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90D3" w14:textId="77777777" w:rsidR="008D256C" w:rsidRPr="008D256C" w:rsidRDefault="008D256C" w:rsidP="008D256C">
      <w:pPr>
        <w:shd w:val="clear" w:color="auto" w:fill="FFFFFF"/>
        <w:spacing w:before="90" w:after="90" w:line="240" w:lineRule="auto"/>
        <w:outlineLvl w:val="0"/>
        <w:rPr>
          <w:rFonts w:ascii="Lato" w:eastAsia="Times New Roman" w:hAnsi="Lato" w:cs="Times New Roman"/>
          <w:color w:val="000000"/>
          <w:kern w:val="36"/>
          <w:sz w:val="43"/>
          <w:szCs w:val="43"/>
          <w:lang w:eastAsia="en-GB"/>
          <w14:ligatures w14:val="none"/>
        </w:rPr>
      </w:pPr>
      <w:r w:rsidRPr="008D256C">
        <w:rPr>
          <w:rFonts w:ascii="Lato" w:eastAsia="Times New Roman" w:hAnsi="Lato" w:cs="Times New Roman"/>
          <w:b/>
          <w:bCs/>
          <w:color w:val="000000"/>
          <w:kern w:val="36"/>
          <w:sz w:val="48"/>
          <w:szCs w:val="48"/>
          <w:lang w:eastAsia="en-GB"/>
          <w14:ligatures w14:val="none"/>
        </w:rPr>
        <w:t>(Individual) Programming Assignment: Detecting Crypto Volatility in Real Time</w:t>
      </w:r>
    </w:p>
    <w:p w14:paraId="394FAD25"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Executive Overview</w:t>
      </w:r>
    </w:p>
    <w:p w14:paraId="40B22AA6"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xml:space="preserve">You will build a real-time data pipeline that connects to Coinbase’s Advanced Trade WebSocket API, collects live market data, and streams it to Kafka. You’ll process this data into features, train models to detect short-term volatility spikes, log your experiments to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and generate an Evidently report to monitor data quality and drift. You’ll deliver three milestones over three weeks.</w:t>
      </w:r>
    </w:p>
    <w:p w14:paraId="0E1B03B7"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What You’ll Do</w:t>
      </w:r>
    </w:p>
    <w:p w14:paraId="3D6A3C0D"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xml:space="preserve">You will build a real-time data pipeline that connects to Coinbase’s Advanced Trade WebSocket API, collects live market data, and streams it to Kafka. You’ll process this data into features, train models to detect short-term volatility spikes, log your experiments to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and generate an Evidently report to monitor data quality and drift.</w:t>
      </w:r>
    </w:p>
    <w:p w14:paraId="2F8E9DE2"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Learning Goals</w:t>
      </w:r>
    </w:p>
    <w:p w14:paraId="0D4BB4CE" w14:textId="77777777" w:rsidR="008D256C" w:rsidRPr="008D256C" w:rsidRDefault="008D256C" w:rsidP="008D256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Streaming &amp; packaging</w:t>
      </w:r>
      <w:r w:rsidRPr="008D256C">
        <w:rPr>
          <w:rFonts w:ascii="Lato" w:eastAsia="Times New Roman" w:hAnsi="Lato" w:cs="Times New Roman"/>
          <w:color w:val="000000"/>
          <w:kern w:val="0"/>
          <w:lang w:eastAsia="en-GB"/>
          <w14:ligatures w14:val="none"/>
        </w:rPr>
        <w:t>: Stream data via Kafka and run services with Docker Compose.</w:t>
      </w:r>
    </w:p>
    <w:p w14:paraId="2C64042D" w14:textId="77777777" w:rsidR="008D256C" w:rsidRPr="008D256C" w:rsidRDefault="008D256C" w:rsidP="008D256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Features &amp; analysis</w:t>
      </w:r>
      <w:r w:rsidRPr="008D256C">
        <w:rPr>
          <w:rFonts w:ascii="Lato" w:eastAsia="Times New Roman" w:hAnsi="Lato" w:cs="Times New Roman"/>
          <w:color w:val="000000"/>
          <w:kern w:val="0"/>
          <w:lang w:eastAsia="en-GB"/>
          <w14:ligatures w14:val="none"/>
        </w:rPr>
        <w:t>: Build a reliable, reproducible feature pipeline and explore the data.</w:t>
      </w:r>
    </w:p>
    <w:p w14:paraId="1400F4D0" w14:textId="77777777" w:rsidR="008D256C" w:rsidRPr="008D256C" w:rsidRDefault="008D256C" w:rsidP="008D256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proofErr w:type="spellStart"/>
      <w:r w:rsidRPr="008D256C">
        <w:rPr>
          <w:rFonts w:ascii="Lato" w:eastAsia="Times New Roman" w:hAnsi="Lato" w:cs="Times New Roman"/>
          <w:b/>
          <w:bCs/>
          <w:color w:val="000000"/>
          <w:kern w:val="0"/>
          <w:lang w:eastAsia="en-GB"/>
          <w14:ligatures w14:val="none"/>
        </w:rPr>
        <w:t>Modeling</w:t>
      </w:r>
      <w:proofErr w:type="spellEnd"/>
      <w:r w:rsidRPr="008D256C">
        <w:rPr>
          <w:rFonts w:ascii="Lato" w:eastAsia="Times New Roman" w:hAnsi="Lato" w:cs="Times New Roman"/>
          <w:b/>
          <w:bCs/>
          <w:color w:val="000000"/>
          <w:kern w:val="0"/>
          <w:lang w:eastAsia="en-GB"/>
          <w14:ligatures w14:val="none"/>
        </w:rPr>
        <w:t xml:space="preserve"> &amp; tracking</w:t>
      </w:r>
      <w:r w:rsidRPr="008D256C">
        <w:rPr>
          <w:rFonts w:ascii="Lato" w:eastAsia="Times New Roman" w:hAnsi="Lato" w:cs="Times New Roman"/>
          <w:color w:val="000000"/>
          <w:kern w:val="0"/>
          <w:lang w:eastAsia="en-GB"/>
          <w14:ligatures w14:val="none"/>
        </w:rPr>
        <w:t xml:space="preserve">: Train and log baseline and ML models using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monitor drift with Evidently.</w:t>
      </w:r>
    </w:p>
    <w:p w14:paraId="03BC8777"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Tools You Must Use</w:t>
      </w:r>
    </w:p>
    <w:p w14:paraId="72A580AC"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Language</w:t>
      </w:r>
      <w:r w:rsidRPr="008D256C">
        <w:rPr>
          <w:rFonts w:ascii="Lato" w:eastAsia="Times New Roman" w:hAnsi="Lato" w:cs="Times New Roman"/>
          <w:color w:val="000000"/>
          <w:kern w:val="0"/>
          <w:lang w:eastAsia="en-GB"/>
          <w14:ligatures w14:val="none"/>
        </w:rPr>
        <w:t>: Python 3.10+</w:t>
      </w:r>
    </w:p>
    <w:p w14:paraId="52463946"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Streaming</w:t>
      </w:r>
      <w:r w:rsidRPr="008D256C">
        <w:rPr>
          <w:rFonts w:ascii="Lato" w:eastAsia="Times New Roman" w:hAnsi="Lato" w:cs="Times New Roman"/>
          <w:color w:val="000000"/>
          <w:kern w:val="0"/>
          <w:lang w:eastAsia="en-GB"/>
          <w14:ligatures w14:val="none"/>
        </w:rPr>
        <w:t>: Kafka (</w:t>
      </w:r>
      <w:proofErr w:type="spellStart"/>
      <w:r w:rsidRPr="008D256C">
        <w:rPr>
          <w:rFonts w:ascii="Lato" w:eastAsia="Times New Roman" w:hAnsi="Lato" w:cs="Times New Roman"/>
          <w:color w:val="000000"/>
          <w:kern w:val="0"/>
          <w:lang w:eastAsia="en-GB"/>
          <w14:ligatures w14:val="none"/>
        </w:rPr>
        <w:t>KRaft</w:t>
      </w:r>
      <w:proofErr w:type="spellEnd"/>
      <w:r w:rsidRPr="008D256C">
        <w:rPr>
          <w:rFonts w:ascii="Lato" w:eastAsia="Times New Roman" w:hAnsi="Lato" w:cs="Times New Roman"/>
          <w:color w:val="000000"/>
          <w:kern w:val="0"/>
          <w:lang w:eastAsia="en-GB"/>
          <w14:ligatures w14:val="none"/>
        </w:rPr>
        <w:t>) via Docker Compose</w:t>
      </w:r>
    </w:p>
    <w:p w14:paraId="6B1016C2"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Tracking</w:t>
      </w:r>
      <w:r w:rsidRPr="008D256C">
        <w:rPr>
          <w:rFonts w:ascii="Lato" w:eastAsia="Times New Roman" w:hAnsi="Lato" w:cs="Times New Roman"/>
          <w:color w:val="000000"/>
          <w:kern w:val="0"/>
          <w:lang w:eastAsia="en-GB"/>
          <w14:ligatures w14:val="none"/>
        </w:rPr>
        <w:t xml:space="preserve">: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(local SQLite backend or containerized)</w:t>
      </w:r>
    </w:p>
    <w:p w14:paraId="6345F2A1"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Drift &amp; Quality Reporting</w:t>
      </w:r>
      <w:r w:rsidRPr="008D256C">
        <w:rPr>
          <w:rFonts w:ascii="Lato" w:eastAsia="Times New Roman" w:hAnsi="Lato" w:cs="Times New Roman"/>
          <w:color w:val="000000"/>
          <w:kern w:val="0"/>
          <w:lang w:eastAsia="en-GB"/>
          <w14:ligatures w14:val="none"/>
        </w:rPr>
        <w:t>: Evidently (HTML or JSON reports)</w:t>
      </w:r>
    </w:p>
    <w:p w14:paraId="0D7A08BF"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Data Storage</w:t>
      </w:r>
      <w:r w:rsidRPr="008D256C">
        <w:rPr>
          <w:rFonts w:ascii="Lato" w:eastAsia="Times New Roman" w:hAnsi="Lato" w:cs="Times New Roman"/>
          <w:color w:val="000000"/>
          <w:kern w:val="0"/>
          <w:lang w:eastAsia="en-GB"/>
          <w14:ligatures w14:val="none"/>
        </w:rPr>
        <w:t>: NDJSON, Parquet, or SQLite</w:t>
      </w:r>
    </w:p>
    <w:p w14:paraId="1DAE3D56"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Secrets</w:t>
      </w:r>
      <w:r w:rsidRPr="008D256C">
        <w:rPr>
          <w:rFonts w:ascii="Lato" w:eastAsia="Times New Roman" w:hAnsi="Lato" w:cs="Times New Roman"/>
          <w:color w:val="000000"/>
          <w:kern w:val="0"/>
          <w:lang w:eastAsia="en-GB"/>
          <w14:ligatures w14:val="none"/>
        </w:rPr>
        <w:t>: Never commit secrets. Use .env files or environment variables.</w:t>
      </w:r>
    </w:p>
    <w:p w14:paraId="4073DDB1" w14:textId="77777777" w:rsidR="008D256C" w:rsidRPr="008D256C" w:rsidRDefault="008D256C" w:rsidP="008D256C">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Note</w:t>
      </w:r>
      <w:r w:rsidRPr="008D256C">
        <w:rPr>
          <w:rFonts w:ascii="Lato" w:eastAsia="Times New Roman" w:hAnsi="Lato" w:cs="Times New Roman"/>
          <w:color w:val="000000"/>
          <w:kern w:val="0"/>
          <w:lang w:eastAsia="en-GB"/>
          <w14:ligatures w14:val="none"/>
        </w:rPr>
        <w:t>: This assignment uses public market data only. Do not place trades.</w:t>
      </w:r>
    </w:p>
    <w:p w14:paraId="380C93C9"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Milestone Breakdown</w:t>
      </w:r>
    </w:p>
    <w:p w14:paraId="558E609B" w14:textId="77777777" w:rsidR="008D256C" w:rsidRPr="008D256C" w:rsidRDefault="008D256C" w:rsidP="008D256C">
      <w:pPr>
        <w:shd w:val="clear" w:color="auto" w:fill="FFFFFF"/>
        <w:spacing w:before="90" w:after="90" w:line="240" w:lineRule="auto"/>
        <w:outlineLvl w:val="2"/>
        <w:rPr>
          <w:rFonts w:ascii="Lato" w:eastAsia="Times New Roman" w:hAnsi="Lato" w:cs="Times New Roman"/>
          <w:color w:val="000000"/>
          <w:kern w:val="0"/>
          <w:sz w:val="36"/>
          <w:szCs w:val="36"/>
          <w:lang w:eastAsia="en-GB"/>
          <w14:ligatures w14:val="none"/>
        </w:rPr>
      </w:pPr>
      <w:r w:rsidRPr="008D256C">
        <w:rPr>
          <w:rFonts w:ascii="Lato" w:eastAsia="Times New Roman" w:hAnsi="Lato" w:cs="Times New Roman"/>
          <w:color w:val="000000"/>
          <w:kern w:val="0"/>
          <w:sz w:val="36"/>
          <w:szCs w:val="36"/>
          <w:lang w:eastAsia="en-GB"/>
          <w14:ligatures w14:val="none"/>
        </w:rPr>
        <w:t>Milestone 1: Streaming Setup &amp; Scoping</w:t>
      </w:r>
    </w:p>
    <w:p w14:paraId="521D0B4D"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Goal</w:t>
      </w:r>
      <w:r w:rsidRPr="008D256C">
        <w:rPr>
          <w:rFonts w:ascii="Lato" w:eastAsia="Times New Roman" w:hAnsi="Lato" w:cs="Times New Roman"/>
          <w:color w:val="000000"/>
          <w:kern w:val="0"/>
          <w:lang w:eastAsia="en-GB"/>
          <w14:ligatures w14:val="none"/>
        </w:rPr>
        <w:t xml:space="preserve">: Get Kafka and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running. Ingest data and define your problem.</w:t>
      </w:r>
    </w:p>
    <w:p w14:paraId="3F475F84"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lastRenderedPageBreak/>
        <w:t>Tasks</w:t>
      </w:r>
      <w:r w:rsidRPr="008D256C">
        <w:rPr>
          <w:rFonts w:ascii="Lato" w:eastAsia="Times New Roman" w:hAnsi="Lato" w:cs="Times New Roman"/>
          <w:color w:val="000000"/>
          <w:kern w:val="0"/>
          <w:lang w:eastAsia="en-GB"/>
          <w14:ligatures w14:val="none"/>
        </w:rPr>
        <w:t xml:space="preserve">: - Launch Kafka and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using Docker Compose. - Ingest Coinbase WebSocket ticker data for 1–2 trading pairs (e.g., BTC-USD). - Ensure reconnect/resubscribe and heartbeats are implemented. - Publish incoming ticks to the Kafka topic </w:t>
      </w:r>
      <w:proofErr w:type="spellStart"/>
      <w:r w:rsidRPr="008D256C">
        <w:rPr>
          <w:rFonts w:ascii="Lato" w:eastAsia="Times New Roman" w:hAnsi="Lato" w:cs="Times New Roman"/>
          <w:color w:val="000000"/>
          <w:kern w:val="0"/>
          <w:lang w:eastAsia="en-GB"/>
          <w14:ligatures w14:val="none"/>
        </w:rPr>
        <w:t>ticks.raw</w:t>
      </w:r>
      <w:proofErr w:type="spellEnd"/>
      <w:r w:rsidRPr="008D256C">
        <w:rPr>
          <w:rFonts w:ascii="Lato" w:eastAsia="Times New Roman" w:hAnsi="Lato" w:cs="Times New Roman"/>
          <w:color w:val="000000"/>
          <w:kern w:val="0"/>
          <w:lang w:eastAsia="en-GB"/>
          <w14:ligatures w14:val="none"/>
        </w:rPr>
        <w:t xml:space="preserve">. Optionally mirror to data/raw/. - Write a Kafka consumer to validate your stream. - Write a one-page Scoping Brief: use case, 60-second prediction goal, success metric, and risk assumptions. - Containerize your </w:t>
      </w:r>
      <w:proofErr w:type="spellStart"/>
      <w:r w:rsidRPr="008D256C">
        <w:rPr>
          <w:rFonts w:ascii="Lato" w:eastAsia="Times New Roman" w:hAnsi="Lato" w:cs="Times New Roman"/>
          <w:color w:val="000000"/>
          <w:kern w:val="0"/>
          <w:lang w:eastAsia="en-GB"/>
          <w14:ligatures w14:val="none"/>
        </w:rPr>
        <w:t>ingestor</w:t>
      </w:r>
      <w:proofErr w:type="spellEnd"/>
      <w:r w:rsidRPr="008D256C">
        <w:rPr>
          <w:rFonts w:ascii="Lato" w:eastAsia="Times New Roman" w:hAnsi="Lato" w:cs="Times New Roman"/>
          <w:color w:val="000000"/>
          <w:kern w:val="0"/>
          <w:lang w:eastAsia="en-GB"/>
          <w14:ligatures w14:val="none"/>
        </w:rPr>
        <w:t xml:space="preserve"> with </w:t>
      </w:r>
      <w:proofErr w:type="spellStart"/>
      <w:r w:rsidRPr="008D256C">
        <w:rPr>
          <w:rFonts w:ascii="Lato" w:eastAsia="Times New Roman" w:hAnsi="Lato" w:cs="Times New Roman"/>
          <w:color w:val="000000"/>
          <w:kern w:val="0"/>
          <w:lang w:eastAsia="en-GB"/>
          <w14:ligatures w14:val="none"/>
        </w:rPr>
        <w:t>Dockerfile.ingestor</w:t>
      </w:r>
      <w:proofErr w:type="spellEnd"/>
      <w:r w:rsidRPr="008D256C">
        <w:rPr>
          <w:rFonts w:ascii="Lato" w:eastAsia="Times New Roman" w:hAnsi="Lato" w:cs="Times New Roman"/>
          <w:color w:val="000000"/>
          <w:kern w:val="0"/>
          <w:lang w:eastAsia="en-GB"/>
          <w14:ligatures w14:val="none"/>
        </w:rPr>
        <w:t>.</w:t>
      </w:r>
    </w:p>
    <w:p w14:paraId="30281CED"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Deliverables</w:t>
      </w:r>
      <w:r w:rsidRPr="008D256C">
        <w:rPr>
          <w:rFonts w:ascii="Lato" w:eastAsia="Times New Roman" w:hAnsi="Lato" w:cs="Times New Roman"/>
          <w:color w:val="000000"/>
          <w:kern w:val="0"/>
          <w:lang w:eastAsia="en-GB"/>
          <w14:ligatures w14:val="none"/>
        </w:rPr>
        <w:t>: - docker/compose.yaml, docker/Dockerfile.ingestor - scripts/ws_ingest.py and scripts/kafka_consume_check.py - docs/scoping_brief.pdf - config.yaml (if used)</w:t>
      </w:r>
    </w:p>
    <w:p w14:paraId="0DEA7F00"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What to test</w:t>
      </w:r>
      <w:r w:rsidRPr="008D256C">
        <w:rPr>
          <w:rFonts w:ascii="Lato" w:eastAsia="Times New Roman" w:hAnsi="Lato" w:cs="Times New Roman"/>
          <w:color w:val="000000"/>
          <w:kern w:val="0"/>
          <w:lang w:eastAsia="en-GB"/>
          <w14:ligatures w14:val="none"/>
        </w:rPr>
        <w:t xml:space="preserve">: - docker compose </w:t>
      </w:r>
      <w:proofErr w:type="spellStart"/>
      <w:r w:rsidRPr="008D256C">
        <w:rPr>
          <w:rFonts w:ascii="Lato" w:eastAsia="Times New Roman" w:hAnsi="Lato" w:cs="Times New Roman"/>
          <w:color w:val="000000"/>
          <w:kern w:val="0"/>
          <w:lang w:eastAsia="en-GB"/>
          <w14:ligatures w14:val="none"/>
        </w:rPr>
        <w:t>ps</w:t>
      </w:r>
      <w:proofErr w:type="spellEnd"/>
      <w:r w:rsidRPr="008D256C">
        <w:rPr>
          <w:rFonts w:ascii="Lato" w:eastAsia="Times New Roman" w:hAnsi="Lato" w:cs="Times New Roman"/>
          <w:color w:val="000000"/>
          <w:kern w:val="0"/>
          <w:lang w:eastAsia="en-GB"/>
          <w14:ligatures w14:val="none"/>
        </w:rPr>
        <w:t> shows all services running. - Running ws_ingest.py for 15 minutes yields messages in </w:t>
      </w:r>
      <w:proofErr w:type="spellStart"/>
      <w:r w:rsidRPr="008D256C">
        <w:rPr>
          <w:rFonts w:ascii="Lato" w:eastAsia="Times New Roman" w:hAnsi="Lato" w:cs="Times New Roman"/>
          <w:color w:val="000000"/>
          <w:kern w:val="0"/>
          <w:lang w:eastAsia="en-GB"/>
          <w14:ligatures w14:val="none"/>
        </w:rPr>
        <w:t>ticks.raw</w:t>
      </w:r>
      <w:proofErr w:type="spellEnd"/>
      <w:r w:rsidRPr="008D256C">
        <w:rPr>
          <w:rFonts w:ascii="Lato" w:eastAsia="Times New Roman" w:hAnsi="Lato" w:cs="Times New Roman"/>
          <w:color w:val="000000"/>
          <w:kern w:val="0"/>
          <w:lang w:eastAsia="en-GB"/>
          <w14:ligatures w14:val="none"/>
        </w:rPr>
        <w:t>. - Container builds and runs successfully.</w:t>
      </w:r>
    </w:p>
    <w:p w14:paraId="7816E0BD" w14:textId="77777777" w:rsidR="008D256C" w:rsidRPr="008D256C" w:rsidRDefault="008D256C" w:rsidP="008D256C">
      <w:pPr>
        <w:shd w:val="clear" w:color="auto" w:fill="FFFFFF"/>
        <w:spacing w:before="90" w:after="90" w:line="240" w:lineRule="auto"/>
        <w:outlineLvl w:val="2"/>
        <w:rPr>
          <w:rFonts w:ascii="Lato" w:eastAsia="Times New Roman" w:hAnsi="Lato" w:cs="Times New Roman"/>
          <w:color w:val="000000"/>
          <w:kern w:val="0"/>
          <w:sz w:val="36"/>
          <w:szCs w:val="36"/>
          <w:lang w:eastAsia="en-GB"/>
          <w14:ligatures w14:val="none"/>
        </w:rPr>
      </w:pPr>
      <w:r w:rsidRPr="008D256C">
        <w:rPr>
          <w:rFonts w:ascii="Lato" w:eastAsia="Times New Roman" w:hAnsi="Lato" w:cs="Times New Roman"/>
          <w:color w:val="000000"/>
          <w:kern w:val="0"/>
          <w:sz w:val="36"/>
          <w:szCs w:val="36"/>
          <w:lang w:eastAsia="en-GB"/>
          <w14:ligatures w14:val="none"/>
        </w:rPr>
        <w:t>Milestone 2: Feature Engineering, EDA &amp; Evidently</w:t>
      </w:r>
    </w:p>
    <w:p w14:paraId="20B8A647"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Goal</w:t>
      </w:r>
      <w:r w:rsidRPr="008D256C">
        <w:rPr>
          <w:rFonts w:ascii="Lato" w:eastAsia="Times New Roman" w:hAnsi="Lato" w:cs="Times New Roman"/>
          <w:color w:val="000000"/>
          <w:kern w:val="0"/>
          <w:lang w:eastAsia="en-GB"/>
          <w14:ligatures w14:val="none"/>
        </w:rPr>
        <w:t>: Build a Kafka consumer that computes features and generate your first data report.</w:t>
      </w:r>
    </w:p>
    <w:p w14:paraId="66CFAFC2"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Tasks</w:t>
      </w:r>
      <w:r w:rsidRPr="008D256C">
        <w:rPr>
          <w:rFonts w:ascii="Lato" w:eastAsia="Times New Roman" w:hAnsi="Lato" w:cs="Times New Roman"/>
          <w:color w:val="000000"/>
          <w:kern w:val="0"/>
          <w:lang w:eastAsia="en-GB"/>
          <w14:ligatures w14:val="none"/>
        </w:rPr>
        <w:t xml:space="preserve">: - Build features/featurizer.py (Kafka consumer) to compute windowed features like: - </w:t>
      </w:r>
      <w:proofErr w:type="spellStart"/>
      <w:r w:rsidRPr="008D256C">
        <w:rPr>
          <w:rFonts w:ascii="Lato" w:eastAsia="Times New Roman" w:hAnsi="Lato" w:cs="Times New Roman"/>
          <w:color w:val="000000"/>
          <w:kern w:val="0"/>
          <w:lang w:eastAsia="en-GB"/>
          <w14:ligatures w14:val="none"/>
        </w:rPr>
        <w:t>midprice</w:t>
      </w:r>
      <w:proofErr w:type="spellEnd"/>
      <w:r w:rsidRPr="008D256C">
        <w:rPr>
          <w:rFonts w:ascii="Lato" w:eastAsia="Times New Roman" w:hAnsi="Lato" w:cs="Times New Roman"/>
          <w:color w:val="000000"/>
          <w:kern w:val="0"/>
          <w:lang w:eastAsia="en-GB"/>
          <w14:ligatures w14:val="none"/>
        </w:rPr>
        <w:t xml:space="preserve"> returns, bid-ask spread, trade intensity (optionally order-book imbalance). - Output to Kafka topic </w:t>
      </w:r>
      <w:proofErr w:type="spellStart"/>
      <w:r w:rsidRPr="008D256C">
        <w:rPr>
          <w:rFonts w:ascii="Lato" w:eastAsia="Times New Roman" w:hAnsi="Lato" w:cs="Times New Roman"/>
          <w:color w:val="000000"/>
          <w:kern w:val="0"/>
          <w:lang w:eastAsia="en-GB"/>
          <w14:ligatures w14:val="none"/>
        </w:rPr>
        <w:t>ticks.features</w:t>
      </w:r>
      <w:proofErr w:type="spellEnd"/>
      <w:r w:rsidRPr="008D256C">
        <w:rPr>
          <w:rFonts w:ascii="Lato" w:eastAsia="Times New Roman" w:hAnsi="Lato" w:cs="Times New Roman"/>
          <w:color w:val="000000"/>
          <w:kern w:val="0"/>
          <w:lang w:eastAsia="en-GB"/>
          <w14:ligatures w14:val="none"/>
        </w:rPr>
        <w:t> and also save to Parquet. - Build a replay script: take saved raw data, regenerate features identically. - Conduct EDA in a notebook. Use percentile plots to set a spike threshold. - Create your first Evidently report comparing early and late windows of data.</w:t>
      </w:r>
    </w:p>
    <w:p w14:paraId="489687A2"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Deliverables</w:t>
      </w:r>
      <w:r w:rsidRPr="008D256C">
        <w:rPr>
          <w:rFonts w:ascii="Lato" w:eastAsia="Times New Roman" w:hAnsi="Lato" w:cs="Times New Roman"/>
          <w:color w:val="000000"/>
          <w:kern w:val="0"/>
          <w:lang w:eastAsia="en-GB"/>
          <w14:ligatures w14:val="none"/>
        </w:rPr>
        <w:t>: - features/featurizer.py, scripts/replay.py - data/processed/features.parquet, notebooks/eda.ipynb - docs/feature_spec.md including:</w:t>
      </w:r>
    </w:p>
    <w:p w14:paraId="51DE29BE"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Target horizon: 60s</w:t>
      </w:r>
      <w:r w:rsidRPr="008D256C">
        <w:rPr>
          <w:rFonts w:ascii="Lato" w:eastAsia="Times New Roman" w:hAnsi="Lato" w:cs="Times New Roman"/>
          <w:color w:val="000000"/>
          <w:kern w:val="0"/>
          <w:lang w:eastAsia="en-GB"/>
          <w14:ligatures w14:val="none"/>
        </w:rPr>
        <w:br/>
        <w:t xml:space="preserve">Volatility proxy: rolling std of </w:t>
      </w:r>
      <w:proofErr w:type="spellStart"/>
      <w:r w:rsidRPr="008D256C">
        <w:rPr>
          <w:rFonts w:ascii="Lato" w:eastAsia="Times New Roman" w:hAnsi="Lato" w:cs="Times New Roman"/>
          <w:color w:val="000000"/>
          <w:kern w:val="0"/>
          <w:lang w:eastAsia="en-GB"/>
          <w14:ligatures w14:val="none"/>
        </w:rPr>
        <w:t>midprice</w:t>
      </w:r>
      <w:proofErr w:type="spellEnd"/>
      <w:r w:rsidRPr="008D256C">
        <w:rPr>
          <w:rFonts w:ascii="Lato" w:eastAsia="Times New Roman" w:hAnsi="Lato" w:cs="Times New Roman"/>
          <w:color w:val="000000"/>
          <w:kern w:val="0"/>
          <w:lang w:eastAsia="en-GB"/>
          <w14:ligatures w14:val="none"/>
        </w:rPr>
        <w:t xml:space="preserve"> returns over the next horizon</w:t>
      </w:r>
      <w:r w:rsidRPr="008D256C">
        <w:rPr>
          <w:rFonts w:ascii="Lato" w:eastAsia="Times New Roman" w:hAnsi="Lato" w:cs="Times New Roman"/>
          <w:color w:val="000000"/>
          <w:kern w:val="0"/>
          <w:lang w:eastAsia="en-GB"/>
          <w14:ligatures w14:val="none"/>
        </w:rPr>
        <w:br/>
        <w:t xml:space="preserve">Label definition: 1 if </w:t>
      </w:r>
      <w:proofErr w:type="spellStart"/>
      <w:r w:rsidRPr="008D256C">
        <w:rPr>
          <w:rFonts w:ascii="Lato" w:eastAsia="Times New Roman" w:hAnsi="Lato" w:cs="Times New Roman"/>
          <w:color w:val="000000"/>
          <w:kern w:val="0"/>
          <w:lang w:eastAsia="en-GB"/>
          <w14:ligatures w14:val="none"/>
        </w:rPr>
        <w:t>σ_future</w:t>
      </w:r>
      <w:proofErr w:type="spellEnd"/>
      <w:r w:rsidRPr="008D256C">
        <w:rPr>
          <w:rFonts w:ascii="Lato" w:eastAsia="Times New Roman" w:hAnsi="Lato" w:cs="Times New Roman"/>
          <w:color w:val="000000"/>
          <w:kern w:val="0"/>
          <w:lang w:eastAsia="en-GB"/>
          <w14:ligatures w14:val="none"/>
        </w:rPr>
        <w:t xml:space="preserve"> &gt;= τ; else 0</w:t>
      </w:r>
      <w:r w:rsidRPr="008D256C">
        <w:rPr>
          <w:rFonts w:ascii="Lato" w:eastAsia="Times New Roman" w:hAnsi="Lato" w:cs="Times New Roman"/>
          <w:color w:val="000000"/>
          <w:kern w:val="0"/>
          <w:lang w:eastAsia="en-GB"/>
          <w14:ligatures w14:val="none"/>
        </w:rPr>
        <w:br/>
        <w:t>Chosen threshold τ: &lt;value&gt;  (justify via plots)</w:t>
      </w:r>
    </w:p>
    <w:p w14:paraId="52F43A56" w14:textId="77777777" w:rsidR="008D256C" w:rsidRPr="008D256C" w:rsidRDefault="008D256C" w:rsidP="008D256C">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reports/evidently/ with HTML/JSON report</w:t>
      </w:r>
    </w:p>
    <w:p w14:paraId="7E6EC6B0"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What to test</w:t>
      </w:r>
      <w:r w:rsidRPr="008D256C">
        <w:rPr>
          <w:rFonts w:ascii="Lato" w:eastAsia="Times New Roman" w:hAnsi="Lato" w:cs="Times New Roman"/>
          <w:color w:val="000000"/>
          <w:kern w:val="0"/>
          <w:lang w:eastAsia="en-GB"/>
          <w14:ligatures w14:val="none"/>
        </w:rPr>
        <w:t>: - Replay and live consumer should yield identical features. - Evidently report includes drift and data quality.</w:t>
      </w:r>
    </w:p>
    <w:p w14:paraId="7AC938C8"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w:t>
      </w:r>
    </w:p>
    <w:p w14:paraId="1494519C" w14:textId="77777777" w:rsidR="008D256C" w:rsidRPr="008D256C" w:rsidRDefault="008D256C" w:rsidP="008D256C">
      <w:pPr>
        <w:shd w:val="clear" w:color="auto" w:fill="FFFFFF"/>
        <w:spacing w:before="90" w:after="90" w:line="240" w:lineRule="auto"/>
        <w:outlineLvl w:val="2"/>
        <w:rPr>
          <w:rFonts w:ascii="Lato" w:eastAsia="Times New Roman" w:hAnsi="Lato" w:cs="Times New Roman"/>
          <w:color w:val="000000"/>
          <w:kern w:val="0"/>
          <w:sz w:val="36"/>
          <w:szCs w:val="36"/>
          <w:lang w:eastAsia="en-GB"/>
          <w14:ligatures w14:val="none"/>
        </w:rPr>
      </w:pPr>
      <w:r w:rsidRPr="008D256C">
        <w:rPr>
          <w:rFonts w:ascii="Lato" w:eastAsia="Times New Roman" w:hAnsi="Lato" w:cs="Times New Roman"/>
          <w:color w:val="000000"/>
          <w:kern w:val="0"/>
          <w:sz w:val="36"/>
          <w:szCs w:val="36"/>
          <w:lang w:eastAsia="en-GB"/>
          <w14:ligatures w14:val="none"/>
        </w:rPr>
        <w:t xml:space="preserve">Milestone 3: </w:t>
      </w:r>
      <w:proofErr w:type="spellStart"/>
      <w:r w:rsidRPr="008D256C">
        <w:rPr>
          <w:rFonts w:ascii="Lato" w:eastAsia="Times New Roman" w:hAnsi="Lato" w:cs="Times New Roman"/>
          <w:color w:val="000000"/>
          <w:kern w:val="0"/>
          <w:sz w:val="36"/>
          <w:szCs w:val="36"/>
          <w:lang w:eastAsia="en-GB"/>
          <w14:ligatures w14:val="none"/>
        </w:rPr>
        <w:t>Modeling</w:t>
      </w:r>
      <w:proofErr w:type="spellEnd"/>
      <w:r w:rsidRPr="008D256C">
        <w:rPr>
          <w:rFonts w:ascii="Lato" w:eastAsia="Times New Roman" w:hAnsi="Lato" w:cs="Times New Roman"/>
          <w:color w:val="000000"/>
          <w:kern w:val="0"/>
          <w:sz w:val="36"/>
          <w:szCs w:val="36"/>
          <w:lang w:eastAsia="en-GB"/>
          <w14:ligatures w14:val="none"/>
        </w:rPr>
        <w:t>, Tracking, Evaluation</w:t>
      </w:r>
    </w:p>
    <w:p w14:paraId="190B9861"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Goal</w:t>
      </w:r>
      <w:r w:rsidRPr="008D256C">
        <w:rPr>
          <w:rFonts w:ascii="Lato" w:eastAsia="Times New Roman" w:hAnsi="Lato" w:cs="Times New Roman"/>
          <w:color w:val="000000"/>
          <w:kern w:val="0"/>
          <w:lang w:eastAsia="en-GB"/>
          <w14:ligatures w14:val="none"/>
        </w:rPr>
        <w:t>: Train a model, log everything, and compare to a baseline.</w:t>
      </w:r>
    </w:p>
    <w:p w14:paraId="6CE17862"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Tasks</w:t>
      </w:r>
      <w:r w:rsidRPr="008D256C">
        <w:rPr>
          <w:rFonts w:ascii="Lato" w:eastAsia="Times New Roman" w:hAnsi="Lato" w:cs="Times New Roman"/>
          <w:color w:val="000000"/>
          <w:kern w:val="0"/>
          <w:lang w:eastAsia="en-GB"/>
          <w14:ligatures w14:val="none"/>
        </w:rPr>
        <w:t>: - Train one </w:t>
      </w:r>
      <w:r w:rsidRPr="008D256C">
        <w:rPr>
          <w:rFonts w:ascii="Lato" w:eastAsia="Times New Roman" w:hAnsi="Lato" w:cs="Times New Roman"/>
          <w:b/>
          <w:bCs/>
          <w:color w:val="000000"/>
          <w:kern w:val="0"/>
          <w:lang w:eastAsia="en-GB"/>
          <w14:ligatures w14:val="none"/>
        </w:rPr>
        <w:t>baseline model</w:t>
      </w:r>
      <w:r w:rsidRPr="008D256C">
        <w:rPr>
          <w:rFonts w:ascii="Lato" w:eastAsia="Times New Roman" w:hAnsi="Lato" w:cs="Times New Roman"/>
          <w:color w:val="000000"/>
          <w:kern w:val="0"/>
          <w:lang w:eastAsia="en-GB"/>
          <w14:ligatures w14:val="none"/>
        </w:rPr>
        <w:t> (e.g., z-score rule) and one </w:t>
      </w:r>
      <w:r w:rsidRPr="008D256C">
        <w:rPr>
          <w:rFonts w:ascii="Lato" w:eastAsia="Times New Roman" w:hAnsi="Lato" w:cs="Times New Roman"/>
          <w:b/>
          <w:bCs/>
          <w:color w:val="000000"/>
          <w:kern w:val="0"/>
          <w:lang w:eastAsia="en-GB"/>
          <w14:ligatures w14:val="none"/>
        </w:rPr>
        <w:t>ML model</w:t>
      </w:r>
      <w:r w:rsidRPr="008D256C">
        <w:rPr>
          <w:rFonts w:ascii="Lato" w:eastAsia="Times New Roman" w:hAnsi="Lato" w:cs="Times New Roman"/>
          <w:color w:val="000000"/>
          <w:kern w:val="0"/>
          <w:lang w:eastAsia="en-GB"/>
          <w14:ligatures w14:val="none"/>
        </w:rPr>
        <w:t xml:space="preserve"> (e.g., Logistic Regression or </w:t>
      </w:r>
      <w:proofErr w:type="spellStart"/>
      <w:r w:rsidRPr="008D256C">
        <w:rPr>
          <w:rFonts w:ascii="Lato" w:eastAsia="Times New Roman" w:hAnsi="Lato" w:cs="Times New Roman"/>
          <w:color w:val="000000"/>
          <w:kern w:val="0"/>
          <w:lang w:eastAsia="en-GB"/>
          <w14:ligatures w14:val="none"/>
        </w:rPr>
        <w:t>XGBoost</w:t>
      </w:r>
      <w:proofErr w:type="spellEnd"/>
      <w:r w:rsidRPr="008D256C">
        <w:rPr>
          <w:rFonts w:ascii="Lato" w:eastAsia="Times New Roman" w:hAnsi="Lato" w:cs="Times New Roman"/>
          <w:color w:val="000000"/>
          <w:kern w:val="0"/>
          <w:lang w:eastAsia="en-GB"/>
          <w14:ligatures w14:val="none"/>
        </w:rPr>
        <w:t xml:space="preserve">). - Use time-based train → validation → test splits. - Log your parameters, metrics, and model artifacts to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 Metrics must include: PR-AUC </w:t>
      </w:r>
      <w:r w:rsidRPr="008D256C">
        <w:rPr>
          <w:rFonts w:ascii="Lato" w:eastAsia="Times New Roman" w:hAnsi="Lato" w:cs="Times New Roman"/>
          <w:color w:val="000000"/>
          <w:kern w:val="0"/>
          <w:lang w:eastAsia="en-GB"/>
          <w14:ligatures w14:val="none"/>
        </w:rPr>
        <w:lastRenderedPageBreak/>
        <w:t>(required); optionally F1@threshold. - Write a Model Card v1. - Generate a fresh Evidently report comparing test vs training distribution.</w:t>
      </w:r>
    </w:p>
    <w:p w14:paraId="20D43BD1"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Deliverables</w:t>
      </w:r>
      <w:r w:rsidRPr="008D256C">
        <w:rPr>
          <w:rFonts w:ascii="Lato" w:eastAsia="Times New Roman" w:hAnsi="Lato" w:cs="Times New Roman"/>
          <w:color w:val="000000"/>
          <w:kern w:val="0"/>
          <w:lang w:eastAsia="en-GB"/>
          <w14:ligatures w14:val="none"/>
        </w:rPr>
        <w:t>: - models/train.py, models/infer.py, and models/artifacts/ - reports/model_eval.pdf, refreshed Evidently report - docs/model_card_v1.md, docs/genai_appendix.md</w:t>
      </w:r>
    </w:p>
    <w:p w14:paraId="09079047"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What to test</w:t>
      </w:r>
      <w:r w:rsidRPr="008D256C">
        <w:rPr>
          <w:rFonts w:ascii="Lato" w:eastAsia="Times New Roman" w:hAnsi="Lato" w:cs="Times New Roman"/>
          <w:color w:val="000000"/>
          <w:kern w:val="0"/>
          <w:lang w:eastAsia="en-GB"/>
          <w14:ligatures w14:val="none"/>
        </w:rPr>
        <w:t xml:space="preserve">: -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UI shows at least 2 runs (baseline and ML). - infer.py scores in &lt; 2x real-time for your windows. - Evaluation report includes PR-AUC.</w:t>
      </w:r>
    </w:p>
    <w:p w14:paraId="0236B4FC"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w:t>
      </w:r>
    </w:p>
    <w:p w14:paraId="07C9DC13"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Quick Commands (Example)</w:t>
      </w:r>
    </w:p>
    <w:p w14:paraId="660C850B"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Courier New" w:eastAsia="Times New Roman" w:hAnsi="Courier New" w:cs="Courier New"/>
          <w:color w:val="000000"/>
          <w:kern w:val="0"/>
          <w:lang w:eastAsia="en-GB"/>
          <w14:ligatures w14:val="none"/>
        </w:rPr>
        <w:t xml:space="preserve"># 0) Start Kafka + </w:t>
      </w:r>
      <w:proofErr w:type="spellStart"/>
      <w:r w:rsidRPr="008D256C">
        <w:rPr>
          <w:rFonts w:ascii="Courier New" w:eastAsia="Times New Roman" w:hAnsi="Courier New" w:cs="Courier New"/>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docker compose up -d</w:t>
      </w:r>
      <w:r w:rsidRPr="008D256C">
        <w:rPr>
          <w:rFonts w:ascii="Lato" w:eastAsia="Times New Roman" w:hAnsi="Lato" w:cs="Times New Roman"/>
          <w:color w:val="000000"/>
          <w:kern w:val="0"/>
          <w:lang w:eastAsia="en-GB"/>
          <w14:ligatures w14:val="none"/>
        </w:rPr>
        <w:br/>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1) Ingest 15 minutes of ticks</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python scripts/ws_ingest.py --pair BTC-USD --minutes 15</w:t>
      </w:r>
      <w:r w:rsidRPr="008D256C">
        <w:rPr>
          <w:rFonts w:ascii="Lato" w:eastAsia="Times New Roman" w:hAnsi="Lato" w:cs="Times New Roman"/>
          <w:color w:val="000000"/>
          <w:kern w:val="0"/>
          <w:lang w:eastAsia="en-GB"/>
          <w14:ligatures w14:val="none"/>
        </w:rPr>
        <w:br/>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2) Check messages in Kafka</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xml:space="preserve">$ python scripts/kafka_consume_check.py --topic </w:t>
      </w:r>
      <w:proofErr w:type="spellStart"/>
      <w:r w:rsidRPr="008D256C">
        <w:rPr>
          <w:rFonts w:ascii="Courier New" w:eastAsia="Times New Roman" w:hAnsi="Courier New" w:cs="Courier New"/>
          <w:color w:val="000000"/>
          <w:kern w:val="0"/>
          <w:lang w:eastAsia="en-GB"/>
          <w14:ligatures w14:val="none"/>
        </w:rPr>
        <w:t>ticks.raw</w:t>
      </w:r>
      <w:proofErr w:type="spellEnd"/>
      <w:r w:rsidRPr="008D256C">
        <w:rPr>
          <w:rFonts w:ascii="Courier New" w:eastAsia="Times New Roman" w:hAnsi="Courier New" w:cs="Courier New"/>
          <w:color w:val="000000"/>
          <w:kern w:val="0"/>
          <w:lang w:eastAsia="en-GB"/>
          <w14:ligatures w14:val="none"/>
        </w:rPr>
        <w:t xml:space="preserve"> --min 100</w:t>
      </w:r>
      <w:r w:rsidRPr="008D256C">
        <w:rPr>
          <w:rFonts w:ascii="Lato" w:eastAsia="Times New Roman" w:hAnsi="Lato" w:cs="Times New Roman"/>
          <w:color w:val="000000"/>
          <w:kern w:val="0"/>
          <w:lang w:eastAsia="en-GB"/>
          <w14:ligatures w14:val="none"/>
        </w:rPr>
        <w:br/>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3) Build features</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python features/featurizer.py --</w:t>
      </w:r>
      <w:proofErr w:type="spellStart"/>
      <w:r w:rsidRPr="008D256C">
        <w:rPr>
          <w:rFonts w:ascii="Courier New" w:eastAsia="Times New Roman" w:hAnsi="Courier New" w:cs="Courier New"/>
          <w:color w:val="000000"/>
          <w:kern w:val="0"/>
          <w:lang w:eastAsia="en-GB"/>
          <w14:ligatures w14:val="none"/>
        </w:rPr>
        <w:t>topic_in</w:t>
      </w:r>
      <w:proofErr w:type="spellEnd"/>
      <w:r w:rsidRPr="008D256C">
        <w:rPr>
          <w:rFonts w:ascii="Courier New" w:eastAsia="Times New Roman" w:hAnsi="Courier New" w:cs="Courier New"/>
          <w:color w:val="000000"/>
          <w:kern w:val="0"/>
          <w:lang w:eastAsia="en-GB"/>
          <w14:ligatures w14:val="none"/>
        </w:rPr>
        <w:t xml:space="preserve"> </w:t>
      </w:r>
      <w:proofErr w:type="spellStart"/>
      <w:r w:rsidRPr="008D256C">
        <w:rPr>
          <w:rFonts w:ascii="Courier New" w:eastAsia="Times New Roman" w:hAnsi="Courier New" w:cs="Courier New"/>
          <w:color w:val="000000"/>
          <w:kern w:val="0"/>
          <w:lang w:eastAsia="en-GB"/>
          <w14:ligatures w14:val="none"/>
        </w:rPr>
        <w:t>ticks.raw</w:t>
      </w:r>
      <w:proofErr w:type="spellEnd"/>
      <w:r w:rsidRPr="008D256C">
        <w:rPr>
          <w:rFonts w:ascii="Courier New" w:eastAsia="Times New Roman" w:hAnsi="Courier New" w:cs="Courier New"/>
          <w:color w:val="000000"/>
          <w:kern w:val="0"/>
          <w:lang w:eastAsia="en-GB"/>
          <w14:ligatures w14:val="none"/>
        </w:rPr>
        <w:t xml:space="preserve"> --</w:t>
      </w:r>
      <w:proofErr w:type="spellStart"/>
      <w:r w:rsidRPr="008D256C">
        <w:rPr>
          <w:rFonts w:ascii="Courier New" w:eastAsia="Times New Roman" w:hAnsi="Courier New" w:cs="Courier New"/>
          <w:color w:val="000000"/>
          <w:kern w:val="0"/>
          <w:lang w:eastAsia="en-GB"/>
          <w14:ligatures w14:val="none"/>
        </w:rPr>
        <w:t>topic_out</w:t>
      </w:r>
      <w:proofErr w:type="spellEnd"/>
      <w:r w:rsidRPr="008D256C">
        <w:rPr>
          <w:rFonts w:ascii="Courier New" w:eastAsia="Times New Roman" w:hAnsi="Courier New" w:cs="Courier New"/>
          <w:color w:val="000000"/>
          <w:kern w:val="0"/>
          <w:lang w:eastAsia="en-GB"/>
          <w14:ligatures w14:val="none"/>
        </w:rPr>
        <w:t xml:space="preserve"> </w:t>
      </w:r>
      <w:proofErr w:type="spellStart"/>
      <w:r w:rsidRPr="008D256C">
        <w:rPr>
          <w:rFonts w:ascii="Courier New" w:eastAsia="Times New Roman" w:hAnsi="Courier New" w:cs="Courier New"/>
          <w:color w:val="000000"/>
          <w:kern w:val="0"/>
          <w:lang w:eastAsia="en-GB"/>
          <w14:ligatures w14:val="none"/>
        </w:rPr>
        <w:t>ticks.features</w:t>
      </w:r>
      <w:proofErr w:type="spellEnd"/>
      <w:r w:rsidRPr="008D256C">
        <w:rPr>
          <w:rFonts w:ascii="Lato" w:eastAsia="Times New Roman" w:hAnsi="Lato" w:cs="Times New Roman"/>
          <w:color w:val="000000"/>
          <w:kern w:val="0"/>
          <w:lang w:eastAsia="en-GB"/>
          <w14:ligatures w14:val="none"/>
        </w:rPr>
        <w:br/>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4) Replay raw to verify feature consistency</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python scripts/replay.py --raw data/raw/*.</w:t>
      </w:r>
      <w:proofErr w:type="spellStart"/>
      <w:r w:rsidRPr="008D256C">
        <w:rPr>
          <w:rFonts w:ascii="Courier New" w:eastAsia="Times New Roman" w:hAnsi="Courier New" w:cs="Courier New"/>
          <w:color w:val="000000"/>
          <w:kern w:val="0"/>
          <w:lang w:eastAsia="en-GB"/>
          <w14:ligatures w14:val="none"/>
        </w:rPr>
        <w:t>ndjson</w:t>
      </w:r>
      <w:proofErr w:type="spellEnd"/>
      <w:r w:rsidRPr="008D256C">
        <w:rPr>
          <w:rFonts w:ascii="Courier New" w:eastAsia="Times New Roman" w:hAnsi="Courier New" w:cs="Courier New"/>
          <w:color w:val="000000"/>
          <w:kern w:val="0"/>
          <w:lang w:eastAsia="en-GB"/>
          <w14:ligatures w14:val="none"/>
        </w:rPr>
        <w:t xml:space="preserve"> --out data/processed/</w:t>
      </w:r>
      <w:proofErr w:type="spellStart"/>
      <w:r w:rsidRPr="008D256C">
        <w:rPr>
          <w:rFonts w:ascii="Courier New" w:eastAsia="Times New Roman" w:hAnsi="Courier New" w:cs="Courier New"/>
          <w:color w:val="000000"/>
          <w:kern w:val="0"/>
          <w:lang w:eastAsia="en-GB"/>
          <w14:ligatures w14:val="none"/>
        </w:rPr>
        <w:t>features.parquet</w:t>
      </w:r>
      <w:proofErr w:type="spellEnd"/>
      <w:r w:rsidRPr="008D256C">
        <w:rPr>
          <w:rFonts w:ascii="Lato" w:eastAsia="Times New Roman" w:hAnsi="Lato" w:cs="Times New Roman"/>
          <w:color w:val="000000"/>
          <w:kern w:val="0"/>
          <w:lang w:eastAsia="en-GB"/>
          <w14:ligatures w14:val="none"/>
        </w:rPr>
        <w:br/>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5) Train and evaluate</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python models/train.py --features data/processed/</w:t>
      </w:r>
      <w:proofErr w:type="spellStart"/>
      <w:r w:rsidRPr="008D256C">
        <w:rPr>
          <w:rFonts w:ascii="Courier New" w:eastAsia="Times New Roman" w:hAnsi="Courier New" w:cs="Courier New"/>
          <w:color w:val="000000"/>
          <w:kern w:val="0"/>
          <w:lang w:eastAsia="en-GB"/>
          <w14:ligatures w14:val="none"/>
        </w:rPr>
        <w:t>features.parquet</w:t>
      </w:r>
      <w:proofErr w:type="spellEnd"/>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python models/infer.py  --features data/processed/</w:t>
      </w:r>
      <w:proofErr w:type="spellStart"/>
      <w:r w:rsidRPr="008D256C">
        <w:rPr>
          <w:rFonts w:ascii="Courier New" w:eastAsia="Times New Roman" w:hAnsi="Courier New" w:cs="Courier New"/>
          <w:color w:val="000000"/>
          <w:kern w:val="0"/>
          <w:lang w:eastAsia="en-GB"/>
          <w14:ligatures w14:val="none"/>
        </w:rPr>
        <w:t>features_test.parquet</w:t>
      </w:r>
      <w:proofErr w:type="spellEnd"/>
    </w:p>
    <w:p w14:paraId="0958D40D"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w:t>
      </w:r>
    </w:p>
    <w:p w14:paraId="2FCBB1D8"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Handoff to Team Project</w:t>
      </w:r>
    </w:p>
    <w:p w14:paraId="34726B02"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Create a /handoff/ folder. Your team will either: - Use </w:t>
      </w:r>
      <w:r w:rsidRPr="008D256C">
        <w:rPr>
          <w:rFonts w:ascii="Lato" w:eastAsia="Times New Roman" w:hAnsi="Lato" w:cs="Times New Roman"/>
          <w:b/>
          <w:bCs/>
          <w:color w:val="000000"/>
          <w:kern w:val="0"/>
          <w:lang w:eastAsia="en-GB"/>
          <w14:ligatures w14:val="none"/>
        </w:rPr>
        <w:t>your model</w:t>
      </w:r>
      <w:r w:rsidRPr="008D256C">
        <w:rPr>
          <w:rFonts w:ascii="Lato" w:eastAsia="Times New Roman" w:hAnsi="Lato" w:cs="Times New Roman"/>
          <w:color w:val="000000"/>
          <w:kern w:val="0"/>
          <w:lang w:eastAsia="en-GB"/>
          <w14:ligatures w14:val="none"/>
        </w:rPr>
        <w:t> as the base, OR - Create a </w:t>
      </w:r>
      <w:r w:rsidRPr="008D256C">
        <w:rPr>
          <w:rFonts w:ascii="Lato" w:eastAsia="Times New Roman" w:hAnsi="Lato" w:cs="Times New Roman"/>
          <w:b/>
          <w:bCs/>
          <w:color w:val="000000"/>
          <w:kern w:val="0"/>
          <w:lang w:eastAsia="en-GB"/>
          <w14:ligatures w14:val="none"/>
        </w:rPr>
        <w:t>composite</w:t>
      </w:r>
      <w:r w:rsidRPr="008D256C">
        <w:rPr>
          <w:rFonts w:ascii="Lato" w:eastAsia="Times New Roman" w:hAnsi="Lato" w:cs="Times New Roman"/>
          <w:color w:val="000000"/>
          <w:kern w:val="0"/>
          <w:lang w:eastAsia="en-GB"/>
          <w14:ligatures w14:val="none"/>
        </w:rPr>
        <w:t> from the best parts of all team members.</w:t>
      </w:r>
    </w:p>
    <w:p w14:paraId="248006C4"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You must include: - docker/compose.yaml, Dockerfile.ingestor, .env.example - docs/feature_spec.md, docs/model_card_v1.md - models/artifacts/, requirements.txt - A 10-minute raw slice + its features - reports/model_eval.pdf, Evidently report, and one predictions file - A short note: “Selected-base” OR “Composite” with exact steps</w:t>
      </w:r>
    </w:p>
    <w:p w14:paraId="5E905B47"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lastRenderedPageBreak/>
        <w:t> </w:t>
      </w:r>
    </w:p>
    <w:p w14:paraId="630A96F8"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Repository Layout (expected)</w:t>
      </w:r>
    </w:p>
    <w:p w14:paraId="284EA2AE"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Courier New" w:eastAsia="Times New Roman" w:hAnsi="Courier New" w:cs="Courier New"/>
          <w:color w:val="000000"/>
          <w:kern w:val="0"/>
          <w:lang w:eastAsia="en-GB"/>
          <w14:ligatures w14:val="none"/>
        </w:rPr>
        <w:t>/data/raw/               Captured raw data</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/data/processed/         Final features</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/features/               Feature job</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/models/                 Training, inference, artifacts</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/notebooks/              EDA</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/reports/                Evaluation + drift reports</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/scripts/                Ingest, replay, Kafka sanity check</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 xml:space="preserve">/docker/                 Compose + </w:t>
      </w:r>
      <w:proofErr w:type="spellStart"/>
      <w:r w:rsidRPr="008D256C">
        <w:rPr>
          <w:rFonts w:ascii="Courier New" w:eastAsia="Times New Roman" w:hAnsi="Courier New" w:cs="Courier New"/>
          <w:color w:val="000000"/>
          <w:kern w:val="0"/>
          <w:lang w:eastAsia="en-GB"/>
          <w14:ligatures w14:val="none"/>
        </w:rPr>
        <w:t>Dockerfile</w:t>
      </w:r>
      <w:proofErr w:type="spellEnd"/>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/docs/                   Briefs, specs, model card, GenAI log</w:t>
      </w:r>
      <w:r w:rsidRPr="008D256C">
        <w:rPr>
          <w:rFonts w:ascii="Lato" w:eastAsia="Times New Roman" w:hAnsi="Lato" w:cs="Times New Roman"/>
          <w:color w:val="000000"/>
          <w:kern w:val="0"/>
          <w:lang w:eastAsia="en-GB"/>
          <w14:ligatures w14:val="none"/>
        </w:rPr>
        <w:br/>
      </w:r>
      <w:r w:rsidRPr="008D256C">
        <w:rPr>
          <w:rFonts w:ascii="Courier New" w:eastAsia="Times New Roman" w:hAnsi="Courier New" w:cs="Courier New"/>
          <w:color w:val="000000"/>
          <w:kern w:val="0"/>
          <w:lang w:eastAsia="en-GB"/>
          <w14:ligatures w14:val="none"/>
        </w:rPr>
        <w:t>/handoff/                Files passed to team</w:t>
      </w:r>
      <w:r w:rsidRPr="008D256C">
        <w:rPr>
          <w:rFonts w:ascii="Lato" w:eastAsia="Times New Roman" w:hAnsi="Lato" w:cs="Times New Roman"/>
          <w:color w:val="000000"/>
          <w:kern w:val="0"/>
          <w:lang w:eastAsia="en-GB"/>
          <w14:ligatures w14:val="none"/>
        </w:rPr>
        <w:br/>
      </w:r>
      <w:proofErr w:type="spellStart"/>
      <w:r w:rsidRPr="008D256C">
        <w:rPr>
          <w:rFonts w:ascii="Courier New" w:eastAsia="Times New Roman" w:hAnsi="Courier New" w:cs="Courier New"/>
          <w:color w:val="000000"/>
          <w:kern w:val="0"/>
          <w:lang w:eastAsia="en-GB"/>
          <w14:ligatures w14:val="none"/>
        </w:rPr>
        <w:t>config.yaml</w:t>
      </w:r>
      <w:proofErr w:type="spellEnd"/>
      <w:r w:rsidRPr="008D256C">
        <w:rPr>
          <w:rFonts w:ascii="Courier New" w:eastAsia="Times New Roman" w:hAnsi="Courier New" w:cs="Courier New"/>
          <w:color w:val="000000"/>
          <w:kern w:val="0"/>
          <w:lang w:eastAsia="en-GB"/>
          <w14:ligatures w14:val="none"/>
        </w:rPr>
        <w:t>  requirements.txt  README.md</w:t>
      </w:r>
      <w:r w:rsidRPr="008D256C">
        <w:rPr>
          <w:rFonts w:ascii="Lato" w:eastAsia="Times New Roman" w:hAnsi="Lato" w:cs="Times New Roman"/>
          <w:color w:val="000000"/>
          <w:kern w:val="0"/>
          <w:lang w:eastAsia="en-GB"/>
          <w14:ligatures w14:val="none"/>
        </w:rPr>
        <w:br/>
      </w:r>
      <w:proofErr w:type="spellStart"/>
      <w:r w:rsidRPr="008D256C">
        <w:rPr>
          <w:rFonts w:ascii="Courier New" w:eastAsia="Times New Roman" w:hAnsi="Courier New" w:cs="Courier New"/>
          <w:color w:val="000000"/>
          <w:kern w:val="0"/>
          <w:lang w:eastAsia="en-GB"/>
          <w14:ligatures w14:val="none"/>
        </w:rPr>
        <w:t>mlruns</w:t>
      </w:r>
      <w:proofErr w:type="spellEnd"/>
      <w:r w:rsidRPr="008D256C">
        <w:rPr>
          <w:rFonts w:ascii="Courier New" w:eastAsia="Times New Roman" w:hAnsi="Courier New" w:cs="Courier New"/>
          <w:color w:val="000000"/>
          <w:kern w:val="0"/>
          <w:lang w:eastAsia="en-GB"/>
          <w14:ligatures w14:val="none"/>
        </w:rPr>
        <w:t xml:space="preserve">/                   </w:t>
      </w:r>
      <w:proofErr w:type="spellStart"/>
      <w:r w:rsidRPr="008D256C">
        <w:rPr>
          <w:rFonts w:ascii="Courier New" w:eastAsia="Times New Roman" w:hAnsi="Courier New" w:cs="Courier New"/>
          <w:color w:val="000000"/>
          <w:kern w:val="0"/>
          <w:lang w:eastAsia="en-GB"/>
          <w14:ligatures w14:val="none"/>
        </w:rPr>
        <w:t>MLflow</w:t>
      </w:r>
      <w:proofErr w:type="spellEnd"/>
      <w:r w:rsidRPr="008D256C">
        <w:rPr>
          <w:rFonts w:ascii="Courier New" w:eastAsia="Times New Roman" w:hAnsi="Courier New" w:cs="Courier New"/>
          <w:color w:val="000000"/>
          <w:kern w:val="0"/>
          <w:lang w:eastAsia="en-GB"/>
          <w14:ligatures w14:val="none"/>
        </w:rPr>
        <w:t xml:space="preserve"> store (if using file backend)</w:t>
      </w:r>
    </w:p>
    <w:p w14:paraId="6BC3A6FA"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w:t>
      </w:r>
    </w:p>
    <w:p w14:paraId="4BE9C6BF"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Use of Generative AI</w:t>
      </w:r>
    </w:p>
    <w:p w14:paraId="627A65E0"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You may use GenAI tools (e.g., ChatGPT or GitHub Copilot) for code or writing. You must: - Document how you used it in docs/genai_appendix.md - Use this format:</w:t>
      </w:r>
    </w:p>
    <w:p w14:paraId="0CA33013"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xml:space="preserve">Prompt (summary): "Generate docstring for </w:t>
      </w:r>
      <w:proofErr w:type="spellStart"/>
      <w:r w:rsidRPr="008D256C">
        <w:rPr>
          <w:rFonts w:ascii="Lato" w:eastAsia="Times New Roman" w:hAnsi="Lato" w:cs="Times New Roman"/>
          <w:color w:val="000000"/>
          <w:kern w:val="0"/>
          <w:lang w:eastAsia="en-GB"/>
          <w14:ligatures w14:val="none"/>
        </w:rPr>
        <w:t>featurizer</w:t>
      </w:r>
      <w:proofErr w:type="spellEnd"/>
      <w:r w:rsidRPr="008D256C">
        <w:rPr>
          <w:rFonts w:ascii="Lato" w:eastAsia="Times New Roman" w:hAnsi="Lato" w:cs="Times New Roman"/>
          <w:color w:val="000000"/>
          <w:kern w:val="0"/>
          <w:lang w:eastAsia="en-GB"/>
          <w14:ligatures w14:val="none"/>
        </w:rPr>
        <w:t>"</w:t>
      </w:r>
      <w:r w:rsidRPr="008D256C">
        <w:rPr>
          <w:rFonts w:ascii="Lato" w:eastAsia="Times New Roman" w:hAnsi="Lato" w:cs="Times New Roman"/>
          <w:color w:val="000000"/>
          <w:kern w:val="0"/>
          <w:lang w:eastAsia="en-GB"/>
          <w14:ligatures w14:val="none"/>
        </w:rPr>
        <w:br/>
        <w:t>Used in: features/featurizer.py</w:t>
      </w:r>
      <w:r w:rsidRPr="008D256C">
        <w:rPr>
          <w:rFonts w:ascii="Lato" w:eastAsia="Times New Roman" w:hAnsi="Lato" w:cs="Times New Roman"/>
          <w:color w:val="000000"/>
          <w:kern w:val="0"/>
          <w:lang w:eastAsia="en-GB"/>
          <w14:ligatures w14:val="none"/>
        </w:rPr>
        <w:br/>
        <w:t>Verification: I reviewed and edited the response</w:t>
      </w:r>
    </w:p>
    <w:p w14:paraId="6B77F961"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 </w:t>
      </w:r>
    </w:p>
    <w:p w14:paraId="74A6EC15"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Grading Rubric</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547"/>
        <w:gridCol w:w="806"/>
        <w:gridCol w:w="5613"/>
      </w:tblGrid>
      <w:tr w:rsidR="008D256C" w:rsidRPr="008D256C" w14:paraId="4201CC70" w14:textId="77777777">
        <w:trPr>
          <w:tblHeader/>
        </w:trPr>
        <w:tc>
          <w:tcPr>
            <w:tcW w:w="2280"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42BBC668"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Area</w:t>
            </w:r>
          </w:p>
        </w:tc>
        <w:tc>
          <w:tcPr>
            <w:tcW w:w="61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38B76976"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Points</w:t>
            </w:r>
          </w:p>
        </w:tc>
        <w:tc>
          <w:tcPr>
            <w:tcW w:w="502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6F5599FF"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What We’re Looking For</w:t>
            </w:r>
          </w:p>
        </w:tc>
      </w:tr>
      <w:tr w:rsidR="008D256C" w:rsidRPr="008D256C" w14:paraId="03824562" w14:textId="77777777">
        <w:tc>
          <w:tcPr>
            <w:tcW w:w="2280"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5A0CC7D1"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Streaming &amp; Packaging</w:t>
            </w:r>
          </w:p>
        </w:tc>
        <w:tc>
          <w:tcPr>
            <w:tcW w:w="61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375A82AE"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25</w:t>
            </w:r>
          </w:p>
        </w:tc>
        <w:tc>
          <w:tcPr>
            <w:tcW w:w="502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26541A50"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Kafka working, producer/consumer run, image builds, replay OK</w:t>
            </w:r>
          </w:p>
        </w:tc>
      </w:tr>
      <w:tr w:rsidR="008D256C" w:rsidRPr="008D256C" w14:paraId="69DF3A04" w14:textId="77777777">
        <w:tc>
          <w:tcPr>
            <w:tcW w:w="2280"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37AC7DAB"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Feature Engineering &amp; Drift</w:t>
            </w:r>
          </w:p>
        </w:tc>
        <w:tc>
          <w:tcPr>
            <w:tcW w:w="61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6F5DE462"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25</w:t>
            </w:r>
          </w:p>
        </w:tc>
        <w:tc>
          <w:tcPr>
            <w:tcW w:w="502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000F6696"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Features clean, EDA done, drift report complete, replay match</w:t>
            </w:r>
          </w:p>
        </w:tc>
      </w:tr>
      <w:tr w:rsidR="008D256C" w:rsidRPr="008D256C" w14:paraId="556E74AC" w14:textId="77777777">
        <w:tc>
          <w:tcPr>
            <w:tcW w:w="2280"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33C1AE21"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proofErr w:type="spellStart"/>
            <w:r w:rsidRPr="008D256C">
              <w:rPr>
                <w:rFonts w:ascii="Lato" w:eastAsia="Times New Roman" w:hAnsi="Lato" w:cs="Times New Roman"/>
                <w:color w:val="000000"/>
                <w:kern w:val="0"/>
                <w:lang w:eastAsia="en-GB"/>
                <w14:ligatures w14:val="none"/>
              </w:rPr>
              <w:t>Modeling</w:t>
            </w:r>
            <w:proofErr w:type="spellEnd"/>
            <w:r w:rsidRPr="008D256C">
              <w:rPr>
                <w:rFonts w:ascii="Lato" w:eastAsia="Times New Roman" w:hAnsi="Lato" w:cs="Times New Roman"/>
                <w:color w:val="000000"/>
                <w:kern w:val="0"/>
                <w:lang w:eastAsia="en-GB"/>
                <w14:ligatures w14:val="none"/>
              </w:rPr>
              <w:t xml:space="preserve"> &amp; Evaluation</w:t>
            </w:r>
          </w:p>
        </w:tc>
        <w:tc>
          <w:tcPr>
            <w:tcW w:w="61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28420713"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30</w:t>
            </w:r>
          </w:p>
        </w:tc>
        <w:tc>
          <w:tcPr>
            <w:tcW w:w="502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08162AA3"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logs, PR-AUC reported, model card + artifacts</w:t>
            </w:r>
          </w:p>
        </w:tc>
      </w:tr>
      <w:tr w:rsidR="008D256C" w:rsidRPr="008D256C" w14:paraId="469200C3" w14:textId="77777777">
        <w:tc>
          <w:tcPr>
            <w:tcW w:w="2280"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097ED2F0"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Docs &amp; Professionalism</w:t>
            </w:r>
          </w:p>
        </w:tc>
        <w:tc>
          <w:tcPr>
            <w:tcW w:w="61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616EFC9B"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20</w:t>
            </w:r>
          </w:p>
        </w:tc>
        <w:tc>
          <w:tcPr>
            <w:tcW w:w="5025" w:type="dxa"/>
            <w:tcBorders>
              <w:top w:val="single" w:sz="24" w:space="0" w:color="000000"/>
              <w:left w:val="single" w:sz="24" w:space="0" w:color="000000"/>
              <w:bottom w:val="single" w:sz="24" w:space="0" w:color="000000"/>
              <w:right w:val="single" w:sz="24" w:space="0" w:color="000000"/>
            </w:tcBorders>
            <w:shd w:val="clear" w:color="auto" w:fill="FFFFFF"/>
            <w:tcMar>
              <w:top w:w="30" w:type="dxa"/>
              <w:left w:w="30" w:type="dxa"/>
              <w:bottom w:w="30" w:type="dxa"/>
              <w:right w:w="30" w:type="dxa"/>
            </w:tcMar>
            <w:vAlign w:val="center"/>
            <w:hideMark/>
          </w:tcPr>
          <w:p w14:paraId="79DDA1B8" w14:textId="77777777" w:rsidR="008D256C" w:rsidRPr="008D256C" w:rsidRDefault="008D256C" w:rsidP="008D256C">
            <w:pPr>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Clear structure, model card, GenAI appendix, team handoff ready</w:t>
            </w:r>
          </w:p>
        </w:tc>
      </w:tr>
    </w:tbl>
    <w:p w14:paraId="6A34087D"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lastRenderedPageBreak/>
        <w:t> </w:t>
      </w:r>
    </w:p>
    <w:p w14:paraId="69368078" w14:textId="77777777" w:rsidR="008D256C" w:rsidRPr="008D256C" w:rsidRDefault="008D256C" w:rsidP="008D256C">
      <w:pPr>
        <w:shd w:val="clear" w:color="auto" w:fill="FFFFFF"/>
        <w:spacing w:before="90" w:after="90" w:line="240" w:lineRule="auto"/>
        <w:outlineLvl w:val="1"/>
        <w:rPr>
          <w:rFonts w:ascii="Lato" w:eastAsia="Times New Roman" w:hAnsi="Lato" w:cs="Times New Roman"/>
          <w:color w:val="000000"/>
          <w:kern w:val="0"/>
          <w:sz w:val="43"/>
          <w:szCs w:val="43"/>
          <w:lang w:eastAsia="en-GB"/>
          <w14:ligatures w14:val="none"/>
        </w:rPr>
      </w:pPr>
      <w:r w:rsidRPr="008D256C">
        <w:rPr>
          <w:rFonts w:ascii="Lato" w:eastAsia="Times New Roman" w:hAnsi="Lato" w:cs="Times New Roman"/>
          <w:color w:val="000000"/>
          <w:kern w:val="0"/>
          <w:sz w:val="43"/>
          <w:szCs w:val="43"/>
          <w:lang w:eastAsia="en-GB"/>
          <w14:ligatures w14:val="none"/>
        </w:rPr>
        <w:t>Timeline &amp; Lecture Sync</w:t>
      </w:r>
    </w:p>
    <w:p w14:paraId="6AEB6C5C" w14:textId="77777777" w:rsidR="008D256C" w:rsidRPr="008D256C" w:rsidRDefault="008D256C" w:rsidP="008D256C">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Milestone 1</w:t>
      </w:r>
      <w:r w:rsidRPr="008D256C">
        <w:rPr>
          <w:rFonts w:ascii="Lato" w:eastAsia="Times New Roman" w:hAnsi="Lato" w:cs="Times New Roman"/>
          <w:color w:val="000000"/>
          <w:kern w:val="0"/>
          <w:lang w:eastAsia="en-GB"/>
          <w14:ligatures w14:val="none"/>
        </w:rPr>
        <w:t>: Scoping + Kafka Setup → Lectures on Value Scoping &amp; Data Foundations</w:t>
      </w:r>
    </w:p>
    <w:p w14:paraId="64A8ED6C" w14:textId="77777777" w:rsidR="008D256C" w:rsidRPr="008D256C" w:rsidRDefault="008D256C" w:rsidP="008D256C">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Milestone 2</w:t>
      </w:r>
      <w:r w:rsidRPr="008D256C">
        <w:rPr>
          <w:rFonts w:ascii="Lato" w:eastAsia="Times New Roman" w:hAnsi="Lato" w:cs="Times New Roman"/>
          <w:color w:val="000000"/>
          <w:kern w:val="0"/>
          <w:lang w:eastAsia="en-GB"/>
          <w14:ligatures w14:val="none"/>
        </w:rPr>
        <w:t>: Feature Engineering + Drift → Lectures on Data Patterns &amp; Quality</w:t>
      </w:r>
    </w:p>
    <w:p w14:paraId="3FA92692" w14:textId="77777777" w:rsidR="008D256C" w:rsidRPr="008D256C" w:rsidRDefault="008D256C" w:rsidP="008D256C">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Milestone 3</w:t>
      </w:r>
      <w:r w:rsidRPr="008D256C">
        <w:rPr>
          <w:rFonts w:ascii="Lato" w:eastAsia="Times New Roman" w:hAnsi="Lato" w:cs="Times New Roman"/>
          <w:color w:val="000000"/>
          <w:kern w:val="0"/>
          <w:lang w:eastAsia="en-GB"/>
          <w14:ligatures w14:val="none"/>
        </w:rPr>
        <w:t xml:space="preserve">: </w:t>
      </w:r>
      <w:proofErr w:type="spellStart"/>
      <w:r w:rsidRPr="008D256C">
        <w:rPr>
          <w:rFonts w:ascii="Lato" w:eastAsia="Times New Roman" w:hAnsi="Lato" w:cs="Times New Roman"/>
          <w:color w:val="000000"/>
          <w:kern w:val="0"/>
          <w:lang w:eastAsia="en-GB"/>
          <w14:ligatures w14:val="none"/>
        </w:rPr>
        <w:t>Modeling</w:t>
      </w:r>
      <w:proofErr w:type="spellEnd"/>
      <w:r w:rsidRPr="008D256C">
        <w:rPr>
          <w:rFonts w:ascii="Lato" w:eastAsia="Times New Roman" w:hAnsi="Lato" w:cs="Times New Roman"/>
          <w:color w:val="000000"/>
          <w:kern w:val="0"/>
          <w:lang w:eastAsia="en-GB"/>
          <w14:ligatures w14:val="none"/>
        </w:rPr>
        <w:t xml:space="preserve"> + </w:t>
      </w:r>
      <w:proofErr w:type="spellStart"/>
      <w:r w:rsidRPr="008D256C">
        <w:rPr>
          <w:rFonts w:ascii="Lato" w:eastAsia="Times New Roman" w:hAnsi="Lato" w:cs="Times New Roman"/>
          <w:color w:val="000000"/>
          <w:kern w:val="0"/>
          <w:lang w:eastAsia="en-GB"/>
          <w14:ligatures w14:val="none"/>
        </w:rPr>
        <w:t>MLflow</w:t>
      </w:r>
      <w:proofErr w:type="spellEnd"/>
      <w:r w:rsidRPr="008D256C">
        <w:rPr>
          <w:rFonts w:ascii="Lato" w:eastAsia="Times New Roman" w:hAnsi="Lato" w:cs="Times New Roman"/>
          <w:color w:val="000000"/>
          <w:kern w:val="0"/>
          <w:lang w:eastAsia="en-GB"/>
          <w14:ligatures w14:val="none"/>
        </w:rPr>
        <w:t xml:space="preserve"> + Evaluation → Lectures on </w:t>
      </w:r>
      <w:proofErr w:type="spellStart"/>
      <w:r w:rsidRPr="008D256C">
        <w:rPr>
          <w:rFonts w:ascii="Lato" w:eastAsia="Times New Roman" w:hAnsi="Lato" w:cs="Times New Roman"/>
          <w:color w:val="000000"/>
          <w:kern w:val="0"/>
          <w:lang w:eastAsia="en-GB"/>
          <w14:ligatures w14:val="none"/>
        </w:rPr>
        <w:t>Modeling</w:t>
      </w:r>
      <w:proofErr w:type="spellEnd"/>
      <w:r w:rsidRPr="008D256C">
        <w:rPr>
          <w:rFonts w:ascii="Lato" w:eastAsia="Times New Roman" w:hAnsi="Lato" w:cs="Times New Roman"/>
          <w:color w:val="000000"/>
          <w:kern w:val="0"/>
          <w:lang w:eastAsia="en-GB"/>
          <w14:ligatures w14:val="none"/>
        </w:rPr>
        <w:t xml:space="preserve"> &amp; Evaluation</w:t>
      </w:r>
    </w:p>
    <w:p w14:paraId="57397CD0" w14:textId="77777777" w:rsidR="008D256C" w:rsidRPr="008D256C" w:rsidRDefault="008D256C" w:rsidP="008D256C">
      <w:pPr>
        <w:shd w:val="clear" w:color="auto" w:fill="FFFFFF"/>
        <w:spacing w:before="180" w:after="180" w:line="240" w:lineRule="auto"/>
        <w:rPr>
          <w:rFonts w:ascii="Lato" w:eastAsia="Times New Roman" w:hAnsi="Lato" w:cs="Times New Roman"/>
          <w:color w:val="000000"/>
          <w:kern w:val="0"/>
          <w:lang w:eastAsia="en-GB"/>
          <w14:ligatures w14:val="none"/>
        </w:rPr>
      </w:pPr>
      <w:r w:rsidRPr="008D256C">
        <w:rPr>
          <w:rFonts w:ascii="Lato" w:eastAsia="Times New Roman" w:hAnsi="Lato" w:cs="Times New Roman"/>
          <w:b/>
          <w:bCs/>
          <w:color w:val="000000"/>
          <w:kern w:val="0"/>
          <w:lang w:eastAsia="en-GB"/>
          <w14:ligatures w14:val="none"/>
        </w:rPr>
        <w:t>References and Professional Resources</w:t>
      </w:r>
    </w:p>
    <w:p w14:paraId="5376263B" w14:textId="77777777" w:rsidR="008D256C" w:rsidRPr="008D256C" w:rsidRDefault="008D256C" w:rsidP="008D256C">
      <w:pPr>
        <w:numPr>
          <w:ilvl w:val="0"/>
          <w:numId w:val="5"/>
        </w:numPr>
        <w:shd w:val="clear" w:color="auto" w:fill="FFFFFF"/>
        <w:spacing w:beforeAutospacing="1" w:after="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Shapira, Gwen, Todd Palino, Rajini Sivaram, and Krit Petty. </w:t>
      </w:r>
      <w:hyperlink r:id="rId5" w:tgtFrame="_blank" w:history="1">
        <w:r w:rsidRPr="008D256C">
          <w:rPr>
            <w:rFonts w:ascii="Lato" w:eastAsia="Times New Roman" w:hAnsi="Lato" w:cs="Times New Roman"/>
            <w:i/>
            <w:iCs/>
            <w:color w:val="0066C2"/>
            <w:kern w:val="0"/>
            <w:u w:val="single"/>
            <w:lang w:eastAsia="en-GB"/>
            <w14:ligatures w14:val="none"/>
          </w:rPr>
          <w:t xml:space="preserve">Kafka: The Definitive </w:t>
        </w:r>
        <w:proofErr w:type="spellStart"/>
        <w:r w:rsidRPr="008D256C">
          <w:rPr>
            <w:rFonts w:ascii="Lato" w:eastAsia="Times New Roman" w:hAnsi="Lato" w:cs="Times New Roman"/>
            <w:i/>
            <w:iCs/>
            <w:color w:val="0066C2"/>
            <w:kern w:val="0"/>
            <w:u w:val="single"/>
            <w:lang w:eastAsia="en-GB"/>
            <w14:ligatures w14:val="none"/>
          </w:rPr>
          <w:t>Guide</w:t>
        </w:r>
        <w:r w:rsidRPr="008D256C">
          <w:rPr>
            <w:rFonts w:ascii="Lato" w:eastAsia="Times New Roman" w:hAnsi="Lato" w:cs="Times New Roman"/>
            <w:color w:val="0066C2"/>
            <w:kern w:val="0"/>
            <w:u w:val="single"/>
            <w:bdr w:val="none" w:sz="0" w:space="0" w:color="auto" w:frame="1"/>
            <w:lang w:eastAsia="en-GB"/>
            <w14:ligatures w14:val="none"/>
          </w:rPr>
          <w:t>Links</w:t>
        </w:r>
        <w:proofErr w:type="spellEnd"/>
        <w:r w:rsidRPr="008D256C">
          <w:rPr>
            <w:rFonts w:ascii="Lato" w:eastAsia="Times New Roman" w:hAnsi="Lato" w:cs="Times New Roman"/>
            <w:color w:val="0066C2"/>
            <w:kern w:val="0"/>
            <w:u w:val="single"/>
            <w:bdr w:val="none" w:sz="0" w:space="0" w:color="auto" w:frame="1"/>
            <w:lang w:eastAsia="en-GB"/>
            <w14:ligatures w14:val="none"/>
          </w:rPr>
          <w:t xml:space="preserve"> to an external site.</w:t>
        </w:r>
      </w:hyperlink>
      <w:r w:rsidRPr="008D256C">
        <w:rPr>
          <w:rFonts w:ascii="Lato" w:eastAsia="Times New Roman" w:hAnsi="Lato" w:cs="Times New Roman"/>
          <w:color w:val="000000"/>
          <w:kern w:val="0"/>
          <w:lang w:eastAsia="en-GB"/>
          <w14:ligatures w14:val="none"/>
        </w:rPr>
        <w:t>. 2nd Edition. O'Reilly Media, Inc. November 2021. </w:t>
      </w:r>
      <w:r w:rsidRPr="008D256C">
        <w:rPr>
          <w:rFonts w:ascii="Lato" w:eastAsia="Times New Roman" w:hAnsi="Lato" w:cs="Times New Roman"/>
          <w:i/>
          <w:iCs/>
          <w:color w:val="000000"/>
          <w:kern w:val="0"/>
          <w:lang w:eastAsia="en-GB"/>
          <w14:ligatures w14:val="none"/>
        </w:rPr>
        <w:t>Comprehensive technical reference for Apache Kafka architecture and implementation patterns.</w:t>
      </w:r>
    </w:p>
    <w:p w14:paraId="76A58A22" w14:textId="77777777" w:rsidR="008D256C" w:rsidRPr="008D256C" w:rsidRDefault="008D256C" w:rsidP="008D256C">
      <w:pPr>
        <w:numPr>
          <w:ilvl w:val="0"/>
          <w:numId w:val="5"/>
        </w:numPr>
        <w:shd w:val="clear" w:color="auto" w:fill="FFFFFF"/>
        <w:spacing w:beforeAutospacing="1" w:after="0" w:afterAutospacing="1" w:line="240" w:lineRule="auto"/>
        <w:ind w:left="1095"/>
        <w:rPr>
          <w:rFonts w:ascii="Lato" w:eastAsia="Times New Roman" w:hAnsi="Lato" w:cs="Times New Roman"/>
          <w:color w:val="000000"/>
          <w:kern w:val="0"/>
          <w:lang w:eastAsia="en-GB"/>
          <w14:ligatures w14:val="none"/>
        </w:rPr>
      </w:pPr>
      <w:r w:rsidRPr="008D256C">
        <w:rPr>
          <w:rFonts w:ascii="Lato" w:eastAsia="Times New Roman" w:hAnsi="Lato" w:cs="Times New Roman"/>
          <w:color w:val="000000"/>
          <w:kern w:val="0"/>
          <w:lang w:eastAsia="en-GB"/>
          <w14:ligatures w14:val="none"/>
        </w:rPr>
        <w:t>Apache Kafka Documentation: </w:t>
      </w:r>
      <w:hyperlink r:id="rId6" w:tgtFrame="_blank" w:history="1">
        <w:r w:rsidRPr="008D256C">
          <w:rPr>
            <w:rFonts w:ascii="Lato" w:eastAsia="Times New Roman" w:hAnsi="Lato" w:cs="Times New Roman"/>
            <w:color w:val="0066C2"/>
            <w:kern w:val="0"/>
            <w:u w:val="single"/>
            <w:lang w:eastAsia="en-GB"/>
            <w14:ligatures w14:val="none"/>
          </w:rPr>
          <w:t>https://kafka.apache.org/documentation/</w:t>
        </w:r>
        <w:r w:rsidRPr="008D256C">
          <w:rPr>
            <w:rFonts w:ascii="Lato" w:eastAsia="Times New Roman" w:hAnsi="Lato" w:cs="Times New Roman"/>
            <w:color w:val="0066C2"/>
            <w:kern w:val="0"/>
            <w:u w:val="single"/>
            <w:bdr w:val="none" w:sz="0" w:space="0" w:color="auto" w:frame="1"/>
            <w:lang w:eastAsia="en-GB"/>
            <w14:ligatures w14:val="none"/>
          </w:rPr>
          <w:t>Links to an external site.</w:t>
        </w:r>
      </w:hyperlink>
      <w:r w:rsidRPr="008D256C">
        <w:rPr>
          <w:rFonts w:ascii="Lato" w:eastAsia="Times New Roman" w:hAnsi="Lato" w:cs="Times New Roman"/>
          <w:color w:val="000000"/>
          <w:kern w:val="0"/>
          <w:lang w:eastAsia="en-GB"/>
          <w14:ligatures w14:val="none"/>
        </w:rPr>
        <w:t> </w:t>
      </w:r>
      <w:r w:rsidRPr="008D256C">
        <w:rPr>
          <w:rFonts w:ascii="Lato" w:eastAsia="Times New Roman" w:hAnsi="Lato" w:cs="Times New Roman"/>
          <w:i/>
          <w:iCs/>
          <w:color w:val="000000"/>
          <w:kern w:val="0"/>
          <w:lang w:eastAsia="en-GB"/>
          <w14:ligatures w14:val="none"/>
        </w:rPr>
        <w:t>Official technical documentation and configuration reference.</w:t>
      </w:r>
    </w:p>
    <w:p w14:paraId="349A602C" w14:textId="77777777" w:rsidR="008D256C" w:rsidRDefault="008D256C"/>
    <w:sectPr w:rsidR="008D2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703A"/>
    <w:multiLevelType w:val="multilevel"/>
    <w:tmpl w:val="6A5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F63B8"/>
    <w:multiLevelType w:val="multilevel"/>
    <w:tmpl w:val="C79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D1DFE"/>
    <w:multiLevelType w:val="multilevel"/>
    <w:tmpl w:val="A5B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F7FB9"/>
    <w:multiLevelType w:val="multilevel"/>
    <w:tmpl w:val="4B0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91264"/>
    <w:multiLevelType w:val="multilevel"/>
    <w:tmpl w:val="51E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087064">
    <w:abstractNumId w:val="2"/>
  </w:num>
  <w:num w:numId="2" w16cid:durableId="1350448520">
    <w:abstractNumId w:val="1"/>
  </w:num>
  <w:num w:numId="3" w16cid:durableId="727187761">
    <w:abstractNumId w:val="3"/>
  </w:num>
  <w:num w:numId="4" w16cid:durableId="2128693533">
    <w:abstractNumId w:val="4"/>
  </w:num>
  <w:num w:numId="5" w16cid:durableId="186451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56C"/>
    <w:rsid w:val="008A4F30"/>
    <w:rsid w:val="008D256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ADC662D"/>
  <w15:chartTrackingRefBased/>
  <w15:docId w15:val="{EFDC98E1-5B82-664D-ADBB-FAF80F04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56C"/>
    <w:rPr>
      <w:rFonts w:eastAsiaTheme="majorEastAsia" w:cstheme="majorBidi"/>
      <w:color w:val="272727" w:themeColor="text1" w:themeTint="D8"/>
    </w:rPr>
  </w:style>
  <w:style w:type="paragraph" w:styleId="Title">
    <w:name w:val="Title"/>
    <w:basedOn w:val="Normal"/>
    <w:next w:val="Normal"/>
    <w:link w:val="TitleChar"/>
    <w:uiPriority w:val="10"/>
    <w:qFormat/>
    <w:rsid w:val="008D2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56C"/>
    <w:pPr>
      <w:spacing w:before="160"/>
      <w:jc w:val="center"/>
    </w:pPr>
    <w:rPr>
      <w:i/>
      <w:iCs/>
      <w:color w:val="404040" w:themeColor="text1" w:themeTint="BF"/>
    </w:rPr>
  </w:style>
  <w:style w:type="character" w:customStyle="1" w:styleId="QuoteChar">
    <w:name w:val="Quote Char"/>
    <w:basedOn w:val="DefaultParagraphFont"/>
    <w:link w:val="Quote"/>
    <w:uiPriority w:val="29"/>
    <w:rsid w:val="008D256C"/>
    <w:rPr>
      <w:i/>
      <w:iCs/>
      <w:color w:val="404040" w:themeColor="text1" w:themeTint="BF"/>
    </w:rPr>
  </w:style>
  <w:style w:type="paragraph" w:styleId="ListParagraph">
    <w:name w:val="List Paragraph"/>
    <w:basedOn w:val="Normal"/>
    <w:uiPriority w:val="34"/>
    <w:qFormat/>
    <w:rsid w:val="008D256C"/>
    <w:pPr>
      <w:ind w:left="720"/>
      <w:contextualSpacing/>
    </w:pPr>
  </w:style>
  <w:style w:type="character" w:styleId="IntenseEmphasis">
    <w:name w:val="Intense Emphasis"/>
    <w:basedOn w:val="DefaultParagraphFont"/>
    <w:uiPriority w:val="21"/>
    <w:qFormat/>
    <w:rsid w:val="008D256C"/>
    <w:rPr>
      <w:i/>
      <w:iCs/>
      <w:color w:val="0F4761" w:themeColor="accent1" w:themeShade="BF"/>
    </w:rPr>
  </w:style>
  <w:style w:type="paragraph" w:styleId="IntenseQuote">
    <w:name w:val="Intense Quote"/>
    <w:basedOn w:val="Normal"/>
    <w:next w:val="Normal"/>
    <w:link w:val="IntenseQuoteChar"/>
    <w:uiPriority w:val="30"/>
    <w:qFormat/>
    <w:rsid w:val="008D2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56C"/>
    <w:rPr>
      <w:i/>
      <w:iCs/>
      <w:color w:val="0F4761" w:themeColor="accent1" w:themeShade="BF"/>
    </w:rPr>
  </w:style>
  <w:style w:type="character" w:styleId="IntenseReference">
    <w:name w:val="Intense Reference"/>
    <w:basedOn w:val="DefaultParagraphFont"/>
    <w:uiPriority w:val="32"/>
    <w:qFormat/>
    <w:rsid w:val="008D256C"/>
    <w:rPr>
      <w:b/>
      <w:bCs/>
      <w:smallCaps/>
      <w:color w:val="0F4761" w:themeColor="accent1" w:themeShade="BF"/>
      <w:spacing w:val="5"/>
    </w:rPr>
  </w:style>
  <w:style w:type="character" w:styleId="Strong">
    <w:name w:val="Strong"/>
    <w:basedOn w:val="DefaultParagraphFont"/>
    <w:uiPriority w:val="22"/>
    <w:qFormat/>
    <w:rsid w:val="008D256C"/>
    <w:rPr>
      <w:b/>
      <w:bCs/>
    </w:rPr>
  </w:style>
  <w:style w:type="paragraph" w:customStyle="1" w:styleId="firstparagraph">
    <w:name w:val="firstparagraph"/>
    <w:basedOn w:val="Normal"/>
    <w:rsid w:val="008D25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D25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D256C"/>
    <w:rPr>
      <w:color w:val="0000FF"/>
      <w:u w:val="single"/>
    </w:rPr>
  </w:style>
  <w:style w:type="character" w:styleId="Emphasis">
    <w:name w:val="Emphasis"/>
    <w:basedOn w:val="DefaultParagraphFont"/>
    <w:uiPriority w:val="20"/>
    <w:qFormat/>
    <w:rsid w:val="008D256C"/>
    <w:rPr>
      <w:i/>
      <w:iCs/>
    </w:rPr>
  </w:style>
  <w:style w:type="character" w:customStyle="1" w:styleId="screenreader-only">
    <w:name w:val="screenreader-only"/>
    <w:basedOn w:val="DefaultParagraphFont"/>
    <w:rsid w:val="008D2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fka.apache.org/documentation/" TargetMode="External"/><Relationship Id="rId5" Type="http://schemas.openxmlformats.org/officeDocument/2006/relationships/hyperlink" Target="https://learning.oreilly.com/library/view/kafka-the-definitive/978149204307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Smridhi Patwari</dc:creator>
  <cp:keywords/>
  <dc:description/>
  <cp:lastModifiedBy>Smridhi Patwari</cp:lastModifiedBy>
  <cp:revision>1</cp:revision>
  <dcterms:created xsi:type="dcterms:W3CDTF">2025-11-12T20:57:00Z</dcterms:created>
  <dcterms:modified xsi:type="dcterms:W3CDTF">2025-11-12T20:58:00Z</dcterms:modified>
</cp:coreProperties>
</file>