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FB8" w:rsidRPr="00646D0B" w:rsidRDefault="00EE7FB8" w:rsidP="00DE3A95">
      <w:pPr>
        <w:spacing w:line="480" w:lineRule="auto"/>
        <w:contextualSpacing/>
        <w:rPr>
          <w:b/>
          <w:bCs/>
          <w:sz w:val="32"/>
        </w:rPr>
      </w:pPr>
      <w:bookmarkStart w:id="0" w:name="_Toc293878420"/>
      <w:r w:rsidRPr="00646D0B">
        <w:rPr>
          <w:b/>
          <w:bCs/>
          <w:sz w:val="32"/>
        </w:rPr>
        <w:t>Ведомость</w:t>
      </w:r>
      <w:bookmarkEnd w:id="0"/>
    </w:p>
    <w:tbl>
      <w:tblPr>
        <w:tblW w:w="10151" w:type="dxa"/>
        <w:tblInd w:w="63" w:type="dxa"/>
        <w:tblLayout w:type="fixed"/>
        <w:tblLook w:val="0000"/>
      </w:tblPr>
      <w:tblGrid>
        <w:gridCol w:w="1125"/>
        <w:gridCol w:w="586"/>
        <w:gridCol w:w="2093"/>
        <w:gridCol w:w="1902"/>
        <w:gridCol w:w="1267"/>
        <w:gridCol w:w="350"/>
        <w:gridCol w:w="932"/>
        <w:gridCol w:w="416"/>
        <w:gridCol w:w="1480"/>
      </w:tblGrid>
      <w:tr w:rsidR="00EE7FB8" w:rsidTr="00EE7FB8">
        <w:trPr>
          <w:trHeight w:val="778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b/>
              </w:rPr>
            </w:pPr>
            <w:r>
              <w:rPr>
                <w:b/>
              </w:rPr>
              <w:t>Формат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b/>
              </w:rPr>
            </w:pPr>
            <w:r>
              <w:rPr>
                <w:b/>
              </w:rPr>
              <w:t>Обозначения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b/>
              </w:rPr>
            </w:pPr>
            <w:r>
              <w:rPr>
                <w:b/>
              </w:rPr>
              <w:t>Кол-во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b/>
              </w:rPr>
            </w:pPr>
            <w:r>
              <w:rPr>
                <w:b/>
              </w:rPr>
              <w:t>Примечания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А</w:t>
            </w:r>
            <w:proofErr w:type="gramStart"/>
            <w:r>
              <w:t>4</w:t>
            </w:r>
            <w:proofErr w:type="gramEnd"/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F5E3C">
            <w:pPr>
              <w:snapToGrid w:val="0"/>
              <w:contextualSpacing/>
              <w:jc w:val="center"/>
            </w:pPr>
            <w:r w:rsidRPr="00B55537">
              <w:t>008.Д.</w:t>
            </w:r>
            <w:r>
              <w:t>2011.</w:t>
            </w:r>
            <w:r w:rsidRPr="00B55537">
              <w:t>0</w:t>
            </w:r>
            <w:r w:rsidR="00DF5E3C">
              <w:rPr>
                <w:lang w:val="en-US"/>
              </w:rPr>
              <w:t>2</w:t>
            </w:r>
            <w:r w:rsidRPr="00B55537">
              <w:t>.</w:t>
            </w:r>
            <w:r w:rsidR="00DF5E3C">
              <w:rPr>
                <w:lang w:val="en-US"/>
              </w:rPr>
              <w:t>08</w:t>
            </w:r>
            <w:r>
              <w:t>.ПЗ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</w:pPr>
            <w:r>
              <w:t>Пояснительная записка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Pr="003F64EB" w:rsidRDefault="00DF5E3C" w:rsidP="003F64EB">
            <w:pPr>
              <w:snapToGrid w:val="0"/>
              <w:contextualSpacing/>
              <w:jc w:val="center"/>
            </w:pPr>
            <w:r>
              <w:rPr>
                <w:lang w:val="en-US"/>
              </w:rPr>
              <w:t>8</w:t>
            </w:r>
            <w:r w:rsidR="003F64EB">
              <w:t>2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  <w:rPr>
                <w:lang w:val="en-US"/>
              </w:rPr>
            </w:pPr>
            <w:r>
              <w:t>С</w:t>
            </w:r>
            <w:r>
              <w:rPr>
                <w:lang w:val="en-US"/>
              </w:rPr>
              <w:t>D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Pr="00B55537" w:rsidRDefault="00EE7FB8" w:rsidP="00DF5E3C">
            <w:pPr>
              <w:snapToGrid w:val="0"/>
              <w:contextualSpacing/>
              <w:jc w:val="center"/>
            </w:pPr>
            <w:r w:rsidRPr="00B55537">
              <w:t>008 Д.2011.0</w:t>
            </w:r>
            <w:r w:rsidR="00DF5E3C">
              <w:rPr>
                <w:lang w:val="en-US"/>
              </w:rPr>
              <w:t>2</w:t>
            </w:r>
            <w:r w:rsidRPr="00B55537">
              <w:t>.</w:t>
            </w:r>
            <w:r w:rsidR="00DF5E3C">
              <w:rPr>
                <w:lang w:val="en-US"/>
              </w:rPr>
              <w:t>08</w:t>
            </w:r>
            <w:r w:rsidRPr="00B55537">
              <w:t>.П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</w:pPr>
            <w:r>
              <w:t>Презентация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1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26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1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8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489"/>
        </w:trPr>
        <w:tc>
          <w:tcPr>
            <w:tcW w:w="10151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</w:tr>
      <w:tr w:rsidR="00EE7FB8" w:rsidTr="00EE7FB8">
        <w:trPr>
          <w:trHeight w:val="911"/>
        </w:trPr>
        <w:tc>
          <w:tcPr>
            <w:tcW w:w="38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 </w:t>
            </w:r>
          </w:p>
        </w:tc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Подпись</w:t>
            </w:r>
          </w:p>
        </w:tc>
        <w:tc>
          <w:tcPr>
            <w:tcW w:w="16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Дата</w:t>
            </w:r>
          </w:p>
        </w:tc>
        <w:tc>
          <w:tcPr>
            <w:tcW w:w="134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Ведомость дипломной работы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Литера У</w:t>
            </w:r>
          </w:p>
        </w:tc>
      </w:tr>
      <w:tr w:rsidR="00EE7FB8" w:rsidTr="00EE7FB8">
        <w:trPr>
          <w:trHeight w:val="911"/>
        </w:trPr>
        <w:tc>
          <w:tcPr>
            <w:tcW w:w="17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Студент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 xml:space="preserve">Д.А. </w:t>
            </w:r>
            <w:proofErr w:type="spellStart"/>
            <w:r>
              <w:t>Клепча</w:t>
            </w:r>
            <w:proofErr w:type="spellEnd"/>
          </w:p>
        </w:tc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6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Pr="00B55537" w:rsidRDefault="00EE7FB8" w:rsidP="00DE3A95">
            <w:pPr>
              <w:snapToGrid w:val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03.06.11</w:t>
            </w:r>
          </w:p>
        </w:tc>
        <w:tc>
          <w:tcPr>
            <w:tcW w:w="134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Лист 4</w:t>
            </w:r>
          </w:p>
        </w:tc>
      </w:tr>
      <w:tr w:rsidR="00EE7FB8" w:rsidTr="00EE7FB8">
        <w:trPr>
          <w:trHeight w:val="911"/>
        </w:trPr>
        <w:tc>
          <w:tcPr>
            <w:tcW w:w="17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Рук. работы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 xml:space="preserve">А.В. </w:t>
            </w:r>
            <w:proofErr w:type="spellStart"/>
            <w:r>
              <w:t>Жучин</w:t>
            </w:r>
            <w:proofErr w:type="spellEnd"/>
          </w:p>
        </w:tc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6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rPr>
                <w:szCs w:val="28"/>
              </w:rPr>
              <w:t>03.06.11</w:t>
            </w:r>
          </w:p>
        </w:tc>
        <w:tc>
          <w:tcPr>
            <w:tcW w:w="134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Pr="003F64EB" w:rsidRDefault="00EE7FB8" w:rsidP="003F64EB">
            <w:pPr>
              <w:snapToGrid w:val="0"/>
              <w:contextualSpacing/>
              <w:jc w:val="center"/>
              <w:rPr>
                <w:color w:val="FF0000"/>
              </w:rPr>
            </w:pPr>
            <w:r>
              <w:t xml:space="preserve">Листов </w:t>
            </w:r>
            <w:r w:rsidR="001C3037">
              <w:rPr>
                <w:lang w:val="en-US"/>
              </w:rPr>
              <w:t>8</w:t>
            </w:r>
            <w:r w:rsidR="003F64EB">
              <w:t>2</w:t>
            </w:r>
          </w:p>
        </w:tc>
      </w:tr>
      <w:tr w:rsidR="00EE7FB8" w:rsidTr="00EE7FB8">
        <w:trPr>
          <w:trHeight w:val="911"/>
        </w:trPr>
        <w:tc>
          <w:tcPr>
            <w:tcW w:w="17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Зав. кафедрой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 xml:space="preserve">С.А. </w:t>
            </w:r>
            <w:proofErr w:type="spellStart"/>
            <w:r>
              <w:t>Ревин</w:t>
            </w:r>
            <w:proofErr w:type="spellEnd"/>
          </w:p>
        </w:tc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</w:pPr>
            <w:r>
              <w:t> </w:t>
            </w:r>
          </w:p>
        </w:tc>
        <w:tc>
          <w:tcPr>
            <w:tcW w:w="16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bottom"/>
          </w:tcPr>
          <w:p w:rsidR="00EE7FB8" w:rsidRDefault="00EE7FB8" w:rsidP="00DE3A95">
            <w:pPr>
              <w:snapToGrid w:val="0"/>
              <w:contextualSpacing/>
              <w:jc w:val="center"/>
            </w:pPr>
          </w:p>
        </w:tc>
        <w:tc>
          <w:tcPr>
            <w:tcW w:w="134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</w:pP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E7FB8" w:rsidRDefault="00EE7FB8" w:rsidP="00DE3A95">
            <w:pPr>
              <w:snapToGrid w:val="0"/>
              <w:contextualSpacing/>
              <w:jc w:val="center"/>
            </w:pPr>
            <w:r>
              <w:t>Гр. ДИС-06</w:t>
            </w:r>
          </w:p>
        </w:tc>
      </w:tr>
    </w:tbl>
    <w:p w:rsidR="00644130" w:rsidRDefault="00644130" w:rsidP="00DE3A95">
      <w:pPr>
        <w:spacing w:line="360" w:lineRule="auto"/>
        <w:contextualSpacing/>
        <w:jc w:val="both"/>
        <w:rPr>
          <w:rFonts w:ascii="Times New Roman" w:hAnsi="Times New Roman"/>
          <w:b/>
          <w:sz w:val="32"/>
          <w:szCs w:val="32"/>
        </w:rPr>
      </w:pPr>
      <w:bookmarkStart w:id="1" w:name="_Toc232849561"/>
    </w:p>
    <w:p w:rsidR="00EE7FB8" w:rsidRDefault="00EE7FB8" w:rsidP="0015750C">
      <w:pPr>
        <w:pStyle w:val="1"/>
      </w:pPr>
      <w:bookmarkStart w:id="2" w:name="_Toc295077454"/>
      <w:bookmarkStart w:id="3" w:name="_Toc295077572"/>
      <w:bookmarkStart w:id="4" w:name="_Toc295077582"/>
      <w:bookmarkStart w:id="5" w:name="_Toc295077606"/>
      <w:bookmarkStart w:id="6" w:name="_Toc295239653"/>
      <w:r w:rsidRPr="00EE7FB8">
        <w:lastRenderedPageBreak/>
        <w:t>Аннотация</w:t>
      </w:r>
      <w:bookmarkEnd w:id="1"/>
      <w:bookmarkEnd w:id="2"/>
      <w:bookmarkEnd w:id="3"/>
      <w:bookmarkEnd w:id="4"/>
      <w:bookmarkEnd w:id="5"/>
      <w:bookmarkEnd w:id="6"/>
    </w:p>
    <w:p w:rsidR="0015750C" w:rsidRPr="0015750C" w:rsidRDefault="0015750C" w:rsidP="0015750C"/>
    <w:p w:rsidR="00EE7FB8" w:rsidRPr="005E05E7" w:rsidRDefault="00EE7FB8" w:rsidP="001C3037">
      <w:pPr>
        <w:pStyle w:val="aa"/>
        <w:ind w:firstLine="709"/>
        <w:contextualSpacing/>
        <w:rPr>
          <w:szCs w:val="28"/>
        </w:rPr>
      </w:pPr>
      <w:r w:rsidRPr="00EE7FB8">
        <w:rPr>
          <w:szCs w:val="28"/>
        </w:rPr>
        <w:t>Дипломная работа на тему «</w:t>
      </w:r>
      <w:r w:rsidR="005E05E7" w:rsidRPr="005E05E7">
        <w:rPr>
          <w:szCs w:val="28"/>
        </w:rPr>
        <w:t>Система автоматизации рассылки объявлений на электронные доски</w:t>
      </w:r>
      <w:r w:rsidRPr="00EE7FB8">
        <w:rPr>
          <w:szCs w:val="28"/>
        </w:rPr>
        <w:t xml:space="preserve">» </w:t>
      </w:r>
      <w:r w:rsidRPr="00EE7FB8">
        <w:rPr>
          <w:color w:val="000000"/>
          <w:szCs w:val="28"/>
        </w:rPr>
        <w:t xml:space="preserve">посвящена </w:t>
      </w:r>
      <w:r w:rsidR="005E05E7">
        <w:rPr>
          <w:color w:val="000000"/>
          <w:szCs w:val="28"/>
        </w:rPr>
        <w:t>устранению недостатков</w:t>
      </w:r>
      <w:r w:rsidRPr="00EE7FB8">
        <w:rPr>
          <w:color w:val="000000"/>
          <w:szCs w:val="28"/>
        </w:rPr>
        <w:t xml:space="preserve"> и внедрению д</w:t>
      </w:r>
      <w:r w:rsidR="005E05E7">
        <w:rPr>
          <w:color w:val="000000"/>
          <w:szCs w:val="28"/>
        </w:rPr>
        <w:t xml:space="preserve">анной системы в систему </w:t>
      </w:r>
      <w:r w:rsidR="005E05E7" w:rsidRPr="005E05E7">
        <w:rPr>
          <w:color w:val="000000"/>
          <w:szCs w:val="28"/>
        </w:rPr>
        <w:t>1</w:t>
      </w:r>
      <w:r w:rsidR="005E05E7">
        <w:rPr>
          <w:color w:val="000000"/>
          <w:szCs w:val="28"/>
          <w:lang w:val="en-US"/>
        </w:rPr>
        <w:t>RS</w:t>
      </w:r>
      <w:r w:rsidR="005E05E7" w:rsidRPr="005E05E7">
        <w:rPr>
          <w:color w:val="000000"/>
          <w:szCs w:val="28"/>
        </w:rPr>
        <w:t>.</w:t>
      </w:r>
      <w:r w:rsidR="005E05E7">
        <w:rPr>
          <w:color w:val="000000"/>
          <w:szCs w:val="28"/>
          <w:lang w:val="en-US"/>
        </w:rPr>
        <w:t>SU</w:t>
      </w:r>
      <w:r w:rsidRPr="00EE7FB8">
        <w:rPr>
          <w:color w:val="000000"/>
          <w:szCs w:val="28"/>
        </w:rPr>
        <w:t>.</w:t>
      </w:r>
    </w:p>
    <w:p w:rsidR="00EE7FB8" w:rsidRPr="00EE7FB8" w:rsidRDefault="00EE7FB8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EE7FB8">
        <w:rPr>
          <w:rFonts w:ascii="Times New Roman" w:hAnsi="Times New Roman"/>
          <w:sz w:val="28"/>
          <w:szCs w:val="28"/>
        </w:rPr>
        <w:t xml:space="preserve">В ходе данной работы была проанализирована соответствующая литература по </w:t>
      </w:r>
      <w:proofErr w:type="spellStart"/>
      <w:r w:rsidRPr="00EE7FB8">
        <w:rPr>
          <w:rFonts w:ascii="Times New Roman" w:hAnsi="Times New Roman"/>
          <w:sz w:val="28"/>
          <w:szCs w:val="28"/>
        </w:rPr>
        <w:t>интернет-маркетингу</w:t>
      </w:r>
      <w:proofErr w:type="spellEnd"/>
      <w:r w:rsidRPr="00EE7FB8">
        <w:rPr>
          <w:rFonts w:ascii="Times New Roman" w:hAnsi="Times New Roman"/>
          <w:sz w:val="28"/>
          <w:szCs w:val="28"/>
        </w:rPr>
        <w:t xml:space="preserve">, рекламе в сети интернет, развитию интернета в РФ и среде разработки </w:t>
      </w:r>
      <w:r w:rsidRPr="00EE7FB8">
        <w:rPr>
          <w:rFonts w:ascii="Times New Roman" w:hAnsi="Times New Roman"/>
          <w:sz w:val="28"/>
          <w:szCs w:val="28"/>
          <w:lang w:val="en-US"/>
        </w:rPr>
        <w:t>PHP</w:t>
      </w:r>
      <w:r w:rsidRPr="00EE7FB8">
        <w:rPr>
          <w:rFonts w:ascii="Times New Roman" w:hAnsi="Times New Roman"/>
          <w:sz w:val="28"/>
          <w:szCs w:val="28"/>
        </w:rPr>
        <w:t>5.</w:t>
      </w:r>
    </w:p>
    <w:p w:rsidR="00EE7FB8" w:rsidRPr="00EE7FB8" w:rsidRDefault="00EE7FB8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EE7FB8">
        <w:rPr>
          <w:rFonts w:ascii="Times New Roman" w:hAnsi="Times New Roman"/>
          <w:sz w:val="28"/>
          <w:szCs w:val="28"/>
        </w:rPr>
        <w:t xml:space="preserve">После </w:t>
      </w:r>
      <w:r w:rsidR="005E05E7">
        <w:rPr>
          <w:rFonts w:ascii="Times New Roman" w:hAnsi="Times New Roman"/>
          <w:sz w:val="28"/>
          <w:szCs w:val="28"/>
        </w:rPr>
        <w:t>внедрения</w:t>
      </w:r>
      <w:r w:rsidRPr="00EE7FB8">
        <w:rPr>
          <w:rFonts w:ascii="Times New Roman" w:hAnsi="Times New Roman"/>
          <w:sz w:val="28"/>
          <w:szCs w:val="28"/>
        </w:rPr>
        <w:t xml:space="preserve"> системы была проведена оценка её эффективности, и было выявлено, что внедрение системы является целесообразным, так как в результате удалось сократить временные издержки на различных этапах </w:t>
      </w:r>
      <w:r w:rsidR="005E05E7">
        <w:rPr>
          <w:rFonts w:ascii="Times New Roman" w:hAnsi="Times New Roman"/>
          <w:sz w:val="28"/>
          <w:szCs w:val="28"/>
        </w:rPr>
        <w:t>рассылки</w:t>
      </w:r>
      <w:r w:rsidRPr="00EE7FB8">
        <w:rPr>
          <w:rFonts w:ascii="Times New Roman" w:hAnsi="Times New Roman"/>
          <w:sz w:val="28"/>
          <w:szCs w:val="28"/>
        </w:rPr>
        <w:t xml:space="preserve"> заказов, автоматизировать учёт и снизить влияние человеческого фактора на процесс </w:t>
      </w:r>
      <w:r w:rsidR="005E05E7">
        <w:rPr>
          <w:rFonts w:ascii="Times New Roman" w:hAnsi="Times New Roman"/>
          <w:sz w:val="28"/>
          <w:szCs w:val="28"/>
        </w:rPr>
        <w:t>рассылки</w:t>
      </w:r>
      <w:r w:rsidRPr="00EE7FB8">
        <w:rPr>
          <w:rFonts w:ascii="Times New Roman" w:hAnsi="Times New Roman"/>
          <w:sz w:val="28"/>
          <w:szCs w:val="28"/>
        </w:rPr>
        <w:t>.</w:t>
      </w:r>
    </w:p>
    <w:p w:rsidR="00EE7FB8" w:rsidRPr="00EE7FB8" w:rsidRDefault="00EE7FB8" w:rsidP="001C3037">
      <w:pPr>
        <w:pStyle w:val="aa"/>
        <w:ind w:firstLine="709"/>
        <w:contextualSpacing/>
        <w:rPr>
          <w:szCs w:val="28"/>
        </w:rPr>
      </w:pPr>
      <w:r w:rsidRPr="00EE7FB8">
        <w:rPr>
          <w:szCs w:val="28"/>
        </w:rPr>
        <w:t xml:space="preserve">Данная пояснительная записка содержит </w:t>
      </w:r>
      <w:r w:rsidR="00197461">
        <w:rPr>
          <w:szCs w:val="28"/>
        </w:rPr>
        <w:t>8</w:t>
      </w:r>
      <w:r w:rsidR="003F64EB">
        <w:rPr>
          <w:szCs w:val="28"/>
        </w:rPr>
        <w:t>2</w:t>
      </w:r>
      <w:r w:rsidRPr="00EE7FB8">
        <w:rPr>
          <w:szCs w:val="28"/>
        </w:rPr>
        <w:t xml:space="preserve"> страницы и включает </w:t>
      </w:r>
      <w:r w:rsidR="001D5C14">
        <w:rPr>
          <w:szCs w:val="28"/>
        </w:rPr>
        <w:t>12</w:t>
      </w:r>
      <w:r w:rsidRPr="00EE7FB8">
        <w:rPr>
          <w:szCs w:val="28"/>
        </w:rPr>
        <w:t xml:space="preserve"> иллюстраци</w:t>
      </w:r>
      <w:r w:rsidR="001D5C14">
        <w:rPr>
          <w:szCs w:val="28"/>
        </w:rPr>
        <w:t>й</w:t>
      </w:r>
      <w:r w:rsidRPr="00EE7FB8">
        <w:rPr>
          <w:szCs w:val="28"/>
        </w:rPr>
        <w:t xml:space="preserve">, </w:t>
      </w:r>
      <w:r w:rsidR="001D5C14">
        <w:rPr>
          <w:szCs w:val="28"/>
        </w:rPr>
        <w:t>8 таблиц</w:t>
      </w:r>
      <w:r w:rsidRPr="00EE7FB8">
        <w:rPr>
          <w:szCs w:val="28"/>
        </w:rPr>
        <w:t>, 12 использованных источников.</w:t>
      </w:r>
    </w:p>
    <w:p w:rsidR="006C319F" w:rsidRPr="00D94051" w:rsidRDefault="00EE7FB8" w:rsidP="006C319F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:rsidR="006C319F" w:rsidRPr="006C319F" w:rsidRDefault="006C319F" w:rsidP="006C319F">
      <w:pPr>
        <w:pStyle w:val="1"/>
      </w:pPr>
      <w:r>
        <w:lastRenderedPageBreak/>
        <w:t>Оглавление</w:t>
      </w:r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B72FEB">
        <w:rPr>
          <w:rFonts w:ascii="Times New Roman" w:hAnsi="Times New Roman"/>
          <w:bCs/>
          <w:sz w:val="28"/>
          <w:szCs w:val="28"/>
        </w:rPr>
        <w:fldChar w:fldCharType="begin"/>
      </w:r>
      <w:r w:rsidR="003F64EB" w:rsidRPr="006C319F">
        <w:rPr>
          <w:rFonts w:ascii="Times New Roman" w:hAnsi="Times New Roman"/>
          <w:sz w:val="28"/>
          <w:szCs w:val="28"/>
        </w:rPr>
        <w:instrText xml:space="preserve"> TOC \o "1-8" \h \z \u </w:instrText>
      </w:r>
      <w:r w:rsidRPr="00B72FEB">
        <w:rPr>
          <w:rFonts w:ascii="Times New Roman" w:hAnsi="Times New Roman"/>
          <w:bCs/>
          <w:sz w:val="28"/>
          <w:szCs w:val="28"/>
        </w:rPr>
        <w:fldChar w:fldCharType="separate"/>
      </w:r>
      <w:hyperlink w:anchor="_Toc295239654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Введение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_Toc295239654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55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 Аналитическая часть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_Toc295239655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56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1.1 Обоснование целесообразности использования канала продвижения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_Toc295239656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57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 Виды Интернет-рекламы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_Toc295239657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58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1.2.1 Размещение информации в каталогах интернет-ресурсов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_Toc295239658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59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1.2.2 Регистрация в поисковых системах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_Toc295239659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0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1.2.3 Организация рейтинга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_Toc295239660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1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1.2.4 Доски объявлений и форумы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_Toc295239661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2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1.2.5 E-mail - маркетинг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_Toc295239662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3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1.2.6 Обмен ссылками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_Toc295239663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4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1.2.7 Партнерские программы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_Toc295239664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5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1.2.8 Спонсорство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_Toc295239665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6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1.2.9 Баннерная реклама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_Toc295239666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7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1.3 Преимущества Интернет-рекламы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_Toc295239667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8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1.4 Обзор существующего программного обеспечения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_Toc295239668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69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1.5 Описание существующих сервисов для онлайн рассылок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_Toc295239669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0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1.6 Преимущества и недостатки PHP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_Toc295239670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1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 Основная часть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_Toc295239671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2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2.1 Описание библиотеки Snoopy.class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_Toc295239672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3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 xml:space="preserve">2.2 </w:t>
        </w:r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Описание</w:t>
        </w:r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 xml:space="preserve"> </w:t>
        </w:r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библиотеки</w:t>
        </w:r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 xml:space="preserve"> Simple HTML DOM Library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_Toc295239673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4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2.3 Проблемы с автозаполнением форм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_Toc295239674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5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2.3 Проблемы с автозаполнением форм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_Toc295239675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6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2.4 Первоначальные недостатки системы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_Toc295239676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7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2.4.1 Многопоточность данных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_Toc295239677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8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2.4.2 Работа через прокси сервер.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_Toc295239678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79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2.4.3 Рандомизатор текста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_Toc295239679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31"/>
        <w:tabs>
          <w:tab w:val="left" w:pos="880"/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0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</w:t>
        </w:r>
        <w:r w:rsidR="006C319F" w:rsidRPr="006C319F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Заголовок:  «1-на комнатная кв-а: пpодаётся»;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_Toc295239680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5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1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2.4.4 Модуль добавления досок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_Toc295239681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2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3 Экономический эффект проекта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_Toc295239682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3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 Безопасность жизнедеятельности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_Toc295239683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52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4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4.1 Санитарно-гигиенические требования пользователей ПЭВМ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_Toc295239684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52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5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4.2 Санитарно-гигиенические требования к помещениям для работы с ПЭВМ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_Toc295239685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55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6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4.3 Общие требования к организации рабочего места пользователя ПЭВМ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_Toc295239686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58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7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4.3 Общие требования к организации рабочего места пользователя ПЭВМ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_Toc295239687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58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8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4.4 Требования к производственной среде при работе на ПЭВМ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_Toc295239688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61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89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4.5 Требования к монитору видео дисплейного терминала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_Toc295239689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67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4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90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4.6 Требования к средствам ввода информации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_Toc295239690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77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91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Заключение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_Toc295239691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81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C319F" w:rsidRPr="006C319F" w:rsidRDefault="00B72FEB" w:rsidP="006C319F">
      <w:pPr>
        <w:pStyle w:val="11"/>
        <w:tabs>
          <w:tab w:val="right" w:leader="dot" w:pos="9912"/>
        </w:tabs>
        <w:spacing w:after="0"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295239692" w:history="1">
        <w:r w:rsidR="006C319F" w:rsidRPr="006C319F">
          <w:rPr>
            <w:rStyle w:val="a6"/>
            <w:rFonts w:ascii="Times New Roman" w:hAnsi="Times New Roman"/>
            <w:noProof/>
            <w:sz w:val="28"/>
            <w:szCs w:val="28"/>
          </w:rPr>
          <w:t>Список источников информации</w:t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C319F" w:rsidRPr="006C319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_Toc295239692 \h </w:instrTex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C319F">
          <w:rPr>
            <w:rFonts w:ascii="Times New Roman" w:hAnsi="Times New Roman"/>
            <w:noProof/>
            <w:webHidden/>
            <w:sz w:val="28"/>
            <w:szCs w:val="28"/>
          </w:rPr>
          <w:t>82</w:t>
        </w:r>
        <w:r w:rsidRPr="006C319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C4296" w:rsidRDefault="00B72FEB" w:rsidP="006C319F">
      <w:pPr>
        <w:spacing w:after="0" w:line="360" w:lineRule="auto"/>
        <w:rPr>
          <w:rFonts w:ascii="Times New Roman" w:hAnsi="Times New Roman"/>
          <w:b/>
          <w:sz w:val="32"/>
          <w:szCs w:val="32"/>
        </w:rPr>
      </w:pPr>
      <w:r w:rsidRPr="006C319F">
        <w:rPr>
          <w:rFonts w:ascii="Times New Roman" w:hAnsi="Times New Roman"/>
          <w:b/>
          <w:sz w:val="28"/>
          <w:szCs w:val="28"/>
        </w:rPr>
        <w:fldChar w:fldCharType="end"/>
      </w:r>
      <w:r w:rsidR="00DC4296">
        <w:rPr>
          <w:rFonts w:ascii="Times New Roman" w:hAnsi="Times New Roman"/>
          <w:b/>
          <w:sz w:val="32"/>
          <w:szCs w:val="32"/>
        </w:rPr>
        <w:br w:type="page"/>
      </w:r>
    </w:p>
    <w:p w:rsidR="008B66E7" w:rsidRPr="00197461" w:rsidRDefault="008B66E7" w:rsidP="0015750C">
      <w:pPr>
        <w:pStyle w:val="1"/>
      </w:pPr>
      <w:bookmarkStart w:id="7" w:name="_Toc294805980"/>
      <w:bookmarkStart w:id="8" w:name="_Toc295077455"/>
      <w:bookmarkStart w:id="9" w:name="_Toc295077573"/>
      <w:bookmarkStart w:id="10" w:name="_Toc295077583"/>
      <w:bookmarkStart w:id="11" w:name="_Toc295077607"/>
      <w:bookmarkStart w:id="12" w:name="_Toc295239654"/>
      <w:r w:rsidRPr="00DC4296">
        <w:lastRenderedPageBreak/>
        <w:t>Введение</w:t>
      </w:r>
      <w:bookmarkEnd w:id="7"/>
      <w:bookmarkEnd w:id="8"/>
      <w:bookmarkEnd w:id="9"/>
      <w:bookmarkEnd w:id="10"/>
      <w:bookmarkEnd w:id="11"/>
      <w:bookmarkEnd w:id="12"/>
    </w:p>
    <w:p w:rsidR="00C542E5" w:rsidRPr="00197461" w:rsidRDefault="00C542E5" w:rsidP="00C542E5">
      <w:pPr>
        <w:rPr>
          <w:sz w:val="20"/>
          <w:szCs w:val="20"/>
        </w:rPr>
      </w:pPr>
    </w:p>
    <w:p w:rsidR="003D3DF5" w:rsidRPr="00973AE5" w:rsidRDefault="003D3DF5" w:rsidP="001C303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D3DF5">
        <w:rPr>
          <w:rFonts w:ascii="Times New Roman" w:hAnsi="Times New Roman"/>
          <w:sz w:val="28"/>
          <w:szCs w:val="28"/>
        </w:rPr>
        <w:t xml:space="preserve">Сегодня смело можно говорить об очередном взлете рекламных кампаний в Интернете. И если раньше под рекламой в Сети понимались в основном обычные баннеры, приводящие на </w:t>
      </w:r>
      <w:proofErr w:type="spellStart"/>
      <w:r w:rsidR="001C3037">
        <w:rPr>
          <w:rFonts w:ascii="Times New Roman" w:hAnsi="Times New Roman"/>
          <w:sz w:val="28"/>
          <w:szCs w:val="28"/>
        </w:rPr>
        <w:t>Веб</w:t>
      </w:r>
      <w:r w:rsidRPr="003D3DF5">
        <w:rPr>
          <w:rFonts w:ascii="Times New Roman" w:hAnsi="Times New Roman"/>
          <w:sz w:val="28"/>
          <w:szCs w:val="28"/>
        </w:rPr>
        <w:t>-представительство</w:t>
      </w:r>
      <w:proofErr w:type="spellEnd"/>
      <w:r w:rsidRPr="003D3DF5">
        <w:rPr>
          <w:rFonts w:ascii="Times New Roman" w:hAnsi="Times New Roman"/>
          <w:sz w:val="28"/>
          <w:szCs w:val="28"/>
        </w:rPr>
        <w:t xml:space="preserve"> компании, то сегодня спектр форматов </w:t>
      </w:r>
      <w:proofErr w:type="spellStart"/>
      <w:r w:rsidR="001C3037">
        <w:rPr>
          <w:rFonts w:ascii="Times New Roman" w:hAnsi="Times New Roman"/>
          <w:sz w:val="28"/>
          <w:szCs w:val="28"/>
        </w:rPr>
        <w:t>Веб</w:t>
      </w:r>
      <w:r w:rsidRPr="003D3DF5">
        <w:rPr>
          <w:rFonts w:ascii="Times New Roman" w:hAnsi="Times New Roman"/>
          <w:sz w:val="28"/>
          <w:szCs w:val="28"/>
        </w:rPr>
        <w:t>-рекламы</w:t>
      </w:r>
      <w:proofErr w:type="spellEnd"/>
      <w:r w:rsidRPr="003D3DF5">
        <w:rPr>
          <w:rFonts w:ascii="Times New Roman" w:hAnsi="Times New Roman"/>
          <w:sz w:val="28"/>
          <w:szCs w:val="28"/>
        </w:rPr>
        <w:t xml:space="preserve"> гораздо шире. Интернет реклама является сегодня необходимым атрибутом успеха в глобальной сети.</w:t>
      </w:r>
    </w:p>
    <w:p w:rsidR="0047388C" w:rsidRDefault="00B44CE3" w:rsidP="001C303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D4383">
        <w:rPr>
          <w:rFonts w:ascii="Times New Roman" w:hAnsi="Times New Roman"/>
          <w:sz w:val="28"/>
          <w:szCs w:val="28"/>
        </w:rPr>
        <w:t xml:space="preserve">Интернет реклама, как и любая другая реклама, должна обозначить на рынке компанию, ее товар (услугу), и должна быть нацелена на увеличение объема продаж. Основное отличие рекламы в Интернете </w:t>
      </w:r>
      <w:r w:rsidR="00DA24E5" w:rsidRPr="00814380">
        <w:rPr>
          <w:sz w:val="28"/>
          <w:szCs w:val="28"/>
        </w:rPr>
        <w:t>–</w:t>
      </w:r>
      <w:r w:rsidRPr="00FD4383">
        <w:rPr>
          <w:rFonts w:ascii="Times New Roman" w:hAnsi="Times New Roman"/>
          <w:sz w:val="28"/>
          <w:szCs w:val="28"/>
        </w:rPr>
        <w:t xml:space="preserve"> спец</w:t>
      </w:r>
      <w:r w:rsidR="00DA24E5">
        <w:rPr>
          <w:rFonts w:ascii="Times New Roman" w:hAnsi="Times New Roman"/>
          <w:sz w:val="28"/>
          <w:szCs w:val="28"/>
        </w:rPr>
        <w:t xml:space="preserve">ифическая область ее применения </w:t>
      </w:r>
      <w:r w:rsidR="00DA24E5" w:rsidRPr="00814380">
        <w:rPr>
          <w:sz w:val="28"/>
          <w:szCs w:val="28"/>
        </w:rPr>
        <w:t>–</w:t>
      </w:r>
      <w:r w:rsidR="00DA24E5">
        <w:rPr>
          <w:rFonts w:ascii="Times New Roman" w:hAnsi="Times New Roman"/>
          <w:sz w:val="28"/>
          <w:szCs w:val="28"/>
        </w:rPr>
        <w:t xml:space="preserve"> </w:t>
      </w:r>
      <w:r w:rsidRPr="00FD4383">
        <w:rPr>
          <w:rFonts w:ascii="Times New Roman" w:hAnsi="Times New Roman"/>
          <w:sz w:val="28"/>
          <w:szCs w:val="28"/>
        </w:rPr>
        <w:t>глобальное Интернет-пространство.</w:t>
      </w:r>
      <w:r w:rsidR="00D121FC" w:rsidRPr="00D121FC">
        <w:rPr>
          <w:rFonts w:ascii="Times New Roman" w:hAnsi="Times New Roman"/>
          <w:sz w:val="28"/>
          <w:szCs w:val="28"/>
        </w:rPr>
        <w:t xml:space="preserve"> </w:t>
      </w:r>
    </w:p>
    <w:p w:rsidR="00B44CE3" w:rsidRPr="00D121FC" w:rsidRDefault="0047388C" w:rsidP="001C303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121FC">
        <w:rPr>
          <w:rFonts w:ascii="Times New Roman" w:hAnsi="Times New Roman"/>
          <w:sz w:val="28"/>
          <w:szCs w:val="28"/>
        </w:rPr>
        <w:t xml:space="preserve">спользование этого пространства, позволяет </w:t>
      </w:r>
      <w:r>
        <w:rPr>
          <w:rFonts w:ascii="Times New Roman" w:hAnsi="Times New Roman"/>
          <w:sz w:val="28"/>
          <w:szCs w:val="28"/>
        </w:rPr>
        <w:t>эффективно проводить рекламную компанию</w:t>
      </w:r>
      <w:r w:rsidR="00CD1399">
        <w:rPr>
          <w:rFonts w:ascii="Times New Roman" w:hAnsi="Times New Roman"/>
          <w:sz w:val="28"/>
          <w:szCs w:val="28"/>
        </w:rPr>
        <w:t xml:space="preserve"> продукции или услуг. При чем эффективность данного метода рекламы достигается разнообразием средств проведения рекламной компании и достаточно широкой доступности информации. </w:t>
      </w:r>
      <w:r w:rsidR="00B1125C">
        <w:rPr>
          <w:rFonts w:ascii="Times New Roman" w:hAnsi="Times New Roman"/>
          <w:sz w:val="28"/>
          <w:szCs w:val="28"/>
        </w:rPr>
        <w:t xml:space="preserve">В связи с этим </w:t>
      </w:r>
      <w:r w:rsidR="005E32E1">
        <w:rPr>
          <w:rFonts w:ascii="Times New Roman" w:hAnsi="Times New Roman"/>
          <w:sz w:val="28"/>
          <w:szCs w:val="28"/>
        </w:rPr>
        <w:t>появляется необходимость в разработке приложений и рекламных сервисов.</w:t>
      </w:r>
    </w:p>
    <w:p w:rsidR="00CA30B5" w:rsidRPr="003D3DF5" w:rsidRDefault="00CA30B5" w:rsidP="001C3037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CA30B5">
        <w:rPr>
          <w:rFonts w:ascii="Times New Roman" w:hAnsi="Times New Roman"/>
          <w:bCs/>
          <w:sz w:val="28"/>
          <w:szCs w:val="28"/>
        </w:rPr>
        <w:t xml:space="preserve">Целью дипломной работы является </w:t>
      </w:r>
      <w:r>
        <w:rPr>
          <w:rFonts w:ascii="Times New Roman" w:hAnsi="Times New Roman"/>
          <w:bCs/>
          <w:sz w:val="28"/>
          <w:szCs w:val="28"/>
        </w:rPr>
        <w:t>доработка</w:t>
      </w:r>
      <w:r w:rsidRPr="00CA30B5">
        <w:rPr>
          <w:rFonts w:ascii="Times New Roman" w:hAnsi="Times New Roman"/>
          <w:bCs/>
          <w:sz w:val="28"/>
          <w:szCs w:val="28"/>
        </w:rPr>
        <w:t xml:space="preserve"> ядра программного комплекса, который позволит автоматизировать процесс заполнения </w:t>
      </w:r>
      <w:proofErr w:type="spellStart"/>
      <w:r w:rsidRPr="00CA30B5">
        <w:rPr>
          <w:rFonts w:ascii="Times New Roman" w:hAnsi="Times New Roman"/>
          <w:bCs/>
          <w:sz w:val="28"/>
          <w:szCs w:val="28"/>
        </w:rPr>
        <w:t>веб-форм</w:t>
      </w:r>
      <w:proofErr w:type="spellEnd"/>
      <w:r w:rsidR="00C70522">
        <w:rPr>
          <w:rFonts w:ascii="Times New Roman" w:hAnsi="Times New Roman"/>
          <w:bCs/>
          <w:sz w:val="28"/>
          <w:szCs w:val="28"/>
        </w:rPr>
        <w:t>. А</w:t>
      </w:r>
      <w:r>
        <w:rPr>
          <w:rFonts w:ascii="Times New Roman" w:hAnsi="Times New Roman"/>
          <w:bCs/>
          <w:sz w:val="28"/>
          <w:szCs w:val="28"/>
        </w:rPr>
        <w:t xml:space="preserve"> так же разработка </w:t>
      </w:r>
      <w:r w:rsidR="00C70522">
        <w:rPr>
          <w:rFonts w:ascii="Times New Roman" w:hAnsi="Times New Roman"/>
          <w:bCs/>
          <w:sz w:val="28"/>
          <w:szCs w:val="28"/>
        </w:rPr>
        <w:t>функциональной надстройки к системе, позвол</w:t>
      </w:r>
      <w:r w:rsidR="003D3DF5">
        <w:rPr>
          <w:rFonts w:ascii="Times New Roman" w:hAnsi="Times New Roman"/>
          <w:bCs/>
          <w:sz w:val="28"/>
          <w:szCs w:val="28"/>
        </w:rPr>
        <w:t xml:space="preserve">яющей упростить схему расширения данной системы. </w:t>
      </w:r>
      <w:r w:rsidR="003D3DF5" w:rsidRPr="003D3DF5">
        <w:rPr>
          <w:rFonts w:ascii="Times New Roman" w:hAnsi="Times New Roman"/>
          <w:bCs/>
          <w:sz w:val="28"/>
          <w:szCs w:val="28"/>
        </w:rPr>
        <w:t>Именно расширяемость программной части комплекса делает этот проект уникальным.</w:t>
      </w:r>
    </w:p>
    <w:p w:rsidR="008B66E7" w:rsidRPr="00D121FC" w:rsidRDefault="008B66E7" w:rsidP="001C303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121FC">
        <w:rPr>
          <w:rFonts w:ascii="Times New Roman" w:hAnsi="Times New Roman"/>
          <w:bCs/>
          <w:sz w:val="28"/>
          <w:szCs w:val="28"/>
        </w:rPr>
        <w:t xml:space="preserve">В дипломной работе предлагается реализация внедрения </w:t>
      </w:r>
      <w:r w:rsidR="00C1523A" w:rsidRPr="00D121FC">
        <w:rPr>
          <w:rFonts w:ascii="Times New Roman" w:hAnsi="Times New Roman"/>
          <w:bCs/>
          <w:sz w:val="28"/>
          <w:szCs w:val="28"/>
        </w:rPr>
        <w:t>«системы автоматизации рассылки объявлений на интернет доски»</w:t>
      </w:r>
      <w:r w:rsidRPr="00D121FC">
        <w:rPr>
          <w:rFonts w:ascii="Times New Roman" w:hAnsi="Times New Roman"/>
          <w:bCs/>
          <w:sz w:val="28"/>
          <w:szCs w:val="28"/>
        </w:rPr>
        <w:t xml:space="preserve"> вместе с </w:t>
      </w:r>
      <w:r w:rsidR="0071463D" w:rsidRPr="00D121FC">
        <w:rPr>
          <w:rFonts w:ascii="Times New Roman" w:hAnsi="Times New Roman"/>
          <w:sz w:val="28"/>
          <w:szCs w:val="28"/>
        </w:rPr>
        <w:t xml:space="preserve">мультилистинговой системе «1RS - Первая Риелторская Система», с сайтом которой можно ознакомиться по адресу www.1rs.su. </w:t>
      </w:r>
      <w:r w:rsidRPr="00D121FC">
        <w:rPr>
          <w:rFonts w:ascii="Times New Roman" w:hAnsi="Times New Roman"/>
          <w:sz w:val="28"/>
          <w:szCs w:val="28"/>
        </w:rPr>
        <w:br w:type="page"/>
      </w:r>
    </w:p>
    <w:p w:rsidR="00644130" w:rsidRDefault="00644130" w:rsidP="0015750C">
      <w:pPr>
        <w:pStyle w:val="1"/>
      </w:pPr>
      <w:bookmarkStart w:id="13" w:name="_Toc294805981"/>
      <w:bookmarkStart w:id="14" w:name="_Toc295077456"/>
      <w:bookmarkStart w:id="15" w:name="_Toc295077574"/>
      <w:bookmarkStart w:id="16" w:name="_Toc295077584"/>
      <w:bookmarkStart w:id="17" w:name="_Toc295239655"/>
      <w:r>
        <w:lastRenderedPageBreak/>
        <w:t xml:space="preserve">1 </w:t>
      </w:r>
      <w:r w:rsidRPr="00DA24E5">
        <w:t>Аналитическая часть</w:t>
      </w:r>
      <w:bookmarkEnd w:id="13"/>
      <w:bookmarkEnd w:id="14"/>
      <w:bookmarkEnd w:id="15"/>
      <w:bookmarkEnd w:id="16"/>
      <w:bookmarkEnd w:id="17"/>
    </w:p>
    <w:p w:rsidR="0015750C" w:rsidRPr="0015750C" w:rsidRDefault="0015750C" w:rsidP="0015750C"/>
    <w:p w:rsidR="00814380" w:rsidRPr="00DA24E5" w:rsidRDefault="00644130" w:rsidP="0015750C">
      <w:pPr>
        <w:pStyle w:val="4"/>
      </w:pPr>
      <w:bookmarkStart w:id="18" w:name="_Toc294805982"/>
      <w:bookmarkStart w:id="19" w:name="_Toc295239656"/>
      <w:r w:rsidRPr="00DA24E5">
        <w:t xml:space="preserve">1.1 </w:t>
      </w:r>
      <w:r w:rsidR="00814380" w:rsidRPr="00DA24E5">
        <w:t>Обоснование целесообразности использования канала продвижения</w:t>
      </w:r>
      <w:bookmarkEnd w:id="18"/>
      <w:bookmarkEnd w:id="19"/>
      <w:r w:rsidR="00814380" w:rsidRPr="00DA24E5">
        <w:t xml:space="preserve"> </w:t>
      </w:r>
    </w:p>
    <w:p w:rsidR="00644130" w:rsidRPr="00DA24E5" w:rsidRDefault="00644130" w:rsidP="00DA24E5">
      <w:pPr>
        <w:pStyle w:val="a7"/>
        <w:ind w:firstLine="540"/>
        <w:contextualSpacing/>
        <w:rPr>
          <w:sz w:val="20"/>
          <w:szCs w:val="20"/>
        </w:rPr>
      </w:pPr>
    </w:p>
    <w:p w:rsidR="00814380" w:rsidRPr="00814380" w:rsidRDefault="00814380" w:rsidP="00DA24E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Развитие рекламного рынка в РФ после кризиса обрело новые черты: доля неэлектронных СМИ продолжает сокращаться (преимущественно за счёт прессы), интернет и </w:t>
      </w:r>
      <w:proofErr w:type="spellStart"/>
      <w:r w:rsidRPr="00814380">
        <w:rPr>
          <w:sz w:val="28"/>
          <w:szCs w:val="28"/>
        </w:rPr>
        <w:t>new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media</w:t>
      </w:r>
      <w:proofErr w:type="spellEnd"/>
      <w:r w:rsidRPr="00814380">
        <w:rPr>
          <w:sz w:val="28"/>
          <w:szCs w:val="28"/>
        </w:rPr>
        <w:t xml:space="preserve"> активно набирают доли рынка. Причём по итогам I полугодия 2010-го на долю интернета приходится 11% рекламных бюджетов РФ, а по количеству рекламодателей он обошёл радио.</w:t>
      </w:r>
    </w:p>
    <w:p w:rsidR="00814380" w:rsidRP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TNS приводятся данные о текущем состоянии рекламного рынка в России: общие обороты по рынку и прогнозы его развития на ближайшие 5 лет, основные тенденции его передела между основными </w:t>
      </w:r>
      <w:proofErr w:type="spellStart"/>
      <w:r w:rsidRPr="00814380">
        <w:rPr>
          <w:sz w:val="28"/>
          <w:szCs w:val="28"/>
        </w:rPr>
        <w:t>медиа</w:t>
      </w:r>
      <w:proofErr w:type="spellEnd"/>
      <w:r w:rsidRPr="00814380">
        <w:rPr>
          <w:sz w:val="28"/>
          <w:szCs w:val="28"/>
        </w:rPr>
        <w:t xml:space="preserve"> и количеству рекламодателей в них.</w:t>
      </w:r>
    </w:p>
    <w:p w:rsidR="00814380" w:rsidRPr="00DA24E5" w:rsidRDefault="00532007" w:rsidP="00DE3A95">
      <w:pPr>
        <w:pStyle w:val="a7"/>
        <w:spacing w:line="360" w:lineRule="auto"/>
        <w:ind w:firstLine="708"/>
        <w:contextualSpacing/>
        <w:rPr>
          <w:rStyle w:val="a3"/>
          <w:b w:val="0"/>
          <w:sz w:val="28"/>
          <w:szCs w:val="28"/>
        </w:rPr>
      </w:pPr>
      <w:r w:rsidRPr="00DA24E5">
        <w:rPr>
          <w:rStyle w:val="a3"/>
          <w:b w:val="0"/>
          <w:sz w:val="28"/>
          <w:szCs w:val="28"/>
        </w:rPr>
        <w:t>Ключевые показатели рекламного рынка:</w:t>
      </w:r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В 2010 году рекламный бюджет в РФ достигнет 232 </w:t>
      </w:r>
      <w:proofErr w:type="spellStart"/>
      <w:r w:rsidRPr="00814380">
        <w:rPr>
          <w:sz w:val="28"/>
          <w:szCs w:val="28"/>
        </w:rPr>
        <w:t>млрд</w:t>
      </w:r>
      <w:proofErr w:type="spellEnd"/>
      <w:r w:rsidRPr="00814380">
        <w:rPr>
          <w:sz w:val="28"/>
          <w:szCs w:val="28"/>
        </w:rPr>
        <w:t xml:space="preserve"> рублей (+14%), в 2011 – 270 </w:t>
      </w:r>
      <w:proofErr w:type="spellStart"/>
      <w:r w:rsidRPr="00814380">
        <w:rPr>
          <w:sz w:val="28"/>
          <w:szCs w:val="28"/>
        </w:rPr>
        <w:t>млрд</w:t>
      </w:r>
      <w:proofErr w:type="spellEnd"/>
      <w:r w:rsidRPr="00814380">
        <w:rPr>
          <w:sz w:val="28"/>
          <w:szCs w:val="28"/>
        </w:rPr>
        <w:t xml:space="preserve"> руб. (+16%)</w:t>
      </w:r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Преодолеть докризисные показатели рекламный рынок РФ сможет к 2012 году (316 </w:t>
      </w:r>
      <w:proofErr w:type="spellStart"/>
      <w:r w:rsidRPr="00814380">
        <w:rPr>
          <w:sz w:val="28"/>
          <w:szCs w:val="28"/>
        </w:rPr>
        <w:t>млрд</w:t>
      </w:r>
      <w:proofErr w:type="spellEnd"/>
      <w:r w:rsidRPr="00814380">
        <w:rPr>
          <w:sz w:val="28"/>
          <w:szCs w:val="28"/>
        </w:rPr>
        <w:t xml:space="preserve"> руб.)</w:t>
      </w:r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54% рекламного рынка РФ приходи</w:t>
      </w:r>
      <w:r w:rsidR="00DA24E5">
        <w:rPr>
          <w:sz w:val="28"/>
          <w:szCs w:val="28"/>
        </w:rPr>
        <w:t>тся на ТВ, 16% — на прессу, 14% -</w:t>
      </w:r>
      <w:r w:rsidRPr="00814380">
        <w:rPr>
          <w:sz w:val="28"/>
          <w:szCs w:val="28"/>
        </w:rPr>
        <w:t xml:space="preserve"> на наружную рекламу, 11% </w:t>
      </w:r>
      <w:r w:rsidR="00DA24E5">
        <w:rPr>
          <w:sz w:val="28"/>
          <w:szCs w:val="28"/>
        </w:rPr>
        <w:t xml:space="preserve"> - интернет, 4% радио и 1% -</w:t>
      </w:r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New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media</w:t>
      </w:r>
      <w:proofErr w:type="spellEnd"/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За год прирост доли рекламного рынка интернета составил 33%, </w:t>
      </w:r>
      <w:proofErr w:type="spellStart"/>
      <w:r w:rsidRPr="00814380">
        <w:rPr>
          <w:sz w:val="28"/>
          <w:szCs w:val="28"/>
        </w:rPr>
        <w:t>new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media</w:t>
      </w:r>
      <w:proofErr w:type="spellEnd"/>
      <w:r w:rsidRPr="00814380">
        <w:rPr>
          <w:sz w:val="28"/>
          <w:szCs w:val="28"/>
        </w:rPr>
        <w:t xml:space="preserve"> – 28%, </w:t>
      </w:r>
      <w:proofErr w:type="spellStart"/>
      <w:r w:rsidRPr="00814380">
        <w:rPr>
          <w:sz w:val="28"/>
          <w:szCs w:val="28"/>
        </w:rPr>
        <w:t>наружка</w:t>
      </w:r>
      <w:proofErr w:type="spellEnd"/>
      <w:r w:rsidRPr="00814380">
        <w:rPr>
          <w:sz w:val="28"/>
          <w:szCs w:val="28"/>
        </w:rPr>
        <w:t xml:space="preserve"> 13%, ТВ и радио по 7%, пресса 6%</w:t>
      </w:r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В 2004 году показатели электронных и неэлектронных СМИ в РФ сравнялись, после чего доля электронных выросла до 70%</w:t>
      </w:r>
    </w:p>
    <w:p w:rsidR="00814380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По итогам I полугодия 2010 года на рекламном рынке РФ присутствовали 33 700 рекламодателей</w:t>
      </w:r>
    </w:p>
    <w:p w:rsidR="00814380" w:rsidRPr="001E4CBB" w:rsidRDefault="00814380" w:rsidP="00DA24E5">
      <w:pPr>
        <w:pStyle w:val="a7"/>
        <w:numPr>
          <w:ilvl w:val="0"/>
          <w:numId w:val="2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У ТВ и наружной рекламы в среднем насчитывается по 15 тыс. рекламодателей, в прессе рекламируют</w:t>
      </w:r>
      <w:r w:rsidR="001E4CBB">
        <w:rPr>
          <w:sz w:val="28"/>
          <w:szCs w:val="28"/>
        </w:rPr>
        <w:t xml:space="preserve">ся порядка 7,5 </w:t>
      </w:r>
      <w:proofErr w:type="spellStart"/>
      <w:r w:rsidR="001E4CBB">
        <w:rPr>
          <w:sz w:val="28"/>
          <w:szCs w:val="28"/>
        </w:rPr>
        <w:t>тыс</w:t>
      </w:r>
      <w:proofErr w:type="spellEnd"/>
      <w:r w:rsidR="001E4CBB">
        <w:rPr>
          <w:sz w:val="28"/>
          <w:szCs w:val="28"/>
        </w:rPr>
        <w:t>, в интернет</w:t>
      </w:r>
      <w:r w:rsidR="001E4CBB" w:rsidRPr="001E4CBB">
        <w:rPr>
          <w:sz w:val="28"/>
          <w:szCs w:val="28"/>
        </w:rPr>
        <w:t xml:space="preserve"> </w:t>
      </w:r>
      <w:r w:rsidRPr="001E4CBB">
        <w:rPr>
          <w:sz w:val="28"/>
          <w:szCs w:val="28"/>
        </w:rPr>
        <w:t>– 3,5 тысячи и на радио – 2 тыс.</w:t>
      </w:r>
    </w:p>
    <w:p w:rsidR="00814380" w:rsidRP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lastRenderedPageBreak/>
        <w:t>Если в 2006</w:t>
      </w:r>
      <w:r w:rsidR="00DA24E5">
        <w:rPr>
          <w:sz w:val="28"/>
          <w:szCs w:val="28"/>
        </w:rPr>
        <w:t>-</w:t>
      </w:r>
      <w:r w:rsidRPr="00814380">
        <w:rPr>
          <w:sz w:val="28"/>
          <w:szCs w:val="28"/>
        </w:rPr>
        <w:t>2007 году рекламные бюджеты в нашей стране ежегодно увеличивались примерно на треть, то в ближайшие пять лет их положительная динамика едва ли превысит отметку в 17%. Прирастая ежегодно на 12-17%, рекламные бюджеты нашей страны к 2016 году достигнут без малого полтриллиона рублей.</w:t>
      </w:r>
    </w:p>
    <w:p w:rsidR="00814380" w:rsidRP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Впрочем, это по-прежнему меньше чем в докризисных 2008 и даже 2007 гг. – до показателей 2007-го рекламные бюджеты «не дотянут» 4 миллиарда, а вот по сравнению с 2008-м разница составляет 45 </w:t>
      </w:r>
      <w:proofErr w:type="spellStart"/>
      <w:r w:rsidRPr="00814380">
        <w:rPr>
          <w:sz w:val="28"/>
          <w:szCs w:val="28"/>
        </w:rPr>
        <w:t>млрд</w:t>
      </w:r>
      <w:proofErr w:type="spellEnd"/>
      <w:r w:rsidRPr="00814380">
        <w:rPr>
          <w:sz w:val="28"/>
          <w:szCs w:val="28"/>
        </w:rPr>
        <w:t xml:space="preserve"> рублей (16%). Даже в 2011-м, как предполагают эксперты, бюджеты на рекламу будут ниже, чем в докризисном 2008-м.</w:t>
      </w:r>
      <w:r w:rsidR="00DA24E5">
        <w:rPr>
          <w:sz w:val="28"/>
          <w:szCs w:val="28"/>
        </w:rPr>
        <w:t xml:space="preserve"> </w:t>
      </w:r>
      <w:r w:rsidR="00644130">
        <w:rPr>
          <w:sz w:val="28"/>
          <w:szCs w:val="28"/>
        </w:rPr>
        <w:t>(Рисунок 1)</w:t>
      </w:r>
    </w:p>
    <w:p w:rsidR="00814380" w:rsidRDefault="00FF472A" w:rsidP="00DA24E5">
      <w:pPr>
        <w:pStyle w:val="a7"/>
        <w:spacing w:line="360" w:lineRule="auto"/>
        <w:contextualSpacing/>
        <w:jc w:val="center"/>
      </w:pPr>
      <w:r>
        <w:rPr>
          <w:noProof/>
          <w:color w:val="0000FF"/>
        </w:rPr>
        <w:drawing>
          <wp:inline distT="0" distB="0" distL="0" distR="0">
            <wp:extent cx="4286250" cy="2524125"/>
            <wp:effectExtent l="19050" t="0" r="0" b="0"/>
            <wp:docPr id="15" name="Рисунок 1" descr="http://redgrey.ru/wp-content/uploads/2010/11/1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redgrey.ru/wp-content/uploads/2010/11/1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80" w:rsidRDefault="00293295" w:rsidP="00DA24E5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61574">
        <w:rPr>
          <w:sz w:val="28"/>
          <w:szCs w:val="28"/>
        </w:rPr>
        <w:t xml:space="preserve"> </w:t>
      </w:r>
      <w:r w:rsidR="00B61574" w:rsidRPr="00814380">
        <w:rPr>
          <w:sz w:val="28"/>
          <w:szCs w:val="28"/>
        </w:rPr>
        <w:t>–</w:t>
      </w:r>
      <w:r w:rsidR="00814380" w:rsidRPr="00DA24E5">
        <w:rPr>
          <w:sz w:val="28"/>
          <w:szCs w:val="28"/>
        </w:rPr>
        <w:t xml:space="preserve"> Рекламный бюджет России (</w:t>
      </w:r>
      <w:proofErr w:type="spellStart"/>
      <w:r w:rsidR="00814380" w:rsidRPr="00DA24E5">
        <w:rPr>
          <w:sz w:val="28"/>
          <w:szCs w:val="28"/>
        </w:rPr>
        <w:t>млрд</w:t>
      </w:r>
      <w:proofErr w:type="spellEnd"/>
      <w:r w:rsidR="00814380" w:rsidRPr="00DA24E5">
        <w:rPr>
          <w:sz w:val="28"/>
          <w:szCs w:val="28"/>
        </w:rPr>
        <w:t xml:space="preserve"> руб. и в % к предыдущему году)</w:t>
      </w:r>
    </w:p>
    <w:p w:rsidR="0015750C" w:rsidRPr="00DA24E5" w:rsidRDefault="0015750C" w:rsidP="00DA24E5">
      <w:pPr>
        <w:pStyle w:val="a7"/>
        <w:spacing w:line="360" w:lineRule="auto"/>
        <w:contextualSpacing/>
        <w:jc w:val="center"/>
        <w:rPr>
          <w:sz w:val="28"/>
          <w:szCs w:val="28"/>
        </w:rPr>
      </w:pPr>
    </w:p>
    <w:p w:rsidR="00814380" w:rsidRP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Что касается разделения рекламных бюджетов между различными сегментами рынка, то, по данным АКАР, в I полугодии 2010 года 54% приходилось на телевидение. Пресса и наружная реклама получили 16% и 14% рекламного «пирога» соответственно, на долю интернета (с учётом контекстной рекламы) пришлось 11% всех рекламных денег. Ещё 4% — радио и 1% — </w:t>
      </w:r>
      <w:proofErr w:type="spellStart"/>
      <w:r w:rsidRPr="00814380">
        <w:rPr>
          <w:sz w:val="28"/>
          <w:szCs w:val="28"/>
        </w:rPr>
        <w:t>New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Media</w:t>
      </w:r>
      <w:proofErr w:type="spellEnd"/>
      <w:r w:rsidRPr="00814380">
        <w:rPr>
          <w:sz w:val="28"/>
          <w:szCs w:val="28"/>
        </w:rPr>
        <w:t>, новые направления рекламы.</w:t>
      </w:r>
      <w:r w:rsidR="00B61574">
        <w:rPr>
          <w:sz w:val="28"/>
          <w:szCs w:val="28"/>
        </w:rPr>
        <w:t xml:space="preserve"> </w:t>
      </w:r>
      <w:r w:rsidR="00644130">
        <w:rPr>
          <w:sz w:val="28"/>
          <w:szCs w:val="28"/>
        </w:rPr>
        <w:t>(Рисунок 2)</w:t>
      </w:r>
    </w:p>
    <w:p w:rsidR="00814380" w:rsidRDefault="00FF472A" w:rsidP="00B61574">
      <w:pPr>
        <w:pStyle w:val="a7"/>
        <w:spacing w:line="360" w:lineRule="auto"/>
        <w:contextualSpacing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4286250" cy="2847975"/>
            <wp:effectExtent l="19050" t="0" r="0" b="0"/>
            <wp:docPr id="13" name="Рисунок 2" descr="http://redgrey.ru/wp-content/uploads/2010/11/2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redgrey.ru/wp-content/uploads/2010/11/2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80" w:rsidRDefault="00293295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61574">
        <w:rPr>
          <w:sz w:val="28"/>
          <w:szCs w:val="28"/>
        </w:rPr>
        <w:t xml:space="preserve"> </w:t>
      </w:r>
      <w:r w:rsidR="00B61574" w:rsidRPr="00814380">
        <w:rPr>
          <w:sz w:val="28"/>
          <w:szCs w:val="28"/>
        </w:rPr>
        <w:t>–</w:t>
      </w:r>
      <w:r w:rsidR="00814380" w:rsidRPr="00B61574">
        <w:rPr>
          <w:sz w:val="28"/>
          <w:szCs w:val="28"/>
        </w:rPr>
        <w:t xml:space="preserve"> Доля СМИ в рекламных бюджетах в I полугодии 2010 года</w:t>
      </w:r>
    </w:p>
    <w:p w:rsidR="0015750C" w:rsidRPr="00B61574" w:rsidRDefault="0015750C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</w:p>
    <w:p w:rsid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По сравнению с показателями аналогичного периода прошлого года, в I полугодии 2010-го рекламный рынок в целом вырос на 10%. Лидером по приросту рекламных бюджетов стал интернет (+33%) – продолжая кризисную тенденцию по перемещению рекламных бюджетов в сеть и в новые перспективные направления (</w:t>
      </w:r>
      <w:proofErr w:type="spellStart"/>
      <w:r w:rsidRPr="00814380">
        <w:rPr>
          <w:sz w:val="28"/>
          <w:szCs w:val="28"/>
        </w:rPr>
        <w:t>new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media</w:t>
      </w:r>
      <w:proofErr w:type="spellEnd"/>
      <w:r w:rsidRPr="00814380">
        <w:rPr>
          <w:sz w:val="28"/>
          <w:szCs w:val="28"/>
        </w:rPr>
        <w:t xml:space="preserve"> лишь немногим отстают с 28% прироста), они по динамике освоения оставили далеко позади более традиционные </w:t>
      </w:r>
      <w:proofErr w:type="spellStart"/>
      <w:r w:rsidRPr="00814380">
        <w:rPr>
          <w:sz w:val="28"/>
          <w:szCs w:val="28"/>
        </w:rPr>
        <w:t>медиа</w:t>
      </w:r>
      <w:proofErr w:type="spellEnd"/>
      <w:r w:rsidRPr="00814380">
        <w:rPr>
          <w:sz w:val="28"/>
          <w:szCs w:val="28"/>
        </w:rPr>
        <w:t xml:space="preserve"> – наружную рекламу (+13%), ТВ, радио (по +7% за год), прессу (+6%).</w:t>
      </w:r>
      <w:r w:rsidR="00B61574">
        <w:rPr>
          <w:sz w:val="28"/>
          <w:szCs w:val="28"/>
        </w:rPr>
        <w:t xml:space="preserve"> </w:t>
      </w:r>
      <w:r w:rsidR="00644130">
        <w:rPr>
          <w:sz w:val="28"/>
          <w:szCs w:val="28"/>
        </w:rPr>
        <w:t>(Рисунок 3)</w:t>
      </w:r>
    </w:p>
    <w:p w:rsidR="00B61574" w:rsidRDefault="00B61574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</w:p>
    <w:p w:rsidR="005E05E7" w:rsidRDefault="00FF472A" w:rsidP="00B61574">
      <w:pPr>
        <w:pStyle w:val="a7"/>
        <w:spacing w:line="360" w:lineRule="auto"/>
        <w:contextualSpacing/>
        <w:jc w:val="center"/>
      </w:pPr>
      <w:r>
        <w:rPr>
          <w:noProof/>
          <w:color w:val="0000FF"/>
        </w:rPr>
        <w:drawing>
          <wp:inline distT="0" distB="0" distL="0" distR="0">
            <wp:extent cx="4286250" cy="2524125"/>
            <wp:effectExtent l="19050" t="0" r="0" b="0"/>
            <wp:docPr id="12" name="Рисунок 3" descr="http://redgrey.ru/wp-content/uploads/2010/11/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redgrey.ru/wp-content/uploads/2010/11/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80" w:rsidRPr="00B61574" w:rsidRDefault="00293295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B61574">
        <w:rPr>
          <w:sz w:val="28"/>
          <w:szCs w:val="28"/>
        </w:rPr>
        <w:t xml:space="preserve"> </w:t>
      </w:r>
      <w:r w:rsidR="00B61574" w:rsidRPr="00814380">
        <w:rPr>
          <w:sz w:val="28"/>
          <w:szCs w:val="28"/>
        </w:rPr>
        <w:t>–</w:t>
      </w:r>
      <w:r w:rsidR="00814380" w:rsidRPr="00B61574">
        <w:rPr>
          <w:sz w:val="28"/>
          <w:szCs w:val="28"/>
        </w:rPr>
        <w:t xml:space="preserve"> Изменение рекламных бюджетов в РФ по секторам (I полугодие 2009 г. к I полугодию 2010 г., руб.)</w:t>
      </w:r>
    </w:p>
    <w:p w:rsidR="0081438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lastRenderedPageBreak/>
        <w:t xml:space="preserve">В подтверждение того факта, что неэлектронные СМИ (пресса и наружная реклама) постепенно становятся всё менее востребованными в рекламе по сравнению с электронными средствами массовой информации, приводится динамика их участия в рекламных бюджетах в РФ на протяжении с 2002 по 2010 год. К электронным СМИ, по данным АКАР, в данном случае причисляются интернет, ТВ, радио, а также indoor-реклама и </w:t>
      </w:r>
      <w:proofErr w:type="spellStart"/>
      <w:r w:rsidRPr="00814380">
        <w:rPr>
          <w:sz w:val="28"/>
          <w:szCs w:val="28"/>
        </w:rPr>
        <w:t>product</w:t>
      </w:r>
      <w:proofErr w:type="spellEnd"/>
      <w:r w:rsidRPr="00814380">
        <w:rPr>
          <w:sz w:val="28"/>
          <w:szCs w:val="28"/>
        </w:rPr>
        <w:t xml:space="preserve"> </w:t>
      </w:r>
      <w:proofErr w:type="spellStart"/>
      <w:r w:rsidRPr="00814380">
        <w:rPr>
          <w:sz w:val="28"/>
          <w:szCs w:val="28"/>
        </w:rPr>
        <w:t>placement</w:t>
      </w:r>
      <w:proofErr w:type="spellEnd"/>
      <w:r w:rsidRPr="00814380">
        <w:rPr>
          <w:sz w:val="28"/>
          <w:szCs w:val="28"/>
        </w:rPr>
        <w:t xml:space="preserve"> в кино.</w:t>
      </w:r>
      <w:r w:rsidR="00B61574">
        <w:rPr>
          <w:sz w:val="28"/>
          <w:szCs w:val="28"/>
        </w:rPr>
        <w:t xml:space="preserve"> </w:t>
      </w:r>
      <w:r w:rsidR="00644130">
        <w:rPr>
          <w:sz w:val="28"/>
          <w:szCs w:val="28"/>
        </w:rPr>
        <w:t>(Рисунок 4)</w:t>
      </w:r>
    </w:p>
    <w:p w:rsidR="00B61574" w:rsidRPr="00814380" w:rsidRDefault="00B61574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</w:p>
    <w:p w:rsidR="00814380" w:rsidRDefault="00FF472A" w:rsidP="00B61574">
      <w:pPr>
        <w:pStyle w:val="a7"/>
        <w:spacing w:line="360" w:lineRule="auto"/>
        <w:contextualSpacing/>
        <w:jc w:val="center"/>
      </w:pPr>
      <w:r>
        <w:rPr>
          <w:noProof/>
          <w:color w:val="0000FF"/>
        </w:rPr>
        <w:drawing>
          <wp:inline distT="0" distB="0" distL="0" distR="0">
            <wp:extent cx="4286250" cy="2552700"/>
            <wp:effectExtent l="19050" t="0" r="0" b="0"/>
            <wp:docPr id="10" name="Рисунок 4" descr="http://redgrey.ru/wp-content/uploads/2010/11/4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://redgrey.ru/wp-content/uploads/2010/11/4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80" w:rsidRDefault="00293295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B61574">
        <w:rPr>
          <w:sz w:val="28"/>
          <w:szCs w:val="28"/>
        </w:rPr>
        <w:t xml:space="preserve"> </w:t>
      </w:r>
      <w:r w:rsidR="00B61574" w:rsidRPr="00814380">
        <w:rPr>
          <w:sz w:val="28"/>
          <w:szCs w:val="28"/>
        </w:rPr>
        <w:t>–</w:t>
      </w:r>
      <w:r w:rsidR="00814380" w:rsidRPr="00B61574">
        <w:rPr>
          <w:sz w:val="28"/>
          <w:szCs w:val="28"/>
        </w:rPr>
        <w:t xml:space="preserve"> Доля электронных и неэлектронных СМИ в рекламных бюджетах РФ, 2002—2010 гг.</w:t>
      </w:r>
    </w:p>
    <w:p w:rsidR="00B61574" w:rsidRPr="00B61574" w:rsidRDefault="00B61574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</w:p>
    <w:p w:rsidR="00814380" w:rsidRPr="00644130" w:rsidRDefault="00814380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Неэлектронные СМИ в начале двухтысячных аккумулировали более половины рекламных бюджетов (53% в 2002 году), однако уже в 2004 их доля сократилась до 50%, продолжая снижение до 30% в I полугодии 2010 года. Соответственно, доля электронных СМИ за 8 лет выросла с 47% до 70%.</w:t>
      </w:r>
      <w:r w:rsidR="00B61574">
        <w:rPr>
          <w:sz w:val="28"/>
          <w:szCs w:val="28"/>
        </w:rPr>
        <w:t xml:space="preserve"> </w:t>
      </w:r>
      <w:r w:rsidR="00644130">
        <w:rPr>
          <w:sz w:val="28"/>
          <w:szCs w:val="28"/>
        </w:rPr>
        <w:t>(Рисунок 5)</w:t>
      </w:r>
    </w:p>
    <w:p w:rsidR="00A90B46" w:rsidRPr="00644130" w:rsidRDefault="00A90B46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</w:p>
    <w:p w:rsidR="00814380" w:rsidRDefault="00FF472A" w:rsidP="00B61574">
      <w:pPr>
        <w:pStyle w:val="a7"/>
        <w:spacing w:line="360" w:lineRule="auto"/>
        <w:contextualSpacing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4286250" cy="2276475"/>
            <wp:effectExtent l="19050" t="0" r="0" b="0"/>
            <wp:docPr id="9" name="Рисунок 5" descr="http://redgrey.ru/wp-content/uploads/2010/11/5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://redgrey.ru/wp-content/uploads/2010/11/5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80" w:rsidRDefault="00293295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61574">
        <w:rPr>
          <w:sz w:val="28"/>
          <w:szCs w:val="28"/>
        </w:rPr>
        <w:t xml:space="preserve"> </w:t>
      </w:r>
      <w:r w:rsidR="00B61574" w:rsidRPr="00814380">
        <w:rPr>
          <w:sz w:val="28"/>
          <w:szCs w:val="28"/>
        </w:rPr>
        <w:t>–</w:t>
      </w:r>
      <w:r w:rsidR="00814380" w:rsidRPr="00B61574">
        <w:rPr>
          <w:sz w:val="28"/>
          <w:szCs w:val="28"/>
        </w:rPr>
        <w:t xml:space="preserve"> Количество рекламодателей в российских СМИ в 2008—2010 гг. по сегментам</w:t>
      </w:r>
    </w:p>
    <w:p w:rsidR="00B61574" w:rsidRPr="00B61574" w:rsidRDefault="00B61574" w:rsidP="00B61574">
      <w:pPr>
        <w:pStyle w:val="a7"/>
        <w:spacing w:line="360" w:lineRule="auto"/>
        <w:contextualSpacing/>
        <w:jc w:val="center"/>
        <w:rPr>
          <w:sz w:val="28"/>
          <w:szCs w:val="28"/>
        </w:rPr>
      </w:pPr>
    </w:p>
    <w:p w:rsidR="00814380" w:rsidRPr="00814380" w:rsidRDefault="00814380" w:rsidP="00644130">
      <w:pPr>
        <w:pStyle w:val="a7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 xml:space="preserve">Если рассматривать количество рекламодателей и динамику их численности за последние 2 года, то, по данным </w:t>
      </w:r>
      <w:hyperlink r:id="rId18" w:tgtFrame="_blank" w:history="1">
        <w:r w:rsidRPr="00644130">
          <w:rPr>
            <w:rStyle w:val="a6"/>
            <w:color w:val="auto"/>
            <w:sz w:val="28"/>
            <w:szCs w:val="28"/>
            <w:u w:val="none"/>
          </w:rPr>
          <w:t>TNS</w:t>
        </w:r>
      </w:hyperlink>
      <w:r w:rsidRPr="00814380">
        <w:rPr>
          <w:sz w:val="28"/>
          <w:szCs w:val="28"/>
        </w:rPr>
        <w:t xml:space="preserve">, после стабильного роста в 2008 году и кризисных «метаний» рекламодателей в 2009-м, текущий год демонстрирует постепенный прирост их числа в целом и доли в некоторых отдельных </w:t>
      </w:r>
      <w:proofErr w:type="spellStart"/>
      <w:r w:rsidRPr="00814380">
        <w:rPr>
          <w:sz w:val="28"/>
          <w:szCs w:val="28"/>
        </w:rPr>
        <w:t>медиа</w:t>
      </w:r>
      <w:proofErr w:type="spellEnd"/>
      <w:r w:rsidRPr="00814380">
        <w:rPr>
          <w:sz w:val="28"/>
          <w:szCs w:val="28"/>
        </w:rPr>
        <w:t>.</w:t>
      </w:r>
    </w:p>
    <w:p w:rsidR="00644130" w:rsidRDefault="00814380" w:rsidP="00644130">
      <w:pPr>
        <w:pStyle w:val="a7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14380">
        <w:rPr>
          <w:sz w:val="28"/>
          <w:szCs w:val="28"/>
        </w:rPr>
        <w:t>По сравнению с I-II кварталами 2008 и 2009 гг., общее число рекламодателей в 2010-м меньше на 2,5-3,5 тысячи и составило 31,4 тыс. в I квартале и 33,7 тыс. по итогам первого полугодия. При этом ТВ после некоторого прироста в конце 2009 года снова снизило свои показатели с 17 тыс. до 15 тысяч рекламодателей в квартал. Печатные СМИ демонстрируют стабильное снижение численности рекламодателей (с 10-12 тыс. в 2008-м до 6-8 тыс. в 2010 гг.). У наружной рекламы и радио численность рекламодателей в целом стабильная (15 тыс. и 2 тыс. в среднем), у интернета – порядка 3-3,5 тыс. в квартал</w:t>
      </w:r>
      <w:r w:rsidR="004211C6">
        <w:rPr>
          <w:sz w:val="28"/>
          <w:szCs w:val="28"/>
        </w:rPr>
        <w:t>.</w:t>
      </w:r>
    </w:p>
    <w:p w:rsidR="00B61574" w:rsidRPr="0022486D" w:rsidRDefault="00814380" w:rsidP="00224E4F">
      <w:pPr>
        <w:pStyle w:val="2"/>
        <w:rPr>
          <w:lang w:val="ru-RU"/>
        </w:rPr>
      </w:pPr>
      <w:r w:rsidRPr="0022486D">
        <w:rPr>
          <w:lang w:val="ru-RU"/>
        </w:rPr>
        <w:br w:type="page"/>
      </w:r>
      <w:bookmarkStart w:id="20" w:name="_Toc294805983"/>
      <w:bookmarkStart w:id="21" w:name="_Toc294805984"/>
      <w:bookmarkStart w:id="22" w:name="_Toc294806036"/>
    </w:p>
    <w:p w:rsidR="008143D9" w:rsidRPr="00644130" w:rsidRDefault="00644130" w:rsidP="003F64EB">
      <w:pPr>
        <w:pStyle w:val="4"/>
        <w:spacing w:line="360" w:lineRule="auto"/>
      </w:pPr>
      <w:bookmarkStart w:id="23" w:name="_Toc295239657"/>
      <w:r>
        <w:lastRenderedPageBreak/>
        <w:t xml:space="preserve">1.2 </w:t>
      </w:r>
      <w:r w:rsidR="008143D9" w:rsidRPr="00A90B46">
        <w:t xml:space="preserve">Виды </w:t>
      </w:r>
      <w:proofErr w:type="spellStart"/>
      <w:r w:rsidR="008143D9" w:rsidRPr="00A90B46">
        <w:t>Интернет-рекламы</w:t>
      </w:r>
      <w:bookmarkEnd w:id="20"/>
      <w:bookmarkEnd w:id="21"/>
      <w:bookmarkEnd w:id="22"/>
      <w:bookmarkEnd w:id="23"/>
      <w:proofErr w:type="spellEnd"/>
    </w:p>
    <w:p w:rsidR="00A90B46" w:rsidRPr="00C542E5" w:rsidRDefault="00A90B46" w:rsidP="003F64EB">
      <w:pPr>
        <w:pStyle w:val="a7"/>
        <w:spacing w:before="0" w:beforeAutospacing="0" w:after="0" w:afterAutospacing="0"/>
        <w:contextualSpacing/>
        <w:jc w:val="both"/>
        <w:rPr>
          <w:sz w:val="20"/>
          <w:szCs w:val="20"/>
        </w:rPr>
      </w:pPr>
    </w:p>
    <w:p w:rsidR="008143D9" w:rsidRPr="008143D9" w:rsidRDefault="008143D9" w:rsidP="003F64EB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К наиболее действенным и активно применяемым в </w:t>
      </w:r>
      <w:proofErr w:type="spellStart"/>
      <w:r w:rsidRPr="008143D9">
        <w:rPr>
          <w:rFonts w:ascii="Times New Roman" w:hAnsi="Times New Roman"/>
          <w:sz w:val="28"/>
          <w:szCs w:val="28"/>
        </w:rPr>
        <w:t>интернет-отрасли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направлениям рекламы можно отнести следующие виды: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Размещение информации в каталогах </w:t>
      </w:r>
      <w:proofErr w:type="spellStart"/>
      <w:r w:rsidRPr="008143D9">
        <w:rPr>
          <w:rFonts w:ascii="Times New Roman" w:hAnsi="Times New Roman"/>
          <w:sz w:val="28"/>
          <w:szCs w:val="28"/>
        </w:rPr>
        <w:t>интернет-ресурсов</w:t>
      </w:r>
      <w:proofErr w:type="spellEnd"/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Регистрация в поисковых системах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Организация рейтинга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Доски объявлений и форумы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43D9">
        <w:rPr>
          <w:rFonts w:ascii="Times New Roman" w:hAnsi="Times New Roman"/>
          <w:sz w:val="28"/>
          <w:szCs w:val="28"/>
        </w:rPr>
        <w:t>E-mail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- маркетинг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Обмен ссылками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Партнерские программы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Спонсорство</w:t>
      </w:r>
    </w:p>
    <w:p w:rsidR="008143D9" w:rsidRPr="008143D9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43D9">
        <w:rPr>
          <w:rFonts w:ascii="Times New Roman" w:hAnsi="Times New Roman"/>
          <w:sz w:val="28"/>
          <w:szCs w:val="28"/>
        </w:rPr>
        <w:t>Баннерная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реклама.</w:t>
      </w:r>
    </w:p>
    <w:p w:rsidR="00472E53" w:rsidRDefault="008143D9" w:rsidP="00B61574">
      <w:pPr>
        <w:pStyle w:val="a5"/>
        <w:numPr>
          <w:ilvl w:val="0"/>
          <w:numId w:val="1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Рассмотрим их более подробно.</w:t>
      </w:r>
      <w:bookmarkStart w:id="24" w:name="_Toc248790568"/>
    </w:p>
    <w:p w:rsidR="008143D9" w:rsidRPr="00472E53" w:rsidRDefault="00472E53" w:rsidP="003F64EB">
      <w:pPr>
        <w:pStyle w:val="5"/>
      </w:pPr>
      <w:bookmarkStart w:id="25" w:name="_Toc294805985"/>
      <w:bookmarkStart w:id="26" w:name="_Toc295239658"/>
      <w:r>
        <w:t xml:space="preserve">1.2.1 </w:t>
      </w:r>
      <w:r w:rsidR="008143D9" w:rsidRPr="00472E53">
        <w:t>Размещение информации в каталогах интернет-ресурсов</w:t>
      </w:r>
      <w:bookmarkEnd w:id="24"/>
      <w:bookmarkEnd w:id="25"/>
      <w:bookmarkEnd w:id="26"/>
    </w:p>
    <w:p w:rsidR="008143D9" w:rsidRPr="00D821FC" w:rsidRDefault="008143D9" w:rsidP="00DE3A95">
      <w:pPr>
        <w:spacing w:line="240" w:lineRule="auto"/>
        <w:contextualSpacing/>
      </w:pPr>
    </w:p>
    <w:p w:rsidR="008143D9" w:rsidRPr="0022486D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B61574">
        <w:rPr>
          <w:rFonts w:ascii="Times New Roman" w:hAnsi="Times New Roman"/>
          <w:sz w:val="28"/>
          <w:szCs w:val="28"/>
        </w:rPr>
        <w:t>Занесение данных в сетевые</w:t>
      </w:r>
      <w:r w:rsidRPr="008143D9">
        <w:rPr>
          <w:rFonts w:ascii="Times New Roman" w:hAnsi="Times New Roman"/>
          <w:sz w:val="28"/>
          <w:szCs w:val="28"/>
        </w:rPr>
        <w:t xml:space="preserve"> информационные хранилища (универсальные и тематиче</w:t>
      </w:r>
      <w:r w:rsidR="00B61574">
        <w:rPr>
          <w:rFonts w:ascii="Times New Roman" w:hAnsi="Times New Roman"/>
          <w:sz w:val="28"/>
          <w:szCs w:val="28"/>
        </w:rPr>
        <w:t>ские каталоги, классификаторы, «</w:t>
      </w:r>
      <w:r w:rsidRPr="008143D9">
        <w:rPr>
          <w:rFonts w:ascii="Times New Roman" w:hAnsi="Times New Roman"/>
          <w:sz w:val="28"/>
          <w:szCs w:val="28"/>
        </w:rPr>
        <w:t>желтые страницы</w:t>
      </w:r>
      <w:r w:rsidR="00B61574">
        <w:rPr>
          <w:rFonts w:ascii="Times New Roman" w:hAnsi="Times New Roman"/>
          <w:sz w:val="28"/>
          <w:szCs w:val="28"/>
        </w:rPr>
        <w:t>»</w:t>
      </w:r>
      <w:r w:rsidRPr="008143D9">
        <w:rPr>
          <w:rFonts w:ascii="Times New Roman" w:hAnsi="Times New Roman"/>
          <w:sz w:val="28"/>
          <w:szCs w:val="28"/>
        </w:rPr>
        <w:t xml:space="preserve">, справочники) входит в первую тройку рекламных средств (вместе с регистрацией в поисковых системах и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баннерной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рекламой), благодаря действию которых целевая аудитория чаще всего получает информацию об искомых товарах или услугах.</w:t>
      </w:r>
      <w:r w:rsidR="0022486D" w:rsidRPr="0022486D">
        <w:rPr>
          <w:rFonts w:ascii="Times New Roman" w:hAnsi="Times New Roman"/>
          <w:sz w:val="28"/>
          <w:szCs w:val="28"/>
        </w:rPr>
        <w:t>/1/</w:t>
      </w: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По структуре Интернет-каталог представляет собой тематический рубрикатор, использующий нисходящую навигационную иерархию: сначала идут основные разделы каталога, далее </w:t>
      </w:r>
      <w:r w:rsidR="00B61574" w:rsidRPr="00814380">
        <w:rPr>
          <w:sz w:val="28"/>
          <w:szCs w:val="28"/>
        </w:rPr>
        <w:t>–</w:t>
      </w:r>
      <w:r w:rsidRPr="008143D9">
        <w:rPr>
          <w:rFonts w:ascii="Times New Roman" w:hAnsi="Times New Roman"/>
          <w:sz w:val="28"/>
          <w:szCs w:val="28"/>
        </w:rPr>
        <w:t xml:space="preserve"> подразделы, последние в свою очередь делятся на другие подразделы и т.д. Процесс занесения в базу данных каталога информации о сайте рекламодателя не вызывает особого труда и производится бесплатно (редкое исключение составляют узкоспециализированные справочники).</w:t>
      </w:r>
    </w:p>
    <w:p w:rsidR="00472E53" w:rsidRDefault="008143D9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Обычно заносится следующая информация: название и интернет-адрес ресурса, координаты для связи, имя контактного или отвечающего за регистрацию </w:t>
      </w:r>
      <w:r w:rsidRPr="008143D9">
        <w:rPr>
          <w:rFonts w:ascii="Times New Roman" w:hAnsi="Times New Roman"/>
          <w:sz w:val="28"/>
          <w:szCs w:val="28"/>
        </w:rPr>
        <w:lastRenderedPageBreak/>
        <w:t>в каталоге лица, краткое описание сайта, перечень основных ключевых слов и пароль для редактирования (удаления) регистрационной записи. По истечении срока проверки ресурса модератором (менеджером проекта) каталога, информация заносится (или не заносится, если не соответствует требованиям по размещению информации в базе данных классификатора) в каталог.</w:t>
      </w:r>
      <w:bookmarkStart w:id="27" w:name="_Toc248790569"/>
    </w:p>
    <w:p w:rsidR="008143D9" w:rsidRPr="00472E53" w:rsidRDefault="00472E53" w:rsidP="003F64EB">
      <w:pPr>
        <w:pStyle w:val="5"/>
      </w:pPr>
      <w:bookmarkStart w:id="28" w:name="_Toc294805986"/>
      <w:bookmarkStart w:id="29" w:name="_Toc295239659"/>
      <w:r w:rsidRPr="00472E53">
        <w:t xml:space="preserve">1.2.2 </w:t>
      </w:r>
      <w:r w:rsidR="008143D9" w:rsidRPr="00472E53">
        <w:t>Регистрация в поисковых системах</w:t>
      </w:r>
      <w:bookmarkEnd w:id="27"/>
      <w:bookmarkEnd w:id="28"/>
      <w:bookmarkEnd w:id="29"/>
    </w:p>
    <w:p w:rsidR="008143D9" w:rsidRPr="00D821FC" w:rsidRDefault="008143D9" w:rsidP="00DE3A95">
      <w:pPr>
        <w:spacing w:line="240" w:lineRule="auto"/>
        <w:contextualSpacing/>
      </w:pP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Другим наиболее эффективным способом продвижения Интернет-ресурса является регистрация в поисковых системах. Такие системы работают на основе специальной программы-робота, которая регулярно просматривает множество сайтов, заносит информацию о них (ключевые слова, описание и др.) в индексы (программные базы данных), затем через какое-то время просматривает их повторно и, если вновь полученная информация не совпадает с той, что уже есть в индексах, обновляет свои данные.</w:t>
      </w:r>
    </w:p>
    <w:p w:rsidR="00472E53" w:rsidRPr="0022486D" w:rsidRDefault="008143D9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При регистрации сайта в поисковой системе требуется ввести только адрес и название ресурса и иногда контактный </w:t>
      </w:r>
      <w:proofErr w:type="spellStart"/>
      <w:r w:rsidRPr="008143D9">
        <w:rPr>
          <w:rFonts w:ascii="Times New Roman" w:hAnsi="Times New Roman"/>
          <w:sz w:val="28"/>
          <w:szCs w:val="28"/>
        </w:rPr>
        <w:t>е-mail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. Далее программа-робот все сделает сама. Однако последнее возможно только в том случае, если составные документы вашего сайта содержат так называемые </w:t>
      </w:r>
      <w:proofErr w:type="spellStart"/>
      <w:r w:rsidRPr="008143D9">
        <w:rPr>
          <w:rFonts w:ascii="Times New Roman" w:hAnsi="Times New Roman"/>
          <w:sz w:val="28"/>
          <w:szCs w:val="28"/>
        </w:rPr>
        <w:t>мета-определения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- специальные инструкции на языке НТМL, которые программа-робот просматривает в первую очередь. Если такие инструкции опущены, робот считывает текст, находящийся в самом верху страницы документа, что абсолютно не гарантирует, что этот текст окажется относящимся к деятельности организации.</w:t>
      </w:r>
      <w:bookmarkStart w:id="30" w:name="_Toc248790570"/>
      <w:r w:rsidR="0022486D" w:rsidRPr="0022486D">
        <w:rPr>
          <w:rFonts w:ascii="Times New Roman" w:hAnsi="Times New Roman"/>
          <w:sz w:val="28"/>
          <w:szCs w:val="28"/>
        </w:rPr>
        <w:t xml:space="preserve"> /1/</w:t>
      </w:r>
    </w:p>
    <w:p w:rsidR="008143D9" w:rsidRPr="00472E53" w:rsidRDefault="00472E53" w:rsidP="003F64EB">
      <w:pPr>
        <w:pStyle w:val="5"/>
      </w:pPr>
      <w:bookmarkStart w:id="31" w:name="_Toc294805987"/>
      <w:bookmarkStart w:id="32" w:name="_Toc295239660"/>
      <w:r>
        <w:t xml:space="preserve">1.2.3 </w:t>
      </w:r>
      <w:r w:rsidR="008143D9" w:rsidRPr="00472E53">
        <w:t>Организация рейтинга</w:t>
      </w:r>
      <w:bookmarkEnd w:id="30"/>
      <w:bookmarkEnd w:id="31"/>
      <w:bookmarkEnd w:id="32"/>
    </w:p>
    <w:p w:rsidR="008143D9" w:rsidRPr="00D821FC" w:rsidRDefault="008143D9" w:rsidP="00DE3A95">
      <w:pPr>
        <w:spacing w:line="240" w:lineRule="auto"/>
        <w:contextualSpacing/>
      </w:pPr>
    </w:p>
    <w:p w:rsidR="00472E53" w:rsidRDefault="008143D9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Рейтинговые службы - это сервис, предоставляющий более или менее (в зависимости от технической оснащенности такой службы) подробную и достоверную статистическую информацию о вашем ресурсе. Многие каталоги сегодня, помимо простой регистрации в базе данных, дают возможность владельцам сайтов внести свой ресурс в общий или тематический рейтинг. Чтобы </w:t>
      </w:r>
      <w:r w:rsidRPr="008143D9">
        <w:rPr>
          <w:rFonts w:ascii="Times New Roman" w:hAnsi="Times New Roman"/>
          <w:sz w:val="28"/>
          <w:szCs w:val="28"/>
        </w:rPr>
        <w:lastRenderedPageBreak/>
        <w:t>принять участие в рейтинге, нужно заполнить заявку (аналогична регистрационной форме в каталогах) и получить отдельный программный код, поместив который на страницах своего сайта, можно увидеть, какое количество посетителей было в сутки, сколько документов было запрошено и т.д. в виде небольшого баннера. При нажатии на это изображение можно перейти на более детальную статистику: количество визитов за определенный период, названия запрошенных документов, данные по используемому посетителями программному обеспечению, географическому расположению и многое другое.</w:t>
      </w:r>
      <w:bookmarkStart w:id="33" w:name="_Toc248790571"/>
    </w:p>
    <w:p w:rsidR="008143D9" w:rsidRPr="00472E53" w:rsidRDefault="00472E53" w:rsidP="003F64EB">
      <w:pPr>
        <w:pStyle w:val="5"/>
      </w:pPr>
      <w:bookmarkStart w:id="34" w:name="_Toc294805988"/>
      <w:bookmarkStart w:id="35" w:name="_Toc295239661"/>
      <w:r>
        <w:t xml:space="preserve">1.2.4 </w:t>
      </w:r>
      <w:r w:rsidR="008143D9" w:rsidRPr="00472E53">
        <w:t>Доски объявлений и форумы</w:t>
      </w:r>
      <w:bookmarkEnd w:id="33"/>
      <w:bookmarkEnd w:id="34"/>
      <w:bookmarkEnd w:id="35"/>
    </w:p>
    <w:p w:rsidR="008143D9" w:rsidRPr="00D821FC" w:rsidRDefault="008143D9" w:rsidP="00DE3A95">
      <w:pPr>
        <w:spacing w:line="240" w:lineRule="auto"/>
        <w:contextualSpacing/>
      </w:pP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Электронные доски объявлений и форумы являются местом в Интернете, где практически любой желающий может оставить какую-либо информацию: ознакомительного, пригласительного, рекламного характера и пр. Данный вид сетевого сервиса представляет собой перечень тем, выставленных для обсуждения, на которые можно добавлять ответы, замечания, комментарии и т.д. Доски объявлений и форумы бывают узконаправленные, например, посвященные только вопросам образования в России, и универсальные, в которых существует определенный рубрикатор.</w:t>
      </w:r>
    </w:p>
    <w:p w:rsidR="00472E53" w:rsidRPr="00197461" w:rsidRDefault="008143D9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Размещение рекламной информации на досках объявлений и форумах имеет много преимуществ перед другими средствами продвижения </w:t>
      </w:r>
      <w:proofErr w:type="spellStart"/>
      <w:r w:rsidRPr="008143D9">
        <w:rPr>
          <w:rFonts w:ascii="Times New Roman" w:hAnsi="Times New Roman"/>
          <w:sz w:val="28"/>
          <w:szCs w:val="28"/>
        </w:rPr>
        <w:t>интернет-ресурсов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. Во-первых, данная услуга бесплатна. Во-вторых, добавление информации может не являться </w:t>
      </w:r>
      <w:proofErr w:type="spellStart"/>
      <w:r w:rsidRPr="008143D9">
        <w:rPr>
          <w:rFonts w:ascii="Times New Roman" w:hAnsi="Times New Roman"/>
          <w:sz w:val="28"/>
          <w:szCs w:val="28"/>
        </w:rPr>
        <w:t>единоразовой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акцией: преобладающее количество современных досок объявлений и форумов не имеет никаких лимитов на сообщения пользователей. Другими словами, вы можете одно и то же рекламное сообщение разместить по нескольку раз и в различных рубриках.</w:t>
      </w:r>
      <w:bookmarkStart w:id="36" w:name="_Toc248790572"/>
    </w:p>
    <w:p w:rsidR="00DC4296" w:rsidRPr="00197461" w:rsidRDefault="00DC4296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DC4296" w:rsidRPr="00197461" w:rsidRDefault="00DC4296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DC4296" w:rsidRDefault="00DC4296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3F64EB" w:rsidRPr="00197461" w:rsidRDefault="003F64EB" w:rsidP="00472E5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8143D9" w:rsidRPr="00995F95" w:rsidRDefault="00472E53" w:rsidP="003F64EB">
      <w:pPr>
        <w:pStyle w:val="5"/>
      </w:pPr>
      <w:bookmarkStart w:id="37" w:name="_Toc294805989"/>
      <w:bookmarkStart w:id="38" w:name="_Toc295239662"/>
      <w:r w:rsidRPr="00995F95">
        <w:lastRenderedPageBreak/>
        <w:t>1</w:t>
      </w:r>
      <w:r w:rsidR="00995F95" w:rsidRPr="00995F95">
        <w:t xml:space="preserve">.2.5 </w:t>
      </w:r>
      <w:r w:rsidR="008143D9" w:rsidRPr="00995F95">
        <w:t>E-mail - маркетинг</w:t>
      </w:r>
      <w:bookmarkEnd w:id="36"/>
      <w:bookmarkEnd w:id="37"/>
      <w:bookmarkEnd w:id="38"/>
    </w:p>
    <w:p w:rsidR="008143D9" w:rsidRPr="00D821FC" w:rsidRDefault="008143D9" w:rsidP="00DE3A95">
      <w:pPr>
        <w:spacing w:line="240" w:lineRule="auto"/>
        <w:contextualSpacing/>
      </w:pPr>
    </w:p>
    <w:p w:rsidR="00995F95" w:rsidRDefault="008143D9" w:rsidP="00995F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Многие западные эксперты утверждают, что отклик на электронные письма порой бывает гораздо выше, чем на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баннерную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рекламу или сообщения в форумах. Действительно, при умелом использовании и рациональном подходе к данному механизму, </w:t>
      </w:r>
      <w:proofErr w:type="spellStart"/>
      <w:r w:rsidRPr="008143D9">
        <w:rPr>
          <w:rFonts w:ascii="Times New Roman" w:hAnsi="Times New Roman"/>
          <w:sz w:val="28"/>
          <w:szCs w:val="28"/>
        </w:rPr>
        <w:t>е-mail-маркетинг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может стать мощным и весьма эффективным средством продвижения в Интернете.</w:t>
      </w:r>
      <w:bookmarkStart w:id="39" w:name="_Toc248790573"/>
    </w:p>
    <w:p w:rsidR="008143D9" w:rsidRPr="00995F95" w:rsidRDefault="00995F95" w:rsidP="003F64EB">
      <w:pPr>
        <w:pStyle w:val="5"/>
      </w:pPr>
      <w:bookmarkStart w:id="40" w:name="_Toc294805990"/>
      <w:bookmarkStart w:id="41" w:name="_Toc295239663"/>
      <w:r w:rsidRPr="00995F95">
        <w:t xml:space="preserve">1.2.6 </w:t>
      </w:r>
      <w:r w:rsidR="008143D9" w:rsidRPr="00995F95">
        <w:t>Обмен ссылками</w:t>
      </w:r>
      <w:bookmarkEnd w:id="39"/>
      <w:bookmarkEnd w:id="40"/>
      <w:bookmarkEnd w:id="41"/>
    </w:p>
    <w:p w:rsidR="008143D9" w:rsidRPr="00D821FC" w:rsidRDefault="008143D9" w:rsidP="00DE3A95">
      <w:pPr>
        <w:spacing w:line="240" w:lineRule="auto"/>
        <w:contextualSpacing/>
      </w:pPr>
    </w:p>
    <w:p w:rsidR="00995F95" w:rsidRDefault="008143D9" w:rsidP="00995F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Обмен ссылками обычно осуществляется на договорной бесплатной основе между схожими по тематике с Интернет-сайтами. Например, когда посетители одного сайта хотят узнать другие ресурсы, аналогичные данному, они заходят в особый раздел, обычно называемый </w:t>
      </w:r>
      <w:r w:rsidR="00FB115B">
        <w:rPr>
          <w:rFonts w:ascii="Times New Roman" w:hAnsi="Times New Roman"/>
          <w:sz w:val="28"/>
          <w:szCs w:val="28"/>
        </w:rPr>
        <w:t>«</w:t>
      </w:r>
      <w:r w:rsidRPr="008143D9">
        <w:rPr>
          <w:rFonts w:ascii="Times New Roman" w:hAnsi="Times New Roman"/>
          <w:sz w:val="28"/>
          <w:szCs w:val="28"/>
        </w:rPr>
        <w:t>Полезные ссылки</w:t>
      </w:r>
      <w:r w:rsidR="00FB115B">
        <w:rPr>
          <w:rFonts w:ascii="Times New Roman" w:hAnsi="Times New Roman"/>
          <w:sz w:val="28"/>
          <w:szCs w:val="28"/>
        </w:rPr>
        <w:t>»</w:t>
      </w:r>
      <w:r w:rsidRPr="008143D9">
        <w:rPr>
          <w:rFonts w:ascii="Times New Roman" w:hAnsi="Times New Roman"/>
          <w:sz w:val="28"/>
          <w:szCs w:val="28"/>
        </w:rPr>
        <w:t xml:space="preserve"> или </w:t>
      </w:r>
      <w:r w:rsidR="00FB115B">
        <w:rPr>
          <w:rFonts w:ascii="Times New Roman" w:hAnsi="Times New Roman"/>
          <w:sz w:val="28"/>
          <w:szCs w:val="28"/>
        </w:rPr>
        <w:t>«</w:t>
      </w:r>
      <w:r w:rsidRPr="008143D9">
        <w:rPr>
          <w:rFonts w:ascii="Times New Roman" w:hAnsi="Times New Roman"/>
          <w:sz w:val="28"/>
          <w:szCs w:val="28"/>
        </w:rPr>
        <w:t>Друзья сайта</w:t>
      </w:r>
      <w:r w:rsidR="00FB115B">
        <w:rPr>
          <w:rFonts w:ascii="Times New Roman" w:hAnsi="Times New Roman"/>
          <w:sz w:val="28"/>
          <w:szCs w:val="28"/>
        </w:rPr>
        <w:t>»</w:t>
      </w:r>
      <w:r w:rsidRPr="008143D9">
        <w:rPr>
          <w:rFonts w:ascii="Times New Roman" w:hAnsi="Times New Roman"/>
          <w:sz w:val="28"/>
          <w:szCs w:val="28"/>
        </w:rPr>
        <w:t xml:space="preserve">. В отличие от систем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баннерного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обмена, учет переходов и статистика такой рекламы не ведется, однако обмен ссылками порой дает более высокие результаты, нежели баннеры.</w:t>
      </w:r>
      <w:bookmarkStart w:id="42" w:name="_Toc248790574"/>
    </w:p>
    <w:p w:rsidR="008143D9" w:rsidRPr="00995F95" w:rsidRDefault="00995F95" w:rsidP="003F64EB">
      <w:pPr>
        <w:pStyle w:val="5"/>
      </w:pPr>
      <w:bookmarkStart w:id="43" w:name="_Toc294805991"/>
      <w:bookmarkStart w:id="44" w:name="_Toc295239664"/>
      <w:r>
        <w:t xml:space="preserve">1.2.7 </w:t>
      </w:r>
      <w:r w:rsidR="008143D9" w:rsidRPr="00995F95">
        <w:t>Партнерские программы</w:t>
      </w:r>
      <w:bookmarkEnd w:id="42"/>
      <w:bookmarkEnd w:id="43"/>
      <w:bookmarkEnd w:id="44"/>
    </w:p>
    <w:p w:rsidR="008143D9" w:rsidRPr="00D821FC" w:rsidRDefault="008143D9" w:rsidP="00DE3A95">
      <w:pPr>
        <w:spacing w:line="240" w:lineRule="auto"/>
        <w:contextualSpacing/>
      </w:pPr>
    </w:p>
    <w:p w:rsidR="00995F95" w:rsidRPr="00197461" w:rsidRDefault="008143D9" w:rsidP="00995F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Наличие рекламного текста на чужих сайтах </w:t>
      </w:r>
      <w:r w:rsidR="00FB115B" w:rsidRPr="00814380">
        <w:rPr>
          <w:sz w:val="28"/>
          <w:szCs w:val="28"/>
        </w:rPr>
        <w:t>–</w:t>
      </w:r>
      <w:r w:rsidRPr="008143D9">
        <w:rPr>
          <w:rFonts w:ascii="Times New Roman" w:hAnsi="Times New Roman"/>
          <w:sz w:val="28"/>
          <w:szCs w:val="28"/>
        </w:rPr>
        <w:t xml:space="preserve"> не редкость и не новинка. Во всяком случае на Западе этот вид сетевой рекламы развит уже давно и распространен почти повсеместно. Там этот вид чаще всего называют партнерской программой. Такая программа подразумевает регистрацию в системе и получение имени входа с паролем, а далее пользователь время от времени (в зависимости от типа партнерской программы) получает текстовые рекламные сообщения с определенной ссылкой, которые он должен поместить на страницах вашего ресурса. Действует программа так же, как и система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баннерообмена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: подсчитывается количество переходов по текстовым ссылкам на ресурсе пользователя. В России одними из первых </w:t>
      </w:r>
      <w:proofErr w:type="spellStart"/>
      <w:r w:rsidRPr="008143D9">
        <w:rPr>
          <w:rFonts w:ascii="Times New Roman" w:hAnsi="Times New Roman"/>
          <w:sz w:val="28"/>
          <w:szCs w:val="28"/>
        </w:rPr>
        <w:t>промоутеров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этого вида рекламы в Интернете был </w:t>
      </w:r>
      <w:proofErr w:type="spellStart"/>
      <w:r w:rsidRPr="008143D9">
        <w:rPr>
          <w:rFonts w:ascii="Times New Roman" w:hAnsi="Times New Roman"/>
          <w:sz w:val="28"/>
          <w:szCs w:val="28"/>
        </w:rPr>
        <w:t>Артемий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Лебедев со своей текстовой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баннерной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системой.</w:t>
      </w:r>
      <w:bookmarkStart w:id="45" w:name="_Toc248790575"/>
    </w:p>
    <w:p w:rsidR="00DC4296" w:rsidRPr="00197461" w:rsidRDefault="00DC4296" w:rsidP="00995F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8143D9" w:rsidRPr="00995F95" w:rsidRDefault="00995F95" w:rsidP="003F64EB">
      <w:pPr>
        <w:pStyle w:val="5"/>
      </w:pPr>
      <w:bookmarkStart w:id="46" w:name="_Toc294805992"/>
      <w:bookmarkStart w:id="47" w:name="_Toc295239665"/>
      <w:r>
        <w:lastRenderedPageBreak/>
        <w:t xml:space="preserve">1.2.8 </w:t>
      </w:r>
      <w:r w:rsidR="008143D9" w:rsidRPr="00995F95">
        <w:t>Спонсорство</w:t>
      </w:r>
      <w:bookmarkEnd w:id="45"/>
      <w:bookmarkEnd w:id="46"/>
      <w:bookmarkEnd w:id="47"/>
    </w:p>
    <w:p w:rsidR="008143D9" w:rsidRPr="00D821FC" w:rsidRDefault="008143D9" w:rsidP="00DE3A95">
      <w:pPr>
        <w:spacing w:line="240" w:lineRule="auto"/>
        <w:contextualSpacing/>
      </w:pP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Этот вид сетевой рекламы, к сожалению, не пользуется большой популярностью у нас в стране. И совершенно напрасно, т.к спонсорские акции в Интернете скрывают большие возможности развития, получения выгоды и проведения </w:t>
      </w:r>
      <w:proofErr w:type="spellStart"/>
      <w:r w:rsidRPr="008143D9">
        <w:rPr>
          <w:rFonts w:ascii="Times New Roman" w:hAnsi="Times New Roman"/>
          <w:sz w:val="28"/>
          <w:szCs w:val="28"/>
        </w:rPr>
        <w:t>имиджевой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рекламы (</w:t>
      </w:r>
      <w:proofErr w:type="spellStart"/>
      <w:r w:rsidRPr="008143D9">
        <w:rPr>
          <w:rFonts w:ascii="Times New Roman" w:hAnsi="Times New Roman"/>
          <w:sz w:val="28"/>
          <w:szCs w:val="28"/>
        </w:rPr>
        <w:t>брендинг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). Механизм проведения такой акции аналогичен спонсорским действиям в </w:t>
      </w:r>
      <w:proofErr w:type="spellStart"/>
      <w:r w:rsidRPr="008143D9">
        <w:rPr>
          <w:rFonts w:ascii="Times New Roman" w:hAnsi="Times New Roman"/>
          <w:sz w:val="28"/>
          <w:szCs w:val="28"/>
        </w:rPr>
        <w:t>бизнес-модели</w:t>
      </w:r>
      <w:proofErr w:type="spellEnd"/>
      <w:r w:rsidRPr="008143D9">
        <w:rPr>
          <w:rFonts w:ascii="Times New Roman" w:hAnsi="Times New Roman"/>
          <w:sz w:val="28"/>
          <w:szCs w:val="28"/>
        </w:rPr>
        <w:t>, распространенной в реальной жизни: организация решает провести какое-то мероприятие (открытие нового сервиса, техническое переоснащение, организация распродаж и т.п.) и с этой целью просит другую организацию выступить в качестве спонсора и покрыть все или часть расходов на планируемое мероприятие. Взамен она готова на своем сайте в течение какого-то времени и с какой-то частотой показывать рекламу (текстовую или графическую) этого спонсора.</w:t>
      </w:r>
    </w:p>
    <w:p w:rsidR="00995F95" w:rsidRDefault="008143D9" w:rsidP="00995F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>Данный вид рекламы хорош тем, что он не ограничивает спонсора рамками стандартов и форматов рекламных носителей. В случае со спонсорством сам спонсор решает, какого формата и размера будет баннер, где его разместить, как часто его показывать. Другими словами, он полностью контролирует процесс показов своей рекламы.</w:t>
      </w:r>
      <w:bookmarkStart w:id="48" w:name="_Toc248790576"/>
    </w:p>
    <w:p w:rsidR="008143D9" w:rsidRPr="00995F95" w:rsidRDefault="00995F95" w:rsidP="003F64EB">
      <w:pPr>
        <w:pStyle w:val="5"/>
      </w:pPr>
      <w:bookmarkStart w:id="49" w:name="_Toc294805993"/>
      <w:bookmarkStart w:id="50" w:name="_Toc295239666"/>
      <w:r w:rsidRPr="00995F95">
        <w:t xml:space="preserve">1.2.9 </w:t>
      </w:r>
      <w:r w:rsidR="008143D9" w:rsidRPr="00995F95">
        <w:t>Баннерная реклама</w:t>
      </w:r>
      <w:bookmarkEnd w:id="48"/>
      <w:bookmarkEnd w:id="49"/>
      <w:bookmarkEnd w:id="50"/>
    </w:p>
    <w:p w:rsidR="008143D9" w:rsidRPr="00D821FC" w:rsidRDefault="008143D9" w:rsidP="00DE3A95">
      <w:pPr>
        <w:spacing w:line="240" w:lineRule="auto"/>
        <w:contextualSpacing/>
      </w:pP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Несомненно, является самым популярным и эффективным видом сетевой рекламы. Принято считать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баннерные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показы.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Баннерная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реклама имеет два стратегических направления: участие в системах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баннерного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обмена и аренда рекламных площадей. Суть практически всех систем </w:t>
      </w:r>
      <w:proofErr w:type="spellStart"/>
      <w:r w:rsidRPr="008143D9">
        <w:rPr>
          <w:rFonts w:ascii="Times New Roman" w:hAnsi="Times New Roman"/>
          <w:sz w:val="28"/>
          <w:szCs w:val="28"/>
        </w:rPr>
        <w:t>баннерообмена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можно понять уже из их названия - обмен графическими рекламными баннерами.</w:t>
      </w: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В современном мире появляются все новые и новые виды </w:t>
      </w:r>
      <w:proofErr w:type="spellStart"/>
      <w:r w:rsidRPr="008143D9">
        <w:rPr>
          <w:rFonts w:ascii="Times New Roman" w:hAnsi="Times New Roman"/>
          <w:sz w:val="28"/>
          <w:szCs w:val="28"/>
        </w:rPr>
        <w:t>Интернет-рекламы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. Так пионер </w:t>
      </w:r>
      <w:proofErr w:type="spellStart"/>
      <w:r w:rsidRPr="008143D9">
        <w:rPr>
          <w:rFonts w:ascii="Times New Roman" w:hAnsi="Times New Roman"/>
          <w:sz w:val="28"/>
          <w:szCs w:val="28"/>
        </w:rPr>
        <w:t>онлайн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рекламы, компания </w:t>
      </w:r>
      <w:proofErr w:type="spellStart"/>
      <w:r w:rsidRPr="008143D9">
        <w:rPr>
          <w:rFonts w:ascii="Times New Roman" w:hAnsi="Times New Roman"/>
          <w:sz w:val="28"/>
          <w:szCs w:val="28"/>
        </w:rPr>
        <w:t>Ingenio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, представила </w:t>
      </w:r>
      <w:proofErr w:type="spellStart"/>
      <w:r w:rsidRPr="008143D9">
        <w:rPr>
          <w:rFonts w:ascii="Times New Roman" w:hAnsi="Times New Roman"/>
          <w:sz w:val="28"/>
          <w:szCs w:val="28"/>
        </w:rPr>
        <w:t>pay-per-call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рекламу на сайте </w:t>
      </w:r>
      <w:proofErr w:type="spellStart"/>
      <w:r w:rsidRPr="008143D9">
        <w:rPr>
          <w:rFonts w:ascii="Times New Roman" w:hAnsi="Times New Roman"/>
          <w:sz w:val="28"/>
          <w:szCs w:val="28"/>
        </w:rPr>
        <w:t>InfoSpace</w:t>
      </w:r>
      <w:proofErr w:type="spellEnd"/>
      <w:r w:rsidRPr="008143D9">
        <w:rPr>
          <w:rFonts w:ascii="Times New Roman" w:hAnsi="Times New Roman"/>
          <w:sz w:val="28"/>
          <w:szCs w:val="28"/>
        </w:rPr>
        <w:t>.</w:t>
      </w: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Размещая рекламу по схеме </w:t>
      </w:r>
      <w:proofErr w:type="spellStart"/>
      <w:r w:rsidRPr="008143D9">
        <w:rPr>
          <w:rFonts w:ascii="Times New Roman" w:hAnsi="Times New Roman"/>
          <w:sz w:val="28"/>
          <w:szCs w:val="28"/>
        </w:rPr>
        <w:t>pay-per-call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143D9">
        <w:rPr>
          <w:rFonts w:ascii="Times New Roman" w:hAnsi="Times New Roman"/>
          <w:sz w:val="28"/>
          <w:szCs w:val="28"/>
        </w:rPr>
        <w:t>плати-за-звонок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), рекламодатели предоставляют свой телефонный номер возле ссылки и оплачивают рекламу за каждый совершенный звонок. При этом стоимость такой рекламы составляет 9-10 </w:t>
      </w:r>
      <w:r w:rsidRPr="008143D9">
        <w:rPr>
          <w:rFonts w:ascii="Times New Roman" w:hAnsi="Times New Roman"/>
          <w:sz w:val="28"/>
          <w:szCs w:val="28"/>
        </w:rPr>
        <w:lastRenderedPageBreak/>
        <w:t xml:space="preserve">долларов США за звонок, что намного выше по сравнению с 50-60 центами за клик при размещении рекламы в </w:t>
      </w:r>
      <w:proofErr w:type="spellStart"/>
      <w:r w:rsidRPr="008143D9">
        <w:rPr>
          <w:rFonts w:ascii="Times New Roman" w:hAnsi="Times New Roman"/>
          <w:sz w:val="28"/>
          <w:szCs w:val="28"/>
        </w:rPr>
        <w:t>Google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43D9">
        <w:rPr>
          <w:rFonts w:ascii="Times New Roman" w:hAnsi="Times New Roman"/>
          <w:sz w:val="28"/>
          <w:szCs w:val="28"/>
        </w:rPr>
        <w:t>AdWords</w:t>
      </w:r>
      <w:proofErr w:type="spellEnd"/>
      <w:r w:rsidRPr="008143D9">
        <w:rPr>
          <w:rFonts w:ascii="Times New Roman" w:hAnsi="Times New Roman"/>
          <w:sz w:val="28"/>
          <w:szCs w:val="28"/>
        </w:rPr>
        <w:t>.</w:t>
      </w:r>
    </w:p>
    <w:p w:rsidR="008143D9" w:rsidRPr="008143D9" w:rsidRDefault="008143D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143D9">
        <w:rPr>
          <w:rFonts w:ascii="Times New Roman" w:hAnsi="Times New Roman"/>
          <w:sz w:val="28"/>
          <w:szCs w:val="28"/>
        </w:rPr>
        <w:t xml:space="preserve">Ранее компания </w:t>
      </w:r>
      <w:proofErr w:type="spellStart"/>
      <w:r w:rsidRPr="008143D9">
        <w:rPr>
          <w:rFonts w:ascii="Times New Roman" w:hAnsi="Times New Roman"/>
          <w:sz w:val="28"/>
          <w:szCs w:val="28"/>
        </w:rPr>
        <w:t>Ingenio</w:t>
      </w:r>
      <w:proofErr w:type="spellEnd"/>
      <w:r w:rsidRPr="008143D9">
        <w:rPr>
          <w:rFonts w:ascii="Times New Roman" w:hAnsi="Times New Roman"/>
          <w:sz w:val="28"/>
          <w:szCs w:val="28"/>
        </w:rPr>
        <w:t xml:space="preserve"> представила аналогичную схему размещения рекламы на поисковом сайте AOL, который обслуживает миллионы запросов в месяц.</w:t>
      </w:r>
    </w:p>
    <w:p w:rsidR="00973AE5" w:rsidRPr="00995F95" w:rsidRDefault="008143D9" w:rsidP="003F64EB">
      <w:pPr>
        <w:pStyle w:val="4"/>
      </w:pPr>
      <w:r>
        <w:br w:type="page"/>
      </w:r>
      <w:bookmarkStart w:id="51" w:name="_Toc294805994"/>
      <w:bookmarkStart w:id="52" w:name="_Toc295239667"/>
      <w:r w:rsidR="00995F95" w:rsidRPr="00995F95">
        <w:lastRenderedPageBreak/>
        <w:t xml:space="preserve">1.3 </w:t>
      </w:r>
      <w:r w:rsidR="00973AE5" w:rsidRPr="00FB115B">
        <w:t>Преимущества</w:t>
      </w:r>
      <w:r w:rsidR="00973AE5" w:rsidRPr="00995F95">
        <w:t xml:space="preserve"> Интернет-рекламы</w:t>
      </w:r>
      <w:bookmarkEnd w:id="51"/>
      <w:bookmarkEnd w:id="52"/>
    </w:p>
    <w:p w:rsidR="00973AE5" w:rsidRPr="00995F95" w:rsidRDefault="00973AE5" w:rsidP="00DE3A95">
      <w:pPr>
        <w:spacing w:line="240" w:lineRule="auto"/>
        <w:contextualSpacing/>
        <w:jc w:val="both"/>
        <w:rPr>
          <w:rFonts w:ascii="Times New Roman" w:hAnsi="Times New Roman"/>
        </w:rPr>
      </w:pP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Реклама в Интернете по сути своей практически не отличается от прочих видов рекламы. Зато кардинальные изменения претерпевают средства и способы проведения самой рекламной кампании.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Интернет-реклама на сегодняшний день является самым оптимальным видом рекламы по таким показателям, как стоимость целевого контакта и возможность оперативного вмешательства в ход проведения кампании, что не под силу таким СМИ, как телевидение и радиовещание. Именно по этим причинам Интернет-реклама становится все более и более популярной.</w:t>
      </w:r>
    </w:p>
    <w:p w:rsidR="00973AE5" w:rsidRPr="00973AE5" w:rsidRDefault="00973AE5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 числе преимуществ </w:t>
      </w:r>
      <w:proofErr w:type="spellStart"/>
      <w:r w:rsidRPr="00973AE5">
        <w:rPr>
          <w:rFonts w:ascii="Times New Roman" w:hAnsi="Times New Roman"/>
          <w:sz w:val="28"/>
          <w:szCs w:val="28"/>
        </w:rPr>
        <w:t>онлайн-рекламы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для рекламодателей следует назвать следующие.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Возможность проводить рекламную кампанию на целевую (тщательно отобранную) аудиторию, что зачастую невозможно через традиционные </w:t>
      </w:r>
      <w:proofErr w:type="spellStart"/>
      <w:r w:rsidRPr="00973AE5">
        <w:rPr>
          <w:rFonts w:ascii="Times New Roman" w:hAnsi="Times New Roman"/>
          <w:sz w:val="28"/>
          <w:szCs w:val="28"/>
        </w:rPr>
        <w:t>рекламоносители</w:t>
      </w:r>
      <w:proofErr w:type="spellEnd"/>
      <w:r w:rsidRPr="00973AE5">
        <w:rPr>
          <w:rFonts w:ascii="Times New Roman" w:hAnsi="Times New Roman"/>
          <w:sz w:val="28"/>
          <w:szCs w:val="28"/>
        </w:rPr>
        <w:t>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Возможность проведения контроля эффективности рекламной кампании (к примеру, вы можете реально оценить аудиторию, увидевшую вашу рекламу, отклик, который она вызвала, и отдачу от проведенной кампании) и мгновенной смены их планов.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Достаточно низкие затраты на проведение рекламной кампании (в расчете на одного привлеченного клиента затраты на сетевую рекламу в 5-10 раз ниже, чем в общепринятых видах рекламы).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Совмещение рекламы с возможностью ведения прямых продаж.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Существенное расширение рынков сбыта, вплоть до выхода на мировой рынок.</w:t>
      </w:r>
    </w:p>
    <w:p w:rsidR="00973AE5" w:rsidRPr="00973AE5" w:rsidRDefault="00973AE5" w:rsidP="00FB115B">
      <w:pPr>
        <w:numPr>
          <w:ilvl w:val="0"/>
          <w:numId w:val="23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Оперативное обновление рекламной информации в режиме реального времени (т.е. практически мгновенно).</w:t>
      </w:r>
      <w:r w:rsidR="0022486D" w:rsidRPr="0022486D">
        <w:rPr>
          <w:rFonts w:ascii="Times New Roman" w:hAnsi="Times New Roman"/>
          <w:sz w:val="28"/>
          <w:szCs w:val="28"/>
        </w:rPr>
        <w:t xml:space="preserve"> /4/</w:t>
      </w:r>
    </w:p>
    <w:p w:rsidR="00973AE5" w:rsidRPr="00973AE5" w:rsidRDefault="00973AE5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Недавний опрос AOL/</w:t>
      </w:r>
      <w:proofErr w:type="spellStart"/>
      <w:r w:rsidRPr="00973AE5">
        <w:rPr>
          <w:rFonts w:ascii="Times New Roman" w:hAnsi="Times New Roman"/>
          <w:sz w:val="28"/>
          <w:szCs w:val="28"/>
        </w:rPr>
        <w:t>RoperASW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показал, что интернет-реклама для пользователей Сети намного привлекательнее (за нее высказались свыше 60% респондентов), нежели другие виды рекламы. Причина в том, что она позволяет </w:t>
      </w:r>
      <w:r w:rsidRPr="00973AE5">
        <w:rPr>
          <w:rFonts w:ascii="Times New Roman" w:hAnsi="Times New Roman"/>
          <w:sz w:val="28"/>
          <w:szCs w:val="28"/>
        </w:rPr>
        <w:lastRenderedPageBreak/>
        <w:t>получить исчерпывающую информацию о товаре или услуге, о перспективах развития и об известности бренда.</w:t>
      </w:r>
    </w:p>
    <w:p w:rsidR="00973AE5" w:rsidRPr="00973AE5" w:rsidRDefault="00973AE5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 числе основных преимуществ </w:t>
      </w:r>
      <w:proofErr w:type="spellStart"/>
      <w:r w:rsidRPr="00973AE5">
        <w:rPr>
          <w:rFonts w:ascii="Times New Roman" w:hAnsi="Times New Roman"/>
          <w:sz w:val="28"/>
          <w:szCs w:val="28"/>
        </w:rPr>
        <w:t>онлайн-рекламы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для покупателей стоит отметить следующие:</w:t>
      </w:r>
    </w:p>
    <w:p w:rsidR="00973AE5" w:rsidRPr="00973AE5" w:rsidRDefault="00973AE5" w:rsidP="00F1587E">
      <w:pPr>
        <w:numPr>
          <w:ilvl w:val="0"/>
          <w:numId w:val="24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Доступность информации в любой день и в любое время суток.</w:t>
      </w:r>
    </w:p>
    <w:p w:rsidR="00973AE5" w:rsidRPr="00973AE5" w:rsidRDefault="00973AE5" w:rsidP="00F1587E">
      <w:pPr>
        <w:numPr>
          <w:ilvl w:val="0"/>
          <w:numId w:val="24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Возможность получить самое широкое представление о рекламируемом товаре или услуге, т.к в отличие от других видов рекламы в Интернет можно вводить большие объемы информации.</w:t>
      </w:r>
    </w:p>
    <w:p w:rsidR="00973AE5" w:rsidRPr="00973AE5" w:rsidRDefault="00973AE5" w:rsidP="00F1587E">
      <w:pPr>
        <w:numPr>
          <w:ilvl w:val="0"/>
          <w:numId w:val="24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Оперативность предоставления информации.</w:t>
      </w:r>
    </w:p>
    <w:p w:rsidR="00973AE5" w:rsidRPr="00973AE5" w:rsidRDefault="00973AE5" w:rsidP="00F1587E">
      <w:pPr>
        <w:numPr>
          <w:ilvl w:val="0"/>
          <w:numId w:val="24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Интерактивность </w:t>
      </w:r>
      <w:r w:rsidR="00F1587E" w:rsidRPr="00F1587E">
        <w:rPr>
          <w:rFonts w:ascii="Times New Roman" w:hAnsi="Times New Roman"/>
          <w:sz w:val="28"/>
          <w:szCs w:val="28"/>
        </w:rPr>
        <w:t>–</w:t>
      </w:r>
      <w:r w:rsidRPr="00973AE5">
        <w:rPr>
          <w:rFonts w:ascii="Times New Roman" w:hAnsi="Times New Roman"/>
          <w:sz w:val="28"/>
          <w:szCs w:val="28"/>
        </w:rPr>
        <w:t xml:space="preserve"> возможность получить мгновенный отклик на сделанный запрос.</w:t>
      </w:r>
    </w:p>
    <w:p w:rsidR="00973AE5" w:rsidRPr="00973AE5" w:rsidRDefault="00973AE5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Сложно найти сферу, представители которой не продвигались бы в Интернете </w:t>
      </w:r>
      <w:r w:rsidR="00F1587E" w:rsidRPr="00F1587E">
        <w:rPr>
          <w:rFonts w:ascii="Times New Roman" w:hAnsi="Times New Roman"/>
          <w:sz w:val="28"/>
          <w:szCs w:val="28"/>
        </w:rPr>
        <w:t>–</w:t>
      </w:r>
      <w:r w:rsidRPr="00973AE5">
        <w:rPr>
          <w:rFonts w:ascii="Times New Roman" w:hAnsi="Times New Roman"/>
          <w:sz w:val="28"/>
          <w:szCs w:val="28"/>
        </w:rPr>
        <w:t xml:space="preserve"> по всем без исключения индустриям происходит рост, хотя различные группы товаров и услуг рекламируются в Сети с разной степенью активности.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В целом наиболее активно ведется реклама пользовательских Интернет</w:t>
      </w:r>
      <w:r w:rsidR="00F1587E">
        <w:rPr>
          <w:rFonts w:ascii="Times New Roman" w:hAnsi="Times New Roman"/>
          <w:sz w:val="28"/>
          <w:szCs w:val="28"/>
        </w:rPr>
        <w:t xml:space="preserve"> </w:t>
      </w:r>
      <w:r w:rsidR="00F1587E" w:rsidRPr="00F1587E">
        <w:rPr>
          <w:rFonts w:ascii="Times New Roman" w:hAnsi="Times New Roman"/>
          <w:sz w:val="28"/>
          <w:szCs w:val="28"/>
        </w:rPr>
        <w:t xml:space="preserve">– </w:t>
      </w:r>
      <w:r w:rsidRPr="00973AE5">
        <w:rPr>
          <w:rFonts w:ascii="Times New Roman" w:hAnsi="Times New Roman"/>
          <w:sz w:val="28"/>
          <w:szCs w:val="28"/>
        </w:rPr>
        <w:t>сервисов, значительно отстает реклама компьютерных товаров (компьютеров и ПО), за которыми с большим отрывом следуют финансовые сервисы.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Активно начала заниматься </w:t>
      </w:r>
      <w:proofErr w:type="spellStart"/>
      <w:r w:rsidRPr="00973AE5">
        <w:rPr>
          <w:rFonts w:ascii="Times New Roman" w:hAnsi="Times New Roman"/>
          <w:sz w:val="28"/>
          <w:szCs w:val="28"/>
        </w:rPr>
        <w:t>онлайн-рекламой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и автомобильная индустрия - по данным компании </w:t>
      </w:r>
      <w:proofErr w:type="spellStart"/>
      <w:r w:rsidRPr="00973AE5">
        <w:rPr>
          <w:rFonts w:ascii="Times New Roman" w:hAnsi="Times New Roman"/>
          <w:sz w:val="28"/>
          <w:szCs w:val="28"/>
        </w:rPr>
        <w:t>Borrell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73AE5">
        <w:rPr>
          <w:rFonts w:ascii="Times New Roman" w:hAnsi="Times New Roman"/>
          <w:sz w:val="28"/>
          <w:szCs w:val="28"/>
        </w:rPr>
        <w:t>Associates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73AE5">
        <w:rPr>
          <w:rFonts w:ascii="Times New Roman" w:hAnsi="Times New Roman"/>
          <w:sz w:val="28"/>
          <w:szCs w:val="28"/>
        </w:rPr>
        <w:t>Inc</w:t>
      </w:r>
      <w:proofErr w:type="spellEnd"/>
      <w:r w:rsidRPr="00973AE5">
        <w:rPr>
          <w:rFonts w:ascii="Times New Roman" w:hAnsi="Times New Roman"/>
          <w:sz w:val="28"/>
          <w:szCs w:val="28"/>
        </w:rPr>
        <w:t>., в 2003 г. автомобильная индустрия США потратила на онлайновую рекламу 1,3 млрд. долл., что превышает расходы по данной статье в 2002 г. на 15%.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>Недавний опрос AOL/</w:t>
      </w:r>
      <w:proofErr w:type="spellStart"/>
      <w:r w:rsidRPr="00973AE5">
        <w:rPr>
          <w:rFonts w:ascii="Times New Roman" w:hAnsi="Times New Roman"/>
          <w:sz w:val="28"/>
          <w:szCs w:val="28"/>
        </w:rPr>
        <w:t>RoperASW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показал, что Интернет-реклама предпочтительнее для целой группы товаров и услуг, таких как связь, туризм, здоровье, автомобили и пр.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 целом, согласно прогнозам специалистов </w:t>
      </w:r>
      <w:proofErr w:type="spellStart"/>
      <w:r w:rsidRPr="00973AE5">
        <w:rPr>
          <w:rFonts w:ascii="Times New Roman" w:hAnsi="Times New Roman"/>
          <w:sz w:val="28"/>
          <w:szCs w:val="28"/>
        </w:rPr>
        <w:t>Myers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73AE5">
        <w:rPr>
          <w:rFonts w:ascii="Times New Roman" w:hAnsi="Times New Roman"/>
          <w:sz w:val="28"/>
          <w:szCs w:val="28"/>
        </w:rPr>
        <w:t>Group</w:t>
      </w:r>
      <w:proofErr w:type="spellEnd"/>
      <w:r w:rsidRPr="00973AE5">
        <w:rPr>
          <w:rFonts w:ascii="Times New Roman" w:hAnsi="Times New Roman"/>
          <w:sz w:val="28"/>
          <w:szCs w:val="28"/>
        </w:rPr>
        <w:t>, в 2005 году американские рекламодатели собираются вкладывать в электронную рекламу средств больше, чем в телевидение - 32,5 млрд. долл. против 23,8 млрд. долл.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 Рунете основной поток рекламы в сети обеспечивают компании, традиционно ведущие активный бизнес в Интернете. Это фирмы, торгующие </w:t>
      </w:r>
      <w:r w:rsidRPr="00973AE5">
        <w:rPr>
          <w:rFonts w:ascii="Times New Roman" w:hAnsi="Times New Roman"/>
          <w:sz w:val="28"/>
          <w:szCs w:val="28"/>
        </w:rPr>
        <w:lastRenderedPageBreak/>
        <w:t xml:space="preserve">компьютерами и комплектующими, а также многочисленные </w:t>
      </w:r>
      <w:proofErr w:type="spellStart"/>
      <w:r w:rsidRPr="00973AE5">
        <w:rPr>
          <w:rFonts w:ascii="Times New Roman" w:hAnsi="Times New Roman"/>
          <w:sz w:val="28"/>
          <w:szCs w:val="28"/>
        </w:rPr>
        <w:t>интернет-магазины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и порталы. Наиболее активно рекламируются мобильные телефоны, компьютеры, бытовая техника, ПО и автомобили.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Данные Российской ассоциации рекламных агентств (РАРА) говорят о том, что в первом полугодии 2003 года реклама в российском Интернете выросла на 75% по сравнению с тем же периодом прошлого года. А по данным опроса </w:t>
      </w:r>
      <w:proofErr w:type="spellStart"/>
      <w:r w:rsidRPr="00973AE5">
        <w:rPr>
          <w:rFonts w:ascii="Times New Roman" w:hAnsi="Times New Roman"/>
          <w:sz w:val="28"/>
          <w:szCs w:val="28"/>
        </w:rPr>
        <w:t>CNews.ru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, в 2003 году рост рынка </w:t>
      </w:r>
      <w:proofErr w:type="spellStart"/>
      <w:r w:rsidRPr="00973AE5">
        <w:rPr>
          <w:rFonts w:ascii="Times New Roman" w:hAnsi="Times New Roman"/>
          <w:sz w:val="28"/>
          <w:szCs w:val="28"/>
        </w:rPr>
        <w:t>Интернет-рекламы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в России в среднем составил 55%.</w:t>
      </w:r>
    </w:p>
    <w:p w:rsidR="00973AE5" w:rsidRPr="00973AE5" w:rsidRDefault="00973AE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973AE5">
        <w:rPr>
          <w:rFonts w:ascii="Times New Roman" w:hAnsi="Times New Roman"/>
          <w:sz w:val="28"/>
          <w:szCs w:val="28"/>
        </w:rPr>
        <w:t xml:space="preserve">В 2003 году на рынок </w:t>
      </w:r>
      <w:proofErr w:type="spellStart"/>
      <w:r w:rsidRPr="00973AE5">
        <w:rPr>
          <w:rFonts w:ascii="Times New Roman" w:hAnsi="Times New Roman"/>
          <w:sz w:val="28"/>
          <w:szCs w:val="28"/>
        </w:rPr>
        <w:t>рунет-рекламы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пришел малый и средний бизнес </w:t>
      </w:r>
      <w:r w:rsidR="00F1587E" w:rsidRPr="00F1587E">
        <w:rPr>
          <w:rFonts w:ascii="Times New Roman" w:hAnsi="Times New Roman"/>
          <w:sz w:val="28"/>
          <w:szCs w:val="28"/>
        </w:rPr>
        <w:t>–</w:t>
      </w:r>
      <w:r w:rsidRPr="00973AE5">
        <w:rPr>
          <w:rFonts w:ascii="Times New Roman" w:hAnsi="Times New Roman"/>
          <w:sz w:val="28"/>
          <w:szCs w:val="28"/>
        </w:rPr>
        <w:t xml:space="preserve"> сегодня это самый быстрорастущий сектор в Сети. По оценкам РБК, малые и средние компании сегодня выделяют на Интернет-рекламу от 5 до 20% своих рекламных бюджетов. Федор </w:t>
      </w:r>
      <w:proofErr w:type="spellStart"/>
      <w:r w:rsidRPr="00973AE5">
        <w:rPr>
          <w:rFonts w:ascii="Times New Roman" w:hAnsi="Times New Roman"/>
          <w:sz w:val="28"/>
          <w:szCs w:val="28"/>
        </w:rPr>
        <w:t>Вирин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, исполнительный директор </w:t>
      </w:r>
      <w:proofErr w:type="spellStart"/>
      <w:r w:rsidRPr="00973AE5">
        <w:rPr>
          <w:rFonts w:ascii="Times New Roman" w:hAnsi="Times New Roman"/>
          <w:sz w:val="28"/>
          <w:szCs w:val="28"/>
        </w:rPr>
        <w:t>SpyLOG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считает, что объем рынка </w:t>
      </w:r>
      <w:proofErr w:type="spellStart"/>
      <w:r w:rsidRPr="00973AE5">
        <w:rPr>
          <w:rFonts w:ascii="Times New Roman" w:hAnsi="Times New Roman"/>
          <w:sz w:val="28"/>
          <w:szCs w:val="28"/>
        </w:rPr>
        <w:t>Интернет-рекламы</w:t>
      </w:r>
      <w:proofErr w:type="spellEnd"/>
      <w:r w:rsidRPr="00973AE5">
        <w:rPr>
          <w:rFonts w:ascii="Times New Roman" w:hAnsi="Times New Roman"/>
          <w:sz w:val="28"/>
          <w:szCs w:val="28"/>
        </w:rPr>
        <w:t xml:space="preserve"> в 2004 году составил $35 млн.</w:t>
      </w:r>
    </w:p>
    <w:p w:rsidR="00AF65CA" w:rsidRDefault="00973AE5" w:rsidP="003F64EB">
      <w:pPr>
        <w:pStyle w:val="4"/>
      </w:pPr>
      <w:r>
        <w:br w:type="page"/>
      </w:r>
      <w:bookmarkStart w:id="53" w:name="_Toc294805995"/>
      <w:bookmarkStart w:id="54" w:name="_Toc295239668"/>
      <w:r w:rsidR="00995F95">
        <w:lastRenderedPageBreak/>
        <w:t xml:space="preserve">1.4 </w:t>
      </w:r>
      <w:r w:rsidR="00AF65CA" w:rsidRPr="00F443E6">
        <w:t>Обзор существующего программного обеспечения</w:t>
      </w:r>
      <w:bookmarkEnd w:id="53"/>
      <w:bookmarkEnd w:id="54"/>
    </w:p>
    <w:p w:rsidR="00995F95" w:rsidRPr="00995F95" w:rsidRDefault="00995F95" w:rsidP="00995F95">
      <w:pPr>
        <w:spacing w:line="360" w:lineRule="auto"/>
        <w:ind w:firstLine="708"/>
        <w:contextualSpacing/>
      </w:pPr>
    </w:p>
    <w:p w:rsidR="00F1587E" w:rsidRDefault="00AF65CA" w:rsidP="00F1587E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Примерами существующего программного обеспечения выполняющие рассылку электронных сообщений на доски объявлений является</w:t>
      </w:r>
      <w:r w:rsidRPr="00AF65CA">
        <w:rPr>
          <w:rFonts w:ascii="Times New Roman" w:hAnsi="Times New Roman"/>
          <w:b/>
          <w:sz w:val="28"/>
          <w:szCs w:val="28"/>
        </w:rPr>
        <w:t xml:space="preserve"> </w:t>
      </w:r>
      <w:r w:rsidRPr="00AF65CA">
        <w:rPr>
          <w:rStyle w:val="a3"/>
          <w:rFonts w:ascii="Times New Roman" w:hAnsi="Times New Roman"/>
          <w:b w:val="0"/>
          <w:sz w:val="28"/>
          <w:szCs w:val="28"/>
        </w:rPr>
        <w:t>Add2Board</w:t>
      </w:r>
      <w:r w:rsidRPr="00AF65C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F91A81">
        <w:rPr>
          <w:rFonts w:ascii="Times New Roman" w:hAnsi="Times New Roman"/>
          <w:bCs/>
          <w:sz w:val="28"/>
          <w:szCs w:val="28"/>
        </w:rPr>
        <w:t>GrandMan</w:t>
      </w:r>
      <w:proofErr w:type="spellEnd"/>
      <w:r w:rsidR="00F91A81" w:rsidRPr="00AF65CA">
        <w:rPr>
          <w:rFonts w:ascii="Times New Roman" w:hAnsi="Times New Roman"/>
          <w:sz w:val="28"/>
          <w:szCs w:val="28"/>
        </w:rPr>
        <w:t xml:space="preserve"> </w:t>
      </w:r>
      <w:r w:rsidRPr="00AF65CA">
        <w:rPr>
          <w:rFonts w:ascii="Times New Roman" w:hAnsi="Times New Roman"/>
          <w:sz w:val="28"/>
          <w:szCs w:val="28"/>
        </w:rPr>
        <w:t>и другие.</w:t>
      </w:r>
    </w:p>
    <w:p w:rsidR="00F1587E" w:rsidRDefault="00AF65CA" w:rsidP="00F1587E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F1587E">
        <w:rPr>
          <w:rStyle w:val="a3"/>
          <w:rFonts w:ascii="Times New Roman" w:hAnsi="Times New Roman"/>
          <w:b w:val="0"/>
          <w:sz w:val="28"/>
          <w:szCs w:val="28"/>
        </w:rPr>
        <w:t>Add2Board</w:t>
      </w:r>
      <w:r w:rsidRPr="00F1587E">
        <w:rPr>
          <w:rFonts w:ascii="Times New Roman" w:hAnsi="Times New Roman"/>
          <w:sz w:val="28"/>
          <w:szCs w:val="28"/>
        </w:rPr>
        <w:t xml:space="preserve"> – программа для автоматической интеллектуальной рассылки объявлений н</w:t>
      </w:r>
      <w:r w:rsidR="00F1587E">
        <w:rPr>
          <w:rFonts w:ascii="Times New Roman" w:hAnsi="Times New Roman"/>
          <w:sz w:val="28"/>
          <w:szCs w:val="28"/>
        </w:rPr>
        <w:t>а электронные доски объявлений.</w:t>
      </w:r>
    </w:p>
    <w:p w:rsidR="00F1587E" w:rsidRDefault="00AF65CA" w:rsidP="00F1587E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F1587E">
        <w:rPr>
          <w:rStyle w:val="a3"/>
          <w:rFonts w:ascii="Times New Roman" w:hAnsi="Times New Roman"/>
          <w:b w:val="0"/>
          <w:sz w:val="28"/>
          <w:szCs w:val="28"/>
        </w:rPr>
        <w:t>Доски  объявлений</w:t>
      </w:r>
      <w:r w:rsidRPr="00F1587E">
        <w:rPr>
          <w:rFonts w:ascii="Times New Roman" w:hAnsi="Times New Roman"/>
          <w:sz w:val="28"/>
          <w:szCs w:val="28"/>
        </w:rPr>
        <w:t xml:space="preserve"> - идеальные современные площадки для </w:t>
      </w:r>
      <w:proofErr w:type="spellStart"/>
      <w:r w:rsidRPr="00F1587E">
        <w:rPr>
          <w:rFonts w:ascii="Times New Roman" w:hAnsi="Times New Roman"/>
          <w:sz w:val="28"/>
          <w:szCs w:val="28"/>
        </w:rPr>
        <w:t>бизнес-информирования</w:t>
      </w:r>
      <w:proofErr w:type="spellEnd"/>
      <w:r w:rsidRPr="00F1587E">
        <w:rPr>
          <w:rFonts w:ascii="Times New Roman" w:hAnsi="Times New Roman"/>
          <w:sz w:val="28"/>
          <w:szCs w:val="28"/>
        </w:rPr>
        <w:t>. Аудитория печатных отраслевых каталогов товаров и услуг, универсальных сборников рекламных объявлений уже несколько лет, как переместилась на доски объявлений. С минимальными затратами (в основном - только временными) любой может разместить объявления на досках, и тем самым прорекламировать свои товары и услуги. Любой бизнес в не зависимости от его возраста, направленности и капитализации (от продажи щенков до нефтяного оборудования и металлургии) может с равной эффективностью получать клиентов с досок объявлений.</w:t>
      </w:r>
    </w:p>
    <w:p w:rsidR="00AF65CA" w:rsidRPr="00F1587E" w:rsidRDefault="00AF65CA" w:rsidP="00F1587E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F1587E">
        <w:rPr>
          <w:rFonts w:ascii="Times New Roman" w:hAnsi="Times New Roman"/>
          <w:sz w:val="28"/>
          <w:szCs w:val="28"/>
        </w:rPr>
        <w:t>Add2Board</w:t>
      </w:r>
      <w:r w:rsidR="00995F95" w:rsidRPr="00F1587E">
        <w:rPr>
          <w:rFonts w:ascii="Times New Roman" w:hAnsi="Times New Roman"/>
          <w:sz w:val="28"/>
          <w:szCs w:val="28"/>
        </w:rPr>
        <w:t xml:space="preserve"> (Рисунок 6)</w:t>
      </w:r>
      <w:r w:rsidRPr="00F1587E">
        <w:rPr>
          <w:rFonts w:ascii="Times New Roman" w:hAnsi="Times New Roman"/>
          <w:sz w:val="28"/>
          <w:szCs w:val="28"/>
        </w:rPr>
        <w:t xml:space="preserve"> полностью автоматизирует рутинный и утомительный процесс размещения объявлений на сотнях популярнейших досок объявлений в Интернет. Программа берет на себя весь комплекс работ:</w:t>
      </w:r>
    </w:p>
    <w:p w:rsidR="00AF65CA" w:rsidRPr="00AF65CA" w:rsidRDefault="00AF65CA" w:rsidP="00F1587E">
      <w:pPr>
        <w:numPr>
          <w:ilvl w:val="0"/>
          <w:numId w:val="3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Создание и хранение всей информации об объявлении (текст, контакты, рубрики досок, отчеты о предыдущ</w:t>
      </w:r>
      <w:r w:rsidR="00F1587E">
        <w:rPr>
          <w:rFonts w:ascii="Times New Roman" w:hAnsi="Times New Roman"/>
          <w:sz w:val="28"/>
          <w:szCs w:val="28"/>
        </w:rPr>
        <w:t>их размещениях)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3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Выбор досок и рубрик для размещения объявлений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3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 xml:space="preserve">Автоматическая рассылка объявлений по всей базе досок, включая регистрацию на доске с почтовым подтверждением, обход защиты </w:t>
      </w:r>
      <w:proofErr w:type="spellStart"/>
      <w:r w:rsidRPr="00AF65CA">
        <w:rPr>
          <w:rStyle w:val="a3"/>
          <w:rFonts w:ascii="Times New Roman" w:hAnsi="Times New Roman"/>
          <w:sz w:val="28"/>
          <w:szCs w:val="28"/>
        </w:rPr>
        <w:t>Captcha</w:t>
      </w:r>
      <w:proofErr w:type="spellEnd"/>
      <w:r w:rsidR="00293295" w:rsidRPr="00293295">
        <w:rPr>
          <w:rStyle w:val="a3"/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3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Создание отчета о рассылке</w:t>
      </w:r>
      <w:r w:rsidR="00293295">
        <w:rPr>
          <w:rFonts w:ascii="Times New Roman" w:hAnsi="Times New Roman"/>
          <w:sz w:val="28"/>
          <w:szCs w:val="28"/>
          <w:lang w:val="en-US"/>
        </w:rPr>
        <w:t>.</w:t>
      </w:r>
    </w:p>
    <w:p w:rsidR="00AF65CA" w:rsidRDefault="00AF65CA" w:rsidP="00F1587E">
      <w:pPr>
        <w:numPr>
          <w:ilvl w:val="0"/>
          <w:numId w:val="3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 xml:space="preserve">Бесплатная интернет-визитка на </w:t>
      </w:r>
      <w:proofErr w:type="spellStart"/>
      <w:r w:rsidRPr="00AF65CA">
        <w:rPr>
          <w:rFonts w:ascii="Times New Roman" w:hAnsi="Times New Roman"/>
          <w:sz w:val="28"/>
          <w:szCs w:val="28"/>
        </w:rPr>
        <w:t>поддоменах</w:t>
      </w:r>
      <w:proofErr w:type="spellEnd"/>
      <w:r w:rsidRPr="00AF65CA">
        <w:rPr>
          <w:rFonts w:ascii="Times New Roman" w:hAnsi="Times New Roman"/>
          <w:sz w:val="28"/>
          <w:szCs w:val="28"/>
        </w:rPr>
        <w:t xml:space="preserve"> компании </w:t>
      </w:r>
      <w:proofErr w:type="spellStart"/>
      <w:r w:rsidRPr="00AF65CA">
        <w:rPr>
          <w:rStyle w:val="a3"/>
          <w:rFonts w:ascii="Times New Roman" w:hAnsi="Times New Roman"/>
          <w:sz w:val="28"/>
          <w:szCs w:val="28"/>
        </w:rPr>
        <w:t>PromoSoft</w:t>
      </w:r>
      <w:proofErr w:type="spellEnd"/>
      <w:r w:rsidRPr="00AF65CA">
        <w:rPr>
          <w:rFonts w:ascii="Times New Roman" w:hAnsi="Times New Roman"/>
          <w:sz w:val="28"/>
          <w:szCs w:val="28"/>
        </w:rPr>
        <w:t xml:space="preserve">   для простого размещения </w:t>
      </w:r>
      <w:r w:rsidR="00F1587E">
        <w:rPr>
          <w:rFonts w:ascii="Times New Roman" w:hAnsi="Times New Roman"/>
          <w:sz w:val="28"/>
          <w:szCs w:val="28"/>
        </w:rPr>
        <w:t>информации о Ваших предложениях</w:t>
      </w:r>
      <w:r w:rsidR="00F1587E" w:rsidRPr="00F1587E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FF472A" w:rsidP="00DE3A95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724525" cy="4295775"/>
            <wp:effectExtent l="19050" t="0" r="9525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5CA" w:rsidRPr="0022486D" w:rsidRDefault="00AF65CA" w:rsidP="00DE3A95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F1587E">
        <w:rPr>
          <w:rFonts w:ascii="Times New Roman" w:hAnsi="Times New Roman"/>
          <w:sz w:val="28"/>
          <w:szCs w:val="28"/>
        </w:rPr>
        <w:t>Рисунок 6 – Add2Board</w:t>
      </w:r>
    </w:p>
    <w:p w:rsidR="00F1587E" w:rsidRPr="0022486D" w:rsidRDefault="00F1587E" w:rsidP="00DE3A95">
      <w:pPr>
        <w:spacing w:line="360" w:lineRule="auto"/>
        <w:contextualSpacing/>
        <w:jc w:val="center"/>
        <w:rPr>
          <w:rFonts w:ascii="Times New Roman" w:hAnsi="Times New Roman"/>
        </w:rPr>
      </w:pPr>
    </w:p>
    <w:p w:rsidR="00AF65CA" w:rsidRPr="00AF65CA" w:rsidRDefault="00F91A81" w:rsidP="00995F95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GrandMan</w:t>
      </w:r>
      <w:proofErr w:type="spellEnd"/>
      <w:r w:rsidR="00995F95">
        <w:rPr>
          <w:rFonts w:ascii="Times New Roman" w:hAnsi="Times New Roman"/>
          <w:bCs/>
          <w:sz w:val="28"/>
          <w:szCs w:val="28"/>
        </w:rPr>
        <w:t xml:space="preserve"> (Рисунок 7)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F1587E" w:rsidRPr="00F1587E">
        <w:rPr>
          <w:rFonts w:ascii="Times New Roman" w:hAnsi="Times New Roman"/>
          <w:sz w:val="28"/>
          <w:szCs w:val="28"/>
        </w:rPr>
        <w:t>–</w:t>
      </w:r>
      <w:r w:rsidR="00AF65CA" w:rsidRPr="00AF65CA">
        <w:rPr>
          <w:rFonts w:ascii="Times New Roman" w:hAnsi="Times New Roman"/>
          <w:sz w:val="28"/>
          <w:szCs w:val="28"/>
        </w:rPr>
        <w:t xml:space="preserve"> </w:t>
      </w:r>
      <w:r w:rsidR="00AF65CA" w:rsidRPr="00F91A81">
        <w:rPr>
          <w:rFonts w:ascii="Times New Roman" w:hAnsi="Times New Roman"/>
          <w:bCs/>
          <w:sz w:val="28"/>
          <w:szCs w:val="28"/>
        </w:rPr>
        <w:t>это программа, которая предназначена для автоматизации процесса размещения объявлений на досках бесплатных объявлений в Интернет.</w:t>
      </w:r>
      <w:r w:rsidR="00AF65CA"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615458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F91A81">
        <w:rPr>
          <w:rFonts w:ascii="Times New Roman" w:hAnsi="Times New Roman"/>
          <w:bCs/>
          <w:sz w:val="28"/>
          <w:szCs w:val="28"/>
        </w:rPr>
        <w:t>Основные возможности программы: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 xml:space="preserve">Автоматическое </w:t>
      </w:r>
      <w:hyperlink r:id="rId20" w:history="1">
        <w:r w:rsidRPr="00F1587E">
          <w:rPr>
            <w:rFonts w:ascii="Times New Roman" w:hAnsi="Times New Roman"/>
            <w:i/>
            <w:color w:val="000000"/>
            <w:sz w:val="28"/>
            <w:szCs w:val="28"/>
          </w:rPr>
          <w:t>размещение объявлений на досках</w:t>
        </w:r>
      </w:hyperlink>
      <w:r w:rsidRPr="00AF65CA">
        <w:rPr>
          <w:rFonts w:ascii="Times New Roman" w:hAnsi="Times New Roman"/>
          <w:sz w:val="28"/>
          <w:szCs w:val="28"/>
        </w:rPr>
        <w:t xml:space="preserve"> бесплатных объявлений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Большая база уникальных русскоязычных досок объявлений</w:t>
      </w:r>
      <w:r w:rsidR="00F1587E" w:rsidRPr="00F1587E">
        <w:rPr>
          <w:rFonts w:ascii="Times New Roman" w:hAnsi="Times New Roman"/>
          <w:sz w:val="28"/>
          <w:szCs w:val="28"/>
        </w:rPr>
        <w:t xml:space="preserve"> </w:t>
      </w:r>
      <w:r w:rsidRPr="00AF65CA">
        <w:rPr>
          <w:rFonts w:ascii="Times New Roman" w:hAnsi="Times New Roman"/>
          <w:sz w:val="28"/>
          <w:szCs w:val="28"/>
        </w:rPr>
        <w:t>(более 1000 уникальных адресов)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Большая база разделов досок объявлений</w:t>
      </w:r>
      <w:r w:rsidR="00F1587E" w:rsidRPr="00F1587E">
        <w:rPr>
          <w:rFonts w:ascii="Times New Roman" w:hAnsi="Times New Roman"/>
          <w:sz w:val="28"/>
          <w:szCs w:val="28"/>
        </w:rPr>
        <w:t xml:space="preserve"> </w:t>
      </w:r>
      <w:r w:rsidRPr="00AF65CA">
        <w:rPr>
          <w:rFonts w:ascii="Times New Roman" w:hAnsi="Times New Roman"/>
          <w:sz w:val="28"/>
          <w:szCs w:val="28"/>
        </w:rPr>
        <w:t>(более 40000 разделов практически на любую тематику)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Работает с досками, на которых при заполнении формы требуется ввод кода с картинки в отдельное поле для того, чтобы объявление было размещено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lastRenderedPageBreak/>
        <w:t>Качественная база данных досок - в базу добавляются только хорошие доски объявлений. Не добавляются гостевые книги, форумы, и другие ресурсы и формы, которые не относятся к доскам объявлений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Каждая доска объявлений в базе данных программы представлена со всеми параметрами, которые необходимы для корректного размещения объявления</w:t>
      </w:r>
      <w:r w:rsidR="00293295" w:rsidRPr="00293295">
        <w:rPr>
          <w:rFonts w:ascii="Times New Roman" w:hAnsi="Times New Roman"/>
          <w:sz w:val="28"/>
          <w:szCs w:val="28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Одновременное размещение объявления на от 1 до 10-ти досках объявлений, что обеспечивае</w:t>
      </w:r>
      <w:r w:rsidR="00F1587E">
        <w:rPr>
          <w:rFonts w:ascii="Times New Roman" w:hAnsi="Times New Roman"/>
          <w:sz w:val="28"/>
          <w:szCs w:val="28"/>
        </w:rPr>
        <w:t>т максимальную скорость работы;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65CA">
        <w:rPr>
          <w:rFonts w:ascii="Times New Roman" w:hAnsi="Times New Roman"/>
          <w:sz w:val="28"/>
          <w:szCs w:val="28"/>
        </w:rPr>
        <w:t>Online</w:t>
      </w:r>
      <w:proofErr w:type="spellEnd"/>
      <w:r w:rsidRPr="00AF65CA">
        <w:rPr>
          <w:rFonts w:ascii="Times New Roman" w:hAnsi="Times New Roman"/>
          <w:sz w:val="28"/>
          <w:szCs w:val="28"/>
        </w:rPr>
        <w:t xml:space="preserve"> обновление базы данных досок объявлений для зарегистрированных пользовател</w:t>
      </w:r>
      <w:r w:rsidR="00F1587E">
        <w:rPr>
          <w:rFonts w:ascii="Times New Roman" w:hAnsi="Times New Roman"/>
          <w:sz w:val="28"/>
          <w:szCs w:val="28"/>
        </w:rPr>
        <w:t>ей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Индивидуальный подход при составлении проекта на размещение (</w:t>
      </w:r>
      <w:r w:rsidR="00615458">
        <w:rPr>
          <w:rFonts w:ascii="Times New Roman" w:hAnsi="Times New Roman"/>
          <w:sz w:val="28"/>
          <w:szCs w:val="28"/>
        </w:rPr>
        <w:t>«</w:t>
      </w:r>
      <w:r w:rsidRPr="00AF65CA">
        <w:rPr>
          <w:rFonts w:ascii="Times New Roman" w:hAnsi="Times New Roman"/>
          <w:sz w:val="28"/>
          <w:szCs w:val="28"/>
        </w:rPr>
        <w:t>объявление</w:t>
      </w:r>
      <w:r w:rsidR="00615458">
        <w:rPr>
          <w:rFonts w:ascii="Times New Roman" w:hAnsi="Times New Roman"/>
          <w:sz w:val="28"/>
          <w:szCs w:val="28"/>
        </w:rPr>
        <w:t>»</w:t>
      </w:r>
      <w:r w:rsidRPr="00AF65CA">
        <w:rPr>
          <w:rFonts w:ascii="Times New Roman" w:hAnsi="Times New Roman"/>
          <w:sz w:val="28"/>
          <w:szCs w:val="28"/>
        </w:rPr>
        <w:t>+</w:t>
      </w:r>
      <w:r w:rsidR="00615458">
        <w:rPr>
          <w:rFonts w:ascii="Times New Roman" w:hAnsi="Times New Roman"/>
          <w:sz w:val="28"/>
          <w:szCs w:val="28"/>
        </w:rPr>
        <w:t>»</w:t>
      </w:r>
      <w:r w:rsidRPr="00AF65CA">
        <w:rPr>
          <w:rFonts w:ascii="Times New Roman" w:hAnsi="Times New Roman"/>
          <w:sz w:val="28"/>
          <w:szCs w:val="28"/>
        </w:rPr>
        <w:t>контактная информация</w:t>
      </w:r>
      <w:r w:rsidR="00615458">
        <w:rPr>
          <w:rFonts w:ascii="Times New Roman" w:hAnsi="Times New Roman"/>
          <w:sz w:val="28"/>
          <w:szCs w:val="28"/>
        </w:rPr>
        <w:t>»</w:t>
      </w:r>
      <w:r w:rsidRPr="00AF65CA">
        <w:rPr>
          <w:rFonts w:ascii="Times New Roman" w:hAnsi="Times New Roman"/>
          <w:sz w:val="28"/>
          <w:szCs w:val="28"/>
        </w:rPr>
        <w:t>+</w:t>
      </w:r>
      <w:r w:rsidR="00615458">
        <w:rPr>
          <w:rFonts w:ascii="Times New Roman" w:hAnsi="Times New Roman"/>
          <w:sz w:val="28"/>
          <w:szCs w:val="28"/>
        </w:rPr>
        <w:t>»</w:t>
      </w:r>
      <w:r w:rsidR="00F1587E">
        <w:rPr>
          <w:rFonts w:ascii="Times New Roman" w:hAnsi="Times New Roman"/>
          <w:sz w:val="28"/>
          <w:szCs w:val="28"/>
        </w:rPr>
        <w:t>список досок для размещения</w:t>
      </w:r>
      <w:r w:rsidR="00615458">
        <w:rPr>
          <w:rFonts w:ascii="Times New Roman" w:hAnsi="Times New Roman"/>
          <w:sz w:val="28"/>
          <w:szCs w:val="28"/>
        </w:rPr>
        <w:t>»</w:t>
      </w:r>
      <w:r w:rsidR="00F1587E">
        <w:rPr>
          <w:rFonts w:ascii="Times New Roman" w:hAnsi="Times New Roman"/>
          <w:sz w:val="28"/>
          <w:szCs w:val="28"/>
        </w:rPr>
        <w:t>)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 xml:space="preserve">Количество проектов </w:t>
      </w:r>
      <w:r w:rsidR="00293295">
        <w:rPr>
          <w:rFonts w:ascii="Times New Roman" w:hAnsi="Times New Roman"/>
          <w:sz w:val="28"/>
          <w:szCs w:val="28"/>
        </w:rPr>
        <w:t>неограниченно</w:t>
      </w:r>
      <w:r w:rsidR="00293295">
        <w:rPr>
          <w:rFonts w:ascii="Times New Roman" w:hAnsi="Times New Roman"/>
          <w:sz w:val="28"/>
          <w:szCs w:val="28"/>
          <w:lang w:val="en-US"/>
        </w:rPr>
        <w:t>.</w:t>
      </w:r>
      <w:r w:rsidRPr="00AF65CA">
        <w:rPr>
          <w:rFonts w:ascii="Times New Roman" w:hAnsi="Times New Roman"/>
          <w:sz w:val="28"/>
          <w:szCs w:val="28"/>
        </w:rPr>
        <w:t xml:space="preserve"> 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Полная статистика по п</w:t>
      </w:r>
      <w:r w:rsidR="00F1587E">
        <w:rPr>
          <w:rFonts w:ascii="Times New Roman" w:hAnsi="Times New Roman"/>
          <w:sz w:val="28"/>
          <w:szCs w:val="28"/>
        </w:rPr>
        <w:t>роекту и результата размещения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Гибкая обработка досок и разде</w:t>
      </w:r>
      <w:r w:rsidR="00F1587E">
        <w:rPr>
          <w:rFonts w:ascii="Times New Roman" w:hAnsi="Times New Roman"/>
          <w:sz w:val="28"/>
          <w:szCs w:val="28"/>
        </w:rPr>
        <w:t>лов при добавлении в проект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AF65CA" w:rsidRPr="00AF65CA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Поиск и фильтрация списка досок по ключевым словам разделов, сортировка досок позволяет подготавливать списки досок для размещения м</w:t>
      </w:r>
      <w:r w:rsidR="00F1587E">
        <w:rPr>
          <w:rFonts w:ascii="Times New Roman" w:hAnsi="Times New Roman"/>
          <w:sz w:val="28"/>
          <w:szCs w:val="28"/>
        </w:rPr>
        <w:t>аксимально быстро и эффективно</w:t>
      </w:r>
      <w:r w:rsidR="00293295" w:rsidRPr="00293295">
        <w:rPr>
          <w:rFonts w:ascii="Times New Roman" w:hAnsi="Times New Roman"/>
          <w:sz w:val="28"/>
          <w:szCs w:val="28"/>
        </w:rPr>
        <w:t>.</w:t>
      </w:r>
    </w:p>
    <w:p w:rsidR="00F91A81" w:rsidRPr="00F1587E" w:rsidRDefault="00AF65CA" w:rsidP="00F1587E">
      <w:pPr>
        <w:numPr>
          <w:ilvl w:val="0"/>
          <w:numId w:val="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AF65CA">
        <w:rPr>
          <w:rFonts w:ascii="Times New Roman" w:hAnsi="Times New Roman"/>
          <w:sz w:val="28"/>
          <w:szCs w:val="28"/>
        </w:rPr>
        <w:t>Простой интерфейс позволяет начать работать с программой практич</w:t>
      </w:r>
      <w:r w:rsidR="00F1587E">
        <w:rPr>
          <w:rFonts w:ascii="Times New Roman" w:hAnsi="Times New Roman"/>
          <w:sz w:val="28"/>
          <w:szCs w:val="28"/>
        </w:rPr>
        <w:t>ески без изучения документации.</w:t>
      </w:r>
    </w:p>
    <w:p w:rsidR="00F1587E" w:rsidRDefault="00F1587E" w:rsidP="00F1587E">
      <w:pPr>
        <w:spacing w:before="100" w:beforeAutospacing="1" w:after="100" w:afterAutospacing="1" w:line="360" w:lineRule="auto"/>
        <w:ind w:left="1134"/>
        <w:contextualSpacing/>
        <w:jc w:val="both"/>
        <w:rPr>
          <w:rFonts w:ascii="Times New Roman" w:hAnsi="Times New Roman"/>
          <w:sz w:val="28"/>
          <w:szCs w:val="28"/>
        </w:rPr>
      </w:pPr>
    </w:p>
    <w:p w:rsidR="00F91A81" w:rsidRDefault="00FF472A" w:rsidP="00F1587E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00575" cy="1457325"/>
            <wp:effectExtent l="19050" t="0" r="9525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A81" w:rsidRPr="00F1587E" w:rsidRDefault="00F91A81" w:rsidP="00F1587E">
      <w:pPr>
        <w:pStyle w:val="a5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/>
          <w:sz w:val="28"/>
          <w:szCs w:val="28"/>
        </w:rPr>
      </w:pPr>
      <w:r w:rsidRPr="00F1587E">
        <w:rPr>
          <w:rFonts w:ascii="Times New Roman" w:hAnsi="Times New Roman"/>
          <w:sz w:val="28"/>
          <w:szCs w:val="28"/>
        </w:rPr>
        <w:t xml:space="preserve">Рисунок 7 – </w:t>
      </w:r>
      <w:proofErr w:type="spellStart"/>
      <w:r w:rsidRPr="00F1587E">
        <w:rPr>
          <w:rFonts w:ascii="Times New Roman" w:hAnsi="Times New Roman"/>
          <w:bCs/>
          <w:sz w:val="28"/>
          <w:szCs w:val="28"/>
        </w:rPr>
        <w:t>GrandMan</w:t>
      </w:r>
      <w:proofErr w:type="spellEnd"/>
    </w:p>
    <w:p w:rsidR="00F91A81" w:rsidRDefault="00F91A81" w:rsidP="00DE3A9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C42524" w:rsidRDefault="00C42524" w:rsidP="00DE3A95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C42524" w:rsidRPr="00C42524" w:rsidRDefault="00C42524" w:rsidP="00DE3A95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bCs/>
          <w:color w:val="000000"/>
          <w:sz w:val="28"/>
          <w:szCs w:val="28"/>
          <w:lang w:val="en-US"/>
        </w:rPr>
        <w:lastRenderedPageBreak/>
        <w:t>Sub</w:t>
      </w:r>
      <w:r w:rsidRPr="00C42524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C42524">
        <w:rPr>
          <w:rFonts w:ascii="Times New Roman" w:hAnsi="Times New Roman"/>
          <w:bCs/>
          <w:color w:val="000000"/>
          <w:sz w:val="28"/>
          <w:szCs w:val="28"/>
          <w:lang w:val="en-US"/>
        </w:rPr>
        <w:t>Man</w:t>
      </w:r>
      <w:r w:rsidR="00995F95">
        <w:rPr>
          <w:rFonts w:ascii="Times New Roman" w:hAnsi="Times New Roman"/>
          <w:bCs/>
          <w:color w:val="000000"/>
          <w:sz w:val="28"/>
          <w:szCs w:val="28"/>
        </w:rPr>
        <w:t xml:space="preserve"> (Рисунок 8</w:t>
      </w:r>
      <w:r w:rsidR="00995F95" w:rsidRPr="00F1587E">
        <w:rPr>
          <w:rFonts w:ascii="Times New Roman" w:hAnsi="Times New Roman"/>
          <w:bCs/>
          <w:color w:val="000000"/>
          <w:sz w:val="28"/>
          <w:szCs w:val="28"/>
        </w:rPr>
        <w:t>)</w:t>
      </w:r>
      <w:r w:rsidRPr="00F1587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="00F1587E" w:rsidRPr="00F1587E">
        <w:rPr>
          <w:rFonts w:ascii="Times New Roman" w:hAnsi="Times New Roman"/>
          <w:sz w:val="28"/>
          <w:szCs w:val="28"/>
        </w:rPr>
        <w:t>–</w:t>
      </w:r>
      <w:r w:rsidRPr="00F1587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="00615458">
        <w:rPr>
          <w:rFonts w:ascii="Times New Roman" w:hAnsi="Times New Roman"/>
          <w:bCs/>
          <w:color w:val="000000"/>
          <w:sz w:val="28"/>
          <w:szCs w:val="28"/>
        </w:rPr>
        <w:t>п</w:t>
      </w:r>
      <w:r w:rsidRPr="00C42524">
        <w:rPr>
          <w:rFonts w:ascii="Times New Roman" w:hAnsi="Times New Roman"/>
          <w:color w:val="000000"/>
          <w:sz w:val="28"/>
          <w:szCs w:val="28"/>
        </w:rPr>
        <w:t>рограмма предназначена для эффективной работы с досками объявлений и другими подобными ресурсами в интернете. С ее помощью вы можете просматривать доски объявлений, с учетом интересующей вас тематики, размещать свои сообщения на досках объявлений, помещать вакансии и резюме на серверах кадровых агентств, сведения о сайтах на поисковых серверах и т.п.</w:t>
      </w:r>
    </w:p>
    <w:p w:rsidR="00C42524" w:rsidRPr="00C42524" w:rsidRDefault="00C42524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 xml:space="preserve">Встроенная в </w:t>
      </w:r>
      <w:r w:rsidRPr="00C42524">
        <w:rPr>
          <w:rFonts w:ascii="Times New Roman" w:hAnsi="Times New Roman"/>
          <w:bCs/>
          <w:iCs/>
          <w:color w:val="000000"/>
          <w:sz w:val="28"/>
          <w:szCs w:val="28"/>
        </w:rPr>
        <w:t xml:space="preserve">программу </w:t>
      </w:r>
      <w:proofErr w:type="spellStart"/>
      <w:r w:rsidRPr="00C42524">
        <w:rPr>
          <w:rFonts w:ascii="Times New Roman" w:hAnsi="Times New Roman"/>
          <w:bCs/>
          <w:iCs/>
          <w:color w:val="000000"/>
          <w:sz w:val="28"/>
          <w:szCs w:val="28"/>
        </w:rPr>
        <w:t>Subman</w:t>
      </w:r>
      <w:proofErr w:type="spellEnd"/>
      <w:r w:rsidRPr="00C42524">
        <w:rPr>
          <w:rFonts w:ascii="Times New Roman" w:hAnsi="Times New Roman"/>
          <w:color w:val="000000"/>
          <w:sz w:val="28"/>
          <w:szCs w:val="28"/>
        </w:rPr>
        <w:t xml:space="preserve"> система контроля полностью исключает ситуации, когда информация уходит неизвестно куда. Результаты работы контролируются как в процессе рассылки данных, так и непосредственно после него. Воспользовавшись встроенным браузером, вы можете посетить обработанные сервера и убедиться в том, что сообщения успешно размещены.</w:t>
      </w:r>
    </w:p>
    <w:p w:rsidR="00615458" w:rsidRDefault="00C42524" w:rsidP="00615458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>Вместе с программой поставляются 2 информационные базы</w:t>
      </w:r>
      <w:r w:rsidR="00615458">
        <w:rPr>
          <w:rFonts w:ascii="Times New Roman" w:hAnsi="Times New Roman"/>
          <w:color w:val="000000"/>
          <w:sz w:val="28"/>
          <w:szCs w:val="28"/>
        </w:rPr>
        <w:t>:</w:t>
      </w:r>
    </w:p>
    <w:p w:rsidR="00615458" w:rsidRPr="00615458" w:rsidRDefault="00C42524" w:rsidP="00615458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proofErr w:type="spellStart"/>
      <w:r w:rsidRPr="00615458">
        <w:rPr>
          <w:rFonts w:ascii="Times New Roman" w:hAnsi="Times New Roman"/>
          <w:i/>
          <w:iCs/>
          <w:color w:val="000000"/>
          <w:sz w:val="28"/>
          <w:szCs w:val="28"/>
        </w:rPr>
        <w:t>MagicBit</w:t>
      </w:r>
      <w:proofErr w:type="spellEnd"/>
      <w:r w:rsidRPr="00615458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615458">
        <w:rPr>
          <w:rFonts w:ascii="Times New Roman" w:hAnsi="Times New Roman"/>
          <w:i/>
          <w:iCs/>
          <w:color w:val="000000"/>
          <w:sz w:val="28"/>
          <w:szCs w:val="28"/>
        </w:rPr>
        <w:t>Software</w:t>
      </w:r>
      <w:proofErr w:type="spellEnd"/>
      <w:r w:rsidRPr="00615458">
        <w:rPr>
          <w:rFonts w:ascii="Times New Roman" w:hAnsi="Times New Roman"/>
          <w:color w:val="000000"/>
          <w:sz w:val="28"/>
          <w:szCs w:val="28"/>
        </w:rPr>
        <w:t xml:space="preserve"> - информация о фирме-разработчике</w:t>
      </w:r>
      <w:r w:rsidR="00293295" w:rsidRPr="00293295">
        <w:rPr>
          <w:rFonts w:ascii="Times New Roman" w:hAnsi="Times New Roman"/>
          <w:i/>
          <w:iCs/>
          <w:color w:val="000000"/>
          <w:sz w:val="28"/>
          <w:szCs w:val="28"/>
        </w:rPr>
        <w:t>.</w:t>
      </w:r>
    </w:p>
    <w:p w:rsidR="00615458" w:rsidRPr="00615458" w:rsidRDefault="00C42524" w:rsidP="00615458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615458">
        <w:rPr>
          <w:rFonts w:ascii="Times New Roman" w:hAnsi="Times New Roman"/>
          <w:i/>
          <w:iCs/>
          <w:color w:val="000000"/>
          <w:sz w:val="28"/>
          <w:szCs w:val="28"/>
        </w:rPr>
        <w:t xml:space="preserve">Доски объявлений </w:t>
      </w:r>
      <w:r w:rsidRPr="00615458">
        <w:rPr>
          <w:rFonts w:ascii="Times New Roman" w:hAnsi="Times New Roman"/>
          <w:color w:val="000000"/>
          <w:sz w:val="28"/>
          <w:szCs w:val="28"/>
        </w:rPr>
        <w:t>- информационная база по доскам объявлений.</w:t>
      </w:r>
    </w:p>
    <w:p w:rsidR="00C42524" w:rsidRPr="00615458" w:rsidRDefault="00C42524" w:rsidP="00615458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615458">
        <w:rPr>
          <w:rFonts w:ascii="Times New Roman" w:hAnsi="Times New Roman"/>
          <w:color w:val="000000"/>
          <w:sz w:val="28"/>
          <w:szCs w:val="28"/>
        </w:rPr>
        <w:t>В программе предусмотрена возможность автоматического обновления информации по доскам объявлений (существует возможность загрузить информационные базы с сайта разработчика). Также, с помощью Мастера ресурсов, пользователь может самостоятельно добавлять информационные ресурсы, для рассылки на них сообщений.</w:t>
      </w:r>
    </w:p>
    <w:p w:rsidR="00C42524" w:rsidRDefault="00C42524" w:rsidP="00615458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 xml:space="preserve">Основные достоинства </w:t>
      </w:r>
      <w:r w:rsidRPr="00C42524">
        <w:rPr>
          <w:rFonts w:ascii="Times New Roman" w:hAnsi="Times New Roman"/>
          <w:bCs/>
          <w:color w:val="000000"/>
          <w:sz w:val="28"/>
          <w:szCs w:val="28"/>
        </w:rPr>
        <w:t xml:space="preserve">программы </w:t>
      </w:r>
      <w:proofErr w:type="spellStart"/>
      <w:r w:rsidRPr="00C42524">
        <w:rPr>
          <w:rFonts w:ascii="Times New Roman" w:hAnsi="Times New Roman"/>
          <w:bCs/>
          <w:color w:val="000000"/>
          <w:sz w:val="28"/>
          <w:szCs w:val="28"/>
        </w:rPr>
        <w:t>Subman</w:t>
      </w:r>
      <w:proofErr w:type="spellEnd"/>
      <w:r w:rsidRPr="00C42524">
        <w:rPr>
          <w:rFonts w:ascii="Times New Roman" w:hAnsi="Times New Roman"/>
          <w:color w:val="000000"/>
          <w:sz w:val="28"/>
          <w:szCs w:val="28"/>
        </w:rPr>
        <w:t>:</w:t>
      </w:r>
    </w:p>
    <w:p w:rsidR="00C42524" w:rsidRP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>Функциональность. Просмотр досок объявлений, рассылка сообщений по доскам, простота выбора тематики, и многие другие свойства</w:t>
      </w:r>
      <w:r w:rsidR="00615458" w:rsidRPr="00615458">
        <w:rPr>
          <w:rFonts w:ascii="Times New Roman" w:hAnsi="Times New Roman"/>
          <w:color w:val="000000"/>
          <w:sz w:val="28"/>
          <w:szCs w:val="28"/>
        </w:rPr>
        <w:t>;</w:t>
      </w:r>
    </w:p>
    <w:p w:rsidR="00C42524" w:rsidRP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 xml:space="preserve">Универсальность. С помощью программы вы можете размещать информацию на любом сервере, в любом месте, где имеются формы для ввода данных (всевозможные доски объявлений, поисковые сервера, </w:t>
      </w:r>
      <w:proofErr w:type="spellStart"/>
      <w:r w:rsidRPr="00C42524">
        <w:rPr>
          <w:rFonts w:ascii="Times New Roman" w:hAnsi="Times New Roman"/>
          <w:color w:val="000000"/>
          <w:sz w:val="28"/>
          <w:szCs w:val="28"/>
        </w:rPr>
        <w:t>софт-архивы</w:t>
      </w:r>
      <w:proofErr w:type="spellEnd"/>
      <w:r w:rsidRPr="00C42524">
        <w:rPr>
          <w:rFonts w:ascii="Times New Roman" w:hAnsi="Times New Roman"/>
          <w:color w:val="000000"/>
          <w:sz w:val="28"/>
          <w:szCs w:val="28"/>
        </w:rPr>
        <w:t xml:space="preserve"> и т.п.)</w:t>
      </w:r>
      <w:r w:rsidR="00615458" w:rsidRPr="00615458">
        <w:rPr>
          <w:rFonts w:ascii="Times New Roman" w:hAnsi="Times New Roman"/>
          <w:color w:val="000000"/>
          <w:sz w:val="28"/>
          <w:szCs w:val="28"/>
        </w:rPr>
        <w:t>;</w:t>
      </w:r>
    </w:p>
    <w:p w:rsidR="00C42524" w:rsidRP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>При рассылке сообщений программа полностью эмулирует работу человека с браузером, поэтому позволяет размещать данные на таких серверах, с которыми ни одна другая программа не справится</w:t>
      </w:r>
      <w:r w:rsidR="00615458" w:rsidRPr="00615458">
        <w:rPr>
          <w:rFonts w:ascii="Times New Roman" w:hAnsi="Times New Roman"/>
          <w:color w:val="000000"/>
          <w:sz w:val="28"/>
          <w:szCs w:val="28"/>
        </w:rPr>
        <w:t>;</w:t>
      </w:r>
    </w:p>
    <w:p w:rsidR="00C42524" w:rsidRP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lastRenderedPageBreak/>
        <w:t>Наличие Мастера ресурсов. Пользователь может сам добавлять доски объявлений, с которыми будет работать в дальнейшем. Добавление своих ресурсов организовано крайне быстро и удобно</w:t>
      </w:r>
      <w:r w:rsidR="00293295"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C42524" w:rsidRP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42524">
        <w:rPr>
          <w:rFonts w:ascii="Times New Roman" w:hAnsi="Times New Roman"/>
          <w:color w:val="000000"/>
          <w:sz w:val="28"/>
          <w:szCs w:val="28"/>
        </w:rPr>
        <w:t>Различные режимы рассылки и контроля за ней (фоновый режим, визуальный контроль за рассылкой, возможность корректировки информации во время рассылки)</w:t>
      </w:r>
      <w:r w:rsidR="00293295" w:rsidRPr="00293295">
        <w:rPr>
          <w:rFonts w:ascii="Times New Roman" w:hAnsi="Times New Roman"/>
          <w:color w:val="000000"/>
          <w:sz w:val="28"/>
          <w:szCs w:val="28"/>
        </w:rPr>
        <w:t>.</w:t>
      </w:r>
    </w:p>
    <w:p w:rsidR="00C42524" w:rsidRDefault="00C42524" w:rsidP="00615458">
      <w:pPr>
        <w:pStyle w:val="a5"/>
        <w:numPr>
          <w:ilvl w:val="0"/>
          <w:numId w:val="6"/>
        </w:numPr>
        <w:spacing w:after="0" w:line="360" w:lineRule="auto"/>
        <w:ind w:left="1134" w:firstLine="0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42524">
        <w:rPr>
          <w:rFonts w:ascii="Times New Roman" w:hAnsi="Times New Roman"/>
          <w:color w:val="000000"/>
          <w:sz w:val="28"/>
          <w:szCs w:val="28"/>
        </w:rPr>
        <w:t>Многопоточность</w:t>
      </w:r>
      <w:proofErr w:type="spellEnd"/>
      <w:r w:rsidRPr="00C42524">
        <w:rPr>
          <w:rFonts w:ascii="Times New Roman" w:hAnsi="Times New Roman"/>
          <w:color w:val="000000"/>
          <w:sz w:val="28"/>
          <w:szCs w:val="28"/>
        </w:rPr>
        <w:t>. Сообщения могут отсылаться одновременно на несколько досок объявлений, что значительно экономит время отправки.</w:t>
      </w:r>
    </w:p>
    <w:p w:rsidR="00615458" w:rsidRPr="00615458" w:rsidRDefault="00615458" w:rsidP="00615458">
      <w:pPr>
        <w:spacing w:after="0" w:line="36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C42524" w:rsidRDefault="00FF472A" w:rsidP="00615458">
      <w:pPr>
        <w:pStyle w:val="a5"/>
        <w:spacing w:before="100" w:beforeAutospacing="1" w:after="100" w:afterAutospacing="1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5581650" cy="3914775"/>
            <wp:effectExtent l="19050" t="0" r="0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6A3" w:rsidRPr="00615458" w:rsidRDefault="00313711" w:rsidP="00DE3A95">
      <w:pPr>
        <w:spacing w:before="100" w:beforeAutospacing="1" w:after="100" w:afterAutospacing="1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 xml:space="preserve">Рисунок 8 – </w:t>
      </w:r>
      <w:r w:rsidRPr="00615458">
        <w:rPr>
          <w:rFonts w:ascii="Times New Roman" w:hAnsi="Times New Roman"/>
          <w:bCs/>
          <w:color w:val="000000"/>
          <w:sz w:val="28"/>
          <w:szCs w:val="28"/>
          <w:lang w:val="en-US"/>
        </w:rPr>
        <w:t>Sub</w:t>
      </w:r>
      <w:r w:rsidRPr="00615458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615458">
        <w:rPr>
          <w:rFonts w:ascii="Times New Roman" w:hAnsi="Times New Roman"/>
          <w:bCs/>
          <w:color w:val="000000"/>
          <w:sz w:val="28"/>
          <w:szCs w:val="28"/>
          <w:lang w:val="en-US"/>
        </w:rPr>
        <w:t>Man</w:t>
      </w:r>
      <w:r w:rsidRPr="00615458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AF65CA" w:rsidRPr="00615458">
        <w:rPr>
          <w:rFonts w:ascii="Times New Roman" w:hAnsi="Times New Roman"/>
          <w:b/>
          <w:sz w:val="28"/>
          <w:szCs w:val="28"/>
        </w:rPr>
        <w:br w:type="page"/>
      </w:r>
    </w:p>
    <w:p w:rsidR="008066A3" w:rsidRDefault="00995F95" w:rsidP="003F64EB">
      <w:pPr>
        <w:pStyle w:val="4"/>
      </w:pPr>
      <w:bookmarkStart w:id="55" w:name="_Toc294805996"/>
      <w:bookmarkStart w:id="56" w:name="_Toc295239669"/>
      <w:r>
        <w:lastRenderedPageBreak/>
        <w:t xml:space="preserve">1.5 </w:t>
      </w:r>
      <w:r w:rsidR="008066A3" w:rsidRPr="008066A3">
        <w:t>Описание существующих сервисов для онлайн рассылок</w:t>
      </w:r>
      <w:bookmarkEnd w:id="55"/>
      <w:bookmarkEnd w:id="56"/>
    </w:p>
    <w:p w:rsidR="00995F95" w:rsidRPr="00995F95" w:rsidRDefault="00995F95" w:rsidP="00995F95">
      <w:pPr>
        <w:spacing w:line="360" w:lineRule="auto"/>
        <w:ind w:firstLine="708"/>
        <w:contextualSpacing/>
        <w:rPr>
          <w:rFonts w:ascii="Times New Roman" w:hAnsi="Times New Roman"/>
        </w:rPr>
      </w:pP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>Рассылка на сегодняшний день продолжает оставаться мощным инструментом для раскрутки своего проекта. Поэтому выбор сервиса для этого является очень важным вопросом.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 xml:space="preserve">Первый сервис – это </w:t>
      </w:r>
      <w:proofErr w:type="spellStart"/>
      <w:r w:rsidRPr="008066A3">
        <w:rPr>
          <w:rFonts w:ascii="Times New Roman" w:hAnsi="Times New Roman"/>
          <w:sz w:val="28"/>
          <w:szCs w:val="28"/>
        </w:rPr>
        <w:t>Subscribe.ru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. Плюс этого сервиса в том, что там большое количество посетителей и рассылку размещают в каталоге даже на бесплатном </w:t>
      </w:r>
      <w:proofErr w:type="spellStart"/>
      <w:r w:rsidRPr="008066A3">
        <w:rPr>
          <w:rFonts w:ascii="Times New Roman" w:hAnsi="Times New Roman"/>
          <w:sz w:val="28"/>
          <w:szCs w:val="28"/>
        </w:rPr>
        <w:t>аккаунте</w:t>
      </w:r>
      <w:proofErr w:type="spellEnd"/>
      <w:r w:rsidRPr="008066A3">
        <w:rPr>
          <w:rFonts w:ascii="Times New Roman" w:hAnsi="Times New Roman"/>
          <w:sz w:val="28"/>
          <w:szCs w:val="28"/>
        </w:rPr>
        <w:t>.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 xml:space="preserve">Еще один плюс таков, что у них очень много дополнительных сервисов, но он же и минус с другой стороны, так как это только усложняет работу для новичка. Ведь на первом этапе новичку важно легко и просто зарегистрировать, загрузить и запустить рассылку, а не дополнительные сервисы. 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 xml:space="preserve">Второй сервис – это </w:t>
      </w:r>
      <w:proofErr w:type="spellStart"/>
      <w:r w:rsidRPr="008066A3">
        <w:rPr>
          <w:rFonts w:ascii="Times New Roman" w:hAnsi="Times New Roman"/>
          <w:sz w:val="28"/>
          <w:szCs w:val="28"/>
        </w:rPr>
        <w:t>Maillist.ru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, который так же добавляет рассылку в каталог. Ну, во-первых, сразу же бросается в глаза интерфейс. После </w:t>
      </w:r>
      <w:proofErr w:type="spellStart"/>
      <w:r w:rsidRPr="008066A3">
        <w:rPr>
          <w:rFonts w:ascii="Times New Roman" w:hAnsi="Times New Roman"/>
          <w:sz w:val="28"/>
          <w:szCs w:val="28"/>
        </w:rPr>
        <w:t>Subscribe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 здесь, конечно, все гораздо проще. Удобное меню. Какие здесь можно отметить плюсы, так это объединенный сервис рассылок и </w:t>
      </w:r>
      <w:proofErr w:type="spellStart"/>
      <w:r w:rsidRPr="008066A3">
        <w:rPr>
          <w:rFonts w:ascii="Times New Roman" w:hAnsi="Times New Roman"/>
          <w:sz w:val="28"/>
          <w:szCs w:val="28"/>
        </w:rPr>
        <w:t>хостинга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. Соответственно, можно под тем же логином стать участником их партнерской программы и рекламировать этот </w:t>
      </w:r>
      <w:proofErr w:type="spellStart"/>
      <w:r w:rsidRPr="008066A3">
        <w:rPr>
          <w:rFonts w:ascii="Times New Roman" w:hAnsi="Times New Roman"/>
          <w:sz w:val="28"/>
          <w:szCs w:val="28"/>
        </w:rPr>
        <w:t>хостинг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, получая комиссионные. Минус в том, что все созданные вновь рассылки отправляются на </w:t>
      </w:r>
      <w:proofErr w:type="spellStart"/>
      <w:r w:rsidRPr="008066A3">
        <w:rPr>
          <w:rFonts w:ascii="Times New Roman" w:hAnsi="Times New Roman"/>
          <w:sz w:val="28"/>
          <w:szCs w:val="28"/>
        </w:rPr>
        <w:t>модерацию</w:t>
      </w:r>
      <w:proofErr w:type="spellEnd"/>
      <w:r w:rsidRPr="008066A3">
        <w:rPr>
          <w:rFonts w:ascii="Times New Roman" w:hAnsi="Times New Roman"/>
          <w:sz w:val="28"/>
          <w:szCs w:val="28"/>
        </w:rPr>
        <w:t>, и приходится ждать какое-то время, пока ее подтвердят.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 xml:space="preserve">Третий сервис – это </w:t>
      </w:r>
      <w:proofErr w:type="spellStart"/>
      <w:r w:rsidRPr="008066A3">
        <w:rPr>
          <w:rFonts w:ascii="Times New Roman" w:hAnsi="Times New Roman"/>
          <w:sz w:val="28"/>
          <w:szCs w:val="28"/>
        </w:rPr>
        <w:t>Mail.ru</w:t>
      </w:r>
      <w:proofErr w:type="spellEnd"/>
      <w:r w:rsidRPr="008066A3">
        <w:rPr>
          <w:rFonts w:ascii="Times New Roman" w:hAnsi="Times New Roman"/>
          <w:sz w:val="28"/>
          <w:szCs w:val="28"/>
        </w:rPr>
        <w:t>. Здесь все очень просто. Добавляете свою рассылку и приходит письмо с подтверждением. Правда ждать можно не один день. Сервис бесплатный и также размещает в своем каталоге рассылку.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 xml:space="preserve">Четвертый сервис – это </w:t>
      </w:r>
      <w:hyperlink r:id="rId23" w:tgtFrame="_blank" w:history="1">
        <w:proofErr w:type="spellStart"/>
        <w:r w:rsidRPr="008066A3">
          <w:rPr>
            <w:rFonts w:ascii="Times New Roman" w:hAnsi="Times New Roman"/>
            <w:sz w:val="28"/>
            <w:szCs w:val="28"/>
          </w:rPr>
          <w:t>SmartResponder.ru</w:t>
        </w:r>
        <w:proofErr w:type="spellEnd"/>
      </w:hyperlink>
      <w:r w:rsidRPr="008066A3">
        <w:rPr>
          <w:rFonts w:ascii="Times New Roman" w:hAnsi="Times New Roman"/>
          <w:sz w:val="28"/>
          <w:szCs w:val="28"/>
        </w:rPr>
        <w:t xml:space="preserve">. Это самый удобный и </w:t>
      </w:r>
      <w:proofErr w:type="spellStart"/>
      <w:r w:rsidRPr="008066A3">
        <w:rPr>
          <w:rFonts w:ascii="Times New Roman" w:hAnsi="Times New Roman"/>
          <w:sz w:val="28"/>
          <w:szCs w:val="28"/>
        </w:rPr>
        <w:t>клиентоориентированный</w:t>
      </w:r>
      <w:proofErr w:type="spellEnd"/>
      <w:r w:rsidRPr="008066A3">
        <w:rPr>
          <w:rFonts w:ascii="Times New Roman" w:hAnsi="Times New Roman"/>
          <w:sz w:val="28"/>
          <w:szCs w:val="28"/>
        </w:rPr>
        <w:t xml:space="preserve"> сервис. Он также, как и предыдущие, дает возможность пользоваться платным и бесплатным </w:t>
      </w:r>
      <w:proofErr w:type="spellStart"/>
      <w:r w:rsidRPr="008066A3">
        <w:rPr>
          <w:rFonts w:ascii="Times New Roman" w:hAnsi="Times New Roman"/>
          <w:sz w:val="28"/>
          <w:szCs w:val="28"/>
        </w:rPr>
        <w:t>аккаунтом</w:t>
      </w:r>
      <w:proofErr w:type="spellEnd"/>
      <w:r w:rsidRPr="008066A3">
        <w:rPr>
          <w:rFonts w:ascii="Times New Roman" w:hAnsi="Times New Roman"/>
          <w:sz w:val="28"/>
          <w:szCs w:val="28"/>
        </w:rPr>
        <w:t>.</w:t>
      </w:r>
    </w:p>
    <w:p w:rsidR="008066A3" w:rsidRPr="008066A3" w:rsidRDefault="008066A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>Его преимущества перед всеми вышеперечисленными сервисами таковы: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 xml:space="preserve">Пользователь являетесь собственником тех </w:t>
      </w:r>
      <w:proofErr w:type="spellStart"/>
      <w:r w:rsidRPr="00615458">
        <w:rPr>
          <w:rFonts w:ascii="Times New Roman" w:hAnsi="Times New Roman"/>
          <w:sz w:val="28"/>
          <w:szCs w:val="28"/>
        </w:rPr>
        <w:t>e-mail</w:t>
      </w:r>
      <w:proofErr w:type="spellEnd"/>
      <w:r w:rsidRPr="00615458">
        <w:rPr>
          <w:rFonts w:ascii="Times New Roman" w:hAnsi="Times New Roman"/>
          <w:sz w:val="28"/>
          <w:szCs w:val="28"/>
        </w:rPr>
        <w:t xml:space="preserve"> адресов, которые он получил от подписчиков и только он будет ими управлять, пока подписчик сам не удалит свой адрес из рассылки.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lastRenderedPageBreak/>
        <w:t xml:space="preserve">Простота и доступность интерфейса, со множеством подсказок, пояснений и </w:t>
      </w:r>
      <w:proofErr w:type="spellStart"/>
      <w:r w:rsidRPr="00615458">
        <w:rPr>
          <w:rFonts w:ascii="Times New Roman" w:hAnsi="Times New Roman"/>
          <w:sz w:val="28"/>
          <w:szCs w:val="28"/>
        </w:rPr>
        <w:t>видеоуроков</w:t>
      </w:r>
      <w:proofErr w:type="spellEnd"/>
      <w:r w:rsidRPr="00615458">
        <w:rPr>
          <w:rFonts w:ascii="Times New Roman" w:hAnsi="Times New Roman"/>
          <w:sz w:val="28"/>
          <w:szCs w:val="28"/>
        </w:rPr>
        <w:t>. Так же прилагается инструкция для скачивания в PDF формате.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 xml:space="preserve">Возможность отслеживаете всю статистику прямо в своем </w:t>
      </w:r>
      <w:proofErr w:type="spellStart"/>
      <w:r w:rsidRPr="00615458">
        <w:rPr>
          <w:rFonts w:ascii="Times New Roman" w:hAnsi="Times New Roman"/>
          <w:sz w:val="28"/>
          <w:szCs w:val="28"/>
        </w:rPr>
        <w:t>аккаунте</w:t>
      </w:r>
      <w:proofErr w:type="spellEnd"/>
      <w:r w:rsidRPr="00615458">
        <w:rPr>
          <w:rFonts w:ascii="Times New Roman" w:hAnsi="Times New Roman"/>
          <w:sz w:val="28"/>
          <w:szCs w:val="28"/>
        </w:rPr>
        <w:t>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>Нет ограничений по количеству созданных и отправляемых рассылок. Все что можно ограничивать, это количеством писем в месяц. А это для начинающего автора достаточно (50 000 писем в месяц).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 xml:space="preserve">Очень маленькое количество рекламы на бесплатных </w:t>
      </w:r>
      <w:proofErr w:type="spellStart"/>
      <w:r w:rsidRPr="00615458">
        <w:rPr>
          <w:rFonts w:ascii="Times New Roman" w:hAnsi="Times New Roman"/>
          <w:sz w:val="28"/>
          <w:szCs w:val="28"/>
        </w:rPr>
        <w:t>аккаунтах</w:t>
      </w:r>
      <w:proofErr w:type="spellEnd"/>
      <w:r w:rsidRPr="00615458">
        <w:rPr>
          <w:rFonts w:ascii="Times New Roman" w:hAnsi="Times New Roman"/>
          <w:sz w:val="28"/>
          <w:szCs w:val="28"/>
        </w:rPr>
        <w:t xml:space="preserve">. Если </w:t>
      </w:r>
      <w:proofErr w:type="spellStart"/>
      <w:r w:rsidRPr="00615458">
        <w:rPr>
          <w:rFonts w:ascii="Times New Roman" w:hAnsi="Times New Roman"/>
          <w:sz w:val="28"/>
          <w:szCs w:val="28"/>
        </w:rPr>
        <w:t>аккаунт</w:t>
      </w:r>
      <w:proofErr w:type="spellEnd"/>
      <w:r w:rsidRPr="00615458">
        <w:rPr>
          <w:rFonts w:ascii="Times New Roman" w:hAnsi="Times New Roman"/>
          <w:sz w:val="28"/>
          <w:szCs w:val="28"/>
        </w:rPr>
        <w:t xml:space="preserve"> платный, то пользователь полностью управляете рекламой в своих рассылках. Можно размещать стороннюю рекламу, еще и зарабатывая на этом.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>Умные автоответчики.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>Пользователь сам выбирает тот вид, в котором он хочет, чтобы рассылку получали подписчики – текстовый или html-формат.</w:t>
      </w:r>
    </w:p>
    <w:p w:rsidR="008066A3" w:rsidRPr="00615458" w:rsidRDefault="008066A3" w:rsidP="00615458">
      <w:pPr>
        <w:pStyle w:val="a5"/>
        <w:numPr>
          <w:ilvl w:val="0"/>
          <w:numId w:val="38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615458">
        <w:rPr>
          <w:rFonts w:ascii="Times New Roman" w:hAnsi="Times New Roman"/>
          <w:sz w:val="28"/>
          <w:szCs w:val="28"/>
        </w:rPr>
        <w:t xml:space="preserve">Существует система скидок, если </w:t>
      </w:r>
      <w:proofErr w:type="spellStart"/>
      <w:r w:rsidRPr="00615458">
        <w:rPr>
          <w:rFonts w:ascii="Times New Roman" w:hAnsi="Times New Roman"/>
          <w:sz w:val="28"/>
          <w:szCs w:val="28"/>
        </w:rPr>
        <w:t>проплачиваете</w:t>
      </w:r>
      <w:proofErr w:type="spellEnd"/>
      <w:r w:rsidRPr="0061545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15458">
        <w:rPr>
          <w:rFonts w:ascii="Times New Roman" w:hAnsi="Times New Roman"/>
          <w:sz w:val="28"/>
          <w:szCs w:val="28"/>
        </w:rPr>
        <w:t>аккаунт</w:t>
      </w:r>
      <w:proofErr w:type="spellEnd"/>
      <w:r w:rsidRPr="00615458">
        <w:rPr>
          <w:rFonts w:ascii="Times New Roman" w:hAnsi="Times New Roman"/>
          <w:sz w:val="28"/>
          <w:szCs w:val="28"/>
        </w:rPr>
        <w:t xml:space="preserve"> на несколько месяцев и более.</w:t>
      </w:r>
    </w:p>
    <w:p w:rsidR="008066A3" w:rsidRPr="008066A3" w:rsidRDefault="008066A3" w:rsidP="00615458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066A3">
        <w:rPr>
          <w:rFonts w:ascii="Times New Roman" w:hAnsi="Times New Roman"/>
          <w:sz w:val="28"/>
          <w:szCs w:val="28"/>
        </w:rPr>
        <w:t>Недостатки:</w:t>
      </w:r>
    </w:p>
    <w:p w:rsidR="008066A3" w:rsidRPr="002C4B30" w:rsidRDefault="008066A3" w:rsidP="00615458">
      <w:pPr>
        <w:pStyle w:val="a5"/>
        <w:numPr>
          <w:ilvl w:val="0"/>
          <w:numId w:val="5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2C4B30">
        <w:rPr>
          <w:rFonts w:ascii="Times New Roman" w:hAnsi="Times New Roman"/>
          <w:sz w:val="28"/>
          <w:szCs w:val="28"/>
        </w:rPr>
        <w:t xml:space="preserve">Нет размещения рассылки в каталоге, если использовать бесплатный </w:t>
      </w:r>
      <w:proofErr w:type="spellStart"/>
      <w:r w:rsidRPr="002C4B30">
        <w:rPr>
          <w:rFonts w:ascii="Times New Roman" w:hAnsi="Times New Roman"/>
          <w:sz w:val="28"/>
          <w:szCs w:val="28"/>
        </w:rPr>
        <w:t>аккаунт</w:t>
      </w:r>
      <w:proofErr w:type="spellEnd"/>
      <w:r w:rsidRPr="002C4B30">
        <w:rPr>
          <w:rFonts w:ascii="Times New Roman" w:hAnsi="Times New Roman"/>
          <w:sz w:val="28"/>
          <w:szCs w:val="28"/>
        </w:rPr>
        <w:t>.</w:t>
      </w:r>
    </w:p>
    <w:p w:rsidR="003F64EB" w:rsidRPr="003F64EB" w:rsidRDefault="008066A3" w:rsidP="00615458">
      <w:pPr>
        <w:pStyle w:val="a5"/>
        <w:numPr>
          <w:ilvl w:val="0"/>
          <w:numId w:val="5"/>
        </w:numPr>
        <w:spacing w:line="360" w:lineRule="auto"/>
        <w:ind w:left="1134" w:firstLine="0"/>
        <w:jc w:val="both"/>
        <w:rPr>
          <w:b/>
          <w:sz w:val="32"/>
          <w:szCs w:val="32"/>
        </w:rPr>
      </w:pPr>
      <w:r w:rsidRPr="002C4B30">
        <w:rPr>
          <w:rFonts w:ascii="Times New Roman" w:hAnsi="Times New Roman"/>
          <w:sz w:val="28"/>
          <w:szCs w:val="28"/>
        </w:rPr>
        <w:t xml:space="preserve">Вставляется реклама от </w:t>
      </w:r>
      <w:hyperlink r:id="rId24" w:tgtFrame="_blank" w:history="1">
        <w:proofErr w:type="spellStart"/>
        <w:r w:rsidRPr="002C4B30">
          <w:rPr>
            <w:rFonts w:ascii="Times New Roman" w:hAnsi="Times New Roman"/>
            <w:sz w:val="28"/>
            <w:szCs w:val="28"/>
          </w:rPr>
          <w:t>SmartResponder</w:t>
        </w:r>
        <w:proofErr w:type="spellEnd"/>
      </w:hyperlink>
      <w:r w:rsidRPr="002C4B30">
        <w:rPr>
          <w:rFonts w:ascii="Times New Roman" w:hAnsi="Times New Roman"/>
          <w:sz w:val="28"/>
          <w:szCs w:val="28"/>
        </w:rPr>
        <w:t xml:space="preserve"> на бесплатном </w:t>
      </w:r>
      <w:proofErr w:type="spellStart"/>
      <w:r w:rsidRPr="002C4B30">
        <w:rPr>
          <w:rFonts w:ascii="Times New Roman" w:hAnsi="Times New Roman"/>
          <w:sz w:val="28"/>
          <w:szCs w:val="28"/>
        </w:rPr>
        <w:t>аккаунте</w:t>
      </w:r>
      <w:proofErr w:type="spellEnd"/>
      <w:r w:rsidRPr="002C4B30">
        <w:rPr>
          <w:rFonts w:ascii="Times New Roman" w:hAnsi="Times New Roman"/>
          <w:sz w:val="28"/>
          <w:szCs w:val="28"/>
        </w:rPr>
        <w:t>.</w:t>
      </w:r>
    </w:p>
    <w:p w:rsidR="008066A3" w:rsidRPr="002C4B30" w:rsidRDefault="008066A3" w:rsidP="00615458">
      <w:pPr>
        <w:pStyle w:val="a5"/>
        <w:numPr>
          <w:ilvl w:val="0"/>
          <w:numId w:val="5"/>
        </w:numPr>
        <w:spacing w:line="360" w:lineRule="auto"/>
        <w:ind w:left="1134" w:firstLine="0"/>
        <w:jc w:val="both"/>
        <w:rPr>
          <w:b/>
          <w:sz w:val="32"/>
          <w:szCs w:val="32"/>
        </w:rPr>
      </w:pPr>
      <w:r w:rsidRPr="002C4B30">
        <w:rPr>
          <w:b/>
          <w:sz w:val="32"/>
          <w:szCs w:val="32"/>
        </w:rPr>
        <w:br w:type="page"/>
      </w:r>
    </w:p>
    <w:p w:rsidR="004211C6" w:rsidRPr="00463FCF" w:rsidRDefault="00A71FB1" w:rsidP="003F64EB">
      <w:pPr>
        <w:pStyle w:val="4"/>
      </w:pPr>
      <w:bookmarkStart w:id="57" w:name="_Toc294805997"/>
      <w:bookmarkStart w:id="58" w:name="_Toc295239670"/>
      <w:r>
        <w:lastRenderedPageBreak/>
        <w:t xml:space="preserve">1.6 </w:t>
      </w:r>
      <w:r w:rsidR="004211C6" w:rsidRPr="00463FCF">
        <w:t>Преимущества и недостатки PHP</w:t>
      </w:r>
      <w:bookmarkEnd w:id="57"/>
      <w:bookmarkEnd w:id="58"/>
    </w:p>
    <w:p w:rsidR="004211C6" w:rsidRPr="00A71FB1" w:rsidRDefault="004211C6" w:rsidP="00DE3A95">
      <w:pPr>
        <w:spacing w:line="360" w:lineRule="auto"/>
        <w:contextualSpacing/>
        <w:jc w:val="both"/>
      </w:pPr>
    </w:p>
    <w:p w:rsidR="004211C6" w:rsidRPr="00463FCF" w:rsidRDefault="004211C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463FCF">
        <w:rPr>
          <w:rFonts w:ascii="Times New Roman" w:hAnsi="Times New Roman"/>
          <w:sz w:val="28"/>
          <w:szCs w:val="28"/>
          <w:lang w:val="en-US"/>
        </w:rPr>
        <w:t>PHP</w:t>
      </w:r>
      <w:r w:rsidRPr="00463FC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63FCF">
        <w:rPr>
          <w:rFonts w:ascii="Times New Roman" w:hAnsi="Times New Roman"/>
          <w:sz w:val="28"/>
          <w:szCs w:val="28"/>
        </w:rPr>
        <w:t>анг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. </w:t>
      </w:r>
      <w:r w:rsidRPr="00463FCF">
        <w:rPr>
          <w:rFonts w:ascii="Times New Roman" w:hAnsi="Times New Roman"/>
          <w:sz w:val="28"/>
          <w:szCs w:val="28"/>
          <w:lang w:val="en-US"/>
        </w:rPr>
        <w:t>PHP</w:t>
      </w:r>
      <w:r w:rsidRPr="00463FCF">
        <w:rPr>
          <w:rFonts w:ascii="Times New Roman" w:hAnsi="Times New Roman"/>
          <w:sz w:val="28"/>
          <w:szCs w:val="28"/>
        </w:rPr>
        <w:t xml:space="preserve">: </w:t>
      </w:r>
      <w:r w:rsidRPr="00463FCF">
        <w:rPr>
          <w:rFonts w:ascii="Times New Roman" w:hAnsi="Times New Roman"/>
          <w:sz w:val="28"/>
          <w:szCs w:val="28"/>
          <w:lang w:val="en-US"/>
        </w:rPr>
        <w:t>Hypertext</w:t>
      </w:r>
      <w:r w:rsidRPr="00463FCF">
        <w:rPr>
          <w:rFonts w:ascii="Times New Roman" w:hAnsi="Times New Roman"/>
          <w:sz w:val="28"/>
          <w:szCs w:val="28"/>
        </w:rPr>
        <w:t xml:space="preserve"> </w:t>
      </w:r>
      <w:r w:rsidRPr="00463FCF">
        <w:rPr>
          <w:rFonts w:ascii="Times New Roman" w:hAnsi="Times New Roman"/>
          <w:sz w:val="28"/>
          <w:szCs w:val="28"/>
          <w:lang w:val="en-US"/>
        </w:rPr>
        <w:t>Preprocessor</w:t>
      </w:r>
      <w:r w:rsidRPr="00463FCF">
        <w:rPr>
          <w:rFonts w:ascii="Times New Roman" w:hAnsi="Times New Roman"/>
          <w:sz w:val="28"/>
          <w:szCs w:val="28"/>
        </w:rPr>
        <w:t xml:space="preserve"> – </w:t>
      </w:r>
      <w:r w:rsidRPr="00463FCF">
        <w:rPr>
          <w:rFonts w:ascii="Times New Roman" w:hAnsi="Times New Roman"/>
          <w:sz w:val="28"/>
          <w:szCs w:val="28"/>
          <w:lang w:val="en-US"/>
        </w:rPr>
        <w:t>PHP</w:t>
      </w:r>
      <w:r w:rsidRPr="00463FCF">
        <w:rPr>
          <w:rFonts w:ascii="Times New Roman" w:hAnsi="Times New Roman"/>
          <w:sz w:val="28"/>
          <w:szCs w:val="28"/>
        </w:rPr>
        <w:t xml:space="preserve">: Процессор Гипертекста) – </w:t>
      </w:r>
      <w:proofErr w:type="spellStart"/>
      <w:r w:rsidRPr="00463FCF">
        <w:rPr>
          <w:rFonts w:ascii="Times New Roman" w:hAnsi="Times New Roman"/>
          <w:sz w:val="28"/>
          <w:szCs w:val="28"/>
        </w:rPr>
        <w:t>скриптовый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язык программирования общего назначения, интенсивно применяющийся для разработки веб-приложений. В настоящее время поддерживается подавляющим большинством </w:t>
      </w:r>
      <w:proofErr w:type="spellStart"/>
      <w:r w:rsidRPr="00463FCF">
        <w:rPr>
          <w:rFonts w:ascii="Times New Roman" w:hAnsi="Times New Roman"/>
          <w:sz w:val="28"/>
          <w:szCs w:val="28"/>
        </w:rPr>
        <w:t>хостинг-провайдеров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и является одним из лидеров среди языков программирования, применяющихся для создания динамических </w:t>
      </w:r>
      <w:proofErr w:type="spellStart"/>
      <w:r w:rsidRPr="00463FCF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</w:t>
      </w:r>
      <w:r w:rsidR="009105B4" w:rsidRPr="009105B4">
        <w:rPr>
          <w:rFonts w:ascii="Times New Roman" w:hAnsi="Times New Roman"/>
          <w:sz w:val="28"/>
          <w:szCs w:val="28"/>
        </w:rPr>
        <w:t>/</w:t>
      </w:r>
      <w:r w:rsidRPr="00463FCF">
        <w:rPr>
          <w:rFonts w:ascii="Times New Roman" w:hAnsi="Times New Roman"/>
          <w:sz w:val="28"/>
          <w:szCs w:val="28"/>
        </w:rPr>
        <w:t>10</w:t>
      </w:r>
      <w:r w:rsidR="009105B4" w:rsidRPr="009105B4">
        <w:rPr>
          <w:rFonts w:ascii="Times New Roman" w:hAnsi="Times New Roman"/>
          <w:sz w:val="28"/>
          <w:szCs w:val="28"/>
        </w:rPr>
        <w:t>/</w:t>
      </w:r>
      <w:r w:rsidRPr="00463FCF">
        <w:rPr>
          <w:rFonts w:ascii="Times New Roman" w:hAnsi="Times New Roman"/>
          <w:sz w:val="28"/>
          <w:szCs w:val="28"/>
        </w:rPr>
        <w:t>.</w:t>
      </w:r>
    </w:p>
    <w:p w:rsidR="004211C6" w:rsidRPr="00463FCF" w:rsidRDefault="004211C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ab/>
        <w:t>Преимущества PHP:</w:t>
      </w:r>
    </w:p>
    <w:p w:rsidR="004211C6" w:rsidRPr="00463FCF" w:rsidRDefault="004211C6" w:rsidP="009105B4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традиционность;</w:t>
      </w:r>
    </w:p>
    <w:p w:rsidR="004211C6" w:rsidRPr="00463FCF" w:rsidRDefault="004211C6" w:rsidP="009105B4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простота;</w:t>
      </w:r>
    </w:p>
    <w:p w:rsidR="004211C6" w:rsidRPr="00463FCF" w:rsidRDefault="004211C6" w:rsidP="009105B4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эффективность;</w:t>
      </w:r>
    </w:p>
    <w:p w:rsidR="004211C6" w:rsidRPr="00463FCF" w:rsidRDefault="004211C6" w:rsidP="009105B4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безопасность;</w:t>
      </w:r>
    </w:p>
    <w:p w:rsidR="004211C6" w:rsidRPr="00463FCF" w:rsidRDefault="004211C6" w:rsidP="009105B4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гибкость;</w:t>
      </w:r>
    </w:p>
    <w:p w:rsidR="004211C6" w:rsidRPr="009105B4" w:rsidRDefault="004211C6" w:rsidP="00DE3A95">
      <w:pPr>
        <w:numPr>
          <w:ilvl w:val="0"/>
          <w:numId w:val="12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bCs/>
          <w:sz w:val="28"/>
          <w:szCs w:val="28"/>
        </w:rPr>
        <w:t>бесплатное распространение.</w:t>
      </w:r>
    </w:p>
    <w:p w:rsidR="004211C6" w:rsidRPr="009105B4" w:rsidRDefault="009105B4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Традиционность</w:t>
      </w:r>
    </w:p>
    <w:p w:rsidR="004211C6" w:rsidRPr="00463FCF" w:rsidRDefault="004211C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ab/>
        <w:t xml:space="preserve">Язык РНР будет казаться знакомым программистам, работающим в разных областях. Многие конструкции языка позаимствованы из </w:t>
      </w:r>
      <w:r w:rsidRPr="00463FCF">
        <w:rPr>
          <w:rFonts w:ascii="Times New Roman" w:hAnsi="Times New Roman"/>
          <w:sz w:val="28"/>
          <w:szCs w:val="28"/>
          <w:lang w:val="en-US"/>
        </w:rPr>
        <w:t>C</w:t>
      </w:r>
      <w:r w:rsidRPr="00463FCF">
        <w:rPr>
          <w:rFonts w:ascii="Times New Roman" w:hAnsi="Times New Roman"/>
          <w:sz w:val="28"/>
          <w:szCs w:val="28"/>
        </w:rPr>
        <w:t>++, Perl.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Код РНР очень похож на тот, который встречается в типичных программах на С++ или Pascal. Это заметно снижает начальные усилия при изучении РНР. PHP – язык, сочетающий достоинства Perl и С++ и специально нацеленный на работу в Интернете, язык с универсальным (правда, за некоторыми оговорками) и ясным синтаксисом.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И хотя PHP является довольно молодым языком, он обрел такую популярность среди </w:t>
      </w:r>
      <w:proofErr w:type="spellStart"/>
      <w:r w:rsidRPr="00463FCF">
        <w:rPr>
          <w:rFonts w:ascii="Times New Roman" w:hAnsi="Times New Roman"/>
          <w:sz w:val="28"/>
          <w:szCs w:val="28"/>
        </w:rPr>
        <w:t>веб-программистов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, что на данный момент является чуть ли не самым популярным языком для создания </w:t>
      </w:r>
      <w:proofErr w:type="spellStart"/>
      <w:r w:rsidRPr="00463FCF">
        <w:rPr>
          <w:rFonts w:ascii="Times New Roman" w:hAnsi="Times New Roman"/>
          <w:sz w:val="28"/>
          <w:szCs w:val="28"/>
        </w:rPr>
        <w:t>веб-приложений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63FCF">
        <w:rPr>
          <w:rFonts w:ascii="Times New Roman" w:hAnsi="Times New Roman"/>
          <w:sz w:val="28"/>
          <w:szCs w:val="28"/>
        </w:rPr>
        <w:t>скриптов</w:t>
      </w:r>
      <w:proofErr w:type="spellEnd"/>
      <w:r w:rsidRPr="00463FCF">
        <w:rPr>
          <w:rFonts w:ascii="Times New Roman" w:hAnsi="Times New Roman"/>
          <w:sz w:val="28"/>
          <w:szCs w:val="28"/>
        </w:rPr>
        <w:t>).</w:t>
      </w:r>
    </w:p>
    <w:p w:rsidR="004211C6" w:rsidRPr="0022486D" w:rsidRDefault="009105B4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Простота</w:t>
      </w:r>
    </w:p>
    <w:p w:rsidR="004211C6" w:rsidRPr="00463FCF" w:rsidRDefault="004211C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ab/>
        <w:t xml:space="preserve">Сценарий РНР может состоять из 10000 строк или из одной строки – все зависит от специфики вашей задачи. Вам не придется подгружать библиотеки, указывать специальные параметры компиляции или что-нибудь в этом роде. </w:t>
      </w:r>
      <w:r w:rsidRPr="00463FCF">
        <w:rPr>
          <w:rFonts w:ascii="Times New Roman" w:hAnsi="Times New Roman"/>
          <w:sz w:val="28"/>
          <w:szCs w:val="28"/>
        </w:rPr>
        <w:lastRenderedPageBreak/>
        <w:t xml:space="preserve">Механизм РНР просто начинает выполнять код после первой экранирующей последовательности </w:t>
      </w:r>
      <w:r w:rsidR="00293295">
        <w:rPr>
          <w:rFonts w:ascii="Times New Roman" w:hAnsi="Times New Roman"/>
          <w:sz w:val="28"/>
          <w:szCs w:val="28"/>
        </w:rPr>
        <w:t>«</w:t>
      </w:r>
      <w:r w:rsidRPr="00463FCF">
        <w:rPr>
          <w:rFonts w:ascii="Times New Roman" w:hAnsi="Times New Roman"/>
          <w:sz w:val="28"/>
          <w:szCs w:val="28"/>
        </w:rPr>
        <w:t>&lt;?</w:t>
      </w:r>
      <w:r w:rsidR="00293295">
        <w:rPr>
          <w:rFonts w:ascii="Times New Roman" w:hAnsi="Times New Roman"/>
          <w:sz w:val="28"/>
          <w:szCs w:val="28"/>
        </w:rPr>
        <w:t>»</w:t>
      </w:r>
      <w:r w:rsidRPr="00463FCF">
        <w:rPr>
          <w:rFonts w:ascii="Times New Roman" w:hAnsi="Times New Roman"/>
          <w:sz w:val="28"/>
          <w:szCs w:val="28"/>
        </w:rPr>
        <w:t xml:space="preserve"> и продолжает выполнение до того момента, когда он встретит парную экранирующую последовательность </w:t>
      </w:r>
      <w:r w:rsidR="00293295">
        <w:rPr>
          <w:rFonts w:ascii="Times New Roman" w:hAnsi="Times New Roman"/>
          <w:sz w:val="28"/>
          <w:szCs w:val="28"/>
        </w:rPr>
        <w:t>«</w:t>
      </w:r>
      <w:r w:rsidRPr="00463FCF">
        <w:rPr>
          <w:rFonts w:ascii="Times New Roman" w:hAnsi="Times New Roman"/>
          <w:sz w:val="28"/>
          <w:szCs w:val="28"/>
        </w:rPr>
        <w:t>?&gt;</w:t>
      </w:r>
      <w:r w:rsidR="00293295">
        <w:rPr>
          <w:rFonts w:ascii="Times New Roman" w:hAnsi="Times New Roman"/>
          <w:sz w:val="28"/>
          <w:szCs w:val="28"/>
        </w:rPr>
        <w:t>»</w:t>
      </w:r>
      <w:r w:rsidRPr="00463FCF">
        <w:rPr>
          <w:rFonts w:ascii="Times New Roman" w:hAnsi="Times New Roman"/>
          <w:sz w:val="28"/>
          <w:szCs w:val="28"/>
        </w:rPr>
        <w:t>. Если код имеет правильный синтаксис, он исполняется в точности так, как указал программист.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PHP – язык, который может быть встроен непосредственно в html – код страниц, которые, в свою очередь будут корректно обрабатываться PHP – интерпретатором. Мы можем использовать PHP для написания CGI – сценариев и избавиться от множества неудобных операторов вывода текста. Мы можем привлекать PHP для формирования HTML-документов, избавившись от множества вызовов внешних сценариев. </w:t>
      </w:r>
    </w:p>
    <w:p w:rsidR="004211C6" w:rsidRPr="009105B4" w:rsidRDefault="004211C6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Большое разнообразие функций PHP избавят вас от написания многострочных пользовательских функций на C++ или Pascal .</w:t>
      </w:r>
    </w:p>
    <w:p w:rsidR="004211C6" w:rsidRPr="0022486D" w:rsidRDefault="009105B4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Эффективность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Эффективность является исключительно важным фактором при программировании для многопользовательских сред, к числу которых относится и веб.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Очень важное преимущество PHP заключается в его ядре. Ядро PHP не является ни компилятором, ни интерпретатором. Он является транслирующим интерпретатором. Такое устройство ядра PHP позволяет обрабатывать сценарии с достаточно высокой скоростью.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По некоторым оценкам, большинство PHP-сценариев (особенно не очень больших размеров) обрабатываются быстрее аналогичных им программ, написанных на Perl. Однако, чтобы не делали разработчики PHP, откомпилированные исполняемые файлы будут работать значительно быстрее – в десятки, а иногда и в сотни раз. Но производительность PHP вполне достаточна для создания вполне серьезных веб-приложений.</w:t>
      </w:r>
    </w:p>
    <w:p w:rsidR="004211C6" w:rsidRPr="0022486D" w:rsidRDefault="009105B4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Безопасность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РНР предоставляет в распоряжение разработчиков и администраторов гибкие и эффективные </w:t>
      </w:r>
      <w:hyperlink r:id="rId25" w:tgtFrame="_blank" w:history="1">
        <w:r w:rsidRPr="00463FCF">
          <w:rPr>
            <w:rFonts w:ascii="Times New Roman" w:hAnsi="Times New Roman"/>
            <w:sz w:val="28"/>
            <w:szCs w:val="28"/>
          </w:rPr>
          <w:t>средства безопасности</w:t>
        </w:r>
      </w:hyperlink>
      <w:r w:rsidRPr="00463FCF">
        <w:rPr>
          <w:rFonts w:ascii="Times New Roman" w:hAnsi="Times New Roman"/>
          <w:sz w:val="28"/>
          <w:szCs w:val="28"/>
        </w:rPr>
        <w:t>, которые условно делятся на две категории: средства системного уровня и средства уровня приложения.</w:t>
      </w:r>
    </w:p>
    <w:p w:rsidR="004211C6" w:rsidRPr="00463FCF" w:rsidRDefault="004211C6" w:rsidP="009105B4">
      <w:pPr>
        <w:spacing w:line="360" w:lineRule="auto"/>
        <w:ind w:left="1134" w:hanging="1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lastRenderedPageBreak/>
        <w:t>1</w:t>
      </w:r>
      <w:r w:rsidR="00B84436">
        <w:rPr>
          <w:rFonts w:ascii="Times New Roman" w:hAnsi="Times New Roman"/>
          <w:sz w:val="28"/>
          <w:szCs w:val="28"/>
        </w:rPr>
        <w:t>)</w:t>
      </w:r>
      <w:r w:rsidRPr="00463FCF">
        <w:rPr>
          <w:rFonts w:ascii="Times New Roman" w:hAnsi="Times New Roman"/>
          <w:sz w:val="28"/>
          <w:szCs w:val="28"/>
        </w:rPr>
        <w:t xml:space="preserve"> Средства безопасности системного уровня.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В РНР реализованы механизмы безопасности, находящиеся под управлением администраторов; при правильной настройке РНР это обеспечивает максимальную свободу действий и безопасность. РНР может работать в так называемом безопасном режиме (safe mode), который ограничивает возможности применения РНР пользователями по ряду важных показателей. Например, можно ограничить максимальное время выполнения и использование памяти (неконтролируемый расход памяти отрицательно влияет на быстродействие сервера). По аналогии с cgi-bin администратор также может устанавливать ограничения на каталоги, в которых пользователь может просматривать и исполнять сценарии РНР, а также использовать сценарии РНР для просмотра конфиденциальной информации на сервере (например, файла </w:t>
      </w:r>
      <w:r w:rsidRPr="00463FCF">
        <w:rPr>
          <w:rFonts w:ascii="Times New Roman" w:hAnsi="Times New Roman"/>
          <w:sz w:val="28"/>
          <w:szCs w:val="28"/>
          <w:lang w:val="en-US"/>
        </w:rPr>
        <w:t>passwd</w:t>
      </w:r>
      <w:r w:rsidRPr="00463FCF">
        <w:rPr>
          <w:rFonts w:ascii="Times New Roman" w:hAnsi="Times New Roman"/>
          <w:sz w:val="28"/>
          <w:szCs w:val="28"/>
        </w:rPr>
        <w:t xml:space="preserve">). </w:t>
      </w:r>
    </w:p>
    <w:p w:rsidR="004211C6" w:rsidRPr="00463FCF" w:rsidRDefault="004211C6" w:rsidP="009105B4">
      <w:pPr>
        <w:spacing w:line="360" w:lineRule="auto"/>
        <w:ind w:left="1134" w:hanging="1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2</w:t>
      </w:r>
      <w:r w:rsidR="00B84436">
        <w:rPr>
          <w:rFonts w:ascii="Times New Roman" w:hAnsi="Times New Roman"/>
          <w:sz w:val="28"/>
          <w:szCs w:val="28"/>
        </w:rPr>
        <w:t>)</w:t>
      </w:r>
      <w:r w:rsidRPr="00463FCF">
        <w:rPr>
          <w:rFonts w:ascii="Times New Roman" w:hAnsi="Times New Roman"/>
          <w:sz w:val="28"/>
          <w:szCs w:val="28"/>
        </w:rPr>
        <w:t xml:space="preserve"> Средства безопасности уровня приложения.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В стандартный набор функций РНР входит ряд надежных механизмов шифрования. РНР также совместим со многими приложениями независимых фирм, что позволяет легко интегрировать его с защищенными технологиями электронной коммерции (e-commerce). Другое преимущество заключается в том, что исходный текст сценариев РНР нельзя просмотреть в браузере, поскольку сценарий компилируется до его отправки по запросу пользователя. Реализация РНР на стороне сервера предотвращает похищение нетривиальных сценариев пользователями, знаний которых хватает хотя бы для выполнения команды View Source.</w:t>
      </w:r>
    </w:p>
    <w:p w:rsidR="004211C6" w:rsidRPr="0022486D" w:rsidRDefault="009105B4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Гибкость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Поскольку РНР является встраиваемым (embedded) языком, он отличается исключительной гибкостью по отношению к потребностям разработчика. Хотя РНР обычно рекомендуется использовать в сочетании с HTML, он с таким же успехом интегрируется и в JavaScript, WML, XML и другие языки. Кроме того, хорошо структурированные приложения РНР легко расширяются по мере необходимости (впрочем, это относится ко всем основным языкам программирования). 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lastRenderedPageBreak/>
        <w:t xml:space="preserve">Нет проблем и с зависимостью от браузеров, поскольку перед отправкой клиенту сценарии РНР полностью компилируются на стороне сервера. В сущности, сценарии РНР могут передаваться любым устройствам с браузерами, включая сотовые телефоны, электронные записные книжки, пейджеры и портативные компьютеры, не говоря уже о традиционных ПК. Программисты, занимающиеся вспомогательными утилитами, могут запускать РНР в </w:t>
      </w:r>
      <w:hyperlink r:id="rId26" w:tgtFrame="_blank" w:history="1">
        <w:r w:rsidRPr="00463FCF">
          <w:rPr>
            <w:rFonts w:ascii="Times New Roman" w:hAnsi="Times New Roman"/>
            <w:sz w:val="28"/>
            <w:szCs w:val="28"/>
          </w:rPr>
          <w:t>режиме командной строки</w:t>
        </w:r>
      </w:hyperlink>
      <w:r w:rsidRPr="00463FCF">
        <w:rPr>
          <w:rFonts w:ascii="Times New Roman" w:hAnsi="Times New Roman"/>
          <w:sz w:val="28"/>
          <w:szCs w:val="28"/>
        </w:rPr>
        <w:t xml:space="preserve">. 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Поскольку РНР не содержит кода, ориентированного на конкретный веб-сервер, пользователи не ограничиваются определенными серверами (возможно, незнакомыми для них). Apache, Microsoft IIS, Netscape Enterprise Server, Stronghold и Zeus – РНР работает на всех перечисленных серверах. Поскольку эти серверы работают на разных платформах, РНР в целом является платформенно-независимым языком и существует на таких платформах, как UNIX, Solaris, FreeBSD и Windows 95/98/NT/2000/XP/2003.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Наконец, средства РНР позволяют программисту работать с внешними компонентами, такими как Enterprise Java Beans или СОМ-объекты Win32.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пределов.</w:t>
      </w:r>
    </w:p>
    <w:p w:rsidR="004211C6" w:rsidRPr="00463FCF" w:rsidRDefault="004211C6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463FCF">
        <w:rPr>
          <w:rFonts w:ascii="Times New Roman" w:hAnsi="Times New Roman"/>
          <w:bCs/>
          <w:sz w:val="28"/>
          <w:szCs w:val="28"/>
        </w:rPr>
        <w:t>Бесплатное распространение</w:t>
      </w:r>
    </w:p>
    <w:p w:rsidR="004211C6" w:rsidRPr="00463FCF" w:rsidRDefault="004211C6" w:rsidP="00DE3A95">
      <w:pPr>
        <w:spacing w:line="36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463FCF">
        <w:rPr>
          <w:rFonts w:ascii="Times New Roman" w:hAnsi="Times New Roman"/>
          <w:bCs/>
          <w:sz w:val="28"/>
          <w:szCs w:val="28"/>
        </w:rPr>
        <w:tab/>
      </w:r>
      <w:r w:rsidRPr="00463FCF">
        <w:rPr>
          <w:rFonts w:ascii="Times New Roman" w:hAnsi="Times New Roman"/>
          <w:bCs/>
          <w:sz w:val="28"/>
          <w:szCs w:val="28"/>
          <w:lang w:val="en-US"/>
        </w:rPr>
        <w:t>PHP</w:t>
      </w:r>
      <w:r w:rsidRPr="00463FCF">
        <w:rPr>
          <w:rFonts w:ascii="Times New Roman" w:hAnsi="Times New Roman"/>
          <w:bCs/>
          <w:sz w:val="28"/>
          <w:szCs w:val="28"/>
        </w:rPr>
        <w:t xml:space="preserve"> особенно делает привлекательным, то что он распространяется бесплатно! Причем, с открытыми исходными кодами (</w:t>
      </w:r>
      <w:r w:rsidRPr="00463FCF">
        <w:rPr>
          <w:rFonts w:ascii="Times New Roman" w:hAnsi="Times New Roman"/>
          <w:bCs/>
          <w:sz w:val="28"/>
          <w:szCs w:val="28"/>
          <w:lang w:val="en-US"/>
        </w:rPr>
        <w:t>Open</w:t>
      </w:r>
      <w:r w:rsidRPr="00463FCF">
        <w:rPr>
          <w:rFonts w:ascii="Times New Roman" w:hAnsi="Times New Roman"/>
          <w:bCs/>
          <w:sz w:val="28"/>
          <w:szCs w:val="28"/>
        </w:rPr>
        <w:t xml:space="preserve"> </w:t>
      </w:r>
      <w:r w:rsidRPr="00463FCF">
        <w:rPr>
          <w:rFonts w:ascii="Times New Roman" w:hAnsi="Times New Roman"/>
          <w:bCs/>
          <w:sz w:val="28"/>
          <w:szCs w:val="28"/>
          <w:lang w:val="en-US"/>
        </w:rPr>
        <w:t>Source</w:t>
      </w:r>
      <w:r w:rsidRPr="00463FCF">
        <w:rPr>
          <w:rFonts w:ascii="Times New Roman" w:hAnsi="Times New Roman"/>
          <w:bCs/>
          <w:sz w:val="28"/>
          <w:szCs w:val="28"/>
        </w:rPr>
        <w:t>).</w:t>
      </w:r>
    </w:p>
    <w:p w:rsidR="004211C6" w:rsidRPr="00463FCF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Стратегия Open Source, и распространение исходных текстов программ в массах, оказало несомненно благотворное влияние на многие проекты, в первую очередь </w:t>
      </w:r>
      <w:r w:rsidR="009105B4" w:rsidRPr="00F1587E">
        <w:rPr>
          <w:rFonts w:ascii="Times New Roman" w:hAnsi="Times New Roman"/>
          <w:sz w:val="28"/>
          <w:szCs w:val="28"/>
        </w:rPr>
        <w:t>–</w:t>
      </w:r>
      <w:r w:rsidRPr="00463FCF">
        <w:rPr>
          <w:rFonts w:ascii="Times New Roman" w:hAnsi="Times New Roman"/>
          <w:sz w:val="28"/>
          <w:szCs w:val="28"/>
        </w:rPr>
        <w:t xml:space="preserve"> </w:t>
      </w:r>
      <w:hyperlink r:id="rId27" w:tgtFrame="_blank" w:history="1">
        <w:proofErr w:type="spellStart"/>
        <w:r w:rsidRPr="00463FCF">
          <w:rPr>
            <w:rFonts w:ascii="Times New Roman" w:hAnsi="Times New Roman"/>
            <w:sz w:val="28"/>
            <w:szCs w:val="28"/>
          </w:rPr>
          <w:t>Linux</w:t>
        </w:r>
        <w:proofErr w:type="spellEnd"/>
      </w:hyperlink>
      <w:r w:rsidRPr="00463FCF">
        <w:rPr>
          <w:rFonts w:ascii="Times New Roman" w:hAnsi="Times New Roman"/>
          <w:sz w:val="28"/>
          <w:szCs w:val="28"/>
        </w:rPr>
        <w:t xml:space="preserve">, хотя и успех проекта </w:t>
      </w:r>
      <w:hyperlink r:id="rId28" w:tgtFrame="_blank" w:history="1">
        <w:r w:rsidRPr="00463FCF">
          <w:rPr>
            <w:rFonts w:ascii="Times New Roman" w:hAnsi="Times New Roman"/>
            <w:sz w:val="28"/>
            <w:szCs w:val="28"/>
          </w:rPr>
          <w:t>Apache</w:t>
        </w:r>
      </w:hyperlink>
      <w:r w:rsidRPr="00463FCF">
        <w:rPr>
          <w:rFonts w:ascii="Times New Roman" w:hAnsi="Times New Roman"/>
          <w:sz w:val="28"/>
          <w:szCs w:val="28"/>
        </w:rPr>
        <w:t xml:space="preserve"> сильно подкрепил позиции сторонников Open Source. Сказанное относится и к истории создания РНР, поскольку поддержка пользователей со всего мира оказалась очень важным фактором в развитии проекта РНР.</w:t>
      </w:r>
    </w:p>
    <w:p w:rsidR="004211C6" w:rsidRPr="0022486D" w:rsidRDefault="004211C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Принятие стратегии Open Source и бесплатное распространение исходных текстов РНР оказало неоценимую услугу пользователям. Вдобавок, отзывчивое </w:t>
      </w:r>
      <w:r w:rsidRPr="00463FCF">
        <w:rPr>
          <w:rFonts w:ascii="Times New Roman" w:hAnsi="Times New Roman"/>
          <w:sz w:val="28"/>
          <w:szCs w:val="28"/>
        </w:rPr>
        <w:lastRenderedPageBreak/>
        <w:t>сообщество пользователей РНР является своего рода «коллективной службой поддержки», и в популярных электронных конференциях можно найти ответы даже на самые сложные вопросы.</w:t>
      </w:r>
      <w:r w:rsidR="0022486D" w:rsidRPr="0022486D">
        <w:rPr>
          <w:rFonts w:ascii="Times New Roman" w:hAnsi="Times New Roman"/>
          <w:sz w:val="28"/>
          <w:szCs w:val="28"/>
        </w:rPr>
        <w:t>/10/</w:t>
      </w:r>
    </w:p>
    <w:p w:rsidR="004211C6" w:rsidRPr="00463FCF" w:rsidRDefault="004211C6" w:rsidP="009105B4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Недостатки </w:t>
      </w:r>
      <w:r w:rsidRPr="00463FCF">
        <w:rPr>
          <w:rFonts w:ascii="Times New Roman" w:hAnsi="Times New Roman"/>
          <w:sz w:val="28"/>
          <w:szCs w:val="28"/>
          <w:lang w:val="en-US"/>
        </w:rPr>
        <w:t>PHP</w:t>
      </w:r>
      <w:r w:rsidRPr="00463FCF">
        <w:rPr>
          <w:rFonts w:ascii="Times New Roman" w:hAnsi="Times New Roman"/>
          <w:sz w:val="28"/>
          <w:szCs w:val="28"/>
        </w:rPr>
        <w:t>:</w:t>
      </w:r>
    </w:p>
    <w:p w:rsidR="004211C6" w:rsidRPr="00463FCF" w:rsidRDefault="004211C6" w:rsidP="009105B4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интерпретируемый язык;</w:t>
      </w:r>
    </w:p>
    <w:p w:rsidR="004211C6" w:rsidRPr="00463FCF" w:rsidRDefault="004211C6" w:rsidP="009105B4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b/>
          <w:sz w:val="32"/>
          <w:szCs w:val="32"/>
        </w:rPr>
      </w:pPr>
      <w:r w:rsidRPr="00463FCF">
        <w:rPr>
          <w:rFonts w:ascii="Times New Roman" w:hAnsi="Times New Roman"/>
          <w:sz w:val="28"/>
          <w:szCs w:val="28"/>
        </w:rPr>
        <w:t>есть некоторые проблемы с безопасностью.</w:t>
      </w:r>
      <w:r w:rsidRPr="00463FCF">
        <w:rPr>
          <w:rFonts w:ascii="Times New Roman" w:hAnsi="Times New Roman"/>
          <w:b/>
          <w:sz w:val="32"/>
          <w:szCs w:val="32"/>
        </w:rPr>
        <w:br w:type="page"/>
      </w:r>
    </w:p>
    <w:p w:rsidR="009105B4" w:rsidRPr="003F64EB" w:rsidRDefault="009105B4" w:rsidP="003F64EB">
      <w:pPr>
        <w:pStyle w:val="1"/>
      </w:pPr>
      <w:bookmarkStart w:id="59" w:name="_Toc294805998"/>
      <w:bookmarkStart w:id="60" w:name="_Toc295077457"/>
      <w:bookmarkStart w:id="61" w:name="_Toc295077575"/>
      <w:bookmarkStart w:id="62" w:name="_Toc295077585"/>
      <w:bookmarkStart w:id="63" w:name="_Toc295239671"/>
      <w:r w:rsidRPr="003F64EB">
        <w:lastRenderedPageBreak/>
        <w:t>2</w:t>
      </w:r>
      <w:r w:rsidR="00A71FB1" w:rsidRPr="003F64EB">
        <w:t xml:space="preserve"> Основная часть</w:t>
      </w:r>
      <w:bookmarkStart w:id="64" w:name="_Toc294805999"/>
      <w:bookmarkEnd w:id="59"/>
      <w:bookmarkEnd w:id="60"/>
      <w:bookmarkEnd w:id="61"/>
      <w:bookmarkEnd w:id="62"/>
      <w:bookmarkEnd w:id="63"/>
    </w:p>
    <w:p w:rsidR="001145E7" w:rsidRPr="001145E7" w:rsidRDefault="001145E7" w:rsidP="001145E7"/>
    <w:p w:rsidR="00C55066" w:rsidRPr="003F64EB" w:rsidRDefault="00A71FB1" w:rsidP="003F64EB">
      <w:pPr>
        <w:pStyle w:val="4"/>
      </w:pPr>
      <w:bookmarkStart w:id="65" w:name="_Toc295239672"/>
      <w:r w:rsidRPr="003F64EB">
        <w:t xml:space="preserve">2.1 </w:t>
      </w:r>
      <w:r w:rsidR="00C55066" w:rsidRPr="003F64EB">
        <w:t xml:space="preserve">Описание библиотеки </w:t>
      </w:r>
      <w:proofErr w:type="spellStart"/>
      <w:r w:rsidR="00C55066" w:rsidRPr="003F64EB">
        <w:t>Snoopy.class</w:t>
      </w:r>
      <w:bookmarkEnd w:id="64"/>
      <w:bookmarkEnd w:id="65"/>
      <w:proofErr w:type="spellEnd"/>
    </w:p>
    <w:p w:rsidR="00A71FB1" w:rsidRPr="00A71FB1" w:rsidRDefault="00A71FB1" w:rsidP="001A17DB">
      <w:pPr>
        <w:spacing w:line="240" w:lineRule="auto"/>
        <w:ind w:firstLine="708"/>
        <w:contextualSpacing/>
        <w:rPr>
          <w:b/>
        </w:rPr>
      </w:pPr>
    </w:p>
    <w:p w:rsidR="00C55066" w:rsidRPr="00C55066" w:rsidRDefault="00C5506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55066">
        <w:rPr>
          <w:rFonts w:ascii="Times New Roman" w:hAnsi="Times New Roman"/>
          <w:sz w:val="28"/>
          <w:szCs w:val="28"/>
          <w:lang w:val="en-US"/>
        </w:rPr>
        <w:t>Snoopy</w:t>
      </w:r>
      <w:r w:rsidRPr="00C55066">
        <w:rPr>
          <w:rFonts w:ascii="Times New Roman" w:hAnsi="Times New Roman"/>
          <w:sz w:val="28"/>
          <w:szCs w:val="28"/>
        </w:rPr>
        <w:t>.</w:t>
      </w:r>
      <w:r w:rsidRPr="00C55066">
        <w:rPr>
          <w:rFonts w:ascii="Times New Roman" w:hAnsi="Times New Roman"/>
          <w:sz w:val="28"/>
          <w:szCs w:val="28"/>
          <w:lang w:val="en-US"/>
        </w:rPr>
        <w:t>class</w:t>
      </w:r>
      <w:r w:rsidRPr="00C55066">
        <w:rPr>
          <w:rFonts w:ascii="Times New Roman" w:hAnsi="Times New Roman"/>
          <w:sz w:val="28"/>
          <w:szCs w:val="28"/>
        </w:rPr>
        <w:t xml:space="preserve"> – это </w:t>
      </w:r>
      <w:r w:rsidRPr="00C55066">
        <w:rPr>
          <w:rFonts w:ascii="Times New Roman" w:hAnsi="Times New Roman"/>
          <w:sz w:val="28"/>
          <w:szCs w:val="28"/>
          <w:lang w:val="en-US"/>
        </w:rPr>
        <w:t>PHP</w:t>
      </w:r>
      <w:r w:rsidRPr="00C55066">
        <w:rPr>
          <w:rFonts w:ascii="Times New Roman" w:hAnsi="Times New Roman"/>
          <w:sz w:val="28"/>
          <w:szCs w:val="28"/>
        </w:rPr>
        <w:t xml:space="preserve"> класс эмулирующий работу веб-браузера, он позволяет получать содержимое страницы и например отправлять данные форм.</w:t>
      </w:r>
    </w:p>
    <w:p w:rsidR="00C55066" w:rsidRPr="00C55066" w:rsidRDefault="00C5506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C55066">
        <w:rPr>
          <w:rFonts w:ascii="Times New Roman" w:hAnsi="Times New Roman"/>
          <w:sz w:val="28"/>
          <w:szCs w:val="28"/>
          <w:lang w:val="en-US"/>
        </w:rPr>
        <w:t>Snoopy</w:t>
      </w:r>
      <w:r w:rsidRPr="00C55066">
        <w:rPr>
          <w:rFonts w:ascii="Times New Roman" w:hAnsi="Times New Roman"/>
          <w:sz w:val="28"/>
          <w:szCs w:val="28"/>
        </w:rPr>
        <w:t>.</w:t>
      </w:r>
      <w:r w:rsidRPr="00C55066">
        <w:rPr>
          <w:rFonts w:ascii="Times New Roman" w:hAnsi="Times New Roman"/>
          <w:sz w:val="28"/>
          <w:szCs w:val="28"/>
          <w:lang w:val="en-US"/>
        </w:rPr>
        <w:t>class</w:t>
      </w:r>
      <w:r w:rsidRPr="00C55066">
        <w:rPr>
          <w:rFonts w:ascii="Times New Roman" w:hAnsi="Times New Roman"/>
          <w:sz w:val="28"/>
          <w:szCs w:val="28"/>
        </w:rPr>
        <w:t xml:space="preserve"> умеет работать именно запоминать cookies, сессии, таймауты, получать страницы и отправлять формы, работать через прокси.</w:t>
      </w:r>
      <w:proofErr w:type="gramEnd"/>
    </w:p>
    <w:p w:rsidR="00C55066" w:rsidRPr="00C55066" w:rsidRDefault="00C550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55066">
        <w:rPr>
          <w:rFonts w:ascii="Times New Roman" w:hAnsi="Times New Roman"/>
          <w:sz w:val="28"/>
          <w:szCs w:val="28"/>
        </w:rPr>
        <w:t>Основные функции и определения классов: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</w:rPr>
        <w:t>Настройка</w:t>
      </w:r>
      <w:r w:rsidRPr="00C550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55066">
        <w:rPr>
          <w:rFonts w:ascii="Times New Roman" w:hAnsi="Times New Roman"/>
          <w:sz w:val="28"/>
          <w:szCs w:val="28"/>
          <w:lang w:val="en-US"/>
        </w:rPr>
        <w:t>useragent</w:t>
      </w:r>
      <w:proofErr w:type="spellEnd"/>
      <w:r w:rsidRPr="00C5506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55066">
        <w:rPr>
          <w:rFonts w:ascii="Times New Roman" w:hAnsi="Times New Roman"/>
          <w:sz w:val="28"/>
          <w:szCs w:val="28"/>
          <w:lang w:val="en-US"/>
        </w:rPr>
        <w:t>referer</w:t>
      </w:r>
      <w:proofErr w:type="spellEnd"/>
      <w:r w:rsidRPr="00C55066">
        <w:rPr>
          <w:rFonts w:ascii="Times New Roman" w:hAnsi="Times New Roman"/>
          <w:sz w:val="28"/>
          <w:szCs w:val="28"/>
          <w:lang w:val="en-US"/>
        </w:rPr>
        <w:t>, cookies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  <w:lang w:val="en-US"/>
        </w:rPr>
        <w:t>$snoopy -&gt; agent = "…"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  <w:lang w:val="en-US"/>
        </w:rPr>
        <w:t>$snoopy -&gt; referer = "…"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  <w:lang w:val="en-US"/>
        </w:rPr>
        <w:t>$snoopy -&gt; cookies = "…"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</w:rPr>
        <w:t>Поддержка</w:t>
      </w:r>
      <w:r w:rsidRPr="00C55066">
        <w:rPr>
          <w:rFonts w:ascii="Times New Roman" w:hAnsi="Times New Roman"/>
          <w:sz w:val="28"/>
          <w:szCs w:val="28"/>
          <w:lang w:val="en-US"/>
        </w:rPr>
        <w:t xml:space="preserve"> proxy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C55066">
        <w:rPr>
          <w:rFonts w:ascii="Times New Roman" w:hAnsi="Times New Roman"/>
          <w:sz w:val="28"/>
          <w:szCs w:val="28"/>
          <w:lang w:val="en-US"/>
        </w:rPr>
        <w:t>$snoopy -&gt; proxy = "…"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Поддержка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  <w:t xml:space="preserve"> 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авторизации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  <w:t>-</w:t>
      </w:r>
      <w:proofErr w:type="gramStart"/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  <w:t>proxy</w:t>
      </w:r>
      <w:proofErr w:type="gramEnd"/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  <w:t>$snoopy -&gt; user = "…"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</w:rPr>
        <w:t>$snoopy -&gt; pass = "…"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 xml:space="preserve">Извлечение содержимого </w:t>
      </w:r>
      <w:proofErr w:type="spellStart"/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веб-страницы</w:t>
      </w:r>
      <w:proofErr w:type="spellEnd"/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</w:rPr>
        <w:t>$snoopy -&gt; fetch($url)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Извлечение текста со страницы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</w:rPr>
        <w:t>$snoopy -&gt; fetchtext($url)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Извлечение ссылок со страницы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  <w:t>$snoopy -&gt; fetchlinks($url)</w:t>
      </w:r>
    </w:p>
    <w:p w:rsidR="00C55066" w:rsidRPr="00C55066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Отправляем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  <w:t xml:space="preserve"> 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формы</w:t>
      </w:r>
    </w:p>
    <w:p w:rsidR="00C55066" w:rsidRPr="00C55066" w:rsidRDefault="00C55066" w:rsidP="001145E7">
      <w:pPr>
        <w:spacing w:line="360" w:lineRule="auto"/>
        <w:ind w:left="1134"/>
        <w:contextualSpacing/>
        <w:jc w:val="both"/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</w:pPr>
      <w:r w:rsidRPr="00C55066"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  <w:t>$snoopy -&gt; submit($url,$vars_array)</w:t>
      </w:r>
    </w:p>
    <w:p w:rsidR="00C55066" w:rsidRPr="002C4B30" w:rsidRDefault="00C55066" w:rsidP="001145E7">
      <w:pPr>
        <w:spacing w:line="360" w:lineRule="auto"/>
        <w:ind w:firstLine="708"/>
        <w:contextualSpacing/>
        <w:jc w:val="both"/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</w:pP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Получение</w:t>
      </w:r>
      <w:r w:rsidRPr="002C4B30">
        <w:rPr>
          <w:rStyle w:val="a4"/>
          <w:rFonts w:ascii="Times New Roman" w:hAnsi="Times New Roman"/>
          <w:i w:val="0"/>
          <w:iCs w:val="0"/>
          <w:sz w:val="28"/>
          <w:szCs w:val="28"/>
          <w:lang w:val="en-US"/>
        </w:rPr>
        <w:t xml:space="preserve"> </w:t>
      </w:r>
      <w:r w:rsidRPr="00C55066">
        <w:rPr>
          <w:rStyle w:val="a4"/>
          <w:rFonts w:ascii="Times New Roman" w:hAnsi="Times New Roman"/>
          <w:i w:val="0"/>
          <w:iCs w:val="0"/>
          <w:sz w:val="28"/>
          <w:szCs w:val="28"/>
        </w:rPr>
        <w:t>результатов</w:t>
      </w:r>
    </w:p>
    <w:p w:rsidR="00C55066" w:rsidRPr="002C4B30" w:rsidRDefault="00C55066" w:rsidP="001145E7">
      <w:pPr>
        <w:spacing w:line="360" w:lineRule="auto"/>
        <w:ind w:left="1134"/>
        <w:contextualSpacing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2C4B30">
        <w:rPr>
          <w:rStyle w:val="a3"/>
          <w:rFonts w:ascii="Times New Roman" w:hAnsi="Times New Roman"/>
          <w:b w:val="0"/>
          <w:bCs w:val="0"/>
          <w:sz w:val="28"/>
          <w:szCs w:val="28"/>
          <w:lang w:val="en-US"/>
        </w:rPr>
        <w:t>$snoopy -&gt; results</w:t>
      </w:r>
    </w:p>
    <w:p w:rsidR="003A71B9" w:rsidRPr="0022486D" w:rsidRDefault="00C55066" w:rsidP="003F64EB">
      <w:pPr>
        <w:pStyle w:val="4"/>
        <w:rPr>
          <w:lang w:val="en-US"/>
        </w:rPr>
      </w:pPr>
      <w:r w:rsidRPr="0022486D">
        <w:rPr>
          <w:lang w:val="en-US"/>
        </w:rPr>
        <w:br w:type="page"/>
      </w:r>
      <w:bookmarkStart w:id="66" w:name="_Toc294806000"/>
      <w:bookmarkStart w:id="67" w:name="_Toc295239673"/>
      <w:r w:rsidR="00A71FB1" w:rsidRPr="0022486D">
        <w:rPr>
          <w:lang w:val="en-US"/>
        </w:rPr>
        <w:lastRenderedPageBreak/>
        <w:t xml:space="preserve">2.2 </w:t>
      </w:r>
      <w:r w:rsidR="003A71B9" w:rsidRPr="003F64EB">
        <w:t>Описание</w:t>
      </w:r>
      <w:r w:rsidR="003A71B9" w:rsidRPr="0022486D">
        <w:rPr>
          <w:lang w:val="en-US"/>
        </w:rPr>
        <w:t xml:space="preserve"> </w:t>
      </w:r>
      <w:r w:rsidR="003A71B9" w:rsidRPr="003F64EB">
        <w:t>библиотеки</w:t>
      </w:r>
      <w:r w:rsidR="003A71B9" w:rsidRPr="0022486D">
        <w:rPr>
          <w:lang w:val="en-US"/>
        </w:rPr>
        <w:t xml:space="preserve"> Simple HTML DOM Library</w:t>
      </w:r>
      <w:bookmarkEnd w:id="66"/>
      <w:bookmarkEnd w:id="67"/>
    </w:p>
    <w:p w:rsidR="00A71FB1" w:rsidRPr="00A71FB1" w:rsidRDefault="00A71FB1" w:rsidP="00A71FB1">
      <w:pPr>
        <w:spacing w:line="360" w:lineRule="auto"/>
        <w:ind w:firstLine="708"/>
        <w:contextualSpacing/>
        <w:rPr>
          <w:rFonts w:ascii="Times New Roman" w:hAnsi="Times New Roman"/>
          <w:b/>
          <w:lang w:val="en-US"/>
        </w:rPr>
      </w:pPr>
    </w:p>
    <w:p w:rsidR="00EF6DE2" w:rsidRPr="00EF6DE2" w:rsidRDefault="00EF6DE2" w:rsidP="001145E7">
      <w:pPr>
        <w:spacing w:after="0" w:line="360" w:lineRule="auto"/>
        <w:ind w:firstLine="708"/>
        <w:contextualSpacing/>
        <w:jc w:val="both"/>
        <w:rPr>
          <w:rStyle w:val="a3"/>
          <w:rFonts w:ascii="Times New Roman" w:hAnsi="Times New Roman"/>
          <w:b w:val="0"/>
          <w:sz w:val="28"/>
          <w:szCs w:val="28"/>
        </w:rPr>
      </w:pPr>
      <w:r w:rsidRPr="00EF6DE2">
        <w:rPr>
          <w:rFonts w:ascii="Times New Roman" w:hAnsi="Times New Roman"/>
          <w:sz w:val="28"/>
          <w:szCs w:val="28"/>
        </w:rPr>
        <w:t>С помощью этой библиотеки вы можете обращаться к элементам и атрибутам элементов, искать определенного уровня вложенные элементы, фильтровать и</w:t>
      </w:r>
      <w:r>
        <w:rPr>
          <w:rFonts w:ascii="Times New Roman" w:hAnsi="Times New Roman"/>
          <w:sz w:val="28"/>
          <w:szCs w:val="28"/>
        </w:rPr>
        <w:t>х, искать текст и комментарии</w:t>
      </w:r>
      <w:r w:rsidRPr="00EF6DE2">
        <w:rPr>
          <w:rFonts w:ascii="Times New Roman" w:hAnsi="Times New Roman"/>
          <w:sz w:val="28"/>
          <w:szCs w:val="28"/>
        </w:rPr>
        <w:t>.</w:t>
      </w:r>
    </w:p>
    <w:p w:rsidR="00B22A80" w:rsidRPr="00B22A80" w:rsidRDefault="00B22A80" w:rsidP="001145E7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B22A80">
        <w:rPr>
          <w:sz w:val="28"/>
          <w:szCs w:val="28"/>
        </w:rPr>
        <w:t xml:space="preserve">В </w:t>
      </w:r>
      <w:proofErr w:type="spellStart"/>
      <w:r w:rsidRPr="00B22A80">
        <w:rPr>
          <w:sz w:val="28"/>
          <w:szCs w:val="28"/>
        </w:rPr>
        <w:t>simplehtmldom</w:t>
      </w:r>
      <w:proofErr w:type="spellEnd"/>
      <w:r w:rsidRPr="00B22A80">
        <w:rPr>
          <w:sz w:val="28"/>
          <w:szCs w:val="28"/>
        </w:rPr>
        <w:t xml:space="preserve"> есть методы для удаленной загрузки страниц.  После подключения файла библиотеки, нам доступны 2 функции для обработки HTML строк: </w:t>
      </w:r>
      <w:proofErr w:type="spellStart"/>
      <w:r w:rsidRPr="003D6C6F">
        <w:rPr>
          <w:i/>
          <w:sz w:val="28"/>
          <w:szCs w:val="28"/>
          <w:lang w:val="en-US"/>
        </w:rPr>
        <w:t>str</w:t>
      </w:r>
      <w:proofErr w:type="spellEnd"/>
      <w:r w:rsidRPr="003D6C6F">
        <w:rPr>
          <w:i/>
          <w:sz w:val="28"/>
          <w:szCs w:val="28"/>
        </w:rPr>
        <w:t>_</w:t>
      </w:r>
      <w:r w:rsidRPr="003D6C6F">
        <w:rPr>
          <w:i/>
          <w:sz w:val="28"/>
          <w:szCs w:val="28"/>
          <w:lang w:val="en-US"/>
        </w:rPr>
        <w:t>get</w:t>
      </w:r>
      <w:r w:rsidRPr="003D6C6F">
        <w:rPr>
          <w:i/>
          <w:sz w:val="28"/>
          <w:szCs w:val="28"/>
        </w:rPr>
        <w:t>_</w:t>
      </w:r>
      <w:proofErr w:type="spellStart"/>
      <w:r w:rsidRPr="003D6C6F">
        <w:rPr>
          <w:i/>
          <w:sz w:val="28"/>
          <w:szCs w:val="28"/>
          <w:lang w:val="en-US"/>
        </w:rPr>
        <w:t>htm</w:t>
      </w:r>
      <w:proofErr w:type="spellEnd"/>
      <w:r w:rsidRPr="003D6C6F">
        <w:rPr>
          <w:i/>
          <w:sz w:val="28"/>
          <w:szCs w:val="28"/>
        </w:rPr>
        <w:t>(</w:t>
      </w:r>
      <w:proofErr w:type="spellStart"/>
      <w:r w:rsidRPr="003D6C6F">
        <w:rPr>
          <w:i/>
          <w:sz w:val="28"/>
          <w:szCs w:val="28"/>
          <w:lang w:val="en-US"/>
        </w:rPr>
        <w:t>str</w:t>
      </w:r>
      <w:proofErr w:type="spellEnd"/>
      <w:r w:rsidRPr="003D6C6F">
        <w:rPr>
          <w:i/>
          <w:sz w:val="28"/>
          <w:szCs w:val="28"/>
        </w:rPr>
        <w:t>)</w:t>
      </w:r>
      <w:r w:rsidRPr="00B22A80">
        <w:rPr>
          <w:sz w:val="28"/>
          <w:szCs w:val="28"/>
        </w:rPr>
        <w:t xml:space="preserve"> и </w:t>
      </w:r>
      <w:r w:rsidRPr="003D6C6F">
        <w:rPr>
          <w:i/>
          <w:sz w:val="28"/>
          <w:szCs w:val="28"/>
          <w:lang w:val="en-US"/>
        </w:rPr>
        <w:t>file</w:t>
      </w:r>
      <w:r w:rsidRPr="003D6C6F">
        <w:rPr>
          <w:i/>
          <w:sz w:val="28"/>
          <w:szCs w:val="28"/>
        </w:rPr>
        <w:t>_</w:t>
      </w:r>
      <w:r w:rsidRPr="003D6C6F">
        <w:rPr>
          <w:i/>
          <w:sz w:val="28"/>
          <w:szCs w:val="28"/>
          <w:lang w:val="en-US"/>
        </w:rPr>
        <w:t>get</w:t>
      </w:r>
      <w:r w:rsidRPr="003D6C6F">
        <w:rPr>
          <w:i/>
          <w:sz w:val="28"/>
          <w:szCs w:val="28"/>
        </w:rPr>
        <w:t>_</w:t>
      </w:r>
      <w:r w:rsidRPr="003D6C6F">
        <w:rPr>
          <w:i/>
          <w:sz w:val="28"/>
          <w:szCs w:val="28"/>
          <w:lang w:val="en-US"/>
        </w:rPr>
        <w:t>html</w:t>
      </w:r>
      <w:r w:rsidRPr="003D6C6F">
        <w:rPr>
          <w:i/>
          <w:sz w:val="28"/>
          <w:szCs w:val="28"/>
        </w:rPr>
        <w:t>(</w:t>
      </w:r>
      <w:r w:rsidRPr="003D6C6F">
        <w:rPr>
          <w:i/>
          <w:sz w:val="28"/>
          <w:szCs w:val="28"/>
          <w:lang w:val="en-US"/>
        </w:rPr>
        <w:t>url</w:t>
      </w:r>
      <w:r w:rsidRPr="003D6C6F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3D6C6F">
        <w:rPr>
          <w:sz w:val="28"/>
          <w:szCs w:val="28"/>
        </w:rPr>
        <w:t xml:space="preserve">Они </w:t>
      </w:r>
      <w:r w:rsidRPr="00B22A80">
        <w:rPr>
          <w:sz w:val="28"/>
          <w:szCs w:val="28"/>
        </w:rPr>
        <w:t xml:space="preserve">делают </w:t>
      </w:r>
      <w:proofErr w:type="gramStart"/>
      <w:r w:rsidRPr="00B22A80">
        <w:rPr>
          <w:sz w:val="28"/>
          <w:szCs w:val="28"/>
        </w:rPr>
        <w:t>одно и тоже</w:t>
      </w:r>
      <w:proofErr w:type="gramEnd"/>
      <w:r w:rsidRPr="00B22A80">
        <w:rPr>
          <w:sz w:val="28"/>
          <w:szCs w:val="28"/>
        </w:rPr>
        <w:t>, преобразуют HTML текст в DOM дерево, различаются лишь источники.</w:t>
      </w:r>
    </w:p>
    <w:p w:rsidR="00B22A80" w:rsidRDefault="00B22A80" w:rsidP="001145E7">
      <w:pPr>
        <w:pStyle w:val="a7"/>
        <w:numPr>
          <w:ilvl w:val="0"/>
          <w:numId w:val="8"/>
        </w:numPr>
        <w:spacing w:before="0" w:beforeAutospacing="0" w:line="360" w:lineRule="auto"/>
        <w:ind w:left="1134" w:firstLine="0"/>
        <w:contextualSpacing/>
        <w:jc w:val="both"/>
        <w:rPr>
          <w:sz w:val="28"/>
          <w:szCs w:val="28"/>
        </w:rPr>
      </w:pPr>
      <w:proofErr w:type="spellStart"/>
      <w:r w:rsidRPr="00B22A80">
        <w:rPr>
          <w:sz w:val="28"/>
          <w:szCs w:val="28"/>
        </w:rPr>
        <w:t>str_get_htm</w:t>
      </w:r>
      <w:proofErr w:type="spellEnd"/>
      <w:r w:rsidRPr="00B22A80">
        <w:rPr>
          <w:sz w:val="28"/>
          <w:szCs w:val="28"/>
        </w:rPr>
        <w:t xml:space="preserve"> – на вход получает обычную строку, т.е. если вы </w:t>
      </w:r>
      <w:proofErr w:type="gramStart"/>
      <w:r>
        <w:rPr>
          <w:sz w:val="28"/>
          <w:szCs w:val="28"/>
        </w:rPr>
        <w:t>получили HTML прибегнув</w:t>
      </w:r>
      <w:proofErr w:type="gramEnd"/>
      <w:r>
        <w:rPr>
          <w:sz w:val="28"/>
          <w:szCs w:val="28"/>
        </w:rPr>
        <w:t xml:space="preserve"> к </w:t>
      </w:r>
      <w:proofErr w:type="spellStart"/>
      <w:r>
        <w:rPr>
          <w:sz w:val="28"/>
          <w:szCs w:val="28"/>
        </w:rPr>
        <w:t>curl</w:t>
      </w:r>
      <w:proofErr w:type="spellEnd"/>
      <w:r w:rsidR="001145E7">
        <w:rPr>
          <w:sz w:val="28"/>
          <w:szCs w:val="28"/>
        </w:rPr>
        <w:t>;</w:t>
      </w:r>
    </w:p>
    <w:p w:rsidR="00B22A80" w:rsidRDefault="003D6C6F" w:rsidP="001145E7">
      <w:pPr>
        <w:pStyle w:val="a7"/>
        <w:numPr>
          <w:ilvl w:val="0"/>
          <w:numId w:val="8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file_get_contents</w:t>
      </w:r>
      <w:proofErr w:type="spellEnd"/>
      <w:r w:rsidRPr="00B22A80">
        <w:rPr>
          <w:sz w:val="28"/>
          <w:szCs w:val="28"/>
        </w:rPr>
        <w:t xml:space="preserve"> – </w:t>
      </w:r>
      <w:r w:rsidR="00B22A80" w:rsidRPr="00B22A80">
        <w:rPr>
          <w:sz w:val="28"/>
          <w:szCs w:val="28"/>
        </w:rPr>
        <w:t>вы просто передаете полученный текст этой функции.</w:t>
      </w:r>
    </w:p>
    <w:p w:rsidR="003D6C6F" w:rsidRPr="003D6C6F" w:rsidRDefault="003D6C6F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3D6C6F">
        <w:rPr>
          <w:sz w:val="28"/>
          <w:szCs w:val="28"/>
        </w:rPr>
        <w:t xml:space="preserve">При больших </w:t>
      </w:r>
      <w:proofErr w:type="gramStart"/>
      <w:r w:rsidRPr="003D6C6F">
        <w:rPr>
          <w:sz w:val="28"/>
          <w:szCs w:val="28"/>
        </w:rPr>
        <w:t>объемах</w:t>
      </w:r>
      <w:proofErr w:type="gramEnd"/>
      <w:r w:rsidRPr="003D6C6F">
        <w:rPr>
          <w:sz w:val="28"/>
          <w:szCs w:val="28"/>
        </w:rPr>
        <w:t xml:space="preserve"> данных, в библиотеке происходит утечка памяти. Поэтому после окончания одного цикла надо ее чистить.</w:t>
      </w:r>
      <w:r>
        <w:rPr>
          <w:sz w:val="28"/>
          <w:szCs w:val="28"/>
        </w:rPr>
        <w:t xml:space="preserve"> </w:t>
      </w:r>
      <w:r w:rsidRPr="003D6C6F">
        <w:rPr>
          <w:sz w:val="28"/>
          <w:szCs w:val="28"/>
        </w:rPr>
        <w:t xml:space="preserve">Делает это метод </w:t>
      </w:r>
      <w:proofErr w:type="spellStart"/>
      <w:r w:rsidRPr="003D6C6F">
        <w:rPr>
          <w:sz w:val="28"/>
          <w:szCs w:val="28"/>
        </w:rPr>
        <w:t>clear</w:t>
      </w:r>
      <w:proofErr w:type="spellEnd"/>
      <w:r w:rsidRPr="003D6C6F">
        <w:rPr>
          <w:sz w:val="28"/>
          <w:szCs w:val="28"/>
        </w:rPr>
        <w:t>.</w:t>
      </w:r>
    </w:p>
    <w:p w:rsidR="00EF6DE2" w:rsidRDefault="00EF6DE2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EF6DE2">
        <w:rPr>
          <w:sz w:val="28"/>
          <w:szCs w:val="28"/>
        </w:rPr>
        <w:t>После того, как html текст упакован в объект, можно приступать непосредств</w:t>
      </w:r>
      <w:r w:rsidR="00B22A80">
        <w:rPr>
          <w:sz w:val="28"/>
          <w:szCs w:val="28"/>
        </w:rPr>
        <w:t xml:space="preserve">енно к поиску нужных элементов. </w:t>
      </w:r>
      <w:r w:rsidRPr="00EF6DE2">
        <w:rPr>
          <w:sz w:val="28"/>
          <w:szCs w:val="28"/>
        </w:rPr>
        <w:t xml:space="preserve">Большинство поисковых функций выполняет метод </w:t>
      </w:r>
      <w:proofErr w:type="spellStart"/>
      <w:r w:rsidRPr="00EF6DE2">
        <w:rPr>
          <w:i/>
          <w:sz w:val="28"/>
          <w:szCs w:val="28"/>
        </w:rPr>
        <w:t>find</w:t>
      </w:r>
      <w:proofErr w:type="spellEnd"/>
      <w:r w:rsidRPr="00EF6DE2">
        <w:rPr>
          <w:i/>
          <w:sz w:val="28"/>
          <w:szCs w:val="28"/>
        </w:rPr>
        <w:t>(</w:t>
      </w:r>
      <w:proofErr w:type="spellStart"/>
      <w:r w:rsidRPr="00EF6DE2">
        <w:rPr>
          <w:i/>
          <w:sz w:val="28"/>
          <w:szCs w:val="28"/>
        </w:rPr>
        <w:t>selector</w:t>
      </w:r>
      <w:proofErr w:type="spellEnd"/>
      <w:r w:rsidRPr="00EF6DE2">
        <w:rPr>
          <w:i/>
          <w:sz w:val="28"/>
          <w:szCs w:val="28"/>
        </w:rPr>
        <w:t>, [</w:t>
      </w:r>
      <w:proofErr w:type="spellStart"/>
      <w:r w:rsidRPr="00EF6DE2">
        <w:rPr>
          <w:i/>
          <w:sz w:val="28"/>
          <w:szCs w:val="28"/>
        </w:rPr>
        <w:t>index</w:t>
      </w:r>
      <w:proofErr w:type="spellEnd"/>
      <w:r w:rsidRPr="00EF6DE2">
        <w:rPr>
          <w:i/>
          <w:sz w:val="28"/>
          <w:szCs w:val="28"/>
        </w:rPr>
        <w:t>])</w:t>
      </w:r>
      <w:r w:rsidRPr="00EF6DE2">
        <w:rPr>
          <w:sz w:val="28"/>
          <w:szCs w:val="28"/>
        </w:rPr>
        <w:t xml:space="preserve">. Если второй аргумент не задан, метод возвращает массив элементов. Если же </w:t>
      </w:r>
      <w:proofErr w:type="gramStart"/>
      <w:r w:rsidRPr="00EF6DE2">
        <w:rPr>
          <w:sz w:val="28"/>
          <w:szCs w:val="28"/>
        </w:rPr>
        <w:t>задан</w:t>
      </w:r>
      <w:proofErr w:type="gramEnd"/>
      <w:r w:rsidRPr="00EF6DE2">
        <w:rPr>
          <w:sz w:val="28"/>
          <w:szCs w:val="28"/>
        </w:rPr>
        <w:t xml:space="preserve"> то элемент этого массива с индексом </w:t>
      </w:r>
      <w:proofErr w:type="spellStart"/>
      <w:r w:rsidRPr="00EF6DE2">
        <w:rPr>
          <w:sz w:val="28"/>
          <w:szCs w:val="28"/>
        </w:rPr>
        <w:t>index</w:t>
      </w:r>
      <w:proofErr w:type="spellEnd"/>
      <w:r w:rsidRPr="00EF6DE2">
        <w:rPr>
          <w:sz w:val="28"/>
          <w:szCs w:val="28"/>
        </w:rPr>
        <w:t>.</w:t>
      </w:r>
    </w:p>
    <w:p w:rsidR="003D6C6F" w:rsidRPr="003D6C6F" w:rsidRDefault="003D6C6F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3D6C6F">
        <w:rPr>
          <w:sz w:val="28"/>
          <w:szCs w:val="28"/>
        </w:rPr>
        <w:t>Для более эффективной навигации по дереву документа доступны методы</w:t>
      </w:r>
      <w:r>
        <w:rPr>
          <w:sz w:val="28"/>
          <w:szCs w:val="28"/>
        </w:rPr>
        <w:t>:</w:t>
      </w:r>
    </w:p>
    <w:p w:rsidR="003D6C6F" w:rsidRPr="003D6C6F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children</w:t>
      </w:r>
      <w:proofErr w:type="spellEnd"/>
      <w:r w:rsidRPr="003D6C6F">
        <w:rPr>
          <w:i/>
          <w:sz w:val="28"/>
          <w:szCs w:val="28"/>
        </w:rPr>
        <w:t xml:space="preserve"> </w:t>
      </w:r>
      <w:proofErr w:type="gramStart"/>
      <w:r w:rsidRPr="003D6C6F">
        <w:rPr>
          <w:i/>
          <w:sz w:val="28"/>
          <w:szCs w:val="28"/>
        </w:rPr>
        <w:t xml:space="preserve">( </w:t>
      </w:r>
      <w:proofErr w:type="gramEnd"/>
      <w:r w:rsidRPr="003D6C6F">
        <w:rPr>
          <w:i/>
          <w:sz w:val="28"/>
          <w:szCs w:val="28"/>
        </w:rPr>
        <w:t>[</w:t>
      </w:r>
      <w:proofErr w:type="spellStart"/>
      <w:r w:rsidRPr="003D6C6F">
        <w:rPr>
          <w:i/>
          <w:sz w:val="28"/>
          <w:szCs w:val="28"/>
        </w:rPr>
        <w:t>int</w:t>
      </w:r>
      <w:proofErr w:type="spellEnd"/>
      <w:r w:rsidRPr="003D6C6F">
        <w:rPr>
          <w:i/>
          <w:sz w:val="28"/>
          <w:szCs w:val="28"/>
        </w:rPr>
        <w:t xml:space="preserve"> $</w:t>
      </w:r>
      <w:proofErr w:type="spellStart"/>
      <w:r w:rsidRPr="003D6C6F">
        <w:rPr>
          <w:i/>
          <w:sz w:val="28"/>
          <w:szCs w:val="28"/>
        </w:rPr>
        <w:t>index</w:t>
      </w:r>
      <w:proofErr w:type="spellEnd"/>
      <w:r w:rsidRPr="003D6C6F">
        <w:rPr>
          <w:i/>
          <w:sz w:val="28"/>
          <w:szCs w:val="28"/>
        </w:rPr>
        <w:t>] )</w:t>
      </w:r>
      <w:r>
        <w:rPr>
          <w:sz w:val="28"/>
          <w:szCs w:val="28"/>
        </w:rPr>
        <w:t xml:space="preserve"> </w:t>
      </w:r>
      <w:r w:rsidRPr="003D6C6F">
        <w:rPr>
          <w:sz w:val="28"/>
          <w:szCs w:val="28"/>
        </w:rPr>
        <w:t xml:space="preserve"> Возвращает объект N-го прямого потомка, если индекс установлен, в противном случае возвращает массив всех дочерних элементов</w:t>
      </w:r>
      <w:r w:rsidR="001145E7">
        <w:rPr>
          <w:sz w:val="28"/>
          <w:szCs w:val="28"/>
        </w:rPr>
        <w:t>;</w:t>
      </w:r>
    </w:p>
    <w:p w:rsidR="003D6C6F" w:rsidRPr="003D6C6F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parent</w:t>
      </w:r>
      <w:proofErr w:type="spellEnd"/>
      <w:r w:rsidRPr="003D6C6F">
        <w:rPr>
          <w:i/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3D6C6F">
        <w:rPr>
          <w:sz w:val="28"/>
          <w:szCs w:val="28"/>
        </w:rPr>
        <w:t xml:space="preserve"> Возвращает родительский элемент</w:t>
      </w:r>
      <w:r w:rsidR="001145E7">
        <w:rPr>
          <w:sz w:val="28"/>
          <w:szCs w:val="28"/>
        </w:rPr>
        <w:t>;</w:t>
      </w:r>
    </w:p>
    <w:p w:rsidR="003D6C6F" w:rsidRPr="003D6C6F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first_child</w:t>
      </w:r>
      <w:proofErr w:type="spellEnd"/>
      <w:r w:rsidRPr="003D6C6F">
        <w:rPr>
          <w:i/>
          <w:sz w:val="28"/>
          <w:szCs w:val="28"/>
        </w:rPr>
        <w:t>()</w:t>
      </w:r>
      <w:r w:rsidRPr="003D6C6F">
        <w:rPr>
          <w:sz w:val="28"/>
          <w:szCs w:val="28"/>
        </w:rPr>
        <w:t xml:space="preserve"> Возвращает первый дочерний элемент, или </w:t>
      </w:r>
      <w:proofErr w:type="spellStart"/>
      <w:r w:rsidRPr="003D6C6F">
        <w:rPr>
          <w:sz w:val="28"/>
          <w:szCs w:val="28"/>
        </w:rPr>
        <w:t>null</w:t>
      </w:r>
      <w:proofErr w:type="spellEnd"/>
      <w:r w:rsidRPr="003D6C6F">
        <w:rPr>
          <w:sz w:val="28"/>
          <w:szCs w:val="28"/>
        </w:rPr>
        <w:t>, если ничего не найдено</w:t>
      </w:r>
      <w:r w:rsidR="001145E7">
        <w:rPr>
          <w:sz w:val="28"/>
          <w:szCs w:val="28"/>
        </w:rPr>
        <w:t>;</w:t>
      </w:r>
    </w:p>
    <w:p w:rsidR="003D6C6F" w:rsidRPr="003D6C6F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last_child</w:t>
      </w:r>
      <w:proofErr w:type="spellEnd"/>
      <w:r w:rsidRPr="003D6C6F">
        <w:rPr>
          <w:i/>
          <w:sz w:val="28"/>
          <w:szCs w:val="28"/>
        </w:rPr>
        <w:t>()</w:t>
      </w:r>
      <w:r w:rsidRPr="003D6C6F">
        <w:rPr>
          <w:sz w:val="28"/>
          <w:szCs w:val="28"/>
        </w:rPr>
        <w:t xml:space="preserve"> Возвращает последний дочерний элемент, или </w:t>
      </w:r>
      <w:proofErr w:type="spellStart"/>
      <w:r w:rsidRPr="003D6C6F">
        <w:rPr>
          <w:sz w:val="28"/>
          <w:szCs w:val="28"/>
        </w:rPr>
        <w:t>null</w:t>
      </w:r>
      <w:proofErr w:type="spellEnd"/>
      <w:r w:rsidRPr="003D6C6F">
        <w:rPr>
          <w:sz w:val="28"/>
          <w:szCs w:val="28"/>
        </w:rPr>
        <w:t>, если ничего не найдено</w:t>
      </w:r>
      <w:r w:rsidR="001145E7">
        <w:rPr>
          <w:sz w:val="28"/>
          <w:szCs w:val="28"/>
        </w:rPr>
        <w:t>;</w:t>
      </w:r>
    </w:p>
    <w:p w:rsidR="003D6C6F" w:rsidRPr="003D6C6F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lastRenderedPageBreak/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next_sibling</w:t>
      </w:r>
      <w:proofErr w:type="spellEnd"/>
      <w:r w:rsidRPr="003D6C6F">
        <w:rPr>
          <w:i/>
          <w:sz w:val="28"/>
          <w:szCs w:val="28"/>
        </w:rPr>
        <w:t>()</w:t>
      </w:r>
      <w:r w:rsidRPr="003D6C6F">
        <w:rPr>
          <w:sz w:val="28"/>
          <w:szCs w:val="28"/>
        </w:rPr>
        <w:t xml:space="preserve"> Возвращает следующий родственный элемент, или </w:t>
      </w:r>
      <w:proofErr w:type="spellStart"/>
      <w:r w:rsidRPr="003D6C6F">
        <w:rPr>
          <w:sz w:val="28"/>
          <w:szCs w:val="28"/>
        </w:rPr>
        <w:t>null</w:t>
      </w:r>
      <w:proofErr w:type="spellEnd"/>
      <w:r w:rsidRPr="003D6C6F">
        <w:rPr>
          <w:sz w:val="28"/>
          <w:szCs w:val="28"/>
        </w:rPr>
        <w:t>, если ничего не найдено</w:t>
      </w:r>
      <w:r w:rsidR="001145E7">
        <w:rPr>
          <w:sz w:val="28"/>
          <w:szCs w:val="28"/>
        </w:rPr>
        <w:t>;</w:t>
      </w:r>
    </w:p>
    <w:p w:rsidR="003D6C6F" w:rsidRPr="007A0FF0" w:rsidRDefault="003D6C6F" w:rsidP="001145E7">
      <w:pPr>
        <w:pStyle w:val="a7"/>
        <w:numPr>
          <w:ilvl w:val="0"/>
          <w:numId w:val="9"/>
        </w:numPr>
        <w:spacing w:line="360" w:lineRule="auto"/>
        <w:ind w:left="1134" w:firstLine="0"/>
        <w:contextualSpacing/>
        <w:jc w:val="both"/>
        <w:rPr>
          <w:sz w:val="28"/>
          <w:szCs w:val="28"/>
        </w:rPr>
      </w:pPr>
      <w:r w:rsidRPr="003D6C6F">
        <w:rPr>
          <w:i/>
          <w:sz w:val="28"/>
          <w:szCs w:val="28"/>
        </w:rPr>
        <w:t>$</w:t>
      </w:r>
      <w:proofErr w:type="spellStart"/>
      <w:r w:rsidRPr="003D6C6F">
        <w:rPr>
          <w:i/>
          <w:sz w:val="28"/>
          <w:szCs w:val="28"/>
        </w:rPr>
        <w:t>e</w:t>
      </w:r>
      <w:proofErr w:type="spellEnd"/>
      <w:r w:rsidRPr="003D6C6F">
        <w:rPr>
          <w:i/>
          <w:sz w:val="28"/>
          <w:szCs w:val="28"/>
        </w:rPr>
        <w:t>-&gt;</w:t>
      </w:r>
      <w:proofErr w:type="spellStart"/>
      <w:r w:rsidRPr="003D6C6F">
        <w:rPr>
          <w:i/>
          <w:sz w:val="28"/>
          <w:szCs w:val="28"/>
        </w:rPr>
        <w:t>prev_sibling</w:t>
      </w:r>
      <w:proofErr w:type="spellEnd"/>
      <w:r w:rsidRPr="003D6C6F">
        <w:rPr>
          <w:i/>
          <w:sz w:val="28"/>
          <w:szCs w:val="28"/>
        </w:rPr>
        <w:t>()</w:t>
      </w:r>
      <w:r w:rsidRPr="003D6C6F">
        <w:rPr>
          <w:sz w:val="28"/>
          <w:szCs w:val="28"/>
        </w:rPr>
        <w:t xml:space="preserve"> Возвращает предыдущий родственный элемент, или </w:t>
      </w:r>
      <w:proofErr w:type="spellStart"/>
      <w:r w:rsidRPr="003D6C6F">
        <w:rPr>
          <w:sz w:val="28"/>
          <w:szCs w:val="28"/>
        </w:rPr>
        <w:t>null</w:t>
      </w:r>
      <w:proofErr w:type="spellEnd"/>
      <w:r w:rsidRPr="003D6C6F">
        <w:rPr>
          <w:sz w:val="28"/>
          <w:szCs w:val="28"/>
        </w:rPr>
        <w:t>, если ничего не найдено</w:t>
      </w:r>
      <w:r w:rsidR="001145E7">
        <w:rPr>
          <w:sz w:val="28"/>
          <w:szCs w:val="28"/>
        </w:rPr>
        <w:t>.</w:t>
      </w:r>
    </w:p>
    <w:p w:rsidR="00B41A03" w:rsidRPr="003F64EB" w:rsidRDefault="003A71B9" w:rsidP="003F64EB">
      <w:pPr>
        <w:pStyle w:val="4"/>
      </w:pPr>
      <w:r w:rsidRPr="001145E7">
        <w:t xml:space="preserve"> </w:t>
      </w:r>
      <w:r w:rsidRPr="001145E7">
        <w:br w:type="page"/>
      </w:r>
      <w:bookmarkStart w:id="68" w:name="_Toc294806001"/>
      <w:bookmarkStart w:id="69" w:name="_Toc294806002"/>
      <w:bookmarkStart w:id="70" w:name="_Toc294806054"/>
      <w:bookmarkStart w:id="71" w:name="_Toc295077628"/>
      <w:bookmarkStart w:id="72" w:name="_Toc295239674"/>
      <w:bookmarkStart w:id="73" w:name="_Toc295239675"/>
      <w:r w:rsidR="00A71FB1" w:rsidRPr="003F64EB">
        <w:lastRenderedPageBreak/>
        <w:t xml:space="preserve">2.3 </w:t>
      </w:r>
      <w:r w:rsidR="00B41A03" w:rsidRPr="003F64EB">
        <w:t xml:space="preserve">Проблемы с </w:t>
      </w:r>
      <w:proofErr w:type="spellStart"/>
      <w:r w:rsidR="00B41A03" w:rsidRPr="003F64EB">
        <w:t>автозаполнением</w:t>
      </w:r>
      <w:proofErr w:type="spellEnd"/>
      <w:r w:rsidR="00B41A03" w:rsidRPr="003F64EB">
        <w:t xml:space="preserve"> форм</w:t>
      </w:r>
      <w:bookmarkEnd w:id="68"/>
      <w:bookmarkEnd w:id="69"/>
      <w:bookmarkEnd w:id="70"/>
      <w:bookmarkEnd w:id="71"/>
      <w:bookmarkEnd w:id="72"/>
      <w:bookmarkEnd w:id="73"/>
    </w:p>
    <w:p w:rsidR="00B41A03" w:rsidRPr="000927BD" w:rsidRDefault="00B41A03" w:rsidP="00DE3A95">
      <w:pPr>
        <w:spacing w:line="240" w:lineRule="auto"/>
        <w:contextualSpacing/>
        <w:jc w:val="both"/>
        <w:rPr>
          <w:rFonts w:ascii="Times New Roman" w:hAnsi="Times New Roman"/>
          <w:sz w:val="18"/>
          <w:szCs w:val="18"/>
        </w:rPr>
      </w:pP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При работе с формами </w:t>
      </w:r>
      <w:proofErr w:type="gramStart"/>
      <w:r w:rsidRPr="00B41A03">
        <w:rPr>
          <w:rFonts w:ascii="Times New Roman" w:hAnsi="Times New Roman"/>
          <w:sz w:val="28"/>
          <w:szCs w:val="28"/>
        </w:rPr>
        <w:t>возникают ряд проблем</w:t>
      </w:r>
      <w:proofErr w:type="gramEnd"/>
      <w:r w:rsidRPr="00B41A03">
        <w:rPr>
          <w:rFonts w:ascii="Times New Roman" w:hAnsi="Times New Roman"/>
          <w:sz w:val="28"/>
          <w:szCs w:val="28"/>
        </w:rPr>
        <w:t xml:space="preserve">: C.A.P.T.C.H.A., проверка </w:t>
      </w:r>
      <w:proofErr w:type="spellStart"/>
      <w:r w:rsidRPr="00B41A03">
        <w:rPr>
          <w:rFonts w:ascii="Times New Roman" w:hAnsi="Times New Roman"/>
          <w:sz w:val="28"/>
          <w:szCs w:val="28"/>
        </w:rPr>
        <w:t>рефера</w:t>
      </w:r>
      <w:proofErr w:type="spellEnd"/>
      <w:r w:rsidRPr="00B41A03">
        <w:rPr>
          <w:rFonts w:ascii="Times New Roman" w:hAnsi="Times New Roman"/>
          <w:sz w:val="28"/>
          <w:szCs w:val="28"/>
        </w:rPr>
        <w:t>, сессии.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C.A.P.T.C.H.A. – это механизм, с помощью которого </w:t>
      </w:r>
      <w:proofErr w:type="spellStart"/>
      <w:r w:rsidRPr="00B41A03">
        <w:rPr>
          <w:rFonts w:ascii="Times New Roman" w:hAnsi="Times New Roman"/>
          <w:sz w:val="28"/>
          <w:szCs w:val="28"/>
        </w:rPr>
        <w:t>веб-сайт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отличает людей от роботов (ботов, программ-роботов), заставляя их проходить обратный тест Тьюринга. Обычно пользователю предлагается ввести в поле формы число, изображённое на автоматически сгенерированной картинке.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C.A.P.T.C.H.A. используются как защита от спама, автоматических регистраций, </w:t>
      </w:r>
      <w:proofErr w:type="spellStart"/>
      <w:r w:rsidRPr="00B41A03">
        <w:rPr>
          <w:rFonts w:ascii="Times New Roman" w:hAnsi="Times New Roman"/>
          <w:sz w:val="28"/>
          <w:szCs w:val="28"/>
        </w:rPr>
        <w:t>флуда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и накруток. На </w:t>
      </w:r>
      <w:proofErr w:type="gramStart"/>
      <w:r w:rsidRPr="00B41A03">
        <w:rPr>
          <w:rFonts w:ascii="Times New Roman" w:hAnsi="Times New Roman"/>
          <w:sz w:val="28"/>
          <w:szCs w:val="28"/>
        </w:rPr>
        <w:t>анонимных</w:t>
      </w:r>
      <w:proofErr w:type="gramEnd"/>
      <w:r w:rsidRPr="00B41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41A03">
        <w:rPr>
          <w:rFonts w:ascii="Times New Roman" w:hAnsi="Times New Roman"/>
          <w:sz w:val="28"/>
          <w:szCs w:val="28"/>
        </w:rPr>
        <w:t>имиджбордах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C.A.P.T.C.H.A. обычно используется для предотвращения </w:t>
      </w:r>
      <w:proofErr w:type="spellStart"/>
      <w:r w:rsidRPr="00B41A03">
        <w:rPr>
          <w:rFonts w:ascii="Times New Roman" w:hAnsi="Times New Roman"/>
          <w:sz w:val="28"/>
          <w:szCs w:val="28"/>
        </w:rPr>
        <w:t>скриптового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41A03">
        <w:rPr>
          <w:rFonts w:ascii="Times New Roman" w:hAnsi="Times New Roman"/>
          <w:sz w:val="28"/>
          <w:szCs w:val="28"/>
        </w:rPr>
        <w:t>вайпа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. Как </w:t>
      </w:r>
      <w:proofErr w:type="gramStart"/>
      <w:r w:rsidRPr="00B41A03">
        <w:rPr>
          <w:rFonts w:ascii="Times New Roman" w:hAnsi="Times New Roman"/>
          <w:sz w:val="28"/>
          <w:szCs w:val="28"/>
        </w:rPr>
        <w:t>правило</w:t>
      </w:r>
      <w:proofErr w:type="gramEnd"/>
      <w:r w:rsidRPr="00B41A03">
        <w:rPr>
          <w:rFonts w:ascii="Times New Roman" w:hAnsi="Times New Roman"/>
          <w:sz w:val="28"/>
          <w:szCs w:val="28"/>
        </w:rPr>
        <w:t xml:space="preserve"> она есть на всех </w:t>
      </w:r>
      <w:proofErr w:type="spellStart"/>
      <w:r w:rsidRPr="00B41A03">
        <w:rPr>
          <w:rFonts w:ascii="Times New Roman" w:hAnsi="Times New Roman"/>
          <w:sz w:val="28"/>
          <w:szCs w:val="28"/>
        </w:rPr>
        <w:t>имиджбордах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в постоянном режиме.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Очень часто C.A.P.T.C.H.A. усложняют так, что её становится трудно прочитать не только программе-роботу, но и человеку. Иногда это становится и вовсе невозможно, ввиду чего C.A.P.T.C.H.A. уже не может больше именоваться C.A.P.T.C.H.A. в том смысле, который в неё вкладывают в </w:t>
      </w:r>
      <w:proofErr w:type="spellStart"/>
      <w:proofErr w:type="gramStart"/>
      <w:r w:rsidRPr="00B41A03">
        <w:rPr>
          <w:rFonts w:ascii="Times New Roman" w:hAnsi="Times New Roman"/>
          <w:sz w:val="28"/>
          <w:szCs w:val="28"/>
        </w:rPr>
        <w:t>интернетах</w:t>
      </w:r>
      <w:proofErr w:type="spellEnd"/>
      <w:proofErr w:type="gramEnd"/>
      <w:r w:rsidRPr="00B41A03">
        <w:rPr>
          <w:rFonts w:ascii="Times New Roman" w:hAnsi="Times New Roman"/>
          <w:sz w:val="28"/>
          <w:szCs w:val="28"/>
        </w:rPr>
        <w:t xml:space="preserve"> и становится больше похожа на чернильное пятно из психологических тестов </w:t>
      </w:r>
      <w:proofErr w:type="spellStart"/>
      <w:r w:rsidRPr="00B41A03">
        <w:rPr>
          <w:rFonts w:ascii="Times New Roman" w:hAnsi="Times New Roman"/>
          <w:sz w:val="28"/>
          <w:szCs w:val="28"/>
        </w:rPr>
        <w:t>Роршаха</w:t>
      </w:r>
      <w:proofErr w:type="spellEnd"/>
      <w:r w:rsidRPr="00B41A03">
        <w:rPr>
          <w:rFonts w:ascii="Times New Roman" w:hAnsi="Times New Roman"/>
          <w:sz w:val="28"/>
          <w:szCs w:val="28"/>
        </w:rPr>
        <w:t>. Иногда C.A.P.T.C.H.A. может выдавать осмысленные слова, картинки с которыми сохраняются и затем с гордостью показываются другим.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Проверка </w:t>
      </w:r>
      <w:proofErr w:type="spellStart"/>
      <w:r w:rsidRPr="00B41A03">
        <w:rPr>
          <w:rFonts w:ascii="Times New Roman" w:hAnsi="Times New Roman"/>
          <w:sz w:val="28"/>
          <w:szCs w:val="28"/>
        </w:rPr>
        <w:t>реферера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– еще один способ борьбы с роботами или спамом.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>Собственно, сессии, если в двух словах – это механизм, позволяющий однозначно идентифицировать браузер и создающий для этого браузера файл на сервере, в котором хранятся переменные сеанса.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>Как работают сессии?</w:t>
      </w:r>
    </w:p>
    <w:p w:rsidR="00B41A03" w:rsidRP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ab/>
        <w:t xml:space="preserve">Для начала надо как-то идентифицировать браузер. Для этого надо выдать ему уникальный идентификатор и попросить передавать его с каждым запросом. </w:t>
      </w:r>
    </w:p>
    <w:p w:rsidR="00B41A03" w:rsidRPr="00B41A03" w:rsidRDefault="00B41A0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t xml:space="preserve">Сессии используют стандартные, хорошо известные способы передачи данных. Собственно, других-то просто и нет. Идентификатор – это обычная переменная. По умолчанию ее имя – PHPSESSID. </w:t>
      </w:r>
    </w:p>
    <w:p w:rsidR="00B41A03" w:rsidRPr="00B41A03" w:rsidRDefault="00B41A0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B41A03">
        <w:rPr>
          <w:rFonts w:ascii="Times New Roman" w:hAnsi="Times New Roman"/>
          <w:sz w:val="28"/>
          <w:szCs w:val="28"/>
        </w:rPr>
        <w:lastRenderedPageBreak/>
        <w:t xml:space="preserve">Задача PHP отправить ее браузеру, чтобы тот вернул ее со следующим запросом. Переменную можно передать только двумя способами: в </w:t>
      </w:r>
      <w:proofErr w:type="spellStart"/>
      <w:r w:rsidRPr="00B41A03">
        <w:rPr>
          <w:rFonts w:ascii="Times New Roman" w:hAnsi="Times New Roman"/>
          <w:sz w:val="28"/>
          <w:szCs w:val="28"/>
        </w:rPr>
        <w:t>куках</w:t>
      </w:r>
      <w:proofErr w:type="spellEnd"/>
      <w:r w:rsidRPr="00B41A03">
        <w:rPr>
          <w:rFonts w:ascii="Times New Roman" w:hAnsi="Times New Roman"/>
          <w:sz w:val="28"/>
          <w:szCs w:val="28"/>
        </w:rPr>
        <w:t xml:space="preserve"> или POST/GET запросом. PHP использует оба варианта.</w:t>
      </w:r>
    </w:p>
    <w:p w:rsidR="007842E8" w:rsidRPr="003F64EB" w:rsidRDefault="00B41A03" w:rsidP="003F64EB">
      <w:pPr>
        <w:pStyle w:val="4"/>
      </w:pPr>
      <w:r w:rsidRPr="007842E8">
        <w:br w:type="page"/>
      </w:r>
      <w:bookmarkStart w:id="74" w:name="_Toc294806003"/>
      <w:bookmarkStart w:id="75" w:name="_Toc295239676"/>
      <w:r w:rsidR="00A71FB1" w:rsidRPr="003F64EB">
        <w:lastRenderedPageBreak/>
        <w:t xml:space="preserve">2.4 </w:t>
      </w:r>
      <w:r w:rsidR="007842E8" w:rsidRPr="003F64EB">
        <w:t>Первоначальные недостатки системы</w:t>
      </w:r>
      <w:bookmarkEnd w:id="74"/>
      <w:bookmarkEnd w:id="75"/>
    </w:p>
    <w:p w:rsidR="00A71FB1" w:rsidRPr="00A71FB1" w:rsidRDefault="00A71FB1" w:rsidP="00A71FB1">
      <w:pPr>
        <w:spacing w:line="240" w:lineRule="auto"/>
        <w:ind w:firstLine="708"/>
        <w:contextualSpacing/>
        <w:rPr>
          <w:rFonts w:ascii="Times New Roman" w:hAnsi="Times New Roman"/>
          <w:b/>
        </w:rPr>
      </w:pPr>
    </w:p>
    <w:p w:rsidR="007842E8" w:rsidRDefault="007842E8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начальном этапе внедрения система была </w:t>
      </w:r>
      <w:proofErr w:type="spellStart"/>
      <w:r>
        <w:rPr>
          <w:rFonts w:ascii="Times New Roman" w:hAnsi="Times New Roman"/>
          <w:sz w:val="28"/>
          <w:szCs w:val="28"/>
        </w:rPr>
        <w:t>опробирована</w:t>
      </w:r>
      <w:proofErr w:type="spellEnd"/>
      <w:r>
        <w:rPr>
          <w:rFonts w:ascii="Times New Roman" w:hAnsi="Times New Roman"/>
          <w:sz w:val="28"/>
          <w:szCs w:val="28"/>
        </w:rPr>
        <w:t xml:space="preserve"> на малом потоке данных </w:t>
      </w:r>
      <w:r w:rsidR="003601C5">
        <w:rPr>
          <w:rFonts w:ascii="Times New Roman" w:hAnsi="Times New Roman"/>
          <w:sz w:val="28"/>
          <w:szCs w:val="28"/>
        </w:rPr>
        <w:t xml:space="preserve">и имела ряд недостатков, не позволяющих использовать ее в </w:t>
      </w:r>
      <w:proofErr w:type="spellStart"/>
      <w:r w:rsidR="003601C5">
        <w:rPr>
          <w:rFonts w:ascii="Times New Roman" w:hAnsi="Times New Roman"/>
          <w:sz w:val="28"/>
          <w:szCs w:val="28"/>
        </w:rPr>
        <w:t>первоночальном</w:t>
      </w:r>
      <w:proofErr w:type="spellEnd"/>
      <w:r w:rsidR="003601C5">
        <w:rPr>
          <w:rFonts w:ascii="Times New Roman" w:hAnsi="Times New Roman"/>
          <w:sz w:val="28"/>
          <w:szCs w:val="28"/>
        </w:rPr>
        <w:t xml:space="preserve"> виде:</w:t>
      </w:r>
    </w:p>
    <w:p w:rsidR="003601C5" w:rsidRDefault="003601C5" w:rsidP="001145E7">
      <w:pPr>
        <w:numPr>
          <w:ilvl w:val="0"/>
          <w:numId w:val="25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большим объемом данных затягивала процесс рассылки;</w:t>
      </w:r>
    </w:p>
    <w:p w:rsidR="003601C5" w:rsidRPr="00293295" w:rsidRDefault="003601C5" w:rsidP="001145E7">
      <w:pPr>
        <w:numPr>
          <w:ilvl w:val="0"/>
          <w:numId w:val="25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293295">
        <w:rPr>
          <w:rFonts w:ascii="Times New Roman" w:hAnsi="Times New Roman"/>
          <w:bCs/>
          <w:sz w:val="28"/>
          <w:szCs w:val="28"/>
        </w:rPr>
        <w:t xml:space="preserve">апробирована, но не реализована работа </w:t>
      </w:r>
      <w:proofErr w:type="gramStart"/>
      <w:r w:rsidRPr="00293295">
        <w:rPr>
          <w:rFonts w:ascii="Times New Roman" w:hAnsi="Times New Roman"/>
          <w:bCs/>
          <w:sz w:val="28"/>
          <w:szCs w:val="28"/>
        </w:rPr>
        <w:t>через</w:t>
      </w:r>
      <w:proofErr w:type="gramEnd"/>
      <w:r w:rsidRPr="00293295">
        <w:rPr>
          <w:rFonts w:ascii="Times New Roman" w:hAnsi="Times New Roman"/>
          <w:bCs/>
          <w:sz w:val="28"/>
          <w:szCs w:val="28"/>
        </w:rPr>
        <w:t xml:space="preserve"> прокси-сервера;</w:t>
      </w:r>
    </w:p>
    <w:p w:rsidR="003601C5" w:rsidRPr="00293295" w:rsidRDefault="003601C5" w:rsidP="001145E7">
      <w:pPr>
        <w:numPr>
          <w:ilvl w:val="0"/>
          <w:numId w:val="25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293295">
        <w:rPr>
          <w:rFonts w:ascii="Times New Roman" w:hAnsi="Times New Roman"/>
          <w:bCs/>
          <w:sz w:val="28"/>
          <w:szCs w:val="28"/>
        </w:rPr>
        <w:t>рассмотрен, но не реализован механизм рандомизации текстов объявления, позволяющий предотвратить блокировку размещения сообщений на досках объявлений;</w:t>
      </w:r>
    </w:p>
    <w:p w:rsidR="002354DF" w:rsidRPr="002354DF" w:rsidRDefault="002354DF" w:rsidP="001145E7">
      <w:pPr>
        <w:numPr>
          <w:ilvl w:val="0"/>
          <w:numId w:val="25"/>
        </w:numPr>
        <w:spacing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дальнейшего расширения системы требовались сотрудники со знание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:rsidR="003601C5" w:rsidRDefault="003601C5" w:rsidP="00DE3A95">
      <w:pPr>
        <w:spacing w:line="360" w:lineRule="auto"/>
        <w:ind w:left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устранения данных недостатков были разработаны модули. </w:t>
      </w:r>
    </w:p>
    <w:p w:rsidR="003601C5" w:rsidRDefault="00A71FB1" w:rsidP="003F64EB">
      <w:pPr>
        <w:pStyle w:val="5"/>
      </w:pPr>
      <w:bookmarkStart w:id="76" w:name="_Toc294806004"/>
      <w:bookmarkStart w:id="77" w:name="_Toc295239677"/>
      <w:r>
        <w:t xml:space="preserve">2.4.1 </w:t>
      </w:r>
      <w:proofErr w:type="spellStart"/>
      <w:r w:rsidR="003601C5">
        <w:t>Многопоточность</w:t>
      </w:r>
      <w:proofErr w:type="spellEnd"/>
      <w:r w:rsidR="003601C5">
        <w:t xml:space="preserve"> данных</w:t>
      </w:r>
      <w:bookmarkEnd w:id="76"/>
      <w:bookmarkEnd w:id="77"/>
    </w:p>
    <w:p w:rsidR="008B3FE3" w:rsidRPr="008B3FE3" w:rsidRDefault="008B3FE3" w:rsidP="00DE3A95">
      <w:pPr>
        <w:spacing w:line="240" w:lineRule="auto"/>
        <w:contextualSpacing/>
        <w:jc w:val="both"/>
        <w:rPr>
          <w:rFonts w:ascii="Times New Roman" w:hAnsi="Times New Roman"/>
          <w:b/>
        </w:rPr>
      </w:pPr>
    </w:p>
    <w:p w:rsidR="003601C5" w:rsidRPr="00A90B46" w:rsidRDefault="008B3FE3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сокращения времени на обработку большого количества информации была использована </w:t>
      </w:r>
      <w:proofErr w:type="spellStart"/>
      <w:r>
        <w:rPr>
          <w:rFonts w:ascii="Times New Roman" w:hAnsi="Times New Roman"/>
          <w:sz w:val="28"/>
          <w:szCs w:val="28"/>
        </w:rPr>
        <w:t>многопоточность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обработки данных реализованная с помощью языка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B3FE3">
        <w:rPr>
          <w:rFonts w:ascii="Times New Roman" w:hAnsi="Times New Roman"/>
          <w:sz w:val="28"/>
          <w:szCs w:val="28"/>
        </w:rPr>
        <w:t>.</w:t>
      </w:r>
    </w:p>
    <w:p w:rsidR="008B3FE3" w:rsidRPr="008B3FE3" w:rsidRDefault="008B3FE3" w:rsidP="00DE3A95">
      <w:pPr>
        <w:numPr>
          <w:ilvl w:val="0"/>
          <w:numId w:val="26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B3FE3">
        <w:rPr>
          <w:rFonts w:ascii="Times New Roman" w:hAnsi="Times New Roman"/>
          <w:sz w:val="28"/>
          <w:szCs w:val="28"/>
        </w:rPr>
        <w:t>pcntl_fork</w:t>
      </w:r>
      <w:proofErr w:type="spellEnd"/>
      <w:r w:rsidRPr="008B3FE3">
        <w:rPr>
          <w:rFonts w:ascii="Times New Roman" w:hAnsi="Times New Roman"/>
          <w:sz w:val="28"/>
          <w:szCs w:val="28"/>
        </w:rPr>
        <w:t xml:space="preserve"> </w:t>
      </w:r>
      <w:r w:rsidR="00224E4F" w:rsidRPr="00F1587E">
        <w:rPr>
          <w:rFonts w:ascii="Times New Roman" w:hAnsi="Times New Roman"/>
          <w:sz w:val="28"/>
          <w:szCs w:val="28"/>
        </w:rPr>
        <w:t>–</w:t>
      </w:r>
      <w:r w:rsidRPr="008B3FE3">
        <w:rPr>
          <w:rFonts w:ascii="Times New Roman" w:hAnsi="Times New Roman"/>
          <w:sz w:val="28"/>
          <w:szCs w:val="28"/>
        </w:rPr>
        <w:t xml:space="preserve"> разветвляет текущий процесс.</w:t>
      </w:r>
    </w:p>
    <w:p w:rsidR="008B3FE3" w:rsidRPr="008B3FE3" w:rsidRDefault="008B3FE3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B3FE3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r w:rsidRPr="008B3FE3">
        <w:rPr>
          <w:rFonts w:ascii="Times New Roman" w:hAnsi="Times New Roman"/>
          <w:b/>
          <w:bCs/>
          <w:sz w:val="28"/>
          <w:szCs w:val="28"/>
        </w:rPr>
        <w:t>pcntl_fork</w:t>
      </w:r>
      <w:proofErr w:type="spellEnd"/>
      <w:r w:rsidRPr="008B3FE3">
        <w:rPr>
          <w:rFonts w:ascii="Times New Roman" w:hAnsi="Times New Roman"/>
          <w:b/>
          <w:bCs/>
          <w:sz w:val="28"/>
          <w:szCs w:val="28"/>
        </w:rPr>
        <w:t>()</w:t>
      </w:r>
      <w:r w:rsidRPr="008B3FE3">
        <w:rPr>
          <w:rFonts w:ascii="Times New Roman" w:hAnsi="Times New Roman"/>
          <w:sz w:val="28"/>
          <w:szCs w:val="28"/>
        </w:rPr>
        <w:t xml:space="preserve"> создаёт дочерний процесс, который отличается от родительского процесса только своими PID и </w:t>
      </w:r>
      <w:r>
        <w:rPr>
          <w:rFonts w:ascii="Times New Roman" w:hAnsi="Times New Roman"/>
          <w:sz w:val="28"/>
          <w:szCs w:val="28"/>
        </w:rPr>
        <w:t>PPID.</w:t>
      </w:r>
    </w:p>
    <w:p w:rsidR="008B3FE3" w:rsidRPr="008B3FE3" w:rsidRDefault="008B3FE3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8B3FE3">
        <w:rPr>
          <w:rFonts w:ascii="Times New Roman" w:hAnsi="Times New Roman"/>
          <w:sz w:val="28"/>
          <w:szCs w:val="28"/>
        </w:rPr>
        <w:t xml:space="preserve">При успехе возвращается PID дочернего процесса в родительском потоке выполнения, а 0 возвращается в дочернем потоке </w:t>
      </w:r>
      <w:proofErr w:type="spellStart"/>
      <w:r w:rsidRPr="008B3FE3">
        <w:rPr>
          <w:rFonts w:ascii="Times New Roman" w:hAnsi="Times New Roman"/>
          <w:sz w:val="28"/>
          <w:szCs w:val="28"/>
        </w:rPr>
        <w:t>выполнения</w:t>
      </w:r>
      <w:proofErr w:type="gramStart"/>
      <w:r w:rsidRPr="008B3FE3">
        <w:rPr>
          <w:rFonts w:ascii="Times New Roman" w:hAnsi="Times New Roman"/>
          <w:sz w:val="28"/>
          <w:szCs w:val="28"/>
        </w:rPr>
        <w:t>.П</w:t>
      </w:r>
      <w:proofErr w:type="gramEnd"/>
      <w:r w:rsidRPr="008B3FE3">
        <w:rPr>
          <w:rFonts w:ascii="Times New Roman" w:hAnsi="Times New Roman"/>
          <w:sz w:val="28"/>
          <w:szCs w:val="28"/>
        </w:rPr>
        <w:t>ри</w:t>
      </w:r>
      <w:proofErr w:type="spellEnd"/>
      <w:r w:rsidRPr="008B3FE3">
        <w:rPr>
          <w:rFonts w:ascii="Times New Roman" w:hAnsi="Times New Roman"/>
          <w:sz w:val="28"/>
          <w:szCs w:val="28"/>
        </w:rPr>
        <w:t xml:space="preserve"> неудаче возвращается -1 в родительском контексте, дочерний процесс не создаётся и возникает ошибка PHP.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12"/>
      </w:tblGrid>
      <w:tr w:rsidR="008B3FE3" w:rsidRPr="008B3FE3" w:rsidTr="008B3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B3FE3" w:rsidRDefault="008B3FE3" w:rsidP="00DE3A95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bookmarkStart w:id="78" w:name="AEN68126"/>
            <w:bookmarkEnd w:id="78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Пример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A90B4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B4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pcntl_fork</w:t>
            </w:r>
            <w:proofErr w:type="spellEnd"/>
            <w:r w:rsidRPr="00A90B4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()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&lt;?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php</w:t>
            </w:r>
            <w:proofErr w:type="spellEnd"/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$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pid</w:t>
            </w:r>
            <w:proofErr w:type="spellEnd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pcntl_fork</w:t>
            </w:r>
            <w:proofErr w:type="spellEnd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();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if ($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pid</w:t>
            </w:r>
            <w:proofErr w:type="spellEnd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 xml:space="preserve"> == -1) {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 xml:space="preserve"> die("could not fork");</w:t>
            </w:r>
          </w:p>
          <w:p w:rsidR="008B3FE3" w:rsidRPr="00A90B46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</w:rPr>
            </w:pPr>
            <w:r w:rsidRPr="00A90B46">
              <w:rPr>
                <w:rFonts w:ascii="Arial" w:hAnsi="Arial" w:cs="Arial"/>
                <w:sz w:val="28"/>
                <w:szCs w:val="28"/>
              </w:rPr>
              <w:t xml:space="preserve">} </w:t>
            </w: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else</w:t>
            </w:r>
            <w:r w:rsidRPr="00A90B46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if</w:t>
            </w:r>
            <w:r w:rsidRPr="00A90B46">
              <w:rPr>
                <w:rFonts w:ascii="Arial" w:hAnsi="Arial" w:cs="Arial"/>
                <w:sz w:val="28"/>
                <w:szCs w:val="28"/>
              </w:rPr>
              <w:t xml:space="preserve"> ($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  <w:lang w:val="en-US"/>
              </w:rPr>
              <w:t>pid</w:t>
            </w:r>
            <w:proofErr w:type="spellEnd"/>
            <w:r w:rsidRPr="00A90B46">
              <w:rPr>
                <w:rFonts w:ascii="Arial" w:hAnsi="Arial" w:cs="Arial"/>
                <w:sz w:val="28"/>
                <w:szCs w:val="28"/>
              </w:rPr>
              <w:t>) {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</w:rPr>
            </w:pPr>
            <w:r w:rsidRPr="00A90B46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8B3FE3">
              <w:rPr>
                <w:rFonts w:ascii="Arial" w:hAnsi="Arial" w:cs="Arial"/>
                <w:sz w:val="28"/>
                <w:szCs w:val="28"/>
              </w:rPr>
              <w:t>// это родитель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</w:rPr>
            </w:pPr>
            <w:r w:rsidRPr="008B3FE3">
              <w:rPr>
                <w:rFonts w:ascii="Arial" w:hAnsi="Arial" w:cs="Arial"/>
                <w:sz w:val="28"/>
                <w:szCs w:val="28"/>
              </w:rPr>
              <w:lastRenderedPageBreak/>
              <w:t xml:space="preserve">} </w:t>
            </w:r>
            <w:proofErr w:type="spellStart"/>
            <w:r w:rsidRPr="008B3FE3">
              <w:rPr>
                <w:rFonts w:ascii="Arial" w:hAnsi="Arial" w:cs="Arial"/>
                <w:sz w:val="28"/>
                <w:szCs w:val="28"/>
              </w:rPr>
              <w:t>else</w:t>
            </w:r>
            <w:proofErr w:type="spellEnd"/>
            <w:r w:rsidRPr="008B3FE3">
              <w:rPr>
                <w:rFonts w:ascii="Arial" w:hAnsi="Arial" w:cs="Arial"/>
                <w:sz w:val="28"/>
                <w:szCs w:val="28"/>
              </w:rPr>
              <w:t xml:space="preserve"> {</w:t>
            </w:r>
          </w:p>
          <w:p w:rsidR="008B3FE3" w:rsidRP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</w:rPr>
            </w:pPr>
            <w:r w:rsidRPr="008B3FE3">
              <w:rPr>
                <w:rFonts w:ascii="Arial" w:hAnsi="Arial" w:cs="Arial"/>
                <w:sz w:val="28"/>
                <w:szCs w:val="28"/>
              </w:rPr>
              <w:t xml:space="preserve"> // это потомок</w:t>
            </w:r>
          </w:p>
          <w:p w:rsidR="008B3FE3" w:rsidRDefault="008B3FE3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Arial" w:hAnsi="Arial" w:cs="Arial"/>
                <w:sz w:val="28"/>
                <w:szCs w:val="28"/>
              </w:rPr>
            </w:pPr>
            <w:r w:rsidRPr="008B3FE3">
              <w:rPr>
                <w:rFonts w:ascii="Arial" w:hAnsi="Arial" w:cs="Arial"/>
                <w:sz w:val="28"/>
                <w:szCs w:val="28"/>
              </w:rPr>
              <w:t>}?&gt;</w:t>
            </w:r>
          </w:p>
          <w:p w:rsidR="00852236" w:rsidRPr="008B3FE3" w:rsidRDefault="00852236" w:rsidP="00DE3A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</w:tbl>
    <w:p w:rsidR="008B3FE3" w:rsidRPr="008B3FE3" w:rsidRDefault="008B3FE3" w:rsidP="00DE3A95">
      <w:pPr>
        <w:numPr>
          <w:ilvl w:val="0"/>
          <w:numId w:val="26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8B3FE3">
        <w:rPr>
          <w:rFonts w:ascii="Times New Roman" w:hAnsi="Times New Roman"/>
          <w:sz w:val="28"/>
          <w:szCs w:val="28"/>
        </w:rPr>
        <w:lastRenderedPageBreak/>
        <w:t>pcntl_waitpid</w:t>
      </w:r>
      <w:proofErr w:type="spellEnd"/>
      <w:r w:rsidRPr="008B3FE3">
        <w:rPr>
          <w:rFonts w:ascii="Times New Roman" w:hAnsi="Times New Roman"/>
          <w:sz w:val="28"/>
          <w:szCs w:val="28"/>
        </w:rPr>
        <w:t xml:space="preserve"> </w:t>
      </w:r>
      <w:r w:rsidR="00224E4F" w:rsidRPr="00F1587E">
        <w:rPr>
          <w:rFonts w:ascii="Times New Roman" w:hAnsi="Times New Roman"/>
          <w:sz w:val="28"/>
          <w:szCs w:val="28"/>
        </w:rPr>
        <w:t>–</w:t>
      </w:r>
      <w:r w:rsidRPr="008B3FE3">
        <w:rPr>
          <w:rFonts w:ascii="Times New Roman" w:hAnsi="Times New Roman"/>
          <w:sz w:val="28"/>
          <w:szCs w:val="28"/>
        </w:rPr>
        <w:t xml:space="preserve"> ожидает или возвращает статус разветвлённого потомка</w:t>
      </w:r>
      <w:r>
        <w:t>.</w:t>
      </w:r>
    </w:p>
    <w:p w:rsidR="008B3FE3" w:rsidRPr="008B3FE3" w:rsidRDefault="008B3FE3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8B3FE3">
        <w:rPr>
          <w:sz w:val="28"/>
          <w:szCs w:val="28"/>
        </w:rPr>
        <w:t>Функция</w:t>
      </w:r>
      <w:r w:rsidRPr="00852236">
        <w:rPr>
          <w:sz w:val="28"/>
          <w:szCs w:val="28"/>
        </w:rPr>
        <w:t xml:space="preserve"> </w:t>
      </w:r>
      <w:proofErr w:type="spellStart"/>
      <w:r w:rsidRPr="00852236">
        <w:rPr>
          <w:bCs/>
          <w:sz w:val="28"/>
          <w:szCs w:val="28"/>
        </w:rPr>
        <w:t>pcntl_waitpid</w:t>
      </w:r>
      <w:proofErr w:type="spellEnd"/>
      <w:r w:rsidRPr="00852236">
        <w:rPr>
          <w:bCs/>
          <w:sz w:val="28"/>
          <w:szCs w:val="28"/>
        </w:rPr>
        <w:t>()</w:t>
      </w:r>
      <w:r w:rsidRPr="00852236">
        <w:rPr>
          <w:sz w:val="28"/>
          <w:szCs w:val="28"/>
        </w:rPr>
        <w:t xml:space="preserve"> </w:t>
      </w:r>
      <w:r w:rsidRPr="008B3FE3">
        <w:rPr>
          <w:sz w:val="28"/>
          <w:szCs w:val="28"/>
        </w:rPr>
        <w:t xml:space="preserve">задерживает выполнение текущего процесса, пока потомок </w:t>
      </w:r>
      <w:proofErr w:type="spellStart"/>
      <w:r w:rsidRPr="008B3FE3">
        <w:rPr>
          <w:rStyle w:val="HTML1"/>
          <w:rFonts w:ascii="Times New Roman" w:hAnsi="Times New Roman" w:cs="Times New Roman"/>
          <w:i/>
          <w:iCs/>
          <w:sz w:val="28"/>
          <w:szCs w:val="28"/>
        </w:rPr>
        <w:t>pid</w:t>
      </w:r>
      <w:proofErr w:type="spellEnd"/>
      <w:r w:rsidRPr="008B3FE3">
        <w:rPr>
          <w:sz w:val="28"/>
          <w:szCs w:val="28"/>
        </w:rPr>
        <w:t xml:space="preserve"> не выполнит выход или пока не будет получен сигнал, акцией которого является окончание текущего процесса или вызов обработки сигнала. Если потомок как запрошенный </w:t>
      </w:r>
      <w:proofErr w:type="spellStart"/>
      <w:r w:rsidRPr="008B3FE3">
        <w:rPr>
          <w:rStyle w:val="HTML1"/>
          <w:rFonts w:ascii="Times New Roman" w:hAnsi="Times New Roman" w:cs="Times New Roman"/>
          <w:i/>
          <w:iCs/>
          <w:sz w:val="28"/>
          <w:szCs w:val="28"/>
        </w:rPr>
        <w:t>pid</w:t>
      </w:r>
      <w:proofErr w:type="spellEnd"/>
      <w:r w:rsidRPr="008B3FE3">
        <w:rPr>
          <w:sz w:val="28"/>
          <w:szCs w:val="28"/>
        </w:rPr>
        <w:t xml:space="preserve"> уже выполнил выход в момент вызова (так называемый </w:t>
      </w:r>
      <w:r w:rsidR="00293295">
        <w:rPr>
          <w:sz w:val="28"/>
          <w:szCs w:val="28"/>
        </w:rPr>
        <w:t>«</w:t>
      </w:r>
      <w:proofErr w:type="spellStart"/>
      <w:r w:rsidRPr="008B3FE3">
        <w:rPr>
          <w:sz w:val="28"/>
          <w:szCs w:val="28"/>
        </w:rPr>
        <w:t>zombie</w:t>
      </w:r>
      <w:proofErr w:type="spellEnd"/>
      <w:r w:rsidR="00293295">
        <w:rPr>
          <w:sz w:val="28"/>
          <w:szCs w:val="28"/>
        </w:rPr>
        <w:t>»</w:t>
      </w:r>
      <w:r w:rsidRPr="008B3FE3">
        <w:rPr>
          <w:sz w:val="28"/>
          <w:szCs w:val="28"/>
        </w:rPr>
        <w:t xml:space="preserve">-процесс), функция возвращает </w:t>
      </w:r>
      <w:proofErr w:type="spellStart"/>
      <w:r w:rsidRPr="008B3FE3">
        <w:rPr>
          <w:sz w:val="28"/>
          <w:szCs w:val="28"/>
        </w:rPr>
        <w:t>немедленно</w:t>
      </w:r>
      <w:proofErr w:type="gramStart"/>
      <w:r w:rsidRPr="008B3FE3">
        <w:rPr>
          <w:sz w:val="28"/>
          <w:szCs w:val="28"/>
        </w:rPr>
        <w:t>.Л</w:t>
      </w:r>
      <w:proofErr w:type="gramEnd"/>
      <w:r w:rsidRPr="008B3FE3">
        <w:rPr>
          <w:sz w:val="28"/>
          <w:szCs w:val="28"/>
        </w:rPr>
        <w:t>юбые</w:t>
      </w:r>
      <w:proofErr w:type="spellEnd"/>
      <w:r w:rsidRPr="008B3FE3">
        <w:rPr>
          <w:sz w:val="28"/>
          <w:szCs w:val="28"/>
        </w:rPr>
        <w:t xml:space="preserve"> системные ресурсы, используемые потомком, освобождаются. См. в вашей системной man-странице </w:t>
      </w:r>
      <w:proofErr w:type="spellStart"/>
      <w:r w:rsidRPr="008B3FE3">
        <w:rPr>
          <w:sz w:val="28"/>
          <w:szCs w:val="28"/>
        </w:rPr>
        <w:t>waitpid</w:t>
      </w:r>
      <w:proofErr w:type="spellEnd"/>
      <w:r w:rsidRPr="008B3FE3">
        <w:rPr>
          <w:sz w:val="28"/>
          <w:szCs w:val="28"/>
        </w:rPr>
        <w:t xml:space="preserve">(2) специфические детали о работе </w:t>
      </w:r>
      <w:proofErr w:type="spellStart"/>
      <w:r w:rsidRPr="008B3FE3">
        <w:rPr>
          <w:sz w:val="28"/>
          <w:szCs w:val="28"/>
        </w:rPr>
        <w:t>waitpid</w:t>
      </w:r>
      <w:proofErr w:type="spellEnd"/>
      <w:r w:rsidRPr="008B3FE3">
        <w:rPr>
          <w:sz w:val="28"/>
          <w:szCs w:val="28"/>
        </w:rPr>
        <w:t xml:space="preserve"> в вашей системе.</w:t>
      </w:r>
    </w:p>
    <w:p w:rsidR="008B3FE3" w:rsidRPr="008B3FE3" w:rsidRDefault="008B3FE3" w:rsidP="00DE3A95">
      <w:pPr>
        <w:pStyle w:val="a7"/>
        <w:spacing w:line="360" w:lineRule="auto"/>
        <w:ind w:firstLine="708"/>
        <w:contextualSpacing/>
        <w:jc w:val="both"/>
        <w:rPr>
          <w:sz w:val="28"/>
          <w:szCs w:val="28"/>
        </w:rPr>
      </w:pPr>
      <w:proofErr w:type="spellStart"/>
      <w:r w:rsidRPr="00852236">
        <w:rPr>
          <w:bCs/>
          <w:sz w:val="28"/>
          <w:szCs w:val="28"/>
        </w:rPr>
        <w:t>pcntl_waitpid</w:t>
      </w:r>
      <w:proofErr w:type="spellEnd"/>
      <w:r w:rsidRPr="00852236">
        <w:rPr>
          <w:bCs/>
          <w:sz w:val="28"/>
          <w:szCs w:val="28"/>
        </w:rPr>
        <w:t>()</w:t>
      </w:r>
      <w:r w:rsidRPr="008B3FE3">
        <w:rPr>
          <w:sz w:val="28"/>
          <w:szCs w:val="28"/>
        </w:rPr>
        <w:t xml:space="preserve"> возвращает </w:t>
      </w:r>
      <w:proofErr w:type="spellStart"/>
      <w:r w:rsidRPr="008B3FE3">
        <w:rPr>
          <w:sz w:val="28"/>
          <w:szCs w:val="28"/>
        </w:rPr>
        <w:t>process</w:t>
      </w:r>
      <w:proofErr w:type="spellEnd"/>
      <w:r w:rsidRPr="008B3FE3">
        <w:rPr>
          <w:sz w:val="28"/>
          <w:szCs w:val="28"/>
        </w:rPr>
        <w:t xml:space="preserve"> ID вышедшего потомка, -1 при ошибке или нуль, если была использована WNOHANG и нет доступного потомка.</w:t>
      </w:r>
    </w:p>
    <w:p w:rsidR="008B3FE3" w:rsidRDefault="00A71FB1" w:rsidP="003F64EB">
      <w:pPr>
        <w:pStyle w:val="5"/>
      </w:pPr>
      <w:bookmarkStart w:id="79" w:name="_Toc294806005"/>
      <w:bookmarkStart w:id="80" w:name="_Toc295239678"/>
      <w:r>
        <w:t xml:space="preserve">2.4.2 </w:t>
      </w:r>
      <w:r w:rsidR="00334254" w:rsidRPr="00334254">
        <w:t xml:space="preserve">Работа через </w:t>
      </w:r>
      <w:proofErr w:type="spellStart"/>
      <w:proofErr w:type="gramStart"/>
      <w:r w:rsidR="00334254" w:rsidRPr="00334254">
        <w:t>прокси</w:t>
      </w:r>
      <w:proofErr w:type="spellEnd"/>
      <w:r w:rsidR="00334254" w:rsidRPr="00334254">
        <w:t xml:space="preserve"> сервер</w:t>
      </w:r>
      <w:proofErr w:type="gramEnd"/>
      <w:r w:rsidR="00334254" w:rsidRPr="00334254">
        <w:t>.</w:t>
      </w:r>
      <w:bookmarkEnd w:id="79"/>
      <w:bookmarkEnd w:id="80"/>
    </w:p>
    <w:p w:rsidR="00224E4F" w:rsidRPr="00224E4F" w:rsidRDefault="00224E4F" w:rsidP="00224E4F">
      <w:pPr>
        <w:spacing w:after="0"/>
      </w:pPr>
    </w:p>
    <w:p w:rsidR="00334254" w:rsidRDefault="00334254" w:rsidP="00224E4F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Многие доски интернет объявлений стараются </w:t>
      </w:r>
      <w:r w:rsidR="000927BD">
        <w:rPr>
          <w:rFonts w:ascii="Times New Roman" w:hAnsi="Times New Roman"/>
          <w:sz w:val="28"/>
          <w:szCs w:val="28"/>
        </w:rPr>
        <w:t>блокировать</w:t>
      </w:r>
      <w:r>
        <w:rPr>
          <w:rFonts w:ascii="Times New Roman" w:hAnsi="Times New Roman"/>
          <w:sz w:val="28"/>
          <w:szCs w:val="28"/>
        </w:rPr>
        <w:t xml:space="preserve"> частую отправку объявлений с одного и того же </w:t>
      </w:r>
      <w:r>
        <w:rPr>
          <w:rFonts w:ascii="Times New Roman" w:hAnsi="Times New Roman"/>
          <w:sz w:val="28"/>
          <w:szCs w:val="28"/>
          <w:lang w:val="en-US"/>
        </w:rPr>
        <w:t>IP</w:t>
      </w:r>
      <w:r>
        <w:rPr>
          <w:rFonts w:ascii="Times New Roman" w:hAnsi="Times New Roman"/>
          <w:sz w:val="28"/>
          <w:szCs w:val="28"/>
        </w:rPr>
        <w:t xml:space="preserve">-адреса. В связи с этим на стадии внедрения в системе был доработан модуль работы с </w:t>
      </w:r>
      <w:proofErr w:type="spellStart"/>
      <w:r>
        <w:rPr>
          <w:rFonts w:ascii="Times New Roman" w:hAnsi="Times New Roman"/>
          <w:sz w:val="28"/>
          <w:szCs w:val="28"/>
        </w:rPr>
        <w:t>прокси</w:t>
      </w:r>
      <w:proofErr w:type="spellEnd"/>
      <w:r>
        <w:rPr>
          <w:rFonts w:ascii="Times New Roman" w:hAnsi="Times New Roman"/>
          <w:sz w:val="28"/>
          <w:szCs w:val="28"/>
        </w:rPr>
        <w:t xml:space="preserve"> серверами. Он состоит из 2 частей:</w:t>
      </w:r>
    </w:p>
    <w:p w:rsidR="00334254" w:rsidRDefault="00334254" w:rsidP="00224E4F">
      <w:pPr>
        <w:pStyle w:val="a5"/>
        <w:numPr>
          <w:ilvl w:val="0"/>
          <w:numId w:val="27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/>
          <w:sz w:val="28"/>
          <w:szCs w:val="28"/>
        </w:rPr>
        <w:t xml:space="preserve"> сбора адресов</w:t>
      </w:r>
      <w:r w:rsidR="00224E4F">
        <w:rPr>
          <w:rFonts w:ascii="Times New Roman" w:hAnsi="Times New Roman"/>
          <w:sz w:val="28"/>
          <w:szCs w:val="28"/>
        </w:rPr>
        <w:t>.</w:t>
      </w:r>
    </w:p>
    <w:p w:rsidR="00675235" w:rsidRDefault="0067523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Данный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скрипт собирает со страниц с прокси листами адреса предоставленных прокси-серверов. И после проверки на «анонимность» записывает «анонимный» адрес в базу данных.</w:t>
      </w:r>
    </w:p>
    <w:p w:rsidR="00675235" w:rsidRPr="00675235" w:rsidRDefault="0067523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Сбор</w:t>
      </w:r>
      <w:r w:rsidRPr="0067523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адресов</w:t>
      </w:r>
      <w:r w:rsidRPr="00675235">
        <w:rPr>
          <w:rFonts w:ascii="Times New Roman" w:hAnsi="Times New Roman"/>
          <w:sz w:val="28"/>
          <w:szCs w:val="28"/>
          <w:lang w:val="en-US"/>
        </w:rPr>
        <w:t>: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for(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=0;$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&lt;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sizeof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urls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);$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++)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>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= new Snoopy;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>//echo $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urls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]."&lt;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br</w:t>
      </w:r>
      <w:proofErr w:type="spellEnd"/>
      <w:proofErr w:type="gramEnd"/>
      <w:r w:rsidRPr="00675235">
        <w:rPr>
          <w:rFonts w:ascii="Arial" w:hAnsi="Arial" w:cs="Arial"/>
          <w:sz w:val="28"/>
          <w:szCs w:val="28"/>
          <w:lang w:val="en-US"/>
        </w:rPr>
        <w:t>&gt;";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fetch(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urls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]);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  <w:t>$page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=(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-&gt;results);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lastRenderedPageBreak/>
        <w:tab/>
        <w:t>preg_match_all("/\d{1,3}\.\d{1,3}\.\d{1,3}\.\d{1,3}\:\d{2,5}/",$page,$ips);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for(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$j=0;$j&lt;count($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ips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[0]);$j++)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{</w:t>
      </w:r>
    </w:p>
    <w:p w:rsidR="00675235" w:rsidRPr="00675235" w:rsidRDefault="00675235" w:rsidP="00DE3A95">
      <w:pPr>
        <w:spacing w:line="240" w:lineRule="auto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]=$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ips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[0][$j];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>}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C4296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DC4296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DC4296">
        <w:rPr>
          <w:rFonts w:ascii="Arial" w:hAnsi="Arial" w:cs="Arial"/>
          <w:sz w:val="28"/>
          <w:szCs w:val="28"/>
          <w:lang w:val="en-US"/>
        </w:rPr>
        <w:t xml:space="preserve"> = NULL;</w:t>
      </w:r>
    </w:p>
    <w:p w:rsid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>}</w:t>
      </w:r>
    </w:p>
    <w:p w:rsidR="00495EEF" w:rsidRPr="00495EEF" w:rsidRDefault="00495EEF" w:rsidP="00DE3A95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675235" w:rsidRPr="00495EEF" w:rsidRDefault="00675235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95EEF">
        <w:rPr>
          <w:rFonts w:ascii="Times New Roman" w:hAnsi="Times New Roman"/>
          <w:sz w:val="28"/>
          <w:szCs w:val="28"/>
        </w:rPr>
        <w:t>Проверка на «ан</w:t>
      </w:r>
      <w:r w:rsidR="00495EEF">
        <w:rPr>
          <w:rFonts w:ascii="Times New Roman" w:hAnsi="Times New Roman"/>
          <w:sz w:val="28"/>
          <w:szCs w:val="28"/>
        </w:rPr>
        <w:t>о</w:t>
      </w:r>
      <w:r w:rsidRPr="00495EEF">
        <w:rPr>
          <w:rFonts w:ascii="Times New Roman" w:hAnsi="Times New Roman"/>
          <w:sz w:val="28"/>
          <w:szCs w:val="28"/>
        </w:rPr>
        <w:t>нимность»: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 w:rsidRPr="00495EEF">
        <w:rPr>
          <w:rFonts w:ascii="Arial" w:hAnsi="Arial" w:cs="Arial"/>
          <w:sz w:val="28"/>
          <w:szCs w:val="28"/>
          <w:lang w:val="en-US"/>
        </w:rPr>
        <w:t>foreach</w:t>
      </w:r>
      <w:proofErr w:type="spellEnd"/>
      <w:r w:rsidRPr="00495EEF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495EEF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495EEF">
        <w:rPr>
          <w:rFonts w:ascii="Arial" w:hAnsi="Arial" w:cs="Arial"/>
          <w:sz w:val="28"/>
          <w:szCs w:val="28"/>
          <w:lang w:val="en-US"/>
        </w:rPr>
        <w:t>ips</w:t>
      </w:r>
      <w:proofErr w:type="spellEnd"/>
      <w:r w:rsidRPr="00495EEF">
        <w:rPr>
          <w:rFonts w:ascii="Arial" w:hAnsi="Arial" w:cs="Arial"/>
          <w:sz w:val="28"/>
          <w:szCs w:val="28"/>
          <w:lang w:val="en-US"/>
        </w:rPr>
        <w:t xml:space="preserve"> as $</w:t>
      </w:r>
      <w:proofErr w:type="spellStart"/>
      <w:r w:rsidRPr="00495EEF">
        <w:rPr>
          <w:rFonts w:ascii="Arial" w:hAnsi="Arial" w:cs="Arial"/>
          <w:sz w:val="28"/>
          <w:szCs w:val="28"/>
          <w:lang w:val="en-US"/>
        </w:rPr>
        <w:t>kkey</w:t>
      </w:r>
      <w:proofErr w:type="spellEnd"/>
      <w:r w:rsidRPr="00495EEF">
        <w:rPr>
          <w:rFonts w:ascii="Arial" w:hAnsi="Arial" w:cs="Arial"/>
          <w:sz w:val="28"/>
          <w:szCs w:val="28"/>
          <w:lang w:val="en-US"/>
        </w:rPr>
        <w:t xml:space="preserve"> =&gt; $</w:t>
      </w:r>
      <w:proofErr w:type="spellStart"/>
      <w:r w:rsidRPr="00495EEF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495EEF">
        <w:rPr>
          <w:rFonts w:ascii="Arial" w:hAnsi="Arial" w:cs="Arial"/>
          <w:sz w:val="28"/>
          <w:szCs w:val="28"/>
          <w:lang w:val="en-US"/>
        </w:rPr>
        <w:t>) {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= 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pcntl_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fork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);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if(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== -1) { /*die('could not fork');*/ continue; }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elseif</w:t>
      </w:r>
      <w:proofErr w:type="spellEnd"/>
      <w:proofErr w:type="gramEnd"/>
      <w:r w:rsidRPr="00675235">
        <w:rPr>
          <w:rFonts w:ascii="Arial" w:hAnsi="Arial" w:cs="Arial"/>
          <w:sz w:val="28"/>
          <w:szCs w:val="28"/>
          <w:lang w:val="en-US"/>
        </w:rPr>
        <w:t xml:space="preserve"> ($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) {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pids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] = 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;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  <w:t>} else 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ipp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=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explode(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":",$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proxy_host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= $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ipp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0];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proxy_port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= $</w:t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ipp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1];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fetch(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$url1);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$page1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=(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-&gt;results);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if(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!empty($page1)) {</w:t>
      </w:r>
    </w:p>
    <w:p w:rsidR="00675235" w:rsidRPr="00495EEF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if(</w:t>
      </w:r>
      <w:proofErr w:type="spellStart"/>
      <w:proofErr w:type="gramEnd"/>
      <w:r w:rsidRPr="00675235">
        <w:rPr>
          <w:rFonts w:ascii="Arial" w:hAnsi="Arial" w:cs="Arial"/>
          <w:sz w:val="28"/>
          <w:szCs w:val="28"/>
          <w:lang w:val="en-US"/>
        </w:rPr>
        <w:t>strpos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($page1, '&lt;html&gt;'))</w:t>
      </w:r>
      <w:r w:rsidRPr="00675235">
        <w:rPr>
          <w:rFonts w:ascii="Arial" w:hAnsi="Arial" w:cs="Arial"/>
          <w:sz w:val="28"/>
          <w:szCs w:val="28"/>
          <w:lang w:val="en-US"/>
        </w:rPr>
        <w:tab/>
        <w:t>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fetch(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$url2);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  <w:t>$page2</w:t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=(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snp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-&gt;results);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if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 xml:space="preserve"> ($page2=='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gd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') 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sql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 xml:space="preserve">"INSERT INTO 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spam_proxy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VALUES (NULL,'".$ip."','1')");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DC4296">
        <w:rPr>
          <w:rFonts w:ascii="Arial" w:hAnsi="Arial" w:cs="Arial"/>
          <w:sz w:val="28"/>
          <w:szCs w:val="28"/>
          <w:lang w:val="en-US"/>
        </w:rPr>
        <w:t>exit(</w:t>
      </w:r>
      <w:proofErr w:type="gramEnd"/>
      <w:r w:rsidRPr="00DC4296">
        <w:rPr>
          <w:rFonts w:ascii="Arial" w:hAnsi="Arial" w:cs="Arial"/>
          <w:sz w:val="28"/>
          <w:szCs w:val="28"/>
          <w:lang w:val="en-US"/>
        </w:rPr>
        <w:t>);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  <w:t xml:space="preserve">} </w:t>
      </w:r>
      <w:proofErr w:type="spellStart"/>
      <w:r w:rsidRPr="00DC4296">
        <w:rPr>
          <w:rFonts w:ascii="Arial" w:hAnsi="Arial" w:cs="Arial"/>
          <w:sz w:val="28"/>
          <w:szCs w:val="28"/>
          <w:lang w:val="en-US"/>
        </w:rPr>
        <w:t>elseif</w:t>
      </w:r>
      <w:proofErr w:type="spellEnd"/>
      <w:r w:rsidRPr="00DC4296">
        <w:rPr>
          <w:rFonts w:ascii="Arial" w:hAnsi="Arial" w:cs="Arial"/>
          <w:sz w:val="28"/>
          <w:szCs w:val="28"/>
          <w:lang w:val="en-US"/>
        </w:rPr>
        <w:t xml:space="preserve"> ($page2="</w:t>
      </w:r>
      <w:proofErr w:type="spellStart"/>
      <w:r w:rsidRPr="00DC4296">
        <w:rPr>
          <w:rFonts w:ascii="Arial" w:hAnsi="Arial" w:cs="Arial"/>
          <w:sz w:val="28"/>
          <w:szCs w:val="28"/>
          <w:lang w:val="en-US"/>
        </w:rPr>
        <w:t>bd</w:t>
      </w:r>
      <w:proofErr w:type="spellEnd"/>
      <w:r w:rsidRPr="00DC4296">
        <w:rPr>
          <w:rFonts w:ascii="Arial" w:hAnsi="Arial" w:cs="Arial"/>
          <w:sz w:val="28"/>
          <w:szCs w:val="28"/>
          <w:lang w:val="en-US"/>
        </w:rPr>
        <w:t>") {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DC4296">
        <w:rPr>
          <w:rFonts w:ascii="Arial" w:hAnsi="Arial" w:cs="Arial"/>
          <w:sz w:val="28"/>
          <w:szCs w:val="28"/>
          <w:lang w:val="en-US"/>
        </w:rPr>
        <w:t>exit(</w:t>
      </w:r>
      <w:proofErr w:type="gramEnd"/>
      <w:r w:rsidRPr="00DC4296">
        <w:rPr>
          <w:rFonts w:ascii="Arial" w:hAnsi="Arial" w:cs="Arial"/>
          <w:sz w:val="28"/>
          <w:szCs w:val="28"/>
          <w:lang w:val="en-US"/>
        </w:rPr>
        <w:t>);</w:t>
      </w:r>
    </w:p>
    <w:p w:rsidR="00675235" w:rsidRPr="00197461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197461">
        <w:rPr>
          <w:rFonts w:ascii="Arial" w:hAnsi="Arial" w:cs="Arial"/>
          <w:sz w:val="28"/>
          <w:szCs w:val="28"/>
          <w:lang w:val="en-US"/>
        </w:rPr>
        <w:t>}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197461">
        <w:rPr>
          <w:rFonts w:ascii="Arial" w:hAnsi="Arial" w:cs="Arial"/>
          <w:sz w:val="28"/>
          <w:szCs w:val="28"/>
          <w:lang w:val="en-US"/>
        </w:rPr>
        <w:tab/>
      </w:r>
      <w:r w:rsidRPr="00197461">
        <w:rPr>
          <w:rFonts w:ascii="Arial" w:hAnsi="Arial" w:cs="Arial"/>
          <w:sz w:val="28"/>
          <w:szCs w:val="28"/>
          <w:lang w:val="en-US"/>
        </w:rPr>
        <w:tab/>
      </w:r>
      <w:r w:rsidRPr="00197461">
        <w:rPr>
          <w:rFonts w:ascii="Arial" w:hAnsi="Arial" w:cs="Arial"/>
          <w:sz w:val="28"/>
          <w:szCs w:val="28"/>
          <w:lang w:val="en-US"/>
        </w:rPr>
        <w:tab/>
      </w:r>
      <w:r w:rsidRPr="00675235">
        <w:rPr>
          <w:rFonts w:ascii="Arial" w:hAnsi="Arial" w:cs="Arial"/>
          <w:sz w:val="28"/>
          <w:szCs w:val="28"/>
        </w:rPr>
        <w:t xml:space="preserve">} </w:t>
      </w:r>
      <w:proofErr w:type="spellStart"/>
      <w:r w:rsidRPr="00675235">
        <w:rPr>
          <w:rFonts w:ascii="Arial" w:hAnsi="Arial" w:cs="Arial"/>
          <w:sz w:val="28"/>
          <w:szCs w:val="28"/>
        </w:rPr>
        <w:t>else</w:t>
      </w:r>
      <w:proofErr w:type="spellEnd"/>
      <w:r w:rsidRPr="00675235">
        <w:rPr>
          <w:rFonts w:ascii="Arial" w:hAnsi="Arial" w:cs="Arial"/>
          <w:sz w:val="28"/>
          <w:szCs w:val="28"/>
        </w:rPr>
        <w:t xml:space="preserve"> 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ab/>
      </w:r>
      <w:r w:rsidRPr="00675235">
        <w:rPr>
          <w:rFonts w:ascii="Arial" w:hAnsi="Arial" w:cs="Arial"/>
          <w:sz w:val="28"/>
          <w:szCs w:val="28"/>
        </w:rPr>
        <w:tab/>
      </w:r>
      <w:r w:rsidRPr="00675235">
        <w:rPr>
          <w:rFonts w:ascii="Arial" w:hAnsi="Arial" w:cs="Arial"/>
          <w:sz w:val="28"/>
          <w:szCs w:val="28"/>
        </w:rPr>
        <w:tab/>
      </w:r>
      <w:proofErr w:type="spellStart"/>
      <w:r w:rsidRPr="00675235">
        <w:rPr>
          <w:rFonts w:ascii="Arial" w:hAnsi="Arial" w:cs="Arial"/>
          <w:sz w:val="28"/>
          <w:szCs w:val="28"/>
        </w:rPr>
        <w:t>exit</w:t>
      </w:r>
      <w:proofErr w:type="spellEnd"/>
      <w:r w:rsidRPr="00675235">
        <w:rPr>
          <w:rFonts w:ascii="Arial" w:hAnsi="Arial" w:cs="Arial"/>
          <w:sz w:val="28"/>
          <w:szCs w:val="28"/>
        </w:rPr>
        <w:t>();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ab/>
      </w:r>
      <w:r w:rsidRPr="00675235">
        <w:rPr>
          <w:rFonts w:ascii="Arial" w:hAnsi="Arial" w:cs="Arial"/>
          <w:sz w:val="28"/>
          <w:szCs w:val="28"/>
        </w:rPr>
        <w:tab/>
      </w:r>
      <w:r w:rsidRPr="00675235">
        <w:rPr>
          <w:rFonts w:ascii="Arial" w:hAnsi="Arial" w:cs="Arial"/>
          <w:sz w:val="28"/>
          <w:szCs w:val="28"/>
        </w:rPr>
        <w:tab/>
        <w:t>}</w:t>
      </w:r>
    </w:p>
    <w:p w:rsidR="00675235" w:rsidRPr="00675235" w:rsidRDefault="00495EEF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} </w:t>
      </w:r>
      <w:proofErr w:type="spellStart"/>
      <w:r>
        <w:rPr>
          <w:rFonts w:ascii="Arial" w:hAnsi="Arial" w:cs="Arial"/>
          <w:sz w:val="28"/>
          <w:szCs w:val="28"/>
        </w:rPr>
        <w:t>else</w:t>
      </w:r>
      <w:proofErr w:type="spellEnd"/>
      <w:r>
        <w:rPr>
          <w:rFonts w:ascii="Arial" w:hAnsi="Arial" w:cs="Arial"/>
          <w:sz w:val="28"/>
          <w:szCs w:val="28"/>
        </w:rPr>
        <w:t xml:space="preserve"> {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exit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ab/>
      </w:r>
      <w:r w:rsidRPr="00675235">
        <w:rPr>
          <w:rFonts w:ascii="Arial" w:hAnsi="Arial" w:cs="Arial"/>
          <w:sz w:val="28"/>
          <w:szCs w:val="28"/>
        </w:rPr>
        <w:tab/>
        <w:t>}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ab/>
        <w:t>}</w:t>
      </w:r>
    </w:p>
    <w:p w:rsidR="00675235" w:rsidRPr="00675235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675235">
        <w:rPr>
          <w:rFonts w:ascii="Arial" w:hAnsi="Arial" w:cs="Arial"/>
          <w:sz w:val="28"/>
          <w:szCs w:val="28"/>
        </w:rPr>
        <w:t>}</w:t>
      </w:r>
    </w:p>
    <w:p w:rsidR="00675235" w:rsidRPr="00DC4296" w:rsidRDefault="00675235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proofErr w:type="spellStart"/>
      <w:proofErr w:type="gramStart"/>
      <w:r w:rsidRPr="00675235">
        <w:rPr>
          <w:rFonts w:ascii="Arial" w:hAnsi="Arial" w:cs="Arial"/>
          <w:sz w:val="28"/>
          <w:szCs w:val="28"/>
          <w:lang w:val="en-US"/>
        </w:rPr>
        <w:t>foreach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675235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pids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 as 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 xml:space="preserve">) { 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pcntl_waitpid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($</w:t>
      </w:r>
      <w:proofErr w:type="spellStart"/>
      <w:r w:rsidRPr="00675235">
        <w:rPr>
          <w:rFonts w:ascii="Arial" w:hAnsi="Arial" w:cs="Arial"/>
          <w:sz w:val="28"/>
          <w:szCs w:val="28"/>
          <w:lang w:val="en-US"/>
        </w:rPr>
        <w:t>pid</w:t>
      </w:r>
      <w:proofErr w:type="spellEnd"/>
      <w:r w:rsidRPr="00675235">
        <w:rPr>
          <w:rFonts w:ascii="Arial" w:hAnsi="Arial" w:cs="Arial"/>
          <w:sz w:val="28"/>
          <w:szCs w:val="28"/>
          <w:lang w:val="en-US"/>
        </w:rPr>
        <w:t>, $status); }</w:t>
      </w:r>
    </w:p>
    <w:p w:rsidR="00495EEF" w:rsidRPr="0022486D" w:rsidRDefault="00495EEF" w:rsidP="00DE3A95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24E4F" w:rsidRPr="0022486D" w:rsidRDefault="00224E4F" w:rsidP="00DE3A95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:rsidR="00495EEF" w:rsidRDefault="00495EEF" w:rsidP="00224E4F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таблицы </w:t>
      </w:r>
      <w:proofErr w:type="spellStart"/>
      <w:r>
        <w:rPr>
          <w:rFonts w:ascii="Times New Roman" w:hAnsi="Times New Roman"/>
          <w:sz w:val="28"/>
          <w:szCs w:val="28"/>
        </w:rPr>
        <w:t>прокси-адресов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9F3723" w:rsidRPr="009F3723" w:rsidRDefault="009F3723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lastRenderedPageBreak/>
        <w:t>`</w:t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id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 xml:space="preserve">`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bigint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 xml:space="preserve">(20) NOT NULL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auto_increment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,</w:t>
      </w:r>
    </w:p>
    <w:p w:rsidR="009F3723" w:rsidRPr="009F3723" w:rsidRDefault="009F3723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>`</w:t>
      </w:r>
      <w:proofErr w:type="spellStart"/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ip</w:t>
      </w:r>
      <w:proofErr w:type="spellEnd"/>
      <w:proofErr w:type="gramEnd"/>
      <w:r w:rsidRPr="009F3723">
        <w:rPr>
          <w:rFonts w:ascii="Arial" w:hAnsi="Arial" w:cs="Arial"/>
          <w:sz w:val="28"/>
          <w:szCs w:val="28"/>
          <w:lang w:val="en-US"/>
        </w:rPr>
        <w:t>` text NOT NULL,</w:t>
      </w:r>
    </w:p>
    <w:p w:rsidR="009F3723" w:rsidRPr="009F3723" w:rsidRDefault="009F3723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>`</w:t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flag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` char(1) NOT NULL,</w:t>
      </w:r>
    </w:p>
    <w:p w:rsidR="009F3723" w:rsidRDefault="009F3723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9F3723">
        <w:rPr>
          <w:rFonts w:ascii="Arial" w:hAnsi="Arial" w:cs="Arial"/>
          <w:sz w:val="28"/>
          <w:szCs w:val="28"/>
          <w:lang w:val="en-US"/>
        </w:rPr>
        <w:t xml:space="preserve">PRIMARY </w:t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KEY  (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`id`)</w:t>
      </w:r>
    </w:p>
    <w:p w:rsidR="009F3723" w:rsidRPr="009F3723" w:rsidRDefault="009F3723" w:rsidP="00DE3A95">
      <w:pPr>
        <w:spacing w:line="24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</w:p>
    <w:p w:rsidR="000927BD" w:rsidRDefault="00334254" w:rsidP="00224E4F">
      <w:pPr>
        <w:pStyle w:val="a5"/>
        <w:numPr>
          <w:ilvl w:val="0"/>
          <w:numId w:val="27"/>
        </w:numPr>
        <w:spacing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</w:t>
      </w:r>
      <w:r w:rsidR="009F3723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подстановки </w:t>
      </w:r>
      <w:r w:rsidR="009F3723">
        <w:rPr>
          <w:rFonts w:ascii="Times New Roman" w:hAnsi="Times New Roman"/>
          <w:sz w:val="28"/>
          <w:szCs w:val="28"/>
        </w:rPr>
        <w:t>адресов</w:t>
      </w:r>
      <w:r>
        <w:rPr>
          <w:rFonts w:ascii="Times New Roman" w:hAnsi="Times New Roman"/>
          <w:sz w:val="28"/>
          <w:szCs w:val="28"/>
        </w:rPr>
        <w:t xml:space="preserve"> во время рассылки.</w:t>
      </w:r>
    </w:p>
    <w:p w:rsidR="009F3723" w:rsidRPr="00DC4296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function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get_proxy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() {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  <w:t>$proxy=</w:t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array(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);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  <w:t xml:space="preserve">$query = "SELECT * FROM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spam_proxy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 xml:space="preserve"> WHERE flag='1' ORDER by id";</w:t>
      </w:r>
    </w:p>
    <w:p w:rsidR="009F3723" w:rsidRPr="00DC4296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  <w:t xml:space="preserve">$request = </w:t>
      </w:r>
      <w:proofErr w:type="spellStart"/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sql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$query);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if(</w:t>
      </w:r>
      <w:proofErr w:type="spellStart"/>
      <w:proofErr w:type="gramEnd"/>
      <w:r w:rsidRPr="009F3723">
        <w:rPr>
          <w:rFonts w:ascii="Arial" w:hAnsi="Arial" w:cs="Arial"/>
          <w:sz w:val="28"/>
          <w:szCs w:val="28"/>
          <w:lang w:val="en-US"/>
        </w:rPr>
        <w:t>mysql_num_rows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($request) != 0) {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while(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ips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 xml:space="preserve"> =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mysql_fetch_assoc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($request)) { $proxy[]=$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ips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['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']; }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=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a_</w:t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rand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>$proxy);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return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 xml:space="preserve"> $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ip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;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  <w:t>} else {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9F3723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9F3723">
        <w:rPr>
          <w:rFonts w:ascii="Arial" w:hAnsi="Arial" w:cs="Arial"/>
          <w:sz w:val="28"/>
          <w:szCs w:val="28"/>
          <w:lang w:val="en-US"/>
        </w:rPr>
        <w:t>echo</w:t>
      </w:r>
      <w:proofErr w:type="gramEnd"/>
      <w:r w:rsidRPr="009F3723">
        <w:rPr>
          <w:rFonts w:ascii="Arial" w:hAnsi="Arial" w:cs="Arial"/>
          <w:sz w:val="28"/>
          <w:szCs w:val="28"/>
          <w:lang w:val="en-US"/>
        </w:rPr>
        <w:t xml:space="preserve"> "no more </w:t>
      </w:r>
      <w:proofErr w:type="spellStart"/>
      <w:r w:rsidRPr="009F3723">
        <w:rPr>
          <w:rFonts w:ascii="Arial" w:hAnsi="Arial" w:cs="Arial"/>
          <w:sz w:val="28"/>
          <w:szCs w:val="28"/>
          <w:lang w:val="en-US"/>
        </w:rPr>
        <w:t>proxys</w:t>
      </w:r>
      <w:proofErr w:type="spellEnd"/>
      <w:r w:rsidRPr="009F3723">
        <w:rPr>
          <w:rFonts w:ascii="Arial" w:hAnsi="Arial" w:cs="Arial"/>
          <w:sz w:val="28"/>
          <w:szCs w:val="28"/>
          <w:lang w:val="en-US"/>
        </w:rPr>
        <w:t>\n";</w:t>
      </w:r>
    </w:p>
    <w:p w:rsidR="009F3723" w:rsidRP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DC4296">
        <w:rPr>
          <w:rFonts w:ascii="Arial" w:hAnsi="Arial" w:cs="Arial"/>
          <w:sz w:val="28"/>
          <w:szCs w:val="28"/>
          <w:lang w:val="en-US"/>
        </w:rPr>
        <w:tab/>
      </w:r>
      <w:r w:rsidRPr="009F3723">
        <w:rPr>
          <w:rFonts w:ascii="Arial" w:hAnsi="Arial" w:cs="Arial"/>
          <w:sz w:val="28"/>
          <w:szCs w:val="28"/>
        </w:rPr>
        <w:t>}</w:t>
      </w:r>
    </w:p>
    <w:p w:rsidR="009F3723" w:rsidRDefault="009F3723" w:rsidP="00DE3A95">
      <w:pPr>
        <w:spacing w:line="360" w:lineRule="auto"/>
        <w:ind w:firstLine="708"/>
        <w:contextualSpacing/>
        <w:jc w:val="both"/>
        <w:rPr>
          <w:rFonts w:ascii="Arial" w:hAnsi="Arial" w:cs="Arial"/>
          <w:sz w:val="28"/>
          <w:szCs w:val="28"/>
        </w:rPr>
      </w:pPr>
      <w:r w:rsidRPr="009F3723">
        <w:rPr>
          <w:rFonts w:ascii="Arial" w:hAnsi="Arial" w:cs="Arial"/>
          <w:sz w:val="28"/>
          <w:szCs w:val="28"/>
        </w:rPr>
        <w:t>}</w:t>
      </w:r>
    </w:p>
    <w:p w:rsidR="00B24662" w:rsidRDefault="00B24662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случайным образом выбирает один адрес прокси сервера и передает его методу </w:t>
      </w:r>
      <w:r w:rsidRPr="00C55066">
        <w:rPr>
          <w:rFonts w:ascii="Times New Roman" w:hAnsi="Times New Roman"/>
          <w:sz w:val="28"/>
          <w:szCs w:val="28"/>
          <w:lang w:val="en-US"/>
        </w:rPr>
        <w:t>proxy</w:t>
      </w:r>
      <w:r>
        <w:rPr>
          <w:rFonts w:ascii="Times New Roman" w:hAnsi="Times New Roman"/>
          <w:sz w:val="28"/>
          <w:szCs w:val="28"/>
        </w:rPr>
        <w:t xml:space="preserve"> класса </w:t>
      </w:r>
      <w:r>
        <w:rPr>
          <w:rFonts w:ascii="Times New Roman" w:hAnsi="Times New Roman"/>
          <w:sz w:val="28"/>
          <w:szCs w:val="28"/>
          <w:lang w:val="en-US"/>
        </w:rPr>
        <w:t>Snoopy</w:t>
      </w:r>
      <w:r>
        <w:rPr>
          <w:rFonts w:ascii="Times New Roman" w:hAnsi="Times New Roman"/>
          <w:sz w:val="28"/>
          <w:szCs w:val="28"/>
        </w:rPr>
        <w:t xml:space="preserve">. Тем самым </w:t>
      </w:r>
      <w:r w:rsidR="0051346E">
        <w:rPr>
          <w:rFonts w:ascii="Times New Roman" w:hAnsi="Times New Roman"/>
          <w:sz w:val="28"/>
          <w:szCs w:val="28"/>
        </w:rPr>
        <w:t>рассылка проходит через прокси сервер. В том случае если уже проверенная прокси даст сбой во время рассылки она отсеивается и в дальнейшем не используется.</w:t>
      </w:r>
    </w:p>
    <w:p w:rsidR="0051346E" w:rsidRPr="00197461" w:rsidRDefault="00A71FB1" w:rsidP="003F64EB">
      <w:pPr>
        <w:pStyle w:val="5"/>
      </w:pPr>
      <w:bookmarkStart w:id="81" w:name="_Toc294806006"/>
      <w:bookmarkStart w:id="82" w:name="_Toc295239679"/>
      <w:r>
        <w:t xml:space="preserve">2.4.3 </w:t>
      </w:r>
      <w:r w:rsidR="0051346E">
        <w:t>Рандомизатор текста</w:t>
      </w:r>
      <w:bookmarkEnd w:id="81"/>
      <w:bookmarkEnd w:id="82"/>
    </w:p>
    <w:p w:rsidR="00750BA1" w:rsidRPr="00197461" w:rsidRDefault="00750BA1" w:rsidP="00224E4F">
      <w:pPr>
        <w:spacing w:after="0"/>
        <w:rPr>
          <w:sz w:val="20"/>
          <w:szCs w:val="20"/>
        </w:rPr>
      </w:pPr>
    </w:p>
    <w:p w:rsidR="00F911AB" w:rsidRDefault="0051346E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рандомизации текста представляет собой скрипт, собирающий информацию </w:t>
      </w:r>
      <w:r w:rsidR="008F31F6">
        <w:rPr>
          <w:rFonts w:ascii="Times New Roman" w:hAnsi="Times New Roman"/>
          <w:sz w:val="28"/>
          <w:szCs w:val="28"/>
        </w:rPr>
        <w:t>относительно рассылаемого</w:t>
      </w:r>
      <w:r>
        <w:rPr>
          <w:rFonts w:ascii="Times New Roman" w:hAnsi="Times New Roman"/>
          <w:sz w:val="28"/>
          <w:szCs w:val="28"/>
        </w:rPr>
        <w:t xml:space="preserve"> объект</w:t>
      </w:r>
      <w:r w:rsidR="008F31F6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="008F31F6">
        <w:rPr>
          <w:rFonts w:ascii="Times New Roman" w:hAnsi="Times New Roman"/>
          <w:sz w:val="28"/>
          <w:szCs w:val="28"/>
        </w:rPr>
        <w:t xml:space="preserve">и приведения ее в нужный нам формат. </w:t>
      </w:r>
    </w:p>
    <w:p w:rsidR="008F31F6" w:rsidRDefault="00F911AB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Изначально </w:t>
      </w:r>
      <w:proofErr w:type="spellStart"/>
      <w:r>
        <w:rPr>
          <w:rFonts w:ascii="Times New Roman" w:hAnsi="Times New Roman"/>
          <w:sz w:val="28"/>
          <w:szCs w:val="28"/>
        </w:rPr>
        <w:t>поступаемая</w:t>
      </w:r>
      <w:proofErr w:type="spellEnd"/>
      <w:r>
        <w:rPr>
          <w:rFonts w:ascii="Times New Roman" w:hAnsi="Times New Roman"/>
          <w:sz w:val="28"/>
          <w:szCs w:val="28"/>
        </w:rPr>
        <w:t xml:space="preserve"> информация в модуль представляет собой набор условностей и номеров. </w:t>
      </w:r>
      <w:r w:rsidR="00DE4F78">
        <w:rPr>
          <w:rFonts w:ascii="Times New Roman" w:hAnsi="Times New Roman"/>
          <w:sz w:val="28"/>
          <w:szCs w:val="28"/>
        </w:rPr>
        <w:t>Модуль преобразует ее в читаемый вид, подбирая слова из списка синонимов.</w:t>
      </w:r>
    </w:p>
    <w:p w:rsidR="00DE4F78" w:rsidRDefault="00DE4F78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преобразования информации: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proofErr w:type="gramStart"/>
      <w:r w:rsidRPr="00DE4F78">
        <w:rPr>
          <w:rFonts w:ascii="Arial" w:hAnsi="Arial" w:cs="Arial"/>
          <w:sz w:val="28"/>
          <w:szCs w:val="28"/>
          <w:lang w:val="en-US"/>
        </w:rPr>
        <w:t>function</w:t>
      </w:r>
      <w:proofErr w:type="gramEnd"/>
      <w:r w:rsidRPr="00DE4F78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s_obsh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($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s_obsh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) {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E4F78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a_obsh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=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a_</w:t>
      </w:r>
      <w:proofErr w:type="gramStart"/>
      <w:r w:rsidRPr="00DE4F78">
        <w:rPr>
          <w:rFonts w:ascii="Arial" w:hAnsi="Arial" w:cs="Arial"/>
          <w:sz w:val="28"/>
          <w:szCs w:val="28"/>
          <w:lang w:val="en-US"/>
        </w:rPr>
        <w:t>rand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DE4F78">
        <w:rPr>
          <w:rFonts w:ascii="Arial" w:hAnsi="Arial" w:cs="Arial"/>
          <w:sz w:val="28"/>
          <w:szCs w:val="28"/>
          <w:lang w:val="en-US"/>
        </w:rPr>
        <w:t>array(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</w:r>
      <w:r w:rsidRPr="00DE4F78">
        <w:rPr>
          <w:rFonts w:ascii="Arial" w:hAnsi="Arial" w:cs="Arial"/>
          <w:sz w:val="28"/>
          <w:szCs w:val="28"/>
        </w:rPr>
        <w:t>"общ</w:t>
      </w:r>
      <w:proofErr w:type="gramStart"/>
      <w:r w:rsidRPr="00DE4F78">
        <w:rPr>
          <w:rFonts w:ascii="Arial" w:hAnsi="Arial" w:cs="Arial"/>
          <w:sz w:val="28"/>
          <w:szCs w:val="28"/>
        </w:rPr>
        <w:t>.</w:t>
      </w:r>
      <w:proofErr w:type="gram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E4F78">
        <w:rPr>
          <w:rFonts w:ascii="Arial" w:hAnsi="Arial" w:cs="Arial"/>
          <w:sz w:val="28"/>
          <w:szCs w:val="28"/>
        </w:rPr>
        <w:t>п</w:t>
      </w:r>
      <w:proofErr w:type="gramEnd"/>
      <w:r w:rsidRPr="00DE4F78">
        <w:rPr>
          <w:rFonts w:ascii="Arial" w:hAnsi="Arial" w:cs="Arial"/>
          <w:sz w:val="28"/>
          <w:szCs w:val="28"/>
        </w:rPr>
        <w:t>лощадь",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"общ</w:t>
      </w:r>
      <w:proofErr w:type="gramStart"/>
      <w:r w:rsidRPr="00DE4F78">
        <w:rPr>
          <w:rFonts w:ascii="Arial" w:hAnsi="Arial" w:cs="Arial"/>
          <w:sz w:val="28"/>
          <w:szCs w:val="28"/>
        </w:rPr>
        <w:t>.</w:t>
      </w:r>
      <w:proofErr w:type="gram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</w:rPr>
        <w:t>п</w:t>
      </w:r>
      <w:proofErr w:type="gramEnd"/>
      <w:r w:rsidRPr="00DE4F78">
        <w:rPr>
          <w:rFonts w:ascii="Arial" w:hAnsi="Arial" w:cs="Arial"/>
          <w:sz w:val="28"/>
          <w:szCs w:val="28"/>
        </w:rPr>
        <w:t>л-дь</w:t>
      </w:r>
      <w:proofErr w:type="spellEnd"/>
      <w:r w:rsidRPr="00DE4F78">
        <w:rPr>
          <w:rFonts w:ascii="Arial" w:hAnsi="Arial" w:cs="Arial"/>
          <w:sz w:val="28"/>
          <w:szCs w:val="28"/>
        </w:rPr>
        <w:t>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"общ</w:t>
      </w:r>
      <w:proofErr w:type="gramStart"/>
      <w:r w:rsidRPr="00DE4F78">
        <w:rPr>
          <w:rFonts w:ascii="Arial" w:hAnsi="Arial" w:cs="Arial"/>
          <w:sz w:val="28"/>
          <w:szCs w:val="28"/>
        </w:rPr>
        <w:t>.</w:t>
      </w:r>
      <w:proofErr w:type="gram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E4F78">
        <w:rPr>
          <w:rFonts w:ascii="Arial" w:hAnsi="Arial" w:cs="Arial"/>
          <w:sz w:val="28"/>
          <w:szCs w:val="28"/>
        </w:rPr>
        <w:t>п</w:t>
      </w:r>
      <w:proofErr w:type="gramEnd"/>
      <w:r w:rsidRPr="00DE4F78">
        <w:rPr>
          <w:rFonts w:ascii="Arial" w:hAnsi="Arial" w:cs="Arial"/>
          <w:sz w:val="28"/>
          <w:szCs w:val="28"/>
        </w:rPr>
        <w:t>л.",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"общая площадь",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 xml:space="preserve">"общая </w:t>
      </w:r>
      <w:proofErr w:type="spellStart"/>
      <w:r w:rsidRPr="00DE4F78">
        <w:rPr>
          <w:rFonts w:ascii="Arial" w:hAnsi="Arial" w:cs="Arial"/>
          <w:sz w:val="28"/>
          <w:szCs w:val="28"/>
        </w:rPr>
        <w:t>пл-дь</w:t>
      </w:r>
      <w:proofErr w:type="spellEnd"/>
      <w:r w:rsidRPr="00DE4F78">
        <w:rPr>
          <w:rFonts w:ascii="Arial" w:hAnsi="Arial" w:cs="Arial"/>
          <w:sz w:val="28"/>
          <w:szCs w:val="28"/>
        </w:rPr>
        <w:t>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"общая пл.",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</w:rPr>
        <w:t>o</w:t>
      </w:r>
      <w:proofErr w:type="gramEnd"/>
      <w:r w:rsidRPr="00DE4F78">
        <w:rPr>
          <w:rFonts w:ascii="Arial" w:hAnsi="Arial" w:cs="Arial"/>
          <w:sz w:val="28"/>
          <w:szCs w:val="28"/>
        </w:rPr>
        <w:t>бщ</w:t>
      </w:r>
      <w:proofErr w:type="spell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E4F78">
        <w:rPr>
          <w:rFonts w:ascii="Arial" w:hAnsi="Arial" w:cs="Arial"/>
          <w:sz w:val="28"/>
          <w:szCs w:val="28"/>
        </w:rPr>
        <w:t>площ</w:t>
      </w:r>
      <w:proofErr w:type="spellEnd"/>
      <w:r w:rsidRPr="00DE4F78">
        <w:rPr>
          <w:rFonts w:ascii="Arial" w:hAnsi="Arial" w:cs="Arial"/>
          <w:sz w:val="28"/>
          <w:szCs w:val="28"/>
        </w:rPr>
        <w:t>.",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"об</w:t>
      </w:r>
      <w:proofErr w:type="gramStart"/>
      <w:r w:rsidRPr="00DE4F78">
        <w:rPr>
          <w:rFonts w:ascii="Arial" w:hAnsi="Arial" w:cs="Arial"/>
          <w:sz w:val="28"/>
          <w:szCs w:val="28"/>
        </w:rPr>
        <w:t>.</w:t>
      </w:r>
      <w:proofErr w:type="gram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</w:rPr>
        <w:t>п</w:t>
      </w:r>
      <w:proofErr w:type="gramEnd"/>
      <w:r w:rsidRPr="00DE4F78">
        <w:rPr>
          <w:rFonts w:ascii="Arial" w:hAnsi="Arial" w:cs="Arial"/>
          <w:sz w:val="28"/>
          <w:szCs w:val="28"/>
        </w:rPr>
        <w:t>лoщ</w:t>
      </w:r>
      <w:proofErr w:type="spellEnd"/>
      <w:r w:rsidRPr="00DE4F78">
        <w:rPr>
          <w:rFonts w:ascii="Arial" w:hAnsi="Arial" w:cs="Arial"/>
          <w:sz w:val="28"/>
          <w:szCs w:val="28"/>
        </w:rPr>
        <w:t>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</w:rPr>
        <w:t>o</w:t>
      </w:r>
      <w:proofErr w:type="gramEnd"/>
      <w:r w:rsidRPr="00DE4F78">
        <w:rPr>
          <w:rFonts w:ascii="Arial" w:hAnsi="Arial" w:cs="Arial"/>
          <w:sz w:val="28"/>
          <w:szCs w:val="28"/>
        </w:rPr>
        <w:t>б.пл</w:t>
      </w:r>
      <w:proofErr w:type="spellEnd"/>
      <w:r w:rsidRPr="00DE4F78">
        <w:rPr>
          <w:rFonts w:ascii="Arial" w:hAnsi="Arial" w:cs="Arial"/>
          <w:sz w:val="28"/>
          <w:szCs w:val="28"/>
        </w:rPr>
        <w:t>.",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</w:t>
      </w:r>
      <w:proofErr w:type="spellStart"/>
      <w:r w:rsidRPr="00DE4F78">
        <w:rPr>
          <w:rFonts w:ascii="Arial" w:hAnsi="Arial" w:cs="Arial"/>
          <w:sz w:val="28"/>
          <w:szCs w:val="28"/>
        </w:rPr>
        <w:t>общ</w:t>
      </w:r>
      <w:proofErr w:type="gramStart"/>
      <w:r w:rsidRPr="00DE4F78">
        <w:rPr>
          <w:rFonts w:ascii="Arial" w:hAnsi="Arial" w:cs="Arial"/>
          <w:sz w:val="28"/>
          <w:szCs w:val="28"/>
        </w:rPr>
        <w:t>a</w:t>
      </w:r>
      <w:proofErr w:type="gramEnd"/>
      <w:r w:rsidRPr="00DE4F78">
        <w:rPr>
          <w:rFonts w:ascii="Arial" w:hAnsi="Arial" w:cs="Arial"/>
          <w:sz w:val="28"/>
          <w:szCs w:val="28"/>
        </w:rPr>
        <w:t>я</w:t>
      </w:r>
      <w:proofErr w:type="spellEnd"/>
      <w:r w:rsidRPr="00DE4F78">
        <w:rPr>
          <w:rFonts w:ascii="Arial" w:hAnsi="Arial" w:cs="Arial"/>
          <w:sz w:val="28"/>
          <w:szCs w:val="28"/>
        </w:rPr>
        <w:t xml:space="preserve"> пл.",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"</w:t>
      </w:r>
      <w:proofErr w:type="spellStart"/>
      <w:r w:rsidRPr="00DE4F78">
        <w:rPr>
          <w:rFonts w:ascii="Arial" w:hAnsi="Arial" w:cs="Arial"/>
          <w:sz w:val="28"/>
          <w:szCs w:val="28"/>
        </w:rPr>
        <w:t>пл-дь</w:t>
      </w:r>
      <w:proofErr w:type="spellEnd"/>
      <w:r w:rsidRPr="00DE4F78">
        <w:rPr>
          <w:rFonts w:ascii="Arial" w:hAnsi="Arial" w:cs="Arial"/>
          <w:sz w:val="28"/>
          <w:szCs w:val="28"/>
        </w:rPr>
        <w:t xml:space="preserve"> общ</w:t>
      </w:r>
      <w:proofErr w:type="gramStart"/>
      <w:r w:rsidRPr="00DE4F78">
        <w:rPr>
          <w:rFonts w:ascii="Arial" w:hAnsi="Arial" w:cs="Arial"/>
          <w:sz w:val="28"/>
          <w:szCs w:val="28"/>
        </w:rPr>
        <w:t>.",</w:t>
      </w:r>
      <w:proofErr w:type="gramEnd"/>
    </w:p>
    <w:p w:rsidR="00DE4F78" w:rsidRPr="00DE4F78" w:rsidRDefault="00DE4F78" w:rsidP="00DE3A95">
      <w:pPr>
        <w:spacing w:line="240" w:lineRule="auto"/>
        <w:ind w:left="707"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>"</w:t>
      </w:r>
      <w:proofErr w:type="spellStart"/>
      <w:r w:rsidRPr="00DE4F78">
        <w:rPr>
          <w:rFonts w:ascii="Arial" w:hAnsi="Arial" w:cs="Arial"/>
          <w:sz w:val="28"/>
          <w:szCs w:val="28"/>
        </w:rPr>
        <w:t>пл</w:t>
      </w:r>
      <w:proofErr w:type="gramStart"/>
      <w:r w:rsidRPr="00DE4F78">
        <w:rPr>
          <w:rFonts w:ascii="Arial" w:hAnsi="Arial" w:cs="Arial"/>
          <w:sz w:val="28"/>
          <w:szCs w:val="28"/>
        </w:rPr>
        <w:t>o</w:t>
      </w:r>
      <w:proofErr w:type="gramEnd"/>
      <w:r w:rsidRPr="00DE4F78">
        <w:rPr>
          <w:rFonts w:ascii="Arial" w:hAnsi="Arial" w:cs="Arial"/>
          <w:sz w:val="28"/>
          <w:szCs w:val="28"/>
        </w:rPr>
        <w:t>щадь</w:t>
      </w:r>
      <w:proofErr w:type="spell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E4F78">
        <w:rPr>
          <w:rFonts w:ascii="Arial" w:hAnsi="Arial" w:cs="Arial"/>
          <w:sz w:val="28"/>
          <w:szCs w:val="28"/>
        </w:rPr>
        <w:t>oбщая</w:t>
      </w:r>
      <w:proofErr w:type="spellEnd"/>
      <w:r w:rsidRPr="00DE4F78">
        <w:rPr>
          <w:rFonts w:ascii="Arial" w:hAnsi="Arial" w:cs="Arial"/>
          <w:sz w:val="28"/>
          <w:szCs w:val="28"/>
        </w:rPr>
        <w:t>"</w:t>
      </w:r>
    </w:p>
    <w:p w:rsidR="00DE4F78" w:rsidRPr="00DE4F78" w:rsidRDefault="00DE4F78" w:rsidP="00DE3A95">
      <w:pPr>
        <w:spacing w:line="240" w:lineRule="auto"/>
        <w:ind w:left="707"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E4F78">
        <w:rPr>
          <w:rFonts w:ascii="Arial" w:hAnsi="Arial" w:cs="Arial"/>
          <w:sz w:val="28"/>
          <w:szCs w:val="28"/>
          <w:lang w:val="en-US"/>
        </w:rPr>
        <w:t>)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  <w:t>);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  <w:lang w:val="en-US"/>
        </w:rPr>
        <w:t>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DE4F78">
        <w:rPr>
          <w:rFonts w:ascii="Arial" w:hAnsi="Arial" w:cs="Arial"/>
          <w:sz w:val="28"/>
          <w:szCs w:val="28"/>
          <w:lang w:val="en-US"/>
        </w:rPr>
        <w:t>]=' '.$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s_obsh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 xml:space="preserve">.' </w:t>
      </w:r>
      <w:proofErr w:type="spellStart"/>
      <w:r w:rsidRPr="00DE4F78">
        <w:rPr>
          <w:rFonts w:ascii="Arial" w:hAnsi="Arial" w:cs="Arial"/>
          <w:sz w:val="28"/>
          <w:szCs w:val="28"/>
        </w:rPr>
        <w:t>кв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.</w:t>
      </w:r>
      <w:r w:rsidRPr="00DE4F78">
        <w:rPr>
          <w:rFonts w:ascii="Arial" w:hAnsi="Arial" w:cs="Arial"/>
          <w:sz w:val="28"/>
          <w:szCs w:val="28"/>
        </w:rPr>
        <w:t>м</w:t>
      </w:r>
      <w:r w:rsidRPr="00DE4F78">
        <w:rPr>
          <w:rFonts w:ascii="Arial" w:hAnsi="Arial" w:cs="Arial"/>
          <w:sz w:val="28"/>
          <w:szCs w:val="28"/>
          <w:lang w:val="en-US"/>
        </w:rPr>
        <w:t>';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  <w:t>$</w:t>
      </w:r>
      <w:proofErr w:type="spellStart"/>
      <w:proofErr w:type="gramStart"/>
      <w:r w:rsidRPr="00DE4F78">
        <w:rPr>
          <w:rFonts w:ascii="Arial" w:hAnsi="Arial" w:cs="Arial"/>
          <w:sz w:val="28"/>
          <w:szCs w:val="28"/>
          <w:lang w:val="en-US"/>
        </w:rPr>
        <w:t>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[</w:t>
      </w:r>
      <w:proofErr w:type="gramEnd"/>
      <w:r w:rsidRPr="00DE4F78">
        <w:rPr>
          <w:rFonts w:ascii="Arial" w:hAnsi="Arial" w:cs="Arial"/>
          <w:sz w:val="28"/>
          <w:szCs w:val="28"/>
          <w:lang w:val="en-US"/>
        </w:rPr>
        <w:t>]=$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a_obsh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;</w:t>
      </w:r>
    </w:p>
    <w:p w:rsidR="00DE4F78" w:rsidRP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  <w:lang w:val="en-US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</w:r>
      <w:r w:rsidRPr="00DE4F78">
        <w:rPr>
          <w:rFonts w:ascii="Arial" w:hAnsi="Arial" w:cs="Arial"/>
          <w:sz w:val="28"/>
          <w:szCs w:val="28"/>
          <w:lang w:val="en-US"/>
        </w:rPr>
        <w:tab/>
      </w:r>
      <w:proofErr w:type="gramStart"/>
      <w:r w:rsidRPr="00DE4F78">
        <w:rPr>
          <w:rFonts w:ascii="Arial" w:hAnsi="Arial" w:cs="Arial"/>
          <w:sz w:val="28"/>
          <w:szCs w:val="28"/>
          <w:lang w:val="en-US"/>
        </w:rPr>
        <w:t>shuffle(</w:t>
      </w:r>
      <w:proofErr w:type="gramEnd"/>
      <w:r w:rsidRPr="00DE4F78">
        <w:rPr>
          <w:rFonts w:ascii="Arial" w:hAnsi="Arial" w:cs="Arial"/>
          <w:sz w:val="28"/>
          <w:szCs w:val="28"/>
          <w:lang w:val="en-US"/>
        </w:rPr>
        <w:t>$</w:t>
      </w:r>
      <w:proofErr w:type="spellStart"/>
      <w:r w:rsidRPr="00DE4F78">
        <w:rPr>
          <w:rFonts w:ascii="Arial" w:hAnsi="Arial" w:cs="Arial"/>
          <w:sz w:val="28"/>
          <w:szCs w:val="28"/>
          <w:lang w:val="en-US"/>
        </w:rPr>
        <w:t>obsh</w:t>
      </w:r>
      <w:proofErr w:type="spellEnd"/>
      <w:r w:rsidRPr="00DE4F78">
        <w:rPr>
          <w:rFonts w:ascii="Arial" w:hAnsi="Arial" w:cs="Arial"/>
          <w:sz w:val="28"/>
          <w:szCs w:val="28"/>
          <w:lang w:val="en-US"/>
        </w:rPr>
        <w:t>)</w:t>
      </w:r>
    </w:p>
    <w:p w:rsidR="00DE4F78" w:rsidRPr="00DC4296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  <w:lang w:val="en-US"/>
        </w:rPr>
        <w:tab/>
      </w:r>
      <w:r w:rsidRPr="00DE4F78">
        <w:rPr>
          <w:rFonts w:ascii="Arial" w:hAnsi="Arial" w:cs="Arial"/>
          <w:sz w:val="28"/>
          <w:szCs w:val="28"/>
          <w:lang w:val="en-US"/>
        </w:rPr>
        <w:tab/>
      </w:r>
      <w:proofErr w:type="spellStart"/>
      <w:r w:rsidRPr="00DE4F78">
        <w:rPr>
          <w:rFonts w:ascii="Arial" w:hAnsi="Arial" w:cs="Arial"/>
          <w:sz w:val="28"/>
          <w:szCs w:val="28"/>
        </w:rPr>
        <w:t>return</w:t>
      </w:r>
      <w:proofErr w:type="spellEnd"/>
      <w:r w:rsidRPr="00DE4F7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E4F78">
        <w:rPr>
          <w:rFonts w:ascii="Arial" w:hAnsi="Arial" w:cs="Arial"/>
          <w:sz w:val="28"/>
          <w:szCs w:val="28"/>
        </w:rPr>
        <w:t>implode</w:t>
      </w:r>
      <w:proofErr w:type="spellEnd"/>
      <w:r w:rsidRPr="00DE4F78">
        <w:rPr>
          <w:rFonts w:ascii="Arial" w:hAnsi="Arial" w:cs="Arial"/>
          <w:sz w:val="28"/>
          <w:szCs w:val="28"/>
        </w:rPr>
        <w:t>(" ",$</w:t>
      </w:r>
      <w:proofErr w:type="spellStart"/>
      <w:r w:rsidRPr="00DE4F78">
        <w:rPr>
          <w:rFonts w:ascii="Arial" w:hAnsi="Arial" w:cs="Arial"/>
          <w:sz w:val="28"/>
          <w:szCs w:val="28"/>
        </w:rPr>
        <w:t>obsh</w:t>
      </w:r>
      <w:proofErr w:type="spellEnd"/>
      <w:r w:rsidRPr="00DE4F78">
        <w:rPr>
          <w:rFonts w:ascii="Arial" w:hAnsi="Arial" w:cs="Arial"/>
          <w:sz w:val="28"/>
          <w:szCs w:val="28"/>
        </w:rPr>
        <w:t>);</w:t>
      </w:r>
    </w:p>
    <w:p w:rsidR="00DE4F78" w:rsidRDefault="00DE4F78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  <w:r w:rsidRPr="00DE4F78">
        <w:rPr>
          <w:rFonts w:ascii="Arial" w:hAnsi="Arial" w:cs="Arial"/>
          <w:sz w:val="28"/>
          <w:szCs w:val="28"/>
        </w:rPr>
        <w:tab/>
        <w:t>}</w:t>
      </w:r>
    </w:p>
    <w:p w:rsidR="00224E4F" w:rsidRDefault="00224E4F" w:rsidP="00DE3A95">
      <w:pPr>
        <w:spacing w:line="240" w:lineRule="auto"/>
        <w:ind w:firstLine="709"/>
        <w:contextualSpacing/>
        <w:jc w:val="both"/>
        <w:rPr>
          <w:rFonts w:ascii="Arial" w:hAnsi="Arial" w:cs="Arial"/>
          <w:sz w:val="28"/>
          <w:szCs w:val="28"/>
        </w:rPr>
      </w:pPr>
    </w:p>
    <w:p w:rsidR="00DE4F78" w:rsidRDefault="0059439A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все отдельные части собираются воедино в произвольном порядке, что позволяет для одного и того же объекта получать уникальный текст объявления при каждой новой рассылке.</w:t>
      </w:r>
    </w:p>
    <w:p w:rsidR="0059439A" w:rsidRDefault="0059439A" w:rsidP="00224E4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текста объявления:</w:t>
      </w:r>
    </w:p>
    <w:p w:rsidR="0059439A" w:rsidRPr="0059439A" w:rsidRDefault="0059439A" w:rsidP="00224E4F">
      <w:pPr>
        <w:pStyle w:val="3"/>
        <w:numPr>
          <w:ilvl w:val="0"/>
          <w:numId w:val="27"/>
        </w:numPr>
        <w:spacing w:before="0" w:line="360" w:lineRule="auto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3" w:name="_Toc294804206"/>
      <w:bookmarkStart w:id="84" w:name="_Toc294806007"/>
      <w:bookmarkStart w:id="85" w:name="_Toc294806059"/>
      <w:bookmarkStart w:id="86" w:name="_Toc295077458"/>
      <w:bookmarkStart w:id="87" w:name="_Toc295077576"/>
      <w:bookmarkStart w:id="88" w:name="_Toc295077586"/>
      <w:bookmarkStart w:id="89" w:name="_Toc295077633"/>
      <w:bookmarkStart w:id="90" w:name="_Toc295239680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Заголовок: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«1-на комнатная </w:t>
      </w:r>
      <w:proofErr w:type="spellStart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кв-а</w:t>
      </w:r>
      <w:proofErr w:type="spellEnd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: </w:t>
      </w:r>
      <w:proofErr w:type="spellStart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proofErr w:type="gramStart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p</w:t>
      </w:r>
      <w:proofErr w:type="gramEnd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одаётся</w:t>
      </w:r>
      <w:proofErr w:type="spellEnd"/>
      <w:r w:rsidRPr="0059439A">
        <w:rPr>
          <w:rFonts w:ascii="Times New Roman" w:hAnsi="Times New Roman" w:cs="Times New Roman"/>
          <w:b w:val="0"/>
          <w:color w:val="auto"/>
          <w:sz w:val="28"/>
          <w:szCs w:val="28"/>
        </w:rPr>
        <w:t>»;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59439A" w:rsidRPr="00750BA1" w:rsidRDefault="0059439A" w:rsidP="00DE3A95">
      <w:pPr>
        <w:pStyle w:val="a5"/>
        <w:numPr>
          <w:ilvl w:val="0"/>
          <w:numId w:val="27"/>
        </w:numPr>
        <w:spacing w:line="360" w:lineRule="auto"/>
        <w:ind w:left="993" w:firstLine="87"/>
        <w:jc w:val="both"/>
        <w:rPr>
          <w:rFonts w:ascii="Times New Roman" w:hAnsi="Times New Roman"/>
          <w:sz w:val="28"/>
          <w:szCs w:val="28"/>
        </w:rPr>
      </w:pPr>
      <w:r w:rsidRPr="0059439A">
        <w:rPr>
          <w:rFonts w:ascii="Times New Roman" w:hAnsi="Times New Roman"/>
          <w:sz w:val="28"/>
          <w:szCs w:val="28"/>
        </w:rPr>
        <w:t xml:space="preserve">Текст объявления: </w:t>
      </w:r>
      <w:r w:rsidR="00224E4F">
        <w:rPr>
          <w:rFonts w:ascii="Times New Roman" w:hAnsi="Times New Roman"/>
          <w:sz w:val="28"/>
          <w:szCs w:val="28"/>
        </w:rPr>
        <w:t>«</w:t>
      </w:r>
      <w:r w:rsidRPr="0059439A">
        <w:rPr>
          <w:rFonts w:ascii="Times New Roman" w:hAnsi="Times New Roman"/>
          <w:sz w:val="28"/>
          <w:szCs w:val="28"/>
        </w:rPr>
        <w:t xml:space="preserve">цена: ___ Руб. </w:t>
      </w:r>
      <w:proofErr w:type="spellStart"/>
      <w:r w:rsidRPr="0059439A">
        <w:rPr>
          <w:rFonts w:ascii="Times New Roman" w:hAnsi="Times New Roman"/>
          <w:sz w:val="28"/>
          <w:szCs w:val="28"/>
        </w:rPr>
        <w:t>адpес</w:t>
      </w:r>
      <w:proofErr w:type="spellEnd"/>
      <w:r w:rsidRPr="0059439A">
        <w:rPr>
          <w:rFonts w:ascii="Times New Roman" w:hAnsi="Times New Roman"/>
          <w:sz w:val="28"/>
          <w:szCs w:val="28"/>
        </w:rPr>
        <w:t>:</w:t>
      </w:r>
      <w:r w:rsidR="00224E4F">
        <w:rPr>
          <w:rFonts w:ascii="Times New Roman" w:hAnsi="Times New Roman"/>
          <w:sz w:val="28"/>
          <w:szCs w:val="28"/>
        </w:rPr>
        <w:t xml:space="preserve"> «</w:t>
      </w:r>
      <w:proofErr w:type="spellStart"/>
      <w:proofErr w:type="gramStart"/>
      <w:r w:rsidRPr="0059439A">
        <w:rPr>
          <w:rFonts w:ascii="Times New Roman" w:hAnsi="Times New Roman"/>
          <w:sz w:val="28"/>
          <w:szCs w:val="28"/>
        </w:rPr>
        <w:t>обл</w:t>
      </w:r>
      <w:proofErr w:type="spellEnd"/>
      <w:proofErr w:type="gramEnd"/>
      <w:r w:rsidRPr="0059439A">
        <w:rPr>
          <w:rFonts w:ascii="Times New Roman" w:hAnsi="Times New Roman"/>
          <w:sz w:val="28"/>
          <w:szCs w:val="28"/>
        </w:rPr>
        <w:t xml:space="preserve"> Московская р-н Ногинский </w:t>
      </w:r>
      <w:proofErr w:type="spellStart"/>
      <w:r w:rsidRPr="0059439A">
        <w:rPr>
          <w:rFonts w:ascii="Times New Roman" w:hAnsi="Times New Roman"/>
          <w:sz w:val="28"/>
          <w:szCs w:val="28"/>
        </w:rPr>
        <w:t>гoрод</w:t>
      </w:r>
      <w:proofErr w:type="spellEnd"/>
      <w:r w:rsidRPr="0059439A">
        <w:rPr>
          <w:rFonts w:ascii="Times New Roman" w:hAnsi="Times New Roman"/>
          <w:sz w:val="28"/>
          <w:szCs w:val="28"/>
        </w:rPr>
        <w:t xml:space="preserve"> Ногинск, </w:t>
      </w:r>
      <w:proofErr w:type="spellStart"/>
      <w:r w:rsidRPr="0059439A">
        <w:rPr>
          <w:rFonts w:ascii="Times New Roman" w:hAnsi="Times New Roman"/>
          <w:sz w:val="28"/>
          <w:szCs w:val="28"/>
        </w:rPr>
        <w:t>yл</w:t>
      </w:r>
      <w:proofErr w:type="spellEnd"/>
      <w:r w:rsidRPr="0059439A">
        <w:rPr>
          <w:rFonts w:ascii="Times New Roman" w:hAnsi="Times New Roman"/>
          <w:sz w:val="28"/>
          <w:szCs w:val="28"/>
        </w:rPr>
        <w:t>. Текстилей</w:t>
      </w:r>
      <w:r w:rsidR="00224E4F">
        <w:rPr>
          <w:rFonts w:ascii="Times New Roman" w:hAnsi="Times New Roman"/>
          <w:sz w:val="28"/>
          <w:szCs w:val="28"/>
        </w:rPr>
        <w:t>»</w:t>
      </w:r>
      <w:r w:rsidRPr="0059439A">
        <w:rPr>
          <w:rFonts w:ascii="Times New Roman" w:hAnsi="Times New Roman"/>
          <w:sz w:val="28"/>
          <w:szCs w:val="28"/>
        </w:rPr>
        <w:t xml:space="preserve">. отопление: горячая и холодная вода. кирпичный </w:t>
      </w:r>
      <w:proofErr w:type="spellStart"/>
      <w:r w:rsidRPr="0059439A">
        <w:rPr>
          <w:rFonts w:ascii="Times New Roman" w:hAnsi="Times New Roman"/>
          <w:sz w:val="28"/>
          <w:szCs w:val="28"/>
        </w:rPr>
        <w:t>дoм</w:t>
      </w:r>
      <w:proofErr w:type="spellEnd"/>
      <w:r w:rsidRPr="0059439A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59439A">
        <w:rPr>
          <w:rFonts w:ascii="Times New Roman" w:hAnsi="Times New Roman"/>
          <w:sz w:val="28"/>
          <w:szCs w:val="28"/>
        </w:rPr>
        <w:t>этaж</w:t>
      </w:r>
      <w:proofErr w:type="spellEnd"/>
      <w:r w:rsidRPr="0059439A">
        <w:rPr>
          <w:rFonts w:ascii="Times New Roman" w:hAnsi="Times New Roman"/>
          <w:sz w:val="28"/>
          <w:szCs w:val="28"/>
        </w:rPr>
        <w:t xml:space="preserve"> 2-й. есть. 33.3 кв</w:t>
      </w:r>
      <w:proofErr w:type="gramStart"/>
      <w:r w:rsidRPr="0059439A">
        <w:rPr>
          <w:rFonts w:ascii="Times New Roman" w:hAnsi="Times New Roman"/>
          <w:sz w:val="28"/>
          <w:szCs w:val="28"/>
        </w:rPr>
        <w:t>.м</w:t>
      </w:r>
      <w:proofErr w:type="gramEnd"/>
      <w:r w:rsidRPr="005943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9439A">
        <w:rPr>
          <w:rFonts w:ascii="Times New Roman" w:hAnsi="Times New Roman"/>
          <w:sz w:val="28"/>
          <w:szCs w:val="28"/>
        </w:rPr>
        <w:t>пл-дь</w:t>
      </w:r>
      <w:proofErr w:type="spellEnd"/>
      <w:r w:rsidRPr="0059439A">
        <w:rPr>
          <w:rFonts w:ascii="Times New Roman" w:hAnsi="Times New Roman"/>
          <w:sz w:val="28"/>
          <w:szCs w:val="28"/>
        </w:rPr>
        <w:t xml:space="preserve"> общ., пл. кухни 6.5 кв.м, 17 кв.м жил. </w:t>
      </w:r>
      <w:proofErr w:type="spellStart"/>
      <w:r w:rsidRPr="0059439A">
        <w:rPr>
          <w:rFonts w:ascii="Times New Roman" w:hAnsi="Times New Roman"/>
          <w:sz w:val="28"/>
          <w:szCs w:val="28"/>
        </w:rPr>
        <w:t>пл-дь</w:t>
      </w:r>
      <w:proofErr w:type="spellEnd"/>
      <w:r w:rsidRPr="0059439A">
        <w:rPr>
          <w:rFonts w:ascii="Times New Roman" w:hAnsi="Times New Roman"/>
          <w:sz w:val="28"/>
          <w:szCs w:val="28"/>
        </w:rPr>
        <w:t>. тел. ______</w:t>
      </w:r>
      <w:r w:rsidR="00224E4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750BA1" w:rsidRPr="00750BA1" w:rsidRDefault="00750BA1" w:rsidP="00750BA1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917AE" w:rsidRDefault="00A71FB1" w:rsidP="003F64EB">
      <w:pPr>
        <w:pStyle w:val="5"/>
      </w:pPr>
      <w:bookmarkStart w:id="91" w:name="_Toc294806008"/>
      <w:bookmarkStart w:id="92" w:name="_Toc295239681"/>
      <w:r>
        <w:lastRenderedPageBreak/>
        <w:t xml:space="preserve">2.4.4 </w:t>
      </w:r>
      <w:r w:rsidR="00F917AE">
        <w:t>Модуль добавления досок</w:t>
      </w:r>
      <w:bookmarkEnd w:id="91"/>
      <w:bookmarkEnd w:id="92"/>
    </w:p>
    <w:p w:rsidR="00F917AE" w:rsidRPr="00F917AE" w:rsidRDefault="00F917AE" w:rsidP="00DE3A95">
      <w:pPr>
        <w:spacing w:line="360" w:lineRule="auto"/>
        <w:contextualSpacing/>
        <w:jc w:val="both"/>
        <w:rPr>
          <w:rFonts w:ascii="Times New Roman" w:hAnsi="Times New Roman"/>
          <w:sz w:val="16"/>
          <w:szCs w:val="16"/>
        </w:rPr>
      </w:pPr>
    </w:p>
    <w:p w:rsidR="00F917AE" w:rsidRDefault="00F917AE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Одной из особенностей системы это широкая возможность по расширению функционала. Но если большинство модулей стандартно и не требуется дальнейшего частого расширения, то увеличение количества используемых интернет досок объявления </w:t>
      </w:r>
      <w:proofErr w:type="gramStart"/>
      <w:r>
        <w:rPr>
          <w:rFonts w:ascii="Times New Roman" w:hAnsi="Times New Roman"/>
          <w:sz w:val="28"/>
          <w:szCs w:val="28"/>
        </w:rPr>
        <w:t>важна</w:t>
      </w:r>
      <w:proofErr w:type="gramEnd"/>
      <w:r>
        <w:rPr>
          <w:rFonts w:ascii="Times New Roman" w:hAnsi="Times New Roman"/>
          <w:sz w:val="28"/>
          <w:szCs w:val="28"/>
        </w:rPr>
        <w:t xml:space="preserve"> для экономического роста системы.</w:t>
      </w:r>
      <w:r w:rsidR="00EE72E5">
        <w:rPr>
          <w:rFonts w:ascii="Times New Roman" w:hAnsi="Times New Roman"/>
          <w:sz w:val="28"/>
          <w:szCs w:val="28"/>
        </w:rPr>
        <w:t xml:space="preserve"> В первоначальном виде этот процесс вызывал некоторые затруднения и требовал от сотрудника знания языка </w:t>
      </w:r>
      <w:r w:rsidR="00EE72E5">
        <w:rPr>
          <w:rFonts w:ascii="Times New Roman" w:hAnsi="Times New Roman"/>
          <w:sz w:val="28"/>
          <w:szCs w:val="28"/>
          <w:lang w:val="en-US"/>
        </w:rPr>
        <w:t>PHP</w:t>
      </w:r>
      <w:r w:rsidR="00EE72E5">
        <w:rPr>
          <w:rFonts w:ascii="Times New Roman" w:hAnsi="Times New Roman"/>
          <w:sz w:val="28"/>
          <w:szCs w:val="28"/>
        </w:rPr>
        <w:t xml:space="preserve"> и класса </w:t>
      </w:r>
      <w:r w:rsidR="00EE72E5">
        <w:rPr>
          <w:rFonts w:ascii="Times New Roman" w:hAnsi="Times New Roman"/>
          <w:sz w:val="28"/>
          <w:szCs w:val="28"/>
          <w:lang w:val="en-US"/>
        </w:rPr>
        <w:t>Snoopy</w:t>
      </w:r>
      <w:r w:rsidR="00334B83">
        <w:rPr>
          <w:rFonts w:ascii="Times New Roman" w:hAnsi="Times New Roman"/>
          <w:sz w:val="28"/>
          <w:szCs w:val="28"/>
        </w:rPr>
        <w:t>,</w:t>
      </w:r>
      <w:r w:rsidR="00EE72E5">
        <w:rPr>
          <w:rFonts w:ascii="Times New Roman" w:hAnsi="Times New Roman"/>
          <w:sz w:val="28"/>
          <w:szCs w:val="28"/>
        </w:rPr>
        <w:t xml:space="preserve"> </w:t>
      </w:r>
      <w:r w:rsidR="00334B83">
        <w:rPr>
          <w:rFonts w:ascii="Times New Roman" w:hAnsi="Times New Roman"/>
          <w:sz w:val="28"/>
          <w:szCs w:val="28"/>
        </w:rPr>
        <w:t>что предполагает большие денежные и временные затраты на поддержку системы.</w:t>
      </w:r>
    </w:p>
    <w:p w:rsidR="00334B83" w:rsidRDefault="00334B83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добавления досок</w:t>
      </w:r>
      <w:r w:rsidR="000F7143">
        <w:rPr>
          <w:rFonts w:ascii="Times New Roman" w:hAnsi="Times New Roman"/>
          <w:sz w:val="28"/>
          <w:szCs w:val="28"/>
        </w:rPr>
        <w:t xml:space="preserve"> интернет</w:t>
      </w:r>
      <w:r>
        <w:rPr>
          <w:rFonts w:ascii="Times New Roman" w:hAnsi="Times New Roman"/>
          <w:sz w:val="28"/>
          <w:szCs w:val="28"/>
        </w:rPr>
        <w:t xml:space="preserve"> объявлени</w:t>
      </w:r>
      <w:r w:rsidR="000F7143">
        <w:rPr>
          <w:rFonts w:ascii="Times New Roman" w:hAnsi="Times New Roman"/>
          <w:sz w:val="28"/>
          <w:szCs w:val="28"/>
        </w:rPr>
        <w:t xml:space="preserve">й позволяет упростить данную задачу. Работа с ним построена по принципу пошагового мастера. Это позволяет поэтапно собрать нужную нам информацию о доске интернет объявлений, не обращаясь напрямую к </w:t>
      </w:r>
      <w:proofErr w:type="spellStart"/>
      <w:r w:rsidR="000F7143">
        <w:rPr>
          <w:rFonts w:ascii="Times New Roman" w:hAnsi="Times New Roman"/>
          <w:sz w:val="28"/>
          <w:szCs w:val="28"/>
        </w:rPr>
        <w:t>скриптам</w:t>
      </w:r>
      <w:proofErr w:type="spellEnd"/>
      <w:r w:rsidR="000F7143">
        <w:rPr>
          <w:rFonts w:ascii="Times New Roman" w:hAnsi="Times New Roman"/>
          <w:sz w:val="28"/>
          <w:szCs w:val="28"/>
        </w:rPr>
        <w:t xml:space="preserve">. </w:t>
      </w:r>
    </w:p>
    <w:p w:rsidR="003B06D6" w:rsidRPr="000F7143" w:rsidRDefault="009838C9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F7143">
        <w:rPr>
          <w:rFonts w:ascii="Times New Roman" w:hAnsi="Times New Roman"/>
          <w:sz w:val="28"/>
          <w:szCs w:val="28"/>
        </w:rPr>
        <w:t xml:space="preserve">Шаг </w:t>
      </w:r>
      <w:r w:rsidR="00255F1E">
        <w:rPr>
          <w:rFonts w:ascii="Times New Roman" w:hAnsi="Times New Roman"/>
          <w:sz w:val="28"/>
          <w:szCs w:val="28"/>
        </w:rPr>
        <w:t>0</w:t>
      </w:r>
      <w:r w:rsidRPr="000F7143">
        <w:rPr>
          <w:rFonts w:ascii="Times New Roman" w:hAnsi="Times New Roman"/>
          <w:sz w:val="28"/>
          <w:szCs w:val="28"/>
        </w:rPr>
        <w:t xml:space="preserve"> – </w:t>
      </w:r>
      <w:r w:rsidR="000F7143">
        <w:rPr>
          <w:rFonts w:ascii="Times New Roman" w:hAnsi="Times New Roman"/>
          <w:sz w:val="28"/>
          <w:szCs w:val="28"/>
        </w:rPr>
        <w:t>Вводим</w:t>
      </w:r>
      <w:r w:rsidRPr="000F7143">
        <w:rPr>
          <w:rFonts w:ascii="Times New Roman" w:hAnsi="Times New Roman"/>
          <w:sz w:val="28"/>
          <w:szCs w:val="28"/>
        </w:rPr>
        <w:t xml:space="preserve"> адрес страницы с формой добавления объявлений и имя будущего процесса</w:t>
      </w:r>
      <w:proofErr w:type="gramStart"/>
      <w:r w:rsidRPr="000F7143">
        <w:rPr>
          <w:rFonts w:ascii="Times New Roman" w:hAnsi="Times New Roman"/>
          <w:sz w:val="28"/>
          <w:szCs w:val="28"/>
        </w:rPr>
        <w:t>.</w:t>
      </w:r>
      <w:r w:rsidR="000F7143">
        <w:rPr>
          <w:rFonts w:ascii="Times New Roman" w:hAnsi="Times New Roman"/>
          <w:sz w:val="28"/>
          <w:szCs w:val="28"/>
        </w:rPr>
        <w:t>(</w:t>
      </w:r>
      <w:proofErr w:type="gramEnd"/>
      <w:r w:rsidR="000F7143">
        <w:rPr>
          <w:rFonts w:ascii="Times New Roman" w:hAnsi="Times New Roman"/>
          <w:sz w:val="28"/>
          <w:szCs w:val="28"/>
        </w:rPr>
        <w:t xml:space="preserve">Рисунок </w:t>
      </w:r>
      <w:r w:rsidR="001A17DB" w:rsidRPr="001A17DB">
        <w:rPr>
          <w:rFonts w:ascii="Times New Roman" w:hAnsi="Times New Roman"/>
          <w:sz w:val="28"/>
          <w:szCs w:val="28"/>
        </w:rPr>
        <w:t>9</w:t>
      </w:r>
      <w:r w:rsidR="000F7143">
        <w:rPr>
          <w:rFonts w:ascii="Times New Roman" w:hAnsi="Times New Roman"/>
          <w:sz w:val="28"/>
          <w:szCs w:val="28"/>
        </w:rPr>
        <w:t>)</w:t>
      </w:r>
      <w:r w:rsidR="00255F1E" w:rsidRPr="00255F1E">
        <w:rPr>
          <w:rFonts w:ascii="Times New Roman" w:hAnsi="Times New Roman"/>
          <w:noProof/>
          <w:sz w:val="28"/>
          <w:szCs w:val="28"/>
        </w:rPr>
        <w:t xml:space="preserve"> </w:t>
      </w:r>
    </w:p>
    <w:p w:rsidR="000F7143" w:rsidRPr="00334B83" w:rsidRDefault="00B72FEB" w:rsidP="003F64EB">
      <w:pPr>
        <w:spacing w:line="36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7.5pt;margin-top:160.5pt;width:196.95pt;height:39.35pt;z-index:251660288;mso-width-percent:400;mso-width-percent:400;mso-width-relative:margin;mso-height-relative:margin" strokecolor="white [3212]">
            <v:textbox>
              <w:txbxContent>
                <w:p w:rsidR="00DE544C" w:rsidRPr="00255F1E" w:rsidRDefault="00DE544C">
                  <w:pPr>
                    <w:rPr>
                      <w:rFonts w:ascii="Times New Roman" w:hAnsi="Times New Roman"/>
                    </w:rPr>
                  </w:pPr>
                  <w:r w:rsidRPr="00255F1E">
                    <w:rPr>
                      <w:rFonts w:ascii="Times New Roman" w:hAnsi="Times New Roman"/>
                    </w:rPr>
                    <w:t xml:space="preserve">Рисунок </w:t>
                  </w:r>
                  <w:r>
                    <w:rPr>
                      <w:rFonts w:ascii="Times New Roman" w:hAnsi="Times New Roman"/>
                      <w:lang w:val="en-US"/>
                    </w:rPr>
                    <w:t>9</w:t>
                  </w:r>
                  <w:r w:rsidRPr="00255F1E">
                    <w:rPr>
                      <w:rFonts w:ascii="Times New Roman" w:hAnsi="Times New Roman"/>
                    </w:rPr>
                    <w:t xml:space="preserve"> </w:t>
                  </w:r>
                  <w:r w:rsidRPr="00F1587E">
                    <w:rPr>
                      <w:rFonts w:ascii="Times New Roman" w:hAnsi="Times New Roman"/>
                      <w:sz w:val="28"/>
                      <w:szCs w:val="28"/>
                    </w:rPr>
                    <w:t>–</w:t>
                  </w:r>
                  <w:r w:rsidRPr="00255F1E"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Шаг 0 мастера добавления досок</w:t>
                  </w:r>
                </w:p>
              </w:txbxContent>
            </v:textbox>
          </v:shape>
        </w:pict>
      </w:r>
      <w:r w:rsidR="00255F1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00775" cy="219881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16257" b="35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8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1E" w:rsidRDefault="00255F1E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C542E5" w:rsidRDefault="00C542E5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C542E5" w:rsidRDefault="00C542E5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1A17DB" w:rsidRPr="00C542E5" w:rsidRDefault="001A17DB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3B06D6" w:rsidRPr="001A17DB" w:rsidRDefault="009838C9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55F1E">
        <w:rPr>
          <w:rFonts w:ascii="Times New Roman" w:hAnsi="Times New Roman"/>
          <w:sz w:val="28"/>
          <w:szCs w:val="28"/>
        </w:rPr>
        <w:t xml:space="preserve">Шаг </w:t>
      </w:r>
      <w:r w:rsidR="00255F1E">
        <w:rPr>
          <w:rFonts w:ascii="Times New Roman" w:hAnsi="Times New Roman"/>
          <w:sz w:val="28"/>
          <w:szCs w:val="28"/>
        </w:rPr>
        <w:t>1</w:t>
      </w:r>
      <w:r w:rsidRPr="00255F1E">
        <w:rPr>
          <w:rFonts w:ascii="Times New Roman" w:hAnsi="Times New Roman"/>
          <w:sz w:val="28"/>
          <w:szCs w:val="28"/>
        </w:rPr>
        <w:t xml:space="preserve"> – Получаем  идентификационные данные формы добавления.</w:t>
      </w:r>
      <w:r w:rsidR="00224E4F">
        <w:rPr>
          <w:rFonts w:ascii="Times New Roman" w:hAnsi="Times New Roman"/>
          <w:sz w:val="28"/>
          <w:szCs w:val="28"/>
        </w:rPr>
        <w:t xml:space="preserve"> </w:t>
      </w:r>
      <w:r w:rsidR="001A17DB" w:rsidRPr="001A17DB">
        <w:rPr>
          <w:rFonts w:ascii="Times New Roman" w:hAnsi="Times New Roman"/>
          <w:sz w:val="28"/>
          <w:szCs w:val="28"/>
        </w:rPr>
        <w:t>(</w:t>
      </w:r>
      <w:r w:rsidR="001A17DB">
        <w:rPr>
          <w:rFonts w:ascii="Times New Roman" w:hAnsi="Times New Roman"/>
          <w:sz w:val="28"/>
          <w:szCs w:val="28"/>
        </w:rPr>
        <w:t>Рисунок 10</w:t>
      </w:r>
      <w:r w:rsidR="001A17DB" w:rsidRPr="001A17DB">
        <w:rPr>
          <w:rFonts w:ascii="Times New Roman" w:hAnsi="Times New Roman"/>
          <w:sz w:val="28"/>
          <w:szCs w:val="28"/>
        </w:rPr>
        <w:t>)</w:t>
      </w:r>
    </w:p>
    <w:p w:rsidR="00255F1E" w:rsidRPr="00255F1E" w:rsidRDefault="00B72FEB" w:rsidP="003F64EB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B72FEB">
        <w:rPr>
          <w:rFonts w:ascii="Times New Roman" w:hAnsi="Times New Roman"/>
          <w:b/>
          <w:noProof/>
          <w:sz w:val="32"/>
          <w:szCs w:val="32"/>
        </w:rPr>
        <w:lastRenderedPageBreak/>
        <w:pict>
          <v:shape id="_x0000_s1028" type="#_x0000_t202" style="position:absolute;left:0;text-align:left;margin-left:151.55pt;margin-top:334.9pt;width:197.6pt;height:39.35pt;z-index:251661312;mso-width-percent:400;mso-width-percent:400;mso-width-relative:margin;mso-height-relative:margin" strokecolor="white [3212]">
            <v:textbox>
              <w:txbxContent>
                <w:p w:rsidR="00DE544C" w:rsidRPr="00224E4F" w:rsidRDefault="00DE544C" w:rsidP="00255F1E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224E4F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Рисунок </w:t>
                  </w:r>
                  <w:r w:rsidRPr="00224E4F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10</w:t>
                  </w:r>
                  <w:r w:rsidRPr="00224E4F">
                    <w:rPr>
                      <w:rFonts w:ascii="Times New Roman" w:hAnsi="Times New Roman"/>
                      <w:sz w:val="28"/>
                      <w:szCs w:val="28"/>
                    </w:rPr>
                    <w:t xml:space="preserve"> – Шаг 1 мастера добавления досок</w:t>
                  </w:r>
                </w:p>
              </w:txbxContent>
            </v:textbox>
          </v:shape>
        </w:pict>
      </w:r>
      <w:r w:rsidR="00255F1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72200" cy="421957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6257" r="2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1E" w:rsidRDefault="00255F1E" w:rsidP="00DE3A95">
      <w:pPr>
        <w:spacing w:line="240" w:lineRule="auto"/>
        <w:ind w:firstLine="708"/>
        <w:contextualSpacing/>
        <w:rPr>
          <w:rFonts w:ascii="Times New Roman" w:hAnsi="Times New Roman"/>
          <w:b/>
          <w:sz w:val="32"/>
          <w:szCs w:val="32"/>
          <w:lang w:val="en-US"/>
        </w:rPr>
      </w:pPr>
    </w:p>
    <w:p w:rsidR="00C542E5" w:rsidRDefault="00C542E5" w:rsidP="00DE3A95">
      <w:pPr>
        <w:spacing w:line="240" w:lineRule="auto"/>
        <w:ind w:firstLine="708"/>
        <w:contextualSpacing/>
        <w:rPr>
          <w:rFonts w:ascii="Times New Roman" w:hAnsi="Times New Roman"/>
          <w:b/>
          <w:sz w:val="32"/>
          <w:szCs w:val="32"/>
          <w:lang w:val="en-US"/>
        </w:rPr>
      </w:pPr>
    </w:p>
    <w:p w:rsidR="00C542E5" w:rsidRPr="00C542E5" w:rsidRDefault="00C542E5" w:rsidP="00DE3A95">
      <w:pPr>
        <w:spacing w:line="240" w:lineRule="auto"/>
        <w:ind w:firstLine="708"/>
        <w:contextualSpacing/>
        <w:rPr>
          <w:rFonts w:ascii="Times New Roman" w:hAnsi="Times New Roman"/>
          <w:b/>
          <w:sz w:val="32"/>
          <w:szCs w:val="32"/>
          <w:lang w:val="en-US"/>
        </w:rPr>
      </w:pPr>
    </w:p>
    <w:p w:rsidR="003B06D6" w:rsidRDefault="009838C9" w:rsidP="00DE3A95">
      <w:pPr>
        <w:spacing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255F1E">
        <w:rPr>
          <w:rFonts w:ascii="Times New Roman" w:hAnsi="Times New Roman"/>
          <w:sz w:val="28"/>
          <w:szCs w:val="28"/>
        </w:rPr>
        <w:t xml:space="preserve">Шаг </w:t>
      </w:r>
      <w:r w:rsidR="004C2C9D">
        <w:rPr>
          <w:rFonts w:ascii="Times New Roman" w:hAnsi="Times New Roman"/>
          <w:sz w:val="28"/>
          <w:szCs w:val="28"/>
        </w:rPr>
        <w:t>2</w:t>
      </w:r>
      <w:r w:rsidRPr="00255F1E">
        <w:rPr>
          <w:rFonts w:ascii="Times New Roman" w:hAnsi="Times New Roman"/>
          <w:sz w:val="28"/>
          <w:szCs w:val="28"/>
        </w:rPr>
        <w:t xml:space="preserve"> – Получаем список полей, которые войдут в рассылку, и соответствующие им функции из системы.</w:t>
      </w:r>
      <w:r w:rsidR="00224E4F">
        <w:rPr>
          <w:rFonts w:ascii="Times New Roman" w:hAnsi="Times New Roman"/>
          <w:sz w:val="28"/>
          <w:szCs w:val="28"/>
        </w:rPr>
        <w:t xml:space="preserve"> </w:t>
      </w:r>
      <w:r w:rsidR="001A17DB">
        <w:rPr>
          <w:rFonts w:ascii="Times New Roman" w:hAnsi="Times New Roman"/>
          <w:sz w:val="28"/>
          <w:szCs w:val="28"/>
        </w:rPr>
        <w:t>(Рисунок 11)</w:t>
      </w:r>
    </w:p>
    <w:p w:rsidR="00224E4F" w:rsidRDefault="00224E4F" w:rsidP="00DE3A95">
      <w:pPr>
        <w:spacing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:rsidR="00255F1E" w:rsidRPr="00255F1E" w:rsidRDefault="00255F1E" w:rsidP="003F64EB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48994" cy="2888805"/>
            <wp:effectExtent l="19050" t="0" r="4156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6257" r="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9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9D" w:rsidRPr="004C2C9D" w:rsidRDefault="00B72FEB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1030" type="#_x0000_t202" style="position:absolute;left:0;text-align:left;margin-left:145.8pt;margin-top:0;width:197.05pt;height:39.35pt;z-index:251663360;mso-width-percent:400;mso-width-percent:400;mso-width-relative:margin;mso-height-relative:margin" strokecolor="white [3212]">
            <v:textbox>
              <w:txbxContent>
                <w:p w:rsidR="00DE544C" w:rsidRPr="00224E4F" w:rsidRDefault="00DE544C" w:rsidP="004C2C9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224E4F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Рисунок 11 </w:t>
                  </w:r>
                  <w:r w:rsidRPr="00F1587E">
                    <w:rPr>
                      <w:rFonts w:ascii="Times New Roman" w:hAnsi="Times New Roman"/>
                      <w:sz w:val="28"/>
                      <w:szCs w:val="28"/>
                    </w:rPr>
                    <w:t>–</w:t>
                  </w:r>
                  <w:r w:rsidRPr="00224E4F">
                    <w:rPr>
                      <w:rFonts w:ascii="Times New Roman" w:hAnsi="Times New Roman"/>
                      <w:sz w:val="28"/>
                      <w:szCs w:val="28"/>
                    </w:rPr>
                    <w:t xml:space="preserve"> Шаг 2 мастера добавления досок</w:t>
                  </w:r>
                </w:p>
                <w:p w:rsidR="00DE544C" w:rsidRPr="00255F1E" w:rsidRDefault="00DE544C" w:rsidP="004C2C9D">
                  <w:pPr>
                    <w:rPr>
                      <w:rFonts w:ascii="Times New Roman" w:hAnsi="Times New Roman"/>
                    </w:rPr>
                  </w:pPr>
                </w:p>
              </w:txbxContent>
            </v:textbox>
          </v:shape>
        </w:pict>
      </w:r>
    </w:p>
    <w:p w:rsidR="004C2C9D" w:rsidRDefault="004C2C9D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C542E5" w:rsidRPr="00C542E5" w:rsidRDefault="00C542E5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  <w:lang w:val="en-US"/>
        </w:rPr>
      </w:pPr>
    </w:p>
    <w:p w:rsidR="004C2C9D" w:rsidRDefault="004C2C9D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этом этапе пользователь может так же увидеть заполняемую форму в целом.</w:t>
      </w:r>
      <w:r w:rsidR="00224E4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</w:t>
      </w:r>
      <w:r w:rsidR="001A17DB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)</w:t>
      </w:r>
    </w:p>
    <w:p w:rsidR="001A17DB" w:rsidRDefault="001A17DB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</w:p>
    <w:p w:rsidR="004C2C9D" w:rsidRPr="004C2C9D" w:rsidRDefault="00B72FEB" w:rsidP="00DE3A95">
      <w:pPr>
        <w:spacing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1029" type="#_x0000_t202" style="position:absolute;left:0;text-align:left;margin-left:176.05pt;margin-top:273.15pt;width:197.6pt;height:39.35pt;z-index:251662336;mso-width-percent:400;mso-width-percent:400;mso-width-relative:margin;mso-height-relative:margin" strokecolor="white [3212]">
            <v:textbox>
              <w:txbxContent>
                <w:p w:rsidR="00DE544C" w:rsidRPr="00224E4F" w:rsidRDefault="00DE544C" w:rsidP="004C2C9D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224E4F">
                    <w:rPr>
                      <w:rFonts w:ascii="Times New Roman" w:hAnsi="Times New Roman"/>
                      <w:sz w:val="28"/>
                      <w:szCs w:val="28"/>
                    </w:rPr>
                    <w:t>Рисунок 12 - Шаг 2 мастера добавления досок. Просмотр формы.</w:t>
                  </w:r>
                </w:p>
              </w:txbxContent>
            </v:textbox>
          </v:shape>
        </w:pict>
      </w:r>
      <w:r w:rsidR="004C2C9D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00700" cy="3429000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5312" r="2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00" cy="343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DB" w:rsidRDefault="001A17DB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1A17DB" w:rsidRDefault="001A17DB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224E4F" w:rsidRDefault="00224E4F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3B06D6" w:rsidRPr="004C2C9D" w:rsidRDefault="009838C9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C2C9D">
        <w:rPr>
          <w:rFonts w:ascii="Times New Roman" w:hAnsi="Times New Roman"/>
          <w:sz w:val="28"/>
          <w:szCs w:val="28"/>
        </w:rPr>
        <w:t xml:space="preserve">Шаг </w:t>
      </w:r>
      <w:r w:rsidR="003635A6">
        <w:rPr>
          <w:rFonts w:ascii="Times New Roman" w:hAnsi="Times New Roman"/>
          <w:sz w:val="28"/>
          <w:szCs w:val="28"/>
        </w:rPr>
        <w:t>3</w:t>
      </w:r>
      <w:r w:rsidRPr="004C2C9D">
        <w:rPr>
          <w:rFonts w:ascii="Times New Roman" w:hAnsi="Times New Roman"/>
          <w:sz w:val="28"/>
          <w:szCs w:val="28"/>
        </w:rPr>
        <w:t xml:space="preserve"> – Проверяем</w:t>
      </w:r>
      <w:r w:rsidR="004C2C9D">
        <w:rPr>
          <w:rFonts w:ascii="Times New Roman" w:hAnsi="Times New Roman"/>
          <w:sz w:val="28"/>
          <w:szCs w:val="28"/>
        </w:rPr>
        <w:t xml:space="preserve"> визуально</w:t>
      </w:r>
      <w:r w:rsidRPr="004C2C9D">
        <w:rPr>
          <w:rFonts w:ascii="Times New Roman" w:hAnsi="Times New Roman"/>
          <w:sz w:val="28"/>
          <w:szCs w:val="28"/>
        </w:rPr>
        <w:t xml:space="preserve"> всю полученную информацию и запускаем проверку.</w:t>
      </w:r>
    </w:p>
    <w:p w:rsidR="003635A6" w:rsidRDefault="003635A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скрипт работы с досками находятся в отдельном файле, структура которых в основном схожа, что позволяет использовать шаблоны для составления новых </w:t>
      </w:r>
      <w:proofErr w:type="spellStart"/>
      <w:r>
        <w:rPr>
          <w:rFonts w:ascii="Times New Roman" w:hAnsi="Times New Roman"/>
          <w:sz w:val="28"/>
          <w:szCs w:val="28"/>
        </w:rPr>
        <w:t>скриптов</w:t>
      </w:r>
      <w:proofErr w:type="spellEnd"/>
      <w:r>
        <w:rPr>
          <w:rFonts w:ascii="Times New Roman" w:hAnsi="Times New Roman"/>
          <w:sz w:val="28"/>
          <w:szCs w:val="28"/>
        </w:rPr>
        <w:t xml:space="preserve">. На данном этапе вся собранная информация подставляется в тот самый шаблон </w:t>
      </w:r>
      <w:proofErr w:type="spellStart"/>
      <w:r>
        <w:rPr>
          <w:rFonts w:ascii="Times New Roman" w:hAnsi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/>
          <w:sz w:val="28"/>
          <w:szCs w:val="28"/>
        </w:rPr>
        <w:t xml:space="preserve">, создавай новый проект со статусом «не проверенно» </w:t>
      </w:r>
    </w:p>
    <w:p w:rsidR="003635A6" w:rsidRDefault="003635A6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Запуская </w:t>
      </w:r>
      <w:proofErr w:type="gramStart"/>
      <w:r>
        <w:rPr>
          <w:rFonts w:ascii="Times New Roman" w:hAnsi="Times New Roman"/>
          <w:sz w:val="28"/>
          <w:szCs w:val="28"/>
        </w:rPr>
        <w:t>проверку</w:t>
      </w:r>
      <w:proofErr w:type="gramEnd"/>
      <w:r>
        <w:rPr>
          <w:rFonts w:ascii="Times New Roman" w:hAnsi="Times New Roman"/>
          <w:sz w:val="28"/>
          <w:szCs w:val="28"/>
        </w:rPr>
        <w:t xml:space="preserve"> система проводит пробную рассылку и выводит результат на экран. Так же в конце проверки, пользователь может оставить </w:t>
      </w:r>
      <w:r w:rsidR="007C2500">
        <w:rPr>
          <w:rFonts w:ascii="Times New Roman" w:hAnsi="Times New Roman"/>
          <w:sz w:val="28"/>
          <w:szCs w:val="28"/>
        </w:rPr>
        <w:t>мо</w:t>
      </w:r>
      <w:r>
        <w:rPr>
          <w:rFonts w:ascii="Times New Roman" w:hAnsi="Times New Roman"/>
          <w:sz w:val="28"/>
          <w:szCs w:val="28"/>
        </w:rPr>
        <w:t>ж</w:t>
      </w:r>
      <w:r w:rsidR="007C2500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т оставить комментарии </w:t>
      </w:r>
      <w:r w:rsidR="007C2500">
        <w:rPr>
          <w:rFonts w:ascii="Times New Roman" w:hAnsi="Times New Roman"/>
          <w:sz w:val="28"/>
          <w:szCs w:val="28"/>
        </w:rPr>
        <w:t>и присвоить один из 2 статусов: отключено или проверенно.</w:t>
      </w:r>
    </w:p>
    <w:p w:rsidR="001E7266" w:rsidRDefault="007842E8" w:rsidP="003F64EB">
      <w:pPr>
        <w:pStyle w:val="1"/>
      </w:pPr>
      <w:r w:rsidRPr="004C2C9D">
        <w:br w:type="page"/>
      </w:r>
      <w:bookmarkStart w:id="93" w:name="_Toc294806009"/>
      <w:bookmarkStart w:id="94" w:name="_Toc295077459"/>
      <w:bookmarkStart w:id="95" w:name="_Toc295077577"/>
      <w:bookmarkStart w:id="96" w:name="_Toc295077587"/>
      <w:bookmarkStart w:id="97" w:name="_Toc295239682"/>
      <w:r w:rsidR="001E7266" w:rsidRPr="007842E8">
        <w:lastRenderedPageBreak/>
        <w:t>3 Экономический эффект проекта</w:t>
      </w:r>
      <w:bookmarkEnd w:id="93"/>
      <w:bookmarkEnd w:id="94"/>
      <w:bookmarkEnd w:id="95"/>
      <w:bookmarkEnd w:id="96"/>
      <w:bookmarkEnd w:id="97"/>
    </w:p>
    <w:p w:rsidR="007842E8" w:rsidRPr="007842E8" w:rsidRDefault="007842E8" w:rsidP="00DE3A95">
      <w:pPr>
        <w:spacing w:line="240" w:lineRule="auto"/>
        <w:contextualSpacing/>
        <w:rPr>
          <w:rFonts w:ascii="Times New Roman" w:hAnsi="Times New Roman"/>
          <w:b/>
          <w:sz w:val="20"/>
          <w:szCs w:val="20"/>
        </w:rPr>
      </w:pPr>
    </w:p>
    <w:p w:rsidR="001E7266" w:rsidRPr="001E7266" w:rsidRDefault="001E7266" w:rsidP="00DE3A95">
      <w:pPr>
        <w:shd w:val="clear" w:color="auto" w:fill="FFFFFF"/>
        <w:spacing w:before="264" w:line="360" w:lineRule="auto"/>
        <w:ind w:right="5"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color w:val="000000"/>
          <w:sz w:val="28"/>
          <w:szCs w:val="28"/>
        </w:rPr>
        <w:t>С точки зрения рынка и рыночных отношений программный продукт является товаром, хотя и специфическим, т.к. имеет свою специальную инфраструктуру и более интеллектуальные затраты. Как товар, программный продукт имеет свой жизненный цикл, а также себестоимость разработки и цену реализации.</w:t>
      </w:r>
    </w:p>
    <w:p w:rsidR="001E7266" w:rsidRDefault="001E7266" w:rsidP="00DE3A95">
      <w:pPr>
        <w:shd w:val="clear" w:color="auto" w:fill="FFFFFF"/>
        <w:spacing w:before="5" w:line="360" w:lineRule="auto"/>
        <w:ind w:firstLine="708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7266">
        <w:rPr>
          <w:rFonts w:ascii="Times New Roman" w:hAnsi="Times New Roman"/>
          <w:color w:val="000000"/>
          <w:sz w:val="28"/>
          <w:szCs w:val="28"/>
        </w:rPr>
        <w:t xml:space="preserve">Реализация программного продукта, как и любого другого товара на рынке имеет цель </w:t>
      </w:r>
      <w:proofErr w:type="gramStart"/>
      <w:r w:rsidRPr="001E7266">
        <w:rPr>
          <w:rFonts w:ascii="Times New Roman" w:hAnsi="Times New Roman"/>
          <w:color w:val="000000"/>
          <w:sz w:val="28"/>
          <w:szCs w:val="28"/>
        </w:rPr>
        <w:t>-п</w:t>
      </w:r>
      <w:proofErr w:type="gramEnd"/>
      <w:r w:rsidRPr="001E7266">
        <w:rPr>
          <w:rFonts w:ascii="Times New Roman" w:hAnsi="Times New Roman"/>
          <w:color w:val="000000"/>
          <w:sz w:val="28"/>
          <w:szCs w:val="28"/>
        </w:rPr>
        <w:t>олучение прибыли. При проектировании программного продукта следует изучить сегмент рынка, куда предполагается презентовать данный товар. Также необходимо оценить все характеристики рынка: емкость рынка, цена аналогичного программного продукта, и т.д. Проведя маркетинговые исследования, можно рассчитать рыночную цену программного продукта. Для принятия управленческого решения о проектировании программного продукта, необходимо провести предварительные экономические расчеты. Информация о затратах на создание и реализацию играет ключевую роль для принятия многих управленческих решений. Главной задачей производственных менеджеров и разработчиков программного продукта является обеспечение руководства проектной организации информацией в первую очередь о себестоимости программного продукта для обеспечения расчетов по ценообразованию.</w:t>
      </w:r>
    </w:p>
    <w:p w:rsidR="001E7266" w:rsidRPr="001E7266" w:rsidRDefault="001E7266" w:rsidP="00224E4F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 xml:space="preserve">Основными факторами, влияющими на стоимость </w:t>
      </w:r>
      <w:r w:rsidR="00E91D8B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>, являются:</w:t>
      </w:r>
    </w:p>
    <w:p w:rsidR="001E7266" w:rsidRPr="00851D62" w:rsidRDefault="001E7266" w:rsidP="00224E4F">
      <w:pPr>
        <w:pStyle w:val="a5"/>
        <w:numPr>
          <w:ilvl w:val="0"/>
          <w:numId w:val="10"/>
        </w:numPr>
        <w:spacing w:after="0"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51D62">
        <w:rPr>
          <w:rFonts w:ascii="Times New Roman" w:hAnsi="Times New Roman"/>
          <w:sz w:val="28"/>
          <w:szCs w:val="28"/>
        </w:rPr>
        <w:t xml:space="preserve">затраты на оплату труда </w:t>
      </w:r>
      <w:r w:rsidR="00E91D8B" w:rsidRPr="00851D62">
        <w:rPr>
          <w:rFonts w:ascii="Times New Roman" w:hAnsi="Times New Roman"/>
          <w:sz w:val="28"/>
          <w:szCs w:val="28"/>
        </w:rPr>
        <w:t>сотрудников</w:t>
      </w:r>
      <w:r w:rsidRPr="00851D62">
        <w:rPr>
          <w:rFonts w:ascii="Times New Roman" w:hAnsi="Times New Roman"/>
          <w:sz w:val="28"/>
          <w:szCs w:val="28"/>
        </w:rPr>
        <w:t>;</w:t>
      </w:r>
    </w:p>
    <w:p w:rsidR="001E7266" w:rsidRPr="00851D62" w:rsidRDefault="001E7266" w:rsidP="00224E4F">
      <w:pPr>
        <w:pStyle w:val="a5"/>
        <w:numPr>
          <w:ilvl w:val="0"/>
          <w:numId w:val="10"/>
        </w:numPr>
        <w:spacing w:after="0"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51D62">
        <w:rPr>
          <w:rFonts w:ascii="Times New Roman" w:hAnsi="Times New Roman"/>
          <w:sz w:val="28"/>
          <w:szCs w:val="28"/>
        </w:rPr>
        <w:t xml:space="preserve">количество амортизационных отчислений на срок </w:t>
      </w:r>
      <w:r w:rsidR="00E91D8B" w:rsidRPr="00851D62">
        <w:rPr>
          <w:rFonts w:ascii="Times New Roman" w:hAnsi="Times New Roman"/>
          <w:sz w:val="28"/>
          <w:szCs w:val="28"/>
        </w:rPr>
        <w:t>внедрения</w:t>
      </w:r>
      <w:r w:rsidRPr="00851D62">
        <w:rPr>
          <w:rFonts w:ascii="Times New Roman" w:hAnsi="Times New Roman"/>
          <w:sz w:val="28"/>
          <w:szCs w:val="28"/>
        </w:rPr>
        <w:t>;</w:t>
      </w:r>
    </w:p>
    <w:p w:rsidR="002F400B" w:rsidRPr="00224E4F" w:rsidRDefault="001E7266" w:rsidP="00DE3A95">
      <w:pPr>
        <w:pStyle w:val="a5"/>
        <w:numPr>
          <w:ilvl w:val="0"/>
          <w:numId w:val="10"/>
        </w:numPr>
        <w:spacing w:after="0"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 w:rsidRPr="00851D62">
        <w:rPr>
          <w:rFonts w:ascii="Times New Roman" w:hAnsi="Times New Roman"/>
          <w:sz w:val="28"/>
          <w:szCs w:val="28"/>
        </w:rPr>
        <w:t xml:space="preserve">стоимость машинного времени на срок </w:t>
      </w:r>
      <w:r w:rsidR="00E91D8B" w:rsidRPr="00851D62">
        <w:rPr>
          <w:rFonts w:ascii="Times New Roman" w:hAnsi="Times New Roman"/>
          <w:sz w:val="28"/>
          <w:szCs w:val="28"/>
        </w:rPr>
        <w:t>внедрения</w:t>
      </w:r>
      <w:r w:rsidRPr="00851D62">
        <w:rPr>
          <w:rFonts w:ascii="Times New Roman" w:hAnsi="Times New Roman"/>
          <w:sz w:val="28"/>
          <w:szCs w:val="28"/>
        </w:rPr>
        <w:t>.</w:t>
      </w:r>
    </w:p>
    <w:p w:rsid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>Расходы на помещение рассчитываются по формуле:</w:t>
      </w:r>
    </w:p>
    <w:p w:rsidR="00224E4F" w:rsidRPr="001E7266" w:rsidRDefault="00224E4F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E7266" w:rsidRDefault="001E7266" w:rsidP="00224E4F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пом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пл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чел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sz w:val="28"/>
          <w:szCs w:val="28"/>
        </w:rPr>
        <w:t>Д</w:t>
      </w:r>
      <w:r w:rsidR="00E91D8B">
        <w:rPr>
          <w:rFonts w:ascii="Times New Roman" w:hAnsi="Times New Roman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sz w:val="28"/>
          <w:szCs w:val="28"/>
        </w:rPr>
        <w:t>С</w:t>
      </w:r>
      <w:r w:rsidRPr="001E7266">
        <w:rPr>
          <w:rFonts w:ascii="Times New Roman" w:hAnsi="Times New Roman"/>
          <w:sz w:val="28"/>
          <w:szCs w:val="28"/>
          <w:vertAlign w:val="subscript"/>
        </w:rPr>
        <w:t>амор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>,</w:t>
      </w:r>
    </w:p>
    <w:p w:rsidR="00224E4F" w:rsidRPr="001E7266" w:rsidRDefault="00224E4F" w:rsidP="00224E4F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  <w:t xml:space="preserve">где </w:t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пом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затраты на помещение, (руб.);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пл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площадь, приходящаяся на одного оператора ПЭВМ, (м</w:t>
      </w:r>
      <w:proofErr w:type="gramStart"/>
      <w:r w:rsidRPr="001E7266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1E7266">
        <w:rPr>
          <w:rFonts w:ascii="Times New Roman" w:hAnsi="Times New Roman"/>
          <w:sz w:val="28"/>
          <w:szCs w:val="28"/>
        </w:rPr>
        <w:t>/чел.);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чел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 xml:space="preserve">. </w:t>
      </w:r>
      <w:r w:rsidRPr="001E7266">
        <w:rPr>
          <w:rFonts w:ascii="Times New Roman" w:hAnsi="Times New Roman"/>
          <w:sz w:val="28"/>
          <w:szCs w:val="28"/>
        </w:rPr>
        <w:t xml:space="preserve">– 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количество человек занятых </w:t>
      </w:r>
      <w:r w:rsidR="00E91D8B">
        <w:rPr>
          <w:rFonts w:ascii="Times New Roman" w:hAnsi="Times New Roman"/>
          <w:color w:val="000000"/>
          <w:sz w:val="28"/>
          <w:szCs w:val="28"/>
        </w:rPr>
        <w:t>внедрением</w:t>
      </w:r>
      <w:r w:rsidRPr="001E7266">
        <w:rPr>
          <w:rFonts w:ascii="Times New Roman" w:hAnsi="Times New Roman"/>
          <w:color w:val="000000"/>
          <w:sz w:val="28"/>
          <w:szCs w:val="28"/>
        </w:rPr>
        <w:t>, (чел.);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Д</w:t>
      </w:r>
      <w:r w:rsidR="00E91D8B">
        <w:rPr>
          <w:rFonts w:ascii="Times New Roman" w:hAnsi="Times New Roman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длительность </w:t>
      </w:r>
      <w:r w:rsidR="00E91D8B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>, (</w:t>
      </w:r>
      <w:r w:rsidR="00E0387D">
        <w:rPr>
          <w:rFonts w:ascii="Times New Roman" w:hAnsi="Times New Roman"/>
          <w:sz w:val="28"/>
          <w:szCs w:val="28"/>
        </w:rPr>
        <w:t>лет</w:t>
      </w:r>
      <w:r w:rsidRPr="001E7266">
        <w:rPr>
          <w:rFonts w:ascii="Times New Roman" w:hAnsi="Times New Roman"/>
          <w:sz w:val="28"/>
          <w:szCs w:val="28"/>
        </w:rPr>
        <w:t>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С</w:t>
      </w:r>
      <w:r w:rsidRPr="001E7266">
        <w:rPr>
          <w:rFonts w:ascii="Times New Roman" w:hAnsi="Times New Roman"/>
          <w:sz w:val="28"/>
          <w:szCs w:val="28"/>
          <w:vertAlign w:val="subscript"/>
        </w:rPr>
        <w:t>амор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амортизация здания, (руб./год*м</w:t>
      </w:r>
      <w:proofErr w:type="gramStart"/>
      <w:r w:rsidRPr="001E7266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1E7266">
        <w:rPr>
          <w:rFonts w:ascii="Times New Roman" w:hAnsi="Times New Roman"/>
          <w:sz w:val="28"/>
          <w:szCs w:val="28"/>
        </w:rPr>
        <w:t>).</w:t>
      </w:r>
    </w:p>
    <w:p w:rsid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>Затраты на машинное время рассчитываются по формуле:</w:t>
      </w:r>
    </w:p>
    <w:p w:rsidR="00224E4F" w:rsidRPr="001E7266" w:rsidRDefault="00224E4F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E7266" w:rsidRDefault="001E7266" w:rsidP="00224E4F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мвр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E7266">
        <w:rPr>
          <w:rFonts w:ascii="Times New Roman" w:hAnsi="Times New Roman"/>
          <w:sz w:val="28"/>
          <w:szCs w:val="28"/>
        </w:rPr>
        <w:t>С</w:t>
      </w:r>
      <w:r w:rsidRPr="001E7266">
        <w:rPr>
          <w:rFonts w:ascii="Times New Roman" w:hAnsi="Times New Roman"/>
          <w:sz w:val="28"/>
          <w:szCs w:val="28"/>
          <w:vertAlign w:val="subscript"/>
        </w:rPr>
        <w:t>комп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комп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sz w:val="28"/>
          <w:szCs w:val="28"/>
        </w:rPr>
        <w:t>Д</w:t>
      </w:r>
      <w:r w:rsidR="00E0387D">
        <w:rPr>
          <w:rFonts w:ascii="Times New Roman" w:hAnsi="Times New Roman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>,</w:t>
      </w:r>
    </w:p>
    <w:p w:rsidR="00224E4F" w:rsidRPr="001E7266" w:rsidRDefault="00224E4F" w:rsidP="00224E4F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  <w:t xml:space="preserve">где </w:t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мвр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затраты на машинное время, (руб.);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С</w:t>
      </w:r>
      <w:r w:rsidRPr="001E7266">
        <w:rPr>
          <w:rFonts w:ascii="Times New Roman" w:hAnsi="Times New Roman"/>
          <w:sz w:val="28"/>
          <w:szCs w:val="28"/>
          <w:vertAlign w:val="subscript"/>
        </w:rPr>
        <w:t>комп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стоимость машинного времени, (руб./год*шт.);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комп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количество компьютеров, (шт.);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  <w:vertAlign w:val="subscript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Д</w:t>
      </w:r>
      <w:r w:rsidR="00E0387D">
        <w:rPr>
          <w:rFonts w:ascii="Times New Roman" w:hAnsi="Times New Roman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длительность </w:t>
      </w:r>
      <w:r w:rsidR="00E0387D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>, (</w:t>
      </w:r>
      <w:r w:rsidR="00E0387D">
        <w:rPr>
          <w:rFonts w:ascii="Times New Roman" w:hAnsi="Times New Roman"/>
          <w:sz w:val="28"/>
          <w:szCs w:val="28"/>
        </w:rPr>
        <w:t>лет</w:t>
      </w:r>
      <w:r w:rsidRPr="001E7266">
        <w:rPr>
          <w:rFonts w:ascii="Times New Roman" w:hAnsi="Times New Roman"/>
          <w:sz w:val="28"/>
          <w:szCs w:val="28"/>
        </w:rPr>
        <w:t>).</w:t>
      </w:r>
    </w:p>
    <w:p w:rsid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>Затраты на оплату труда разработчиков рассчитываются по формуле:</w:t>
      </w:r>
    </w:p>
    <w:p w:rsidR="00D26CE0" w:rsidRPr="001E7266" w:rsidRDefault="00D26CE0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E7266" w:rsidRDefault="001E7266" w:rsidP="00D26CE0">
      <w:pPr>
        <w:spacing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З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тр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= 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ЗП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разр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Д</w:t>
      </w:r>
      <w:r w:rsidR="00E0387D">
        <w:rPr>
          <w:rFonts w:ascii="Times New Roman" w:hAnsi="Times New Roman"/>
          <w:color w:val="000000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* 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К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чел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>,</w:t>
      </w:r>
    </w:p>
    <w:p w:rsidR="00D26CE0" w:rsidRPr="001E7266" w:rsidRDefault="00D26CE0" w:rsidP="00D26CE0">
      <w:pPr>
        <w:spacing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7266">
        <w:rPr>
          <w:rFonts w:ascii="Times New Roman" w:hAnsi="Times New Roman"/>
          <w:color w:val="000000"/>
          <w:sz w:val="28"/>
          <w:szCs w:val="28"/>
        </w:rPr>
        <w:tab/>
        <w:t xml:space="preserve">где 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З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тр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– затраты на оплату труда </w:t>
      </w:r>
      <w:r w:rsidR="00084F96">
        <w:rPr>
          <w:rFonts w:ascii="Times New Roman" w:hAnsi="Times New Roman"/>
          <w:color w:val="000000"/>
          <w:sz w:val="28"/>
          <w:szCs w:val="28"/>
        </w:rPr>
        <w:t>сотрудников</w:t>
      </w:r>
      <w:r w:rsidRPr="001E7266">
        <w:rPr>
          <w:rFonts w:ascii="Times New Roman" w:hAnsi="Times New Roman"/>
          <w:color w:val="000000"/>
          <w:sz w:val="28"/>
          <w:szCs w:val="28"/>
        </w:rPr>
        <w:t>, (руб.);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7266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ЗП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разр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– зарплата разработчика, (руб.);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Д</w:t>
      </w:r>
      <w:r w:rsidR="00E0387D">
        <w:rPr>
          <w:rFonts w:ascii="Times New Roman" w:hAnsi="Times New Roman"/>
          <w:sz w:val="28"/>
          <w:szCs w:val="28"/>
          <w:vertAlign w:val="subscript"/>
        </w:rPr>
        <w:t>внед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– длительность </w:t>
      </w:r>
      <w:r w:rsidR="00E0387D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>, (</w:t>
      </w:r>
      <w:r w:rsidR="00E0387D">
        <w:rPr>
          <w:rFonts w:ascii="Times New Roman" w:hAnsi="Times New Roman"/>
          <w:sz w:val="28"/>
          <w:szCs w:val="28"/>
        </w:rPr>
        <w:t>лет</w:t>
      </w:r>
      <w:r w:rsidRPr="001E7266">
        <w:rPr>
          <w:rFonts w:ascii="Times New Roman" w:hAnsi="Times New Roman"/>
          <w:sz w:val="28"/>
          <w:szCs w:val="28"/>
        </w:rPr>
        <w:t>);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К</w:t>
      </w:r>
      <w:r w:rsidRPr="001E7266">
        <w:rPr>
          <w:rFonts w:ascii="Times New Roman" w:hAnsi="Times New Roman"/>
          <w:sz w:val="28"/>
          <w:szCs w:val="28"/>
          <w:vertAlign w:val="subscript"/>
        </w:rPr>
        <w:t>чел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 xml:space="preserve">. </w:t>
      </w:r>
      <w:r w:rsidRPr="001E7266">
        <w:rPr>
          <w:rFonts w:ascii="Times New Roman" w:hAnsi="Times New Roman"/>
          <w:sz w:val="28"/>
          <w:szCs w:val="28"/>
        </w:rPr>
        <w:t xml:space="preserve">– 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количество человек занятых </w:t>
      </w:r>
      <w:r w:rsidR="002F400B">
        <w:rPr>
          <w:rFonts w:ascii="Times New Roman" w:hAnsi="Times New Roman"/>
          <w:color w:val="000000"/>
          <w:sz w:val="28"/>
          <w:szCs w:val="28"/>
        </w:rPr>
        <w:t>внедрением</w:t>
      </w:r>
      <w:r w:rsidRPr="001E7266">
        <w:rPr>
          <w:rFonts w:ascii="Times New Roman" w:hAnsi="Times New Roman"/>
          <w:color w:val="000000"/>
          <w:sz w:val="28"/>
          <w:szCs w:val="28"/>
        </w:rPr>
        <w:t>, (чел.).</w:t>
      </w:r>
    </w:p>
    <w:p w:rsidR="00E0387D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gramStart"/>
      <w:r w:rsidRPr="001E7266">
        <w:rPr>
          <w:rFonts w:ascii="Times New Roman" w:hAnsi="Times New Roman"/>
          <w:sz w:val="28"/>
          <w:szCs w:val="28"/>
        </w:rPr>
        <w:t>При</w:t>
      </w:r>
      <w:proofErr w:type="gramEnd"/>
      <w:r w:rsidRPr="001E726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E7266">
        <w:rPr>
          <w:rFonts w:ascii="Times New Roman" w:hAnsi="Times New Roman"/>
          <w:sz w:val="28"/>
          <w:szCs w:val="28"/>
        </w:rPr>
        <w:t>оценки</w:t>
      </w:r>
      <w:proofErr w:type="gramEnd"/>
      <w:r w:rsidRPr="001E7266">
        <w:rPr>
          <w:rFonts w:ascii="Times New Roman" w:hAnsi="Times New Roman"/>
          <w:sz w:val="28"/>
          <w:szCs w:val="28"/>
        </w:rPr>
        <w:t xml:space="preserve"> стоимости </w:t>
      </w:r>
      <w:r w:rsidR="00E91D8B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 xml:space="preserve"> используются данные представленные в таблице 1.</w:t>
      </w:r>
    </w:p>
    <w:p w:rsidR="00224E4F" w:rsidRDefault="00224E4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7266" w:rsidRPr="001E7266" w:rsidRDefault="001E7266" w:rsidP="00D26CE0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lastRenderedPageBreak/>
        <w:t>Таблица 1 – Данные для оценки стоимости разработки</w:t>
      </w:r>
    </w:p>
    <w:tbl>
      <w:tblPr>
        <w:tblW w:w="856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/>
      </w:tblPr>
      <w:tblGrid>
        <w:gridCol w:w="6346"/>
        <w:gridCol w:w="2222"/>
      </w:tblGrid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>Количество человек занятых в</w:t>
            </w:r>
            <w:r w:rsidR="00E0387D" w:rsidRPr="0096519C">
              <w:rPr>
                <w:rFonts w:ascii="Times New Roman" w:eastAsiaTheme="minorEastAsia" w:hAnsi="Times New Roman"/>
                <w:sz w:val="28"/>
                <w:szCs w:val="28"/>
              </w:rPr>
              <w:t>о внедрении</w:t>
            </w:r>
          </w:p>
        </w:tc>
        <w:tc>
          <w:tcPr>
            <w:tcW w:w="2222" w:type="dxa"/>
            <w:vAlign w:val="center"/>
          </w:tcPr>
          <w:p w:rsidR="001E7266" w:rsidRPr="001E7266" w:rsidRDefault="00E0387D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</w:t>
            </w:r>
            <w:r w:rsidR="001E7266" w:rsidRPr="001E7266">
              <w:rPr>
                <w:rFonts w:ascii="Times New Roman" w:hAnsi="Times New Roman"/>
                <w:sz w:val="28"/>
                <w:szCs w:val="28"/>
              </w:rPr>
              <w:t xml:space="preserve"> человек</w:t>
            </w:r>
          </w:p>
        </w:tc>
      </w:tr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>Длительность разработки</w:t>
            </w:r>
          </w:p>
        </w:tc>
        <w:tc>
          <w:tcPr>
            <w:tcW w:w="2222" w:type="dxa"/>
            <w:vAlign w:val="center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>¼ года, 3 месяца</w:t>
            </w:r>
          </w:p>
        </w:tc>
      </w:tr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 xml:space="preserve">Стоимость оплаты труда </w:t>
            </w:r>
            <w:r w:rsidR="00E0387D" w:rsidRPr="0096519C">
              <w:rPr>
                <w:rFonts w:ascii="Times New Roman" w:eastAsiaTheme="minorEastAsia" w:hAnsi="Times New Roman"/>
                <w:sz w:val="28"/>
                <w:szCs w:val="28"/>
              </w:rPr>
              <w:t>сотрудника</w:t>
            </w:r>
            <w:r w:rsidRPr="001E7266">
              <w:rPr>
                <w:rFonts w:ascii="Times New Roman" w:hAnsi="Times New Roman"/>
                <w:sz w:val="28"/>
                <w:szCs w:val="28"/>
              </w:rPr>
              <w:t xml:space="preserve"> (включая выплаты)</w:t>
            </w:r>
          </w:p>
        </w:tc>
        <w:tc>
          <w:tcPr>
            <w:tcW w:w="2222" w:type="dxa"/>
            <w:vAlign w:val="center"/>
          </w:tcPr>
          <w:p w:rsidR="001E7266" w:rsidRPr="001E7266" w:rsidRDefault="00E0387D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</w:t>
            </w:r>
            <w:r w:rsidR="001E7266" w:rsidRPr="001E7266">
              <w:rPr>
                <w:rFonts w:ascii="Times New Roman" w:hAnsi="Times New Roman"/>
                <w:sz w:val="28"/>
                <w:szCs w:val="28"/>
              </w:rPr>
              <w:t xml:space="preserve"> 000 руб./мес.</w:t>
            </w:r>
          </w:p>
        </w:tc>
      </w:tr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 xml:space="preserve">Стоимость аренды </w:t>
            </w:r>
            <w:smartTag w:uri="urn:schemas-microsoft-com:office:smarttags" w:element="metricconverter">
              <w:smartTagPr>
                <w:attr w:name="ProductID" w:val="1 м2"/>
              </w:smartTagPr>
              <w:r w:rsidRPr="001E7266">
                <w:rPr>
                  <w:rFonts w:ascii="Times New Roman" w:hAnsi="Times New Roman"/>
                  <w:sz w:val="28"/>
                  <w:szCs w:val="28"/>
                </w:rPr>
                <w:t>1 м</w:t>
              </w:r>
              <w:proofErr w:type="gramStart"/>
              <w:r w:rsidRPr="001E7266">
                <w:rPr>
                  <w:rFonts w:ascii="Times New Roman" w:hAnsi="Times New Roman"/>
                  <w:sz w:val="28"/>
                  <w:szCs w:val="28"/>
                  <w:vertAlign w:val="superscript"/>
                </w:rPr>
                <w:t>2</w:t>
              </w:r>
            </w:smartTag>
            <w:proofErr w:type="gramEnd"/>
            <w:r w:rsidRPr="001E7266">
              <w:rPr>
                <w:rFonts w:ascii="Times New Roman" w:hAnsi="Times New Roman"/>
                <w:sz w:val="28"/>
                <w:szCs w:val="28"/>
              </w:rPr>
              <w:t xml:space="preserve"> помещения</w:t>
            </w:r>
          </w:p>
        </w:tc>
        <w:tc>
          <w:tcPr>
            <w:tcW w:w="2222" w:type="dxa"/>
            <w:vAlign w:val="center"/>
          </w:tcPr>
          <w:p w:rsidR="001E7266" w:rsidRPr="001E7266" w:rsidRDefault="00E0387D" w:rsidP="00293295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</w:t>
            </w:r>
            <w:r w:rsidR="001E7266" w:rsidRPr="001E7266">
              <w:rPr>
                <w:rFonts w:ascii="Times New Roman" w:hAnsi="Times New Roman"/>
                <w:sz w:val="28"/>
                <w:szCs w:val="28"/>
              </w:rPr>
              <w:t xml:space="preserve"> 000 руб./год*м</w:t>
            </w:r>
            <w:proofErr w:type="gramStart"/>
            <w:r w:rsidR="001E7266" w:rsidRPr="001E7266"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color w:val="000000"/>
                <w:sz w:val="28"/>
                <w:szCs w:val="28"/>
              </w:rPr>
              <w:t>Стоимость машинного времени одного компьютера</w:t>
            </w:r>
          </w:p>
        </w:tc>
        <w:tc>
          <w:tcPr>
            <w:tcW w:w="2222" w:type="dxa"/>
            <w:vAlign w:val="center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sz w:val="28"/>
                <w:szCs w:val="28"/>
              </w:rPr>
              <w:t>0 руб./год</w:t>
            </w:r>
          </w:p>
        </w:tc>
      </w:tr>
      <w:tr w:rsidR="001E7266" w:rsidRPr="0096519C" w:rsidTr="00224E4F">
        <w:trPr>
          <w:jc w:val="center"/>
        </w:trPr>
        <w:tc>
          <w:tcPr>
            <w:tcW w:w="6346" w:type="dxa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E7266">
              <w:rPr>
                <w:rFonts w:ascii="Times New Roman" w:hAnsi="Times New Roman"/>
                <w:color w:val="000000"/>
                <w:sz w:val="28"/>
                <w:szCs w:val="28"/>
              </w:rPr>
              <w:t>Площадь, приходящаяся на одного оператора ПВЭМ</w:t>
            </w:r>
          </w:p>
        </w:tc>
        <w:tc>
          <w:tcPr>
            <w:tcW w:w="2222" w:type="dxa"/>
            <w:vAlign w:val="center"/>
          </w:tcPr>
          <w:p w:rsidR="001E7266" w:rsidRPr="001E7266" w:rsidRDefault="001E7266" w:rsidP="00DE3A95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smartTag w:uri="urn:schemas-microsoft-com:office:smarttags" w:element="metricconverter">
              <w:smartTagPr>
                <w:attr w:name="ProductID" w:val="3 м2"/>
              </w:smartTagPr>
              <w:r w:rsidRPr="001E7266">
                <w:rPr>
                  <w:rFonts w:ascii="Times New Roman" w:hAnsi="Times New Roman"/>
                  <w:sz w:val="28"/>
                  <w:szCs w:val="28"/>
                </w:rPr>
                <w:t>3 м</w:t>
              </w:r>
              <w:proofErr w:type="gramStart"/>
              <w:r w:rsidRPr="001E7266">
                <w:rPr>
                  <w:rFonts w:ascii="Times New Roman" w:hAnsi="Times New Roman"/>
                  <w:sz w:val="28"/>
                  <w:szCs w:val="28"/>
                  <w:vertAlign w:val="superscript"/>
                </w:rPr>
                <w:t>2</w:t>
              </w:r>
            </w:smartTag>
            <w:proofErr w:type="gramEnd"/>
          </w:p>
        </w:tc>
      </w:tr>
    </w:tbl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  <w:t xml:space="preserve">Таким образом, стоимость </w:t>
      </w:r>
      <w:r w:rsidR="00084F96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 xml:space="preserve"> составит: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пом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sz w:val="28"/>
          <w:szCs w:val="28"/>
        </w:rPr>
        <w:t xml:space="preserve"> = 3 * 1 * 12 * ¼ * </w:t>
      </w:r>
      <w:r w:rsidR="00E0387D">
        <w:rPr>
          <w:rFonts w:ascii="Times New Roman" w:hAnsi="Times New Roman"/>
          <w:sz w:val="28"/>
          <w:szCs w:val="28"/>
        </w:rPr>
        <w:t>1</w:t>
      </w:r>
      <w:r w:rsidRPr="001E7266">
        <w:rPr>
          <w:rFonts w:ascii="Times New Roman" w:hAnsi="Times New Roman"/>
          <w:sz w:val="28"/>
          <w:szCs w:val="28"/>
        </w:rPr>
        <w:t xml:space="preserve">000 = </w:t>
      </w:r>
      <w:r w:rsidR="00E0387D">
        <w:rPr>
          <w:rFonts w:ascii="Times New Roman" w:hAnsi="Times New Roman"/>
          <w:sz w:val="28"/>
          <w:szCs w:val="28"/>
        </w:rPr>
        <w:t>9</w:t>
      </w:r>
      <w:r w:rsidRPr="001E7266">
        <w:rPr>
          <w:rFonts w:ascii="Times New Roman" w:hAnsi="Times New Roman"/>
          <w:sz w:val="28"/>
          <w:szCs w:val="28"/>
        </w:rPr>
        <w:t>000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 w:rsidRPr="001E7266">
        <w:rPr>
          <w:rFonts w:ascii="Times New Roman" w:hAnsi="Times New Roman"/>
          <w:sz w:val="28"/>
          <w:szCs w:val="28"/>
          <w:vertAlign w:val="subscript"/>
        </w:rPr>
        <w:t>мвр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 xml:space="preserve">. </w:t>
      </w:r>
      <w:r w:rsidRPr="001E7266">
        <w:rPr>
          <w:rFonts w:ascii="Times New Roman" w:hAnsi="Times New Roman"/>
          <w:sz w:val="28"/>
          <w:szCs w:val="28"/>
        </w:rPr>
        <w:t xml:space="preserve">= 0 * 1 * </w:t>
      </w:r>
      <w:r w:rsidR="00E0387D">
        <w:rPr>
          <w:rFonts w:ascii="Times New Roman" w:hAnsi="Times New Roman"/>
          <w:sz w:val="28"/>
          <w:szCs w:val="28"/>
        </w:rPr>
        <w:t>12</w:t>
      </w:r>
      <w:r w:rsidRPr="001E7266">
        <w:rPr>
          <w:rFonts w:ascii="Times New Roman" w:hAnsi="Times New Roman"/>
          <w:sz w:val="28"/>
          <w:szCs w:val="28"/>
        </w:rPr>
        <w:t xml:space="preserve"> * ¼ = 0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З</w:t>
      </w:r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тр</w:t>
      </w:r>
      <w:proofErr w:type="spellEnd"/>
      <w:r w:rsidRPr="001E7266">
        <w:rPr>
          <w:rFonts w:ascii="Times New Roman" w:hAnsi="Times New Roman"/>
          <w:color w:val="000000"/>
          <w:sz w:val="28"/>
          <w:szCs w:val="28"/>
          <w:vertAlign w:val="subscript"/>
        </w:rPr>
        <w:t>.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 = </w:t>
      </w:r>
      <w:r w:rsidR="00E0387D">
        <w:rPr>
          <w:rFonts w:ascii="Times New Roman" w:hAnsi="Times New Roman"/>
          <w:color w:val="000000"/>
          <w:sz w:val="28"/>
          <w:szCs w:val="28"/>
        </w:rPr>
        <w:t>6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000 * 12 * ¼ * 1 = </w:t>
      </w:r>
      <w:r w:rsidR="002F400B">
        <w:rPr>
          <w:rFonts w:ascii="Times New Roman" w:hAnsi="Times New Roman"/>
          <w:color w:val="000000"/>
          <w:sz w:val="28"/>
          <w:szCs w:val="28"/>
        </w:rPr>
        <w:t>18</w:t>
      </w:r>
      <w:r w:rsidRPr="001E7266">
        <w:rPr>
          <w:rFonts w:ascii="Times New Roman" w:hAnsi="Times New Roman"/>
          <w:color w:val="000000"/>
          <w:sz w:val="28"/>
          <w:szCs w:val="28"/>
        </w:rPr>
        <w:t>000</w:t>
      </w:r>
    </w:p>
    <w:p w:rsidR="001E7266" w:rsidRP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  <w:t xml:space="preserve">Итого: </w:t>
      </w:r>
      <w:r w:rsidR="002F400B">
        <w:rPr>
          <w:rFonts w:ascii="Times New Roman" w:hAnsi="Times New Roman"/>
          <w:sz w:val="28"/>
          <w:szCs w:val="28"/>
        </w:rPr>
        <w:t>9</w:t>
      </w:r>
      <w:r w:rsidRPr="001E7266">
        <w:rPr>
          <w:rFonts w:ascii="Times New Roman" w:hAnsi="Times New Roman"/>
          <w:sz w:val="28"/>
          <w:szCs w:val="28"/>
        </w:rPr>
        <w:t xml:space="preserve">000 + 0 + </w:t>
      </w:r>
      <w:r w:rsidR="002F400B">
        <w:rPr>
          <w:rFonts w:ascii="Times New Roman" w:hAnsi="Times New Roman"/>
          <w:sz w:val="28"/>
          <w:szCs w:val="28"/>
        </w:rPr>
        <w:t>18</w:t>
      </w:r>
      <w:r w:rsidRPr="001E7266">
        <w:rPr>
          <w:rFonts w:ascii="Times New Roman" w:hAnsi="Times New Roman"/>
          <w:sz w:val="28"/>
          <w:szCs w:val="28"/>
        </w:rPr>
        <w:t xml:space="preserve">000 = </w:t>
      </w:r>
      <w:r w:rsidR="002F400B">
        <w:rPr>
          <w:rFonts w:ascii="Times New Roman" w:hAnsi="Times New Roman"/>
          <w:sz w:val="28"/>
          <w:szCs w:val="28"/>
        </w:rPr>
        <w:t>27</w:t>
      </w:r>
      <w:r w:rsidRPr="001E7266">
        <w:rPr>
          <w:rFonts w:ascii="Times New Roman" w:hAnsi="Times New Roman"/>
          <w:sz w:val="28"/>
          <w:szCs w:val="28"/>
        </w:rPr>
        <w:t>000</w:t>
      </w:r>
    </w:p>
    <w:p w:rsidR="001E7266" w:rsidRDefault="001E7266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E7266">
        <w:rPr>
          <w:rFonts w:ascii="Times New Roman" w:hAnsi="Times New Roman"/>
          <w:sz w:val="28"/>
          <w:szCs w:val="28"/>
        </w:rPr>
        <w:tab/>
        <w:t xml:space="preserve">Стоимость </w:t>
      </w:r>
      <w:r w:rsidR="002F400B">
        <w:rPr>
          <w:rFonts w:ascii="Times New Roman" w:hAnsi="Times New Roman"/>
          <w:sz w:val="28"/>
          <w:szCs w:val="28"/>
        </w:rPr>
        <w:t>внедрения</w:t>
      </w:r>
      <w:r w:rsidRPr="001E7266">
        <w:rPr>
          <w:rFonts w:ascii="Times New Roman" w:hAnsi="Times New Roman"/>
          <w:sz w:val="28"/>
          <w:szCs w:val="28"/>
        </w:rPr>
        <w:t xml:space="preserve"> составляет </w:t>
      </w:r>
      <w:r w:rsidR="002F400B">
        <w:rPr>
          <w:rFonts w:ascii="Times New Roman" w:hAnsi="Times New Roman"/>
          <w:sz w:val="28"/>
          <w:szCs w:val="28"/>
        </w:rPr>
        <w:t>27</w:t>
      </w:r>
      <w:r w:rsidRPr="001E7266">
        <w:rPr>
          <w:rFonts w:ascii="Times New Roman" w:hAnsi="Times New Roman"/>
          <w:sz w:val="28"/>
          <w:szCs w:val="28"/>
        </w:rPr>
        <w:t>000 руб.</w:t>
      </w:r>
    </w:p>
    <w:p w:rsidR="002F400B" w:rsidRDefault="002F400B" w:rsidP="00D26CE0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60251">
        <w:rPr>
          <w:rFonts w:ascii="Times New Roman" w:hAnsi="Times New Roman"/>
          <w:sz w:val="28"/>
          <w:szCs w:val="28"/>
        </w:rPr>
        <w:t>Основными факторами, влияющими на стоимость поддержки данного сервиса, являются:</w:t>
      </w:r>
    </w:p>
    <w:p w:rsidR="00C60251" w:rsidRDefault="00C60251" w:rsidP="00D26CE0">
      <w:pPr>
        <w:pStyle w:val="a5"/>
        <w:numPr>
          <w:ilvl w:val="0"/>
          <w:numId w:val="11"/>
        </w:numPr>
        <w:spacing w:after="0"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Зарплата сотрудника, поддерживающий сервис;</w:t>
      </w:r>
    </w:p>
    <w:p w:rsidR="00C60251" w:rsidRDefault="0086197C" w:rsidP="00D26CE0">
      <w:pPr>
        <w:pStyle w:val="a5"/>
        <w:numPr>
          <w:ilvl w:val="0"/>
          <w:numId w:val="11"/>
        </w:numPr>
        <w:spacing w:after="0" w:line="360" w:lineRule="auto"/>
        <w:ind w:left="1134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60251">
        <w:rPr>
          <w:rFonts w:ascii="Times New Roman" w:hAnsi="Times New Roman"/>
          <w:sz w:val="28"/>
          <w:szCs w:val="28"/>
        </w:rPr>
        <w:t xml:space="preserve">плата услуг </w:t>
      </w:r>
      <w:proofErr w:type="spellStart"/>
      <w:r w:rsidR="00C60251">
        <w:rPr>
          <w:rFonts w:ascii="Times New Roman" w:hAnsi="Times New Roman"/>
          <w:sz w:val="28"/>
          <w:szCs w:val="28"/>
        </w:rPr>
        <w:t>хостера</w:t>
      </w:r>
      <w:proofErr w:type="spellEnd"/>
      <w:r w:rsidR="00C60251">
        <w:rPr>
          <w:rFonts w:ascii="Times New Roman" w:hAnsi="Times New Roman"/>
          <w:sz w:val="28"/>
          <w:szCs w:val="28"/>
        </w:rPr>
        <w:t>.</w:t>
      </w:r>
    </w:p>
    <w:p w:rsidR="00084F96" w:rsidRDefault="00084F96" w:rsidP="00D26CE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  <w:vertAlign w:val="subscript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под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>
        <w:rPr>
          <w:rFonts w:ascii="Times New Roman" w:hAnsi="Times New Roman"/>
          <w:sz w:val="28"/>
          <w:szCs w:val="28"/>
          <w:vertAlign w:val="subscript"/>
        </w:rPr>
        <w:t xml:space="preserve"> = </w:t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сот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>
        <w:rPr>
          <w:rFonts w:ascii="Times New Roman" w:hAnsi="Times New Roman"/>
          <w:sz w:val="28"/>
          <w:szCs w:val="28"/>
          <w:vertAlign w:val="subscript"/>
        </w:rPr>
        <w:t xml:space="preserve"> + </w:t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у</w:t>
      </w:r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>
        <w:rPr>
          <w:rFonts w:ascii="Times New Roman" w:hAnsi="Times New Roman"/>
          <w:sz w:val="28"/>
          <w:szCs w:val="28"/>
          <w:vertAlign w:val="subscript"/>
        </w:rPr>
        <w:t>х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.</w:t>
      </w:r>
    </w:p>
    <w:p w:rsidR="00084F9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под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084F9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– затраты на </w:t>
      </w:r>
      <w:r>
        <w:rPr>
          <w:rFonts w:ascii="Times New Roman" w:hAnsi="Times New Roman"/>
          <w:color w:val="000000"/>
          <w:sz w:val="28"/>
          <w:szCs w:val="28"/>
        </w:rPr>
        <w:t>поддержку</w:t>
      </w:r>
      <w:r w:rsidRPr="001E7266">
        <w:rPr>
          <w:rFonts w:ascii="Times New Roman" w:hAnsi="Times New Roman"/>
          <w:color w:val="000000"/>
          <w:sz w:val="28"/>
          <w:szCs w:val="28"/>
        </w:rPr>
        <w:t>, (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/мес</w:t>
      </w:r>
      <w:r w:rsidRPr="001E7266">
        <w:rPr>
          <w:rFonts w:ascii="Times New Roman" w:hAnsi="Times New Roman"/>
          <w:color w:val="000000"/>
          <w:sz w:val="28"/>
          <w:szCs w:val="28"/>
        </w:rPr>
        <w:t>.);</w:t>
      </w:r>
    </w:p>
    <w:p w:rsidR="00084F96" w:rsidRPr="001E726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сот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.</w:t>
      </w:r>
      <w:r w:rsidRPr="00084F9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E7266">
        <w:rPr>
          <w:rFonts w:ascii="Times New Roman" w:hAnsi="Times New Roman"/>
          <w:color w:val="000000"/>
          <w:sz w:val="28"/>
          <w:szCs w:val="28"/>
        </w:rPr>
        <w:t xml:space="preserve">– затраты на оплату труда </w:t>
      </w:r>
      <w:r>
        <w:rPr>
          <w:rFonts w:ascii="Times New Roman" w:hAnsi="Times New Roman"/>
          <w:color w:val="000000"/>
          <w:sz w:val="28"/>
          <w:szCs w:val="28"/>
        </w:rPr>
        <w:t>сотрудников</w:t>
      </w:r>
      <w:r w:rsidRPr="001E7266">
        <w:rPr>
          <w:rFonts w:ascii="Times New Roman" w:hAnsi="Times New Roman"/>
          <w:color w:val="000000"/>
          <w:sz w:val="28"/>
          <w:szCs w:val="28"/>
        </w:rPr>
        <w:t>, (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/мес</w:t>
      </w:r>
      <w:r w:rsidRPr="001E7266">
        <w:rPr>
          <w:rFonts w:ascii="Times New Roman" w:hAnsi="Times New Roman"/>
          <w:color w:val="000000"/>
          <w:sz w:val="28"/>
          <w:szCs w:val="28"/>
        </w:rPr>
        <w:t>.);</w:t>
      </w:r>
    </w:p>
    <w:p w:rsidR="00084F96" w:rsidRPr="001E726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у</w:t>
      </w:r>
      <w:proofErr w:type="gramStart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>
        <w:rPr>
          <w:rFonts w:ascii="Times New Roman" w:hAnsi="Times New Roman"/>
          <w:sz w:val="28"/>
          <w:szCs w:val="28"/>
          <w:vertAlign w:val="subscript"/>
        </w:rPr>
        <w:t>х</w:t>
      </w:r>
      <w:proofErr w:type="spellEnd"/>
      <w:proofErr w:type="gramEnd"/>
      <w:r w:rsidRPr="001E7266">
        <w:rPr>
          <w:rFonts w:ascii="Times New Roman" w:hAnsi="Times New Roman"/>
          <w:color w:val="000000"/>
          <w:sz w:val="28"/>
          <w:szCs w:val="28"/>
        </w:rPr>
        <w:t xml:space="preserve"> – затраты на оплату </w:t>
      </w:r>
      <w:r>
        <w:rPr>
          <w:rFonts w:ascii="Times New Roman" w:hAnsi="Times New Roman"/>
          <w:color w:val="000000"/>
          <w:sz w:val="28"/>
          <w:szCs w:val="28"/>
        </w:rPr>
        <w:t xml:space="preserve">услуг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хостера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E7266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r w:rsidRPr="001E7266">
        <w:rPr>
          <w:rFonts w:ascii="Times New Roman" w:hAnsi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/мес.).</w:t>
      </w:r>
    </w:p>
    <w:p w:rsidR="00084F9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Таким образом затраты на поддержку системы составит:</w:t>
      </w:r>
    </w:p>
    <w:p w:rsidR="00084F9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1E7266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vertAlign w:val="subscript"/>
        </w:rPr>
        <w:t>под</w:t>
      </w:r>
      <w:proofErr w:type="spellEnd"/>
      <w:r w:rsidRPr="001E7266">
        <w:rPr>
          <w:rFonts w:ascii="Times New Roman" w:hAnsi="Times New Roman"/>
          <w:sz w:val="28"/>
          <w:szCs w:val="28"/>
          <w:vertAlign w:val="subscript"/>
        </w:rPr>
        <w:t>.</w:t>
      </w:r>
      <w:r w:rsidRPr="00084F96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= 2000 + 1500 = 3500</w:t>
      </w:r>
    </w:p>
    <w:p w:rsidR="00084F96" w:rsidRDefault="00084F96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Стоимость поддержки системы составляет 3500 руб./мес.</w:t>
      </w:r>
    </w:p>
    <w:p w:rsidR="0020080C" w:rsidRPr="001E7266" w:rsidRDefault="0020080C" w:rsidP="00DE3A95">
      <w:pPr>
        <w:spacing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ab/>
        <w:t>Исходя из исследования работы системы после ее запуска</w:t>
      </w:r>
      <w:r w:rsidR="00046312">
        <w:rPr>
          <w:rFonts w:ascii="Times New Roman" w:hAnsi="Times New Roman"/>
          <w:color w:val="000000"/>
          <w:sz w:val="28"/>
          <w:szCs w:val="28"/>
        </w:rPr>
        <w:t>. Мы получаем среднюю выручку за месяц на предоставление услуг сервиса 9000 руб. С учетом затрат на поддержку мы получаем что система окупится за 5 месяцев и в дальнейшем будет приносить прибыль в размере 5500 руб./мес.</w:t>
      </w:r>
    </w:p>
    <w:p w:rsidR="00D26CE0" w:rsidRDefault="00AD5901" w:rsidP="00224E4F">
      <w:pPr>
        <w:pStyle w:val="2"/>
        <w:rPr>
          <w:lang w:val="ru-RU"/>
        </w:rPr>
      </w:pPr>
      <w:r w:rsidRPr="0022486D">
        <w:rPr>
          <w:lang w:val="ru-RU"/>
        </w:rPr>
        <w:br w:type="page"/>
      </w:r>
      <w:bookmarkStart w:id="98" w:name="_Toc294806010"/>
    </w:p>
    <w:p w:rsidR="00186F17" w:rsidRPr="003F64EB" w:rsidRDefault="00D26CE0" w:rsidP="003F64EB">
      <w:pPr>
        <w:pStyle w:val="1"/>
      </w:pPr>
      <w:bookmarkStart w:id="99" w:name="_Toc295077460"/>
      <w:bookmarkStart w:id="100" w:name="_Toc295077578"/>
      <w:bookmarkStart w:id="101" w:name="_Toc295077588"/>
      <w:bookmarkStart w:id="102" w:name="_Toc295239683"/>
      <w:r w:rsidRPr="003F64EB">
        <w:lastRenderedPageBreak/>
        <w:t>4</w:t>
      </w:r>
      <w:r w:rsidR="00186F17" w:rsidRPr="003F64EB">
        <w:t xml:space="preserve"> Безопасность жизнедеятельности</w:t>
      </w:r>
      <w:bookmarkEnd w:id="98"/>
      <w:bookmarkEnd w:id="99"/>
      <w:bookmarkEnd w:id="100"/>
      <w:bookmarkEnd w:id="101"/>
      <w:bookmarkEnd w:id="102"/>
    </w:p>
    <w:p w:rsidR="00186F17" w:rsidRPr="003F64EB" w:rsidRDefault="00186F17" w:rsidP="003F64EB">
      <w:pPr>
        <w:pStyle w:val="4"/>
      </w:pPr>
      <w:bookmarkStart w:id="103" w:name="_Toc294806011"/>
      <w:bookmarkStart w:id="104" w:name="_Toc295239684"/>
      <w:r w:rsidRPr="003F64EB">
        <w:t>4.1 Санитарно-гигиенические требования пользователей ПЭВМ</w:t>
      </w:r>
      <w:bookmarkEnd w:id="103"/>
      <w:bookmarkEnd w:id="104"/>
    </w:p>
    <w:p w:rsidR="00A71FB1" w:rsidRPr="00A71FB1" w:rsidRDefault="00A71FB1" w:rsidP="00A71FB1">
      <w:pPr>
        <w:spacing w:line="360" w:lineRule="auto"/>
        <w:ind w:firstLine="708"/>
        <w:contextualSpacing/>
        <w:jc w:val="both"/>
        <w:rPr>
          <w:rFonts w:ascii="Times New Roman" w:hAnsi="Times New Roman"/>
          <w:b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Среди гигиенических проблем </w:t>
      </w:r>
      <w:proofErr w:type="gramStart"/>
      <w:r w:rsidRPr="00186F17">
        <w:rPr>
          <w:rFonts w:ascii="Times New Roman" w:hAnsi="Times New Roman"/>
          <w:sz w:val="28"/>
          <w:szCs w:val="28"/>
        </w:rPr>
        <w:t>современности проблемы гигиены труда пользователей ПЭВМ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относятся к числу наиболее актуальных, поскольку непрерывно расширяется круг задач, решаемых с использованием ПЭВМ, и все большие контингенты людей вовлекаются в процесс использования вычислительной техники. Анализ комплексных гигиенических исследований по оценке условий труда и состояния </w:t>
      </w:r>
      <w:proofErr w:type="gramStart"/>
      <w:r w:rsidRPr="00186F17">
        <w:rPr>
          <w:rFonts w:ascii="Times New Roman" w:hAnsi="Times New Roman"/>
          <w:sz w:val="28"/>
          <w:szCs w:val="28"/>
        </w:rPr>
        <w:t>здоровья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работающих с персональными вычислительными машинами позволяет составить определенное представление о факторах риска их здоровью.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Совокупность изменений, наблюдаемых в состоянии здоровья профессиональных пользователей ПЭВМ, включает заболевания опорно-двигательного аппарата, органов зрения, центральной нервной и </w:t>
      </w:r>
      <w:proofErr w:type="spellStart"/>
      <w:proofErr w:type="gramStart"/>
      <w:r w:rsidRPr="00186F17">
        <w:rPr>
          <w:rFonts w:ascii="Times New Roman" w:hAnsi="Times New Roman"/>
          <w:sz w:val="28"/>
          <w:szCs w:val="28"/>
        </w:rPr>
        <w:t>сердечно-сосудистой</w:t>
      </w:r>
      <w:proofErr w:type="spellEnd"/>
      <w:proofErr w:type="gramEnd"/>
      <w:r w:rsidRPr="00186F17">
        <w:rPr>
          <w:rFonts w:ascii="Times New Roman" w:hAnsi="Times New Roman"/>
          <w:sz w:val="28"/>
          <w:szCs w:val="28"/>
        </w:rPr>
        <w:t xml:space="preserve"> системы, желудочно-кишечного тракта, аллергические расстройства. Отмечаются осложнения беременности и родов, неблагоприятное влияние на плод. Получены данные о повышенном уровне онкологических заболеваний.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 мере накопления новых данных по рассматриваемой проблеме становятся все более очевидными причинно-следственные связи между условиями труда и состоянием здоровья пользователей ПЭВМ. Так заболевания опорно-двигательного аппарата (рук, шеи, плечевого пояса, спины) связанны с вынужденной рабочей позой, гиподинамией в сочетании с монотонностью труда.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Характерной особенностью труда за компьютером является необходимость выполнения точных зрительных работ на светящемся экране в условиях перепада яркостей в поле зрения, наличии мельканий, неустойчивости и нечеткости изображения. Объекты зрительной работы находятся на разном расстоянии от глаз </w:t>
      </w:r>
      <w:proofErr w:type="gramStart"/>
      <w:r w:rsidRPr="00186F17">
        <w:rPr>
          <w:rFonts w:ascii="Times New Roman" w:hAnsi="Times New Roman"/>
          <w:sz w:val="28"/>
          <w:szCs w:val="28"/>
        </w:rPr>
        <w:t>пользователя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и приходится часто переводить взгляд в направлениях экран – клавиатура – документация (согласно хронометражным данным от 15 до 50 раз в минуту). </w:t>
      </w:r>
      <w:proofErr w:type="gramStart"/>
      <w:r w:rsidRPr="00186F17">
        <w:rPr>
          <w:rFonts w:ascii="Times New Roman" w:hAnsi="Times New Roman"/>
          <w:sz w:val="28"/>
          <w:szCs w:val="28"/>
        </w:rPr>
        <w:t>Частая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86F17">
        <w:rPr>
          <w:rFonts w:ascii="Times New Roman" w:hAnsi="Times New Roman"/>
          <w:sz w:val="28"/>
          <w:szCs w:val="28"/>
        </w:rPr>
        <w:t>переадаптация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глаза к различным яркостям и расстояниям до объекта различения является одним из главных негативных факторов при работе с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дисплеями. Неблагоприятным фактором световой среды является несоответствие уровней освещенности рабочих поверхностей стола, экрана, клавиатуры. Нередко на экранах наблюдается зеркальное отражение источников света и окружающих предметов. Все выше изложенное затрудняет работу и приводит к нарушениям основных функций зрительной системы. Работающие с </w:t>
      </w:r>
      <w:proofErr w:type="spellStart"/>
      <w:r w:rsidRPr="00186F17">
        <w:rPr>
          <w:rFonts w:ascii="Times New Roman" w:hAnsi="Times New Roman"/>
          <w:sz w:val="28"/>
          <w:szCs w:val="28"/>
        </w:rPr>
        <w:t>видеодисплейными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терминалами (ВДТ) предъявляют жалобы на боль и ощущение песка в глазах, покраснение век, трудности перевода взгляда </w:t>
      </w:r>
      <w:proofErr w:type="gramStart"/>
      <w:r w:rsidRPr="00186F17">
        <w:rPr>
          <w:rFonts w:ascii="Times New Roman" w:hAnsi="Times New Roman"/>
          <w:sz w:val="28"/>
          <w:szCs w:val="28"/>
        </w:rPr>
        <w:t>с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близких на далекие предметы. Отмечается быстрое утомление и затуманенность зрения, двоение предметов. Комплекс выявляемых нарушений был охарактеризован специалистами как </w:t>
      </w:r>
      <w:r w:rsidR="00D26CE0">
        <w:rPr>
          <w:rFonts w:ascii="Times New Roman" w:hAnsi="Times New Roman"/>
          <w:sz w:val="28"/>
          <w:szCs w:val="28"/>
        </w:rPr>
        <w:t>«</w:t>
      </w:r>
      <w:proofErr w:type="gramStart"/>
      <w:r w:rsidRPr="00186F17">
        <w:rPr>
          <w:rFonts w:ascii="Times New Roman" w:hAnsi="Times New Roman"/>
          <w:sz w:val="28"/>
          <w:szCs w:val="28"/>
        </w:rPr>
        <w:t>профессиональная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86F17">
        <w:rPr>
          <w:rFonts w:ascii="Times New Roman" w:hAnsi="Times New Roman"/>
          <w:sz w:val="28"/>
          <w:szCs w:val="28"/>
        </w:rPr>
        <w:t>офтальмопатия</w:t>
      </w:r>
      <w:proofErr w:type="spellEnd"/>
      <w:r w:rsidR="00D26CE0">
        <w:rPr>
          <w:rFonts w:ascii="Times New Roman" w:hAnsi="Times New Roman"/>
          <w:sz w:val="28"/>
          <w:szCs w:val="28"/>
        </w:rPr>
        <w:t>».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Труд оператора ПЭВМ относится к формам труда с высоким нервно-эмоциональным напряжением. Это обусловлено необходимостью постоянного слежения за динамикой изображения, различения текста рукописных и печатных материалов, выполнением машинописных и графических работ. В процессе работы требуется постоянно поддерживать активное внимание. Труд требует высокой ответственности, поскольку цена ошибки бывает достаточно велика, вплоть до крупных экономических потерь и аварий.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 пользователей ЭВМ воздействует электромагнитное излучение видимого спектра, крайне низких, сверхнизких и высоких частот. При эксплуатации </w:t>
      </w:r>
      <w:proofErr w:type="spellStart"/>
      <w:r w:rsidRPr="00186F17">
        <w:rPr>
          <w:rFonts w:ascii="Times New Roman" w:hAnsi="Times New Roman"/>
          <w:sz w:val="28"/>
          <w:szCs w:val="28"/>
        </w:rPr>
        <w:t>видеодисплейных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терминалов на электронно-лучевых трубках в рабочих зонах регистрируются статические электрические и импульсные электрические и магнитные поля низкой и сверхнизкой частоты, создаваемые системами кадровой и строчной развертки. Кроме ВДТ источниками электромагнитных полей (ЭМП) являются процессор, принтер, клавиатура, многочисленные соединительные кабели.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Воздействие ЭМП широкого спектра частот, импульсного характера, различной интенсивности в сочетании с высоким зрительным и нервно-эмоциональным напряжением вызывает существенные изменения со стороны центральной нервной и </w:t>
      </w:r>
      <w:proofErr w:type="spellStart"/>
      <w:proofErr w:type="gramStart"/>
      <w:r w:rsidRPr="00186F17">
        <w:rPr>
          <w:rFonts w:ascii="Times New Roman" w:hAnsi="Times New Roman"/>
          <w:sz w:val="28"/>
          <w:szCs w:val="28"/>
        </w:rPr>
        <w:t>сердечно-сосудистой</w:t>
      </w:r>
      <w:proofErr w:type="spellEnd"/>
      <w:proofErr w:type="gramEnd"/>
      <w:r w:rsidRPr="00186F17">
        <w:rPr>
          <w:rFonts w:ascii="Times New Roman" w:hAnsi="Times New Roman"/>
          <w:sz w:val="28"/>
          <w:szCs w:val="28"/>
        </w:rPr>
        <w:t xml:space="preserve"> системы, проявляющиеся в субъективных и объективных расстройствах. Работающие чаще всего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предъявляют жалобы на головные боли, иногда с тошнотой и головокружением. У них диагностируются неврозы, нейроциркулярные </w:t>
      </w:r>
      <w:proofErr w:type="spellStart"/>
      <w:r w:rsidRPr="00186F17">
        <w:rPr>
          <w:rFonts w:ascii="Times New Roman" w:hAnsi="Times New Roman"/>
          <w:sz w:val="28"/>
          <w:szCs w:val="28"/>
        </w:rPr>
        <w:t>дистании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86F17">
        <w:rPr>
          <w:rFonts w:ascii="Times New Roman" w:hAnsi="Times New Roman"/>
          <w:sz w:val="28"/>
          <w:szCs w:val="28"/>
        </w:rPr>
        <w:t>гипо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- и гипертония.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У работающих с ПЭВМ могут наблюдаться аллергические заболевания и повышенный уровень заболеваемости органов дыхания. С одной стороны, это может быть обусловлено изменениями иммунитета (известно влияние ЭМП на иммунную систему). Следует также обратить внимание, что, ввиду наличия статических электрических полей, к экрану ВДТ притягиваются пылевые частицы, которые могут содержать аллергены и бактериальную флору. Это также способствует развитию вышеуказанной патологии.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Кроме перечисленных факторов на рабочем месте операторов могут иметь место шум, нарушенный ионный режим, неблагоприятные показатели микроклимата. В воздухе могут содержаться химические вещества (озон, фенол, стирол, формальдегиды и др.), что наблюдается при установке на малых площадках большого числа компьютеров и несоблюдении требований к организации рабочих мест.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Существенным с позиции влияния на организм является характер профессиональной деятельности и стаж работы. Несомненно, важную роль играют индивидуальные особенности организма, его функциональное состояние.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Сейчас уже очевидно, что компьютерные </w:t>
      </w:r>
      <w:proofErr w:type="gramStart"/>
      <w:r w:rsidRPr="00186F17">
        <w:rPr>
          <w:rFonts w:ascii="Times New Roman" w:hAnsi="Times New Roman"/>
          <w:sz w:val="28"/>
          <w:szCs w:val="28"/>
        </w:rPr>
        <w:t>технологии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являясь великим достижением человечества, имеют отрицательные последствия для здоровья людей. На сегодня стоит задача снизить ущерб от вреда здоровью. Для этого необходимо соблюдение установленных гигиенических требований к режимам труда и организации рабочих мест.</w:t>
      </w:r>
    </w:p>
    <w:p w:rsidR="00186F17" w:rsidRPr="003F64EB" w:rsidRDefault="00B41A03" w:rsidP="003F64EB">
      <w:pPr>
        <w:pStyle w:val="4"/>
      </w:pPr>
      <w:r w:rsidRPr="00D26CE0">
        <w:br w:type="page"/>
      </w:r>
      <w:bookmarkStart w:id="105" w:name="_Toc294806012"/>
      <w:bookmarkStart w:id="106" w:name="_Toc295239685"/>
      <w:r w:rsidR="00186F17" w:rsidRPr="003F64EB">
        <w:lastRenderedPageBreak/>
        <w:t>4.2 Санитарно-гигиенические требования к помещениям</w:t>
      </w:r>
      <w:bookmarkStart w:id="107" w:name="_Toc294806013"/>
      <w:bookmarkStart w:id="108" w:name="_Toc294806065"/>
      <w:bookmarkEnd w:id="105"/>
      <w:r w:rsidR="00D26CE0" w:rsidRPr="003F64EB">
        <w:t xml:space="preserve"> </w:t>
      </w:r>
      <w:r w:rsidR="00186F17" w:rsidRPr="003F64EB">
        <w:t>для работы с ПЭВМ</w:t>
      </w:r>
      <w:bookmarkEnd w:id="107"/>
      <w:bookmarkEnd w:id="108"/>
      <w:bookmarkEnd w:id="106"/>
    </w:p>
    <w:p w:rsidR="00A71FB1" w:rsidRPr="00A71FB1" w:rsidRDefault="00A71FB1" w:rsidP="00DE3A95">
      <w:pPr>
        <w:spacing w:line="360" w:lineRule="auto"/>
        <w:contextualSpacing/>
        <w:jc w:val="both"/>
        <w:rPr>
          <w:rFonts w:ascii="Times New Roman" w:hAnsi="Times New Roman"/>
          <w:b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Следующий уровень анализа компоновки рабочего места пользователя ПЭВМ связан со схемой расположения и взаимодействия служащих в пределах рабочего пространства. Здесь необходимо оценивать расположение столов, пультов, перегородок, освещение и т.п. Рассматривается пространственно-предметная среда отдела, отделения, учреждения или офиса. Эргономические требования учитываются и при проектировании здания, выборе места его расположения и т.д.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Одной из достаточно распространенных и удобных планировок учреждений с компьютеризированными рабочими местами является так называемый ландшафтный офис. Основное достоинство концепции    ландшафтного офиса – гибкость планировки рабочих пространств. Планировка осуществляется с учетом организационной структуры учреждения. Принимается во внимание и то обстоятельство, что структура или ее компоненты часто изменяются. В результате рабочее пространство может легко варьироваться в соответствии с организационными изменениями. Основными проблемами в этом случае являются шум и возможный недостаток конфиденциальности.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Концепция ландшафтного офиса может быть реализована с помощью специальной мебели типа передвигаемых перегородок. При желании можно использовать даже искривленные перегородки для сохранения непрерывности проходов.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проектировании или выборе модульных систем перегородок предпочтение должно отдаваться системам, которые обладают такими характеристиками, как: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прочность;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отсутствие затруднений для передвижения;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наличие акустического контроля;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износостойкость;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легкость сборки и разборки; </w:t>
      </w:r>
    </w:p>
    <w:p w:rsidR="00186F17" w:rsidRPr="00186F17" w:rsidRDefault="00186F17" w:rsidP="00D26CE0">
      <w:pPr>
        <w:numPr>
          <w:ilvl w:val="0"/>
          <w:numId w:val="21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легкость чистки.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Во многих учреждениях не хватает рабочей площади. В случае применения концепции ландшафтного офиса каждому служащему также необходимо некое минимальное рабочее пространство. Даже отказ от перегородок и переход к концепции ландшафтного офиса, имеющие своей целью улучшение условий труда и психологического состояния служащих, могут дать отрицательные результаты, если основные проблемы, связанные с теснотой, так и не будут разрешены.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учреждении, где часто проводятся различные конфиденциальные беседы и обсуждения, используют концепцию конфиденциального офиса, т.е. пространство разделяют на отдельные комнаты или рабочие пространства. При такой планировке обеспечивается относительно тихая обстановка для работы, так как служащие отделены от источников шума и отвлекающих факторов. Возможные недостатки состоят в том, что разделяющие пространство этажа стены затрудняют </w:t>
      </w:r>
      <w:proofErr w:type="gramStart"/>
      <w:r w:rsidRPr="00186F17">
        <w:rPr>
          <w:rFonts w:ascii="Times New Roman" w:hAnsi="Times New Roman"/>
          <w:sz w:val="28"/>
          <w:szCs w:val="28"/>
        </w:rPr>
        <w:t>контроль за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работой сотрудников, служащие могут чувствовать себя изолированными друг от друга. Кроме того, трудно передвигать стены при необходимости приспосабливаться к изменениям в структуре организации.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Очень важную роль играют правильно разработанные средства визуальной коммуникации (таблички, указатели и т.п.) в учреждении. Неправильные обозначения могут вести к путанице и появлению различных проблем. Сообщения на табличках должны быть отчетливыми, легкими для чтения и понимания, располагаться во всех местах, где это необходимо, и иметь привлекательный внешний вид.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проектировании рабочих помещений следует руководствоваться следующими дополнительными рекомендациями: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Помещения для эксплуатации ПЭВМ должны иметь естественное и искусственное освещение. Эксплуатация ПЭВМ в помещениях без естественного освещения допускается только при соответствующем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обосновании и наличии положительного санитарно-эпидемиологического заключения, выданного в установленном порядке.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Окна в помещениях, где эксплуатируется вычислительная техника, преимущественно должны быть ориентированы на север и </w:t>
      </w:r>
      <w:proofErr w:type="spellStart"/>
      <w:r w:rsidRPr="00186F17">
        <w:rPr>
          <w:rFonts w:ascii="Times New Roman" w:hAnsi="Times New Roman"/>
          <w:sz w:val="28"/>
          <w:szCs w:val="28"/>
        </w:rPr>
        <w:t>северовосток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Оконные проемы должны быть оборудованы регулируемыми устройствами типа: жалюзи, занавесей, внешних козырьков и др.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Не допускается размещение мест пользователей ПЭВМ во всех образовательных и культурно-развлекательных учреждениях для детей и подростков в цокольных и подвальных помещениях.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Площадь на одно рабочее место пользователей ПЭВМ с ВДТ на базе электронно-лучевой трубки (ЭЛТ) должна составлять не менее 6 квадратных метров (при продолжительности работы менее 4 часов в день – 4,5 квадратных метра), в помещениях культурно-развлекательных учреждений и с ВДТ на базе жидкокристаллических мониторов </w:t>
      </w:r>
      <w:r w:rsidR="00D26CE0" w:rsidRPr="00F1587E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4,5 квадратных метра. </w:t>
      </w:r>
    </w:p>
    <w:p w:rsidR="00186F17" w:rsidRPr="00186F17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Для внутренней отделки интерьера помещений, где расположены ПЭВМ, должны использоваться диффузно-отражающие материалы с коэффициентом отражения для потолка </w:t>
      </w:r>
      <w:r w:rsidR="00D26CE0" w:rsidRPr="00F1587E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0,7</w:t>
      </w:r>
      <w:r w:rsidR="00D26CE0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0,8; для стен </w:t>
      </w:r>
      <w:r w:rsidR="00D26CE0" w:rsidRPr="00F1587E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0,5</w:t>
      </w:r>
      <w:r w:rsidR="00D26CE0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0,6; для пола </w:t>
      </w:r>
      <w:r w:rsidR="00D26CE0" w:rsidRPr="00F1587E">
        <w:rPr>
          <w:rFonts w:ascii="Times New Roman" w:hAnsi="Times New Roman"/>
          <w:sz w:val="28"/>
          <w:szCs w:val="28"/>
        </w:rPr>
        <w:t>–</w:t>
      </w:r>
      <w:r w:rsidR="00D26CE0">
        <w:rPr>
          <w:rFonts w:ascii="Times New Roman" w:hAnsi="Times New Roman"/>
          <w:sz w:val="28"/>
          <w:szCs w:val="28"/>
        </w:rPr>
        <w:t xml:space="preserve"> </w:t>
      </w:r>
      <w:r w:rsidRPr="00186F17">
        <w:rPr>
          <w:rFonts w:ascii="Times New Roman" w:hAnsi="Times New Roman"/>
          <w:sz w:val="28"/>
          <w:szCs w:val="28"/>
        </w:rPr>
        <w:t>0,3</w:t>
      </w:r>
      <w:r w:rsidR="00D26CE0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0,5. </w:t>
      </w:r>
    </w:p>
    <w:p w:rsidR="00186F17" w:rsidRPr="00D26CE0" w:rsidRDefault="00186F17" w:rsidP="00D26CE0">
      <w:pPr>
        <w:numPr>
          <w:ilvl w:val="0"/>
          <w:numId w:val="20"/>
        </w:numPr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Помещения, где размешаются рабочие места с ПЭВМ, должны быть </w:t>
      </w:r>
      <w:r w:rsidRPr="00D26CE0">
        <w:rPr>
          <w:rFonts w:ascii="Times New Roman" w:hAnsi="Times New Roman"/>
          <w:sz w:val="28"/>
          <w:szCs w:val="28"/>
        </w:rPr>
        <w:t>оборудованы защитным заземлением (</w:t>
      </w:r>
      <w:proofErr w:type="spellStart"/>
      <w:r w:rsidR="00B72FEB" w:rsidRPr="00D26CE0">
        <w:fldChar w:fldCharType="begin"/>
      </w:r>
      <w:r w:rsidR="003B06D6" w:rsidRPr="00D26CE0">
        <w:instrText>HYPERLINK "http://ftemk.mpei.ac.ru/bgd/_private/zanulenie.htm"</w:instrText>
      </w:r>
      <w:r w:rsidR="00B72FEB" w:rsidRPr="00D26CE0">
        <w:fldChar w:fldCharType="separate"/>
      </w:r>
      <w:r w:rsidRPr="00D26CE0">
        <w:rPr>
          <w:rFonts w:ascii="Times New Roman" w:hAnsi="Times New Roman"/>
          <w:sz w:val="28"/>
          <w:szCs w:val="28"/>
        </w:rPr>
        <w:t>занулением</w:t>
      </w:r>
      <w:proofErr w:type="spellEnd"/>
      <w:r w:rsidR="00B72FEB" w:rsidRPr="00D26CE0">
        <w:fldChar w:fldCharType="end"/>
      </w:r>
      <w:r w:rsidRPr="00D26CE0">
        <w:rPr>
          <w:rFonts w:ascii="Times New Roman" w:hAnsi="Times New Roman"/>
          <w:sz w:val="28"/>
          <w:szCs w:val="28"/>
        </w:rPr>
        <w:t xml:space="preserve">). </w:t>
      </w:r>
    </w:p>
    <w:p w:rsidR="00D26CE0" w:rsidRPr="00D26CE0" w:rsidRDefault="00186F17" w:rsidP="00D26CE0">
      <w:pPr>
        <w:numPr>
          <w:ilvl w:val="0"/>
          <w:numId w:val="20"/>
        </w:numPr>
        <w:tabs>
          <w:tab w:val="left" w:pos="567"/>
        </w:tabs>
        <w:spacing w:line="360" w:lineRule="auto"/>
        <w:ind w:left="1134" w:firstLine="0"/>
        <w:contextualSpacing/>
        <w:jc w:val="both"/>
        <w:rPr>
          <w:rFonts w:ascii="Times New Roman" w:hAnsi="Times New Roman"/>
          <w:b/>
          <w:bCs/>
          <w:iCs/>
          <w:smallCaps/>
          <w:noProof/>
          <w:color w:val="000000"/>
          <w:kern w:val="36"/>
          <w:position w:val="-4"/>
          <w:sz w:val="32"/>
          <w:szCs w:val="32"/>
        </w:rPr>
      </w:pPr>
      <w:r w:rsidRPr="00D26CE0">
        <w:rPr>
          <w:rFonts w:ascii="Times New Roman" w:hAnsi="Times New Roman"/>
          <w:sz w:val="28"/>
          <w:szCs w:val="28"/>
        </w:rPr>
        <w:t xml:space="preserve">Не </w:t>
      </w:r>
      <w:r w:rsidRPr="00AD5901">
        <w:rPr>
          <w:rFonts w:ascii="Times New Roman" w:hAnsi="Times New Roman"/>
          <w:sz w:val="28"/>
          <w:szCs w:val="28"/>
        </w:rPr>
        <w:t>следует размещать рабочие места с ПЭВМ вблизи силовых кабелей и вводов, высоковольтных трансформаторов, технологического оборудования, создающего помехи в работе ПЭВМ.</w:t>
      </w:r>
    </w:p>
    <w:p w:rsidR="00186F17" w:rsidRPr="003F64EB" w:rsidRDefault="00186F17" w:rsidP="003F64EB">
      <w:pPr>
        <w:pStyle w:val="4"/>
        <w:rPr>
          <w:rStyle w:val="20"/>
          <w:smallCaps w:val="0"/>
          <w:noProof w:val="0"/>
          <w:color w:val="auto"/>
          <w:kern w:val="0"/>
          <w:position w:val="0"/>
          <w:sz w:val="28"/>
          <w:lang w:val="ru-RU"/>
        </w:rPr>
      </w:pPr>
      <w:r w:rsidRPr="00AD5901">
        <w:rPr>
          <w:szCs w:val="28"/>
        </w:rPr>
        <w:t xml:space="preserve"> </w:t>
      </w:r>
      <w:r w:rsidR="00B41A03" w:rsidRPr="00AD5901">
        <w:rPr>
          <w:szCs w:val="28"/>
        </w:rPr>
        <w:br w:type="page"/>
      </w:r>
      <w:bookmarkStart w:id="109" w:name="_Toc294806014"/>
      <w:bookmarkStart w:id="110" w:name="_Toc295077461"/>
      <w:bookmarkStart w:id="111" w:name="_Toc295077579"/>
      <w:bookmarkStart w:id="112" w:name="_Toc295077589"/>
      <w:bookmarkStart w:id="113" w:name="_Toc295077640"/>
      <w:bookmarkStart w:id="114" w:name="_Toc295239686"/>
      <w:bookmarkStart w:id="115" w:name="_Toc295239687"/>
      <w:r w:rsidRPr="003F64EB">
        <w:rPr>
          <w:rStyle w:val="20"/>
          <w:smallCaps w:val="0"/>
          <w:noProof w:val="0"/>
          <w:color w:val="auto"/>
          <w:kern w:val="0"/>
          <w:position w:val="0"/>
          <w:sz w:val="28"/>
          <w:lang w:val="ru-RU"/>
        </w:rPr>
        <w:lastRenderedPageBreak/>
        <w:t>4.3 Общие требования к организации рабочего места пользователя ПЭВМ</w:t>
      </w:r>
      <w:bookmarkEnd w:id="109"/>
      <w:bookmarkEnd w:id="110"/>
      <w:bookmarkEnd w:id="111"/>
      <w:bookmarkEnd w:id="112"/>
      <w:bookmarkEnd w:id="113"/>
      <w:bookmarkEnd w:id="114"/>
      <w:bookmarkEnd w:id="115"/>
    </w:p>
    <w:p w:rsidR="009838C9" w:rsidRPr="009838C9" w:rsidRDefault="009838C9" w:rsidP="009838C9">
      <w:pPr>
        <w:spacing w:line="360" w:lineRule="auto"/>
        <w:contextualSpacing/>
        <w:jc w:val="both"/>
        <w:rPr>
          <w:rFonts w:ascii="Times New Roman" w:hAnsi="Times New Roman"/>
          <w:b/>
        </w:rPr>
      </w:pP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размещении </w:t>
      </w:r>
      <w:hyperlink r:id="rId33" w:history="1">
        <w:r w:rsidRPr="00186F17">
          <w:rPr>
            <w:rFonts w:ascii="Times New Roman" w:hAnsi="Times New Roman"/>
            <w:sz w:val="28"/>
            <w:szCs w:val="28"/>
          </w:rPr>
          <w:t>рабочих мест</w:t>
        </w:r>
      </w:hyperlink>
      <w:r w:rsidRPr="00186F17">
        <w:rPr>
          <w:rFonts w:ascii="Times New Roman" w:hAnsi="Times New Roman"/>
          <w:sz w:val="28"/>
          <w:szCs w:val="28"/>
        </w:rPr>
        <w:t xml:space="preserve"> с ПЭВМ расстояние между рабочими столами с видеомониторами (в направлении тыла поверхности одного видеомонитора и экрана другого видеомонитора), должно быть не менее </w:t>
      </w:r>
      <w:smartTag w:uri="urn:schemas-microsoft-com:office:smarttags" w:element="metricconverter">
        <w:smartTagPr>
          <w:attr w:name="ProductID" w:val="2,0 м"/>
        </w:smartTagPr>
        <w:r w:rsidRPr="00186F17">
          <w:rPr>
            <w:rFonts w:ascii="Times New Roman" w:hAnsi="Times New Roman"/>
            <w:sz w:val="28"/>
            <w:szCs w:val="28"/>
          </w:rPr>
          <w:t>2,0 м</w:t>
        </w:r>
      </w:smartTag>
      <w:r w:rsidRPr="00186F17">
        <w:rPr>
          <w:rFonts w:ascii="Times New Roman" w:hAnsi="Times New Roman"/>
          <w:sz w:val="28"/>
          <w:szCs w:val="28"/>
        </w:rPr>
        <w:t>, а расстояние между боковыми поверхностями видео</w:t>
      </w:r>
      <w:r w:rsidRPr="00186F17">
        <w:rPr>
          <w:rFonts w:ascii="Times New Roman" w:hAnsi="Times New Roman"/>
          <w:sz w:val="28"/>
          <w:szCs w:val="28"/>
        </w:rPr>
        <w:softHyphen/>
        <w:t xml:space="preserve">мониторов </w:t>
      </w:r>
      <w:r w:rsidR="00D26CE0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 не менее </w:t>
      </w:r>
      <w:smartTag w:uri="urn:schemas-microsoft-com:office:smarttags" w:element="metricconverter">
        <w:smartTagPr>
          <w:attr w:name="ProductID" w:val="1,2 м"/>
        </w:smartTagPr>
        <w:r w:rsidRPr="00186F17">
          <w:rPr>
            <w:rFonts w:ascii="Times New Roman" w:hAnsi="Times New Roman"/>
            <w:sz w:val="28"/>
            <w:szCs w:val="28"/>
          </w:rPr>
          <w:t>1,2 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Рабочие места с ПЭВМ в помещениях с источниками вредных </w:t>
      </w:r>
      <w:hyperlink r:id="rId34" w:anchor="factor" w:history="1">
        <w:r w:rsidRPr="00186F17">
          <w:rPr>
            <w:rFonts w:ascii="Times New Roman" w:hAnsi="Times New Roman"/>
            <w:sz w:val="28"/>
            <w:szCs w:val="28"/>
          </w:rPr>
          <w:t>производственных факторов</w:t>
        </w:r>
      </w:hyperlink>
      <w:r w:rsidRPr="00186F17">
        <w:rPr>
          <w:rFonts w:ascii="Times New Roman" w:hAnsi="Times New Roman"/>
          <w:sz w:val="28"/>
          <w:szCs w:val="28"/>
        </w:rPr>
        <w:t xml:space="preserve"> должны размещаться в изолированных кабинах с организованным воздухообменом.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 – </w:t>
      </w:r>
      <w:smartTag w:uri="urn:schemas-microsoft-com:office:smarttags" w:element="metricconverter">
        <w:smartTagPr>
          <w:attr w:name="ProductID" w:val="2,0 м"/>
        </w:smartTagPr>
        <w:r w:rsidRPr="00186F17">
          <w:rPr>
            <w:rFonts w:ascii="Times New Roman" w:hAnsi="Times New Roman"/>
            <w:sz w:val="28"/>
            <w:szCs w:val="28"/>
          </w:rPr>
          <w:t>2,0 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Экран видеомонитора должен находиться от глаз пользователя на расстоянии 600</w:t>
      </w:r>
      <w:r w:rsidR="00D26CE0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700 мм, но не ближе </w:t>
      </w:r>
      <w:smartTag w:uri="urn:schemas-microsoft-com:office:smarttags" w:element="metricconverter">
        <w:smartTagPr>
          <w:attr w:name="ProductID" w:val="500 мм"/>
        </w:smartTagPr>
        <w:r w:rsidRPr="00186F17">
          <w:rPr>
            <w:rFonts w:ascii="Times New Roman" w:hAnsi="Times New Roman"/>
            <w:sz w:val="28"/>
            <w:szCs w:val="28"/>
          </w:rPr>
          <w:t>500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 с учетом размеров </w:t>
      </w:r>
      <w:proofErr w:type="spellStart"/>
      <w:r w:rsidRPr="00186F17">
        <w:rPr>
          <w:rFonts w:ascii="Times New Roman" w:hAnsi="Times New Roman"/>
          <w:sz w:val="28"/>
          <w:szCs w:val="28"/>
        </w:rPr>
        <w:t>алфавитноцифровых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знаков и символов.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Размещение дисплеев и вспомогательных устройств на рабочем месте должно обеспечивать человеку возможность принимать оптимальную </w:t>
      </w:r>
      <w:hyperlink r:id="rId35" w:history="1">
        <w:r w:rsidRPr="00186F17">
          <w:rPr>
            <w:rFonts w:ascii="Times New Roman" w:hAnsi="Times New Roman"/>
            <w:sz w:val="28"/>
            <w:szCs w:val="28"/>
          </w:rPr>
          <w:t>рабочую позу</w:t>
        </w:r>
      </w:hyperlink>
      <w:r w:rsidRPr="00186F17">
        <w:rPr>
          <w:rFonts w:ascii="Times New Roman" w:hAnsi="Times New Roman"/>
          <w:sz w:val="28"/>
          <w:szCs w:val="28"/>
        </w:rPr>
        <w:t xml:space="preserve">. При этом следует исходить из положения, что наиболее негативное воздействие на организм оказывает не столько сама поза, сколько время, в течение которого человек в ней находится. </w:t>
      </w:r>
    </w:p>
    <w:p w:rsidR="00186F17" w:rsidRPr="00186F17" w:rsidRDefault="00186F17" w:rsidP="00DE3A9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Рабочие места с дисплеями должны проектироваться таким образом, чтобы параметры основного оборудования были регулируемыми. Рабочие места без регулируемой высоты клавиатуры, высоты и удаленности экрана не подходят для длительной и непрерывной работы. Оптимально, когда возможно регулировать высоту и наклон рабочей поверхности, высоту, наклон, поворот и удаленность дисплея: </w:t>
      </w:r>
    </w:p>
    <w:p w:rsidR="00186F17" w:rsidRPr="00186F17" w:rsidRDefault="00186F17" w:rsidP="00D26CE0">
      <w:pPr>
        <w:numPr>
          <w:ilvl w:val="0"/>
          <w:numId w:val="19"/>
        </w:numPr>
        <w:spacing w:after="0" w:line="360" w:lineRule="auto"/>
        <w:ind w:left="1134" w:hanging="11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высота клавиатуры (средний ряд над полом) 70-</w:t>
      </w:r>
      <w:smartTag w:uri="urn:schemas-microsoft-com:office:smarttags" w:element="metricconverter">
        <w:smartTagPr>
          <w:attr w:name="ProductID" w:val="85 см"/>
        </w:smartTagPr>
        <w:r w:rsidRPr="00186F17">
          <w:rPr>
            <w:rFonts w:ascii="Times New Roman" w:hAnsi="Times New Roman"/>
            <w:sz w:val="28"/>
            <w:szCs w:val="28"/>
          </w:rPr>
          <w:t>85 см</w:t>
        </w:r>
      </w:smartTag>
      <w:r w:rsidRPr="00186F17">
        <w:rPr>
          <w:rFonts w:ascii="Times New Roman" w:hAnsi="Times New Roman"/>
          <w:sz w:val="28"/>
          <w:szCs w:val="28"/>
        </w:rPr>
        <w:t xml:space="preserve">; </w:t>
      </w:r>
    </w:p>
    <w:p w:rsidR="00186F17" w:rsidRPr="00186F17" w:rsidRDefault="00186F17" w:rsidP="00D26CE0">
      <w:pPr>
        <w:numPr>
          <w:ilvl w:val="0"/>
          <w:numId w:val="19"/>
        </w:numPr>
        <w:spacing w:after="0" w:line="360" w:lineRule="auto"/>
        <w:ind w:left="1134" w:hanging="11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центр экрана монитора над полом 90-</w:t>
      </w:r>
      <w:smartTag w:uri="urn:schemas-microsoft-com:office:smarttags" w:element="metricconverter">
        <w:smartTagPr>
          <w:attr w:name="ProductID" w:val="115 см"/>
        </w:smartTagPr>
        <w:r w:rsidRPr="00186F17">
          <w:rPr>
            <w:rFonts w:ascii="Times New Roman" w:hAnsi="Times New Roman"/>
            <w:sz w:val="28"/>
            <w:szCs w:val="28"/>
          </w:rPr>
          <w:t>115 см</w:t>
        </w:r>
      </w:smartTag>
      <w:r w:rsidRPr="00186F17">
        <w:rPr>
          <w:rFonts w:ascii="Times New Roman" w:hAnsi="Times New Roman"/>
          <w:sz w:val="28"/>
          <w:szCs w:val="28"/>
        </w:rPr>
        <w:t xml:space="preserve">; </w:t>
      </w:r>
    </w:p>
    <w:p w:rsidR="00186F17" w:rsidRPr="00186F17" w:rsidRDefault="00186F17" w:rsidP="00D26CE0">
      <w:pPr>
        <w:numPr>
          <w:ilvl w:val="0"/>
          <w:numId w:val="19"/>
        </w:numPr>
        <w:spacing w:after="0" w:line="360" w:lineRule="auto"/>
        <w:ind w:left="1134" w:hanging="11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наклон экрана назад по отношению к горизонтальной плоскости 88-105 градусов; </w:t>
      </w:r>
    </w:p>
    <w:p w:rsidR="00186F17" w:rsidRPr="00186F17" w:rsidRDefault="00186F17" w:rsidP="00D26CE0">
      <w:pPr>
        <w:numPr>
          <w:ilvl w:val="0"/>
          <w:numId w:val="19"/>
        </w:numPr>
        <w:spacing w:after="0" w:line="360" w:lineRule="auto"/>
        <w:ind w:left="1134" w:hanging="11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>расстояние между экраном и краем стола 50-</w:t>
      </w:r>
      <w:smartTag w:uri="urn:schemas-microsoft-com:office:smarttags" w:element="metricconverter">
        <w:smartTagPr>
          <w:attr w:name="ProductID" w:val="75 см"/>
        </w:smartTagPr>
        <w:r w:rsidRPr="00186F17">
          <w:rPr>
            <w:rFonts w:ascii="Times New Roman" w:hAnsi="Times New Roman"/>
            <w:sz w:val="28"/>
            <w:szCs w:val="28"/>
          </w:rPr>
          <w:t>75 см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Для уменьшения риска появления отражений на поверхности экрана дисплея она должна находиться под прямым углом к окну. Окна не должны располагаться ни позади операторов, ни перед ними. Глубина пространства для ног должна составлять: от края стола не менее </w:t>
      </w:r>
      <w:smartTag w:uri="urn:schemas-microsoft-com:office:smarttags" w:element="metricconverter">
        <w:smartTagPr>
          <w:attr w:name="ProductID" w:val="60 см"/>
        </w:smartTagPr>
        <w:r w:rsidRPr="00186F17">
          <w:rPr>
            <w:rFonts w:ascii="Times New Roman" w:hAnsi="Times New Roman"/>
            <w:sz w:val="28"/>
            <w:szCs w:val="28"/>
          </w:rPr>
          <w:t>60 см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на уровне коленей и </w:t>
      </w:r>
      <w:smartTag w:uri="urn:schemas-microsoft-com:office:smarttags" w:element="metricconverter">
        <w:smartTagPr>
          <w:attr w:name="ProductID" w:val="80 см"/>
        </w:smartTagPr>
        <w:r w:rsidRPr="00186F17">
          <w:rPr>
            <w:rFonts w:ascii="Times New Roman" w:hAnsi="Times New Roman"/>
            <w:sz w:val="28"/>
            <w:szCs w:val="28"/>
          </w:rPr>
          <w:t>80 см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на уровне ступней.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должна иметь коэффициент отражения 0,5 – 0,7.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Необходимо, чтобы имелась возможность регулировки высоты рабочего кресла, положения спинки, подлокотников,  углов их наклона. Традиционные конторские стулья с относительно небольшой опорой для спины не годятся для работы за дисплеем.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Конструкция рабочего стула (кресла) должна обеспечивать поддержание рациональной рабочей позы при работе на ПЭВМ,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ПЭВМ.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Поверхность сиденья, спинки и других элементов стула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>Однако</w:t>
      </w:r>
      <w:proofErr w:type="gramStart"/>
      <w:r w:rsidRPr="00186F17">
        <w:rPr>
          <w:rFonts w:ascii="Times New Roman" w:hAnsi="Times New Roman"/>
          <w:sz w:val="28"/>
          <w:szCs w:val="28"/>
        </w:rPr>
        <w:t>,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не следует увлекаться большим числом регулируемых параметров. Органы управления для установки параметров рабочего места должны быть простыми и удобными в использовании.  </w:t>
      </w:r>
    </w:p>
    <w:p w:rsidR="00186F17" w:rsidRPr="003F64EB" w:rsidRDefault="00B41A03" w:rsidP="003F64EB">
      <w:pPr>
        <w:pStyle w:val="4"/>
      </w:pPr>
      <w:r>
        <w:rPr>
          <w:color w:val="008080"/>
        </w:rPr>
        <w:br w:type="page"/>
      </w:r>
      <w:bookmarkStart w:id="116" w:name="_Toc294806015"/>
      <w:bookmarkStart w:id="117" w:name="_Toc295239688"/>
      <w:r w:rsidR="00186F17" w:rsidRPr="003F64EB">
        <w:lastRenderedPageBreak/>
        <w:t>4.4 Требования к производственной среде при работе на ПЭВМ</w:t>
      </w:r>
      <w:bookmarkEnd w:id="116"/>
      <w:bookmarkEnd w:id="117"/>
    </w:p>
    <w:p w:rsidR="00C542E5" w:rsidRPr="00197461" w:rsidRDefault="00C542E5" w:rsidP="009838C9">
      <w:pPr>
        <w:ind w:firstLine="708"/>
        <w:contextualSpacing/>
        <w:rPr>
          <w:rFonts w:ascii="Times New Roman" w:hAnsi="Times New Roman"/>
          <w:b/>
          <w:sz w:val="20"/>
          <w:szCs w:val="20"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Требования к микроклимату, содержанию </w:t>
      </w:r>
      <w:proofErr w:type="spellStart"/>
      <w:r w:rsidRPr="00186F17">
        <w:rPr>
          <w:rFonts w:ascii="Times New Roman" w:hAnsi="Times New Roman"/>
          <w:sz w:val="28"/>
          <w:szCs w:val="28"/>
        </w:rPr>
        <w:t>аэроионов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и вредных химических веществ в воздухе на рабочих местах, оборудованных ПЭВМ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производственных помещениях, в которых работа с использованием ПЭВМ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</w:t>
      </w:r>
      <w:hyperlink r:id="rId36" w:history="1">
        <w:r w:rsidRPr="00186F17">
          <w:rPr>
            <w:rFonts w:ascii="Times New Roman" w:hAnsi="Times New Roman"/>
            <w:sz w:val="28"/>
            <w:szCs w:val="28"/>
          </w:rPr>
          <w:t>микроклимата производственных помещений</w:t>
        </w:r>
      </w:hyperlink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производственных помещениях, в которых работа с использованием ПЭВМ является основной (диспетчерские, операторские, расчетные, кабины и посты управления, залы вычислительной техники и др.) и связана с нервно-эмоциональным напряжением, должны обеспечиваться оптимальные параметры микроклимата для категории работ 1а и 16 в соответствии с действующими санитарно-эпидемиологическими нормативами микроклимата производственных помещений. На других рабочих местах следует поддерживать параметры микроклимата на допустимом уровне, соответствующем требованиям указанных выше нормативов.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помещениях всех типов образовательных и культурно-развлекательных учреждений для детей и подростков, где расположены ПЭВМ, должны обеспечиваться оптимальные параметры микроклимата (Таблица </w:t>
      </w:r>
      <w:r w:rsidR="009838C9">
        <w:rPr>
          <w:rFonts w:ascii="Times New Roman" w:hAnsi="Times New Roman"/>
          <w:sz w:val="28"/>
          <w:szCs w:val="28"/>
        </w:rPr>
        <w:t>2</w:t>
      </w:r>
      <w:r w:rsidRPr="00186F17">
        <w:rPr>
          <w:rFonts w:ascii="Times New Roman" w:hAnsi="Times New Roman"/>
          <w:sz w:val="28"/>
          <w:szCs w:val="28"/>
        </w:rPr>
        <w:t xml:space="preserve">) </w:t>
      </w:r>
    </w:p>
    <w:p w:rsidR="00B41A03" w:rsidRPr="00AD5901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2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D26CE0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Оптимальные параметры микроклимата во всех типах учебных и дошкольных помещений с использованием ПЭВМ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2391"/>
        <w:gridCol w:w="2391"/>
        <w:gridCol w:w="2391"/>
        <w:gridCol w:w="2391"/>
      </w:tblGrid>
      <w:tr w:rsidR="00186F17" w:rsidRPr="0096519C" w:rsidTr="00AD5901">
        <w:trPr>
          <w:jc w:val="center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4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 xml:space="preserve">Температура, </w:t>
            </w:r>
            <w:proofErr w:type="gramStart"/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С</w:t>
            </w:r>
            <w:proofErr w:type="gramEnd"/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°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4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Относительная влажность, %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4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 xml:space="preserve">Абсолютная влажность, </w:t>
            </w:r>
            <w:proofErr w:type="gramStart"/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г</w:t>
            </w:r>
            <w:proofErr w:type="gramEnd"/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/м</w:t>
            </w: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4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Скорость движения воздуха, м/</w:t>
            </w:r>
            <w:proofErr w:type="gramStart"/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с</w:t>
            </w:r>
            <w:proofErr w:type="gramEnd"/>
          </w:p>
        </w:tc>
      </w:tr>
      <w:tr w:rsidR="00186F17" w:rsidRPr="0096519C" w:rsidTr="00AD5901">
        <w:trPr>
          <w:jc w:val="center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19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62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10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&lt;0,1</w:t>
            </w:r>
          </w:p>
        </w:tc>
      </w:tr>
      <w:tr w:rsidR="00186F17" w:rsidRPr="0096519C" w:rsidTr="00AD5901">
        <w:trPr>
          <w:jc w:val="center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20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58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10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&lt;0,1</w:t>
            </w:r>
          </w:p>
        </w:tc>
      </w:tr>
      <w:tr w:rsidR="00186F17" w:rsidRPr="0096519C" w:rsidTr="00AD5901">
        <w:trPr>
          <w:jc w:val="center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21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55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10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20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bCs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bCs/>
                <w:sz w:val="28"/>
                <w:szCs w:val="28"/>
              </w:rPr>
              <w:t>&lt;0,1</w:t>
            </w:r>
          </w:p>
        </w:tc>
      </w:tr>
    </w:tbl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В помещениях, оборудованных ПЭВМ, должна проводиться ежедневная влажная уборка и систематическое проветривание после каждого часа работы на ПЭВМ.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Уровни положительных и отрицательных </w:t>
      </w:r>
      <w:proofErr w:type="spellStart"/>
      <w:r w:rsidRPr="00186F17">
        <w:rPr>
          <w:rFonts w:ascii="Times New Roman" w:hAnsi="Times New Roman"/>
          <w:sz w:val="28"/>
          <w:szCs w:val="28"/>
        </w:rPr>
        <w:t>аэроионов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в воздухе помещений, где расположены ПЭВМ, должны соответствовать действующим санитарно-эпидемиологическим нормативам (Таблица </w:t>
      </w:r>
      <w:r w:rsidR="009838C9">
        <w:rPr>
          <w:rFonts w:ascii="Times New Roman" w:hAnsi="Times New Roman"/>
          <w:sz w:val="28"/>
          <w:szCs w:val="28"/>
        </w:rPr>
        <w:t>3</w:t>
      </w:r>
      <w:r w:rsidRPr="00186F17">
        <w:rPr>
          <w:rFonts w:ascii="Times New Roman" w:hAnsi="Times New Roman"/>
          <w:sz w:val="28"/>
          <w:szCs w:val="28"/>
        </w:rPr>
        <w:t xml:space="preserve">)   </w:t>
      </w:r>
    </w:p>
    <w:p w:rsidR="00186F17" w:rsidRPr="00AD5901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3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="00490FD3">
        <w:rPr>
          <w:rFonts w:ascii="Times New Roman" w:hAnsi="Times New Roman"/>
          <w:sz w:val="28"/>
          <w:szCs w:val="28"/>
        </w:rPr>
        <w:t xml:space="preserve"> </w:t>
      </w:r>
      <w:r w:rsidRPr="00186F17">
        <w:rPr>
          <w:rFonts w:ascii="Times New Roman" w:hAnsi="Times New Roman"/>
          <w:sz w:val="28"/>
          <w:szCs w:val="28"/>
        </w:rPr>
        <w:t xml:space="preserve">Уровни положительных и отрицательных </w:t>
      </w:r>
      <w:proofErr w:type="spellStart"/>
      <w:r w:rsidRPr="00186F17">
        <w:rPr>
          <w:rFonts w:ascii="Times New Roman" w:hAnsi="Times New Roman"/>
          <w:sz w:val="28"/>
          <w:szCs w:val="28"/>
        </w:rPr>
        <w:t>аэроионов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в помещениях с использованием ПЭВМ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4248"/>
        <w:gridCol w:w="2700"/>
        <w:gridCol w:w="2700"/>
      </w:tblGrid>
      <w:tr w:rsidR="00186F17" w:rsidRPr="0096519C" w:rsidTr="00AD5901"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Уровни</w:t>
            </w:r>
          </w:p>
        </w:tc>
        <w:tc>
          <w:tcPr>
            <w:tcW w:w="5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Число ионов в 1 см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perscript"/>
              </w:rPr>
              <w:t>3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воздуха</w:t>
            </w:r>
          </w:p>
        </w:tc>
      </w:tr>
      <w:tr w:rsidR="00186F17" w:rsidRPr="0096519C" w:rsidTr="00AD5901">
        <w:tc>
          <w:tcPr>
            <w:tcW w:w="42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положительных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отрицательных</w:t>
            </w:r>
          </w:p>
        </w:tc>
      </w:tr>
      <w:tr w:rsidR="00186F17" w:rsidRPr="0096519C" w:rsidTr="00AD5901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Минимально необходимые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400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600</w:t>
            </w:r>
          </w:p>
        </w:tc>
      </w:tr>
      <w:tr w:rsidR="00186F17" w:rsidRPr="0096519C" w:rsidTr="00AD5901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Оптимальные</w:t>
            </w:r>
            <w:proofErr w:type="gram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(нижняя граница)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1500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3000</w:t>
            </w:r>
          </w:p>
        </w:tc>
      </w:tr>
      <w:tr w:rsidR="00186F17" w:rsidRPr="0096519C" w:rsidTr="00AD5901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Оптимальные</w:t>
            </w:r>
            <w:proofErr w:type="gram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(верхняя граница)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3000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5000</w:t>
            </w:r>
          </w:p>
        </w:tc>
      </w:tr>
      <w:tr w:rsidR="00186F17" w:rsidRPr="0096519C" w:rsidTr="00AD5901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Максимально допустимые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50000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50000</w:t>
            </w:r>
          </w:p>
        </w:tc>
      </w:tr>
    </w:tbl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Содержание вредных химических веществ в помещениях для работ с использованием ПЭВМ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B41A03">
        <w:rPr>
          <w:rFonts w:ascii="Times New Roman" w:hAnsi="Times New Roman"/>
          <w:sz w:val="28"/>
          <w:szCs w:val="28"/>
        </w:rPr>
        <w:t>щими гигиеническими нормативами</w:t>
      </w:r>
      <w:r w:rsidR="00B41A03" w:rsidRPr="00B41A03">
        <w:rPr>
          <w:rFonts w:ascii="Times New Roman" w:hAnsi="Times New Roman"/>
          <w:sz w:val="28"/>
          <w:szCs w:val="28"/>
        </w:rPr>
        <w:t xml:space="preserve"> </w:t>
      </w:r>
      <w:r w:rsidRPr="00186F17">
        <w:rPr>
          <w:rFonts w:ascii="Times New Roman" w:hAnsi="Times New Roman"/>
          <w:sz w:val="28"/>
          <w:szCs w:val="28"/>
        </w:rPr>
        <w:t xml:space="preserve">(Таблица </w:t>
      </w:r>
      <w:r w:rsidR="009838C9">
        <w:rPr>
          <w:rFonts w:ascii="Times New Roman" w:hAnsi="Times New Roman"/>
          <w:sz w:val="28"/>
          <w:szCs w:val="28"/>
        </w:rPr>
        <w:t>4</w:t>
      </w:r>
      <w:r w:rsidRPr="00186F17">
        <w:rPr>
          <w:rFonts w:ascii="Times New Roman" w:hAnsi="Times New Roman"/>
          <w:sz w:val="28"/>
          <w:szCs w:val="28"/>
        </w:rPr>
        <w:t>)</w:t>
      </w:r>
      <w:r w:rsidR="00490FD3">
        <w:rPr>
          <w:rFonts w:ascii="Times New Roman" w:hAnsi="Times New Roman"/>
          <w:sz w:val="28"/>
          <w:szCs w:val="28"/>
        </w:rPr>
        <w:t>.</w:t>
      </w:r>
    </w:p>
    <w:p w:rsidR="00490FD3" w:rsidRPr="00186F17" w:rsidRDefault="00490FD3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4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Допустимые концентрации загрязняющих веществ в помещениях для использования ПЭВМ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1981"/>
        <w:gridCol w:w="1981"/>
        <w:gridCol w:w="1981"/>
        <w:gridCol w:w="1981"/>
        <w:gridCol w:w="1981"/>
      </w:tblGrid>
      <w:tr w:rsidR="00186F17" w:rsidRPr="0096519C" w:rsidTr="00AD5901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СО</w:t>
            </w:r>
            <w:proofErr w:type="gram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, мг/м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Н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bscript"/>
              </w:rPr>
              <w:t>2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>S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, мг/м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 xml:space="preserve">NO, 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мг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>/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perscript"/>
                <w:lang w:val="en-CA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>NO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bscript"/>
                <w:lang w:val="en-CA"/>
              </w:rPr>
              <w:t>2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 xml:space="preserve">, 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мг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lang w:val="en-CA"/>
              </w:rPr>
              <w:t>/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perscript"/>
                <w:lang w:val="en-CA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O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  <w:vertAlign w:val="subscript"/>
              </w:rPr>
              <w:t>2</w:t>
            </w: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, об. %</w:t>
            </w:r>
          </w:p>
        </w:tc>
      </w:tr>
      <w:tr w:rsidR="00186F17" w:rsidRPr="0096519C" w:rsidTr="00AD5901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20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10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20</w:t>
            </w:r>
          </w:p>
        </w:tc>
      </w:tr>
    </w:tbl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Содержание вредных химических веществ в воздухе помещений, предназначенных для использования ПЭВМ во всех типах образовательных учреждений, не должно превышать предельно допустимых среднесуточных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концентраций для атмосферного воздуха в соответствии с действующими санитарно-эпидемиологическими нормативами.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Требования к уровням шума и вибрации на раб</w:t>
      </w:r>
      <w:r w:rsidR="00490FD3">
        <w:rPr>
          <w:rFonts w:ascii="Times New Roman" w:hAnsi="Times New Roman"/>
          <w:sz w:val="28"/>
          <w:szCs w:val="28"/>
        </w:rPr>
        <w:t>очих местах, оборудованных ПЭВМ.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производственных помещениях при выполнении основных или вспомогательных работ с использованием ПЭВМ </w:t>
      </w:r>
      <w:hyperlink r:id="rId37" w:history="1">
        <w:r w:rsidRPr="00186F17">
          <w:rPr>
            <w:rFonts w:ascii="Times New Roman" w:hAnsi="Times New Roman"/>
            <w:sz w:val="28"/>
            <w:szCs w:val="28"/>
          </w:rPr>
          <w:t>уровни шума на рабочих местах</w:t>
        </w:r>
      </w:hyperlink>
      <w:r w:rsidRPr="00186F17">
        <w:rPr>
          <w:rFonts w:ascii="Times New Roman" w:hAnsi="Times New Roman"/>
          <w:sz w:val="28"/>
          <w:szCs w:val="28"/>
        </w:rPr>
        <w:t xml:space="preserve"> не должны превышать предельно допустимых значений, установленных для данных видов работ, в соответствии с действующими санитарно – эпидемиологическими нормативами (Таблица </w:t>
      </w:r>
      <w:r w:rsidR="009838C9">
        <w:rPr>
          <w:rFonts w:ascii="Times New Roman" w:hAnsi="Times New Roman"/>
          <w:sz w:val="28"/>
          <w:szCs w:val="28"/>
        </w:rPr>
        <w:t>5</w:t>
      </w:r>
      <w:r w:rsidRPr="00186F17">
        <w:rPr>
          <w:rFonts w:ascii="Times New Roman" w:hAnsi="Times New Roman"/>
          <w:sz w:val="28"/>
          <w:szCs w:val="28"/>
        </w:rPr>
        <w:t xml:space="preserve"> и </w:t>
      </w:r>
      <w:r w:rsidR="0086197C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6</w:t>
      </w:r>
      <w:r w:rsidRPr="00186F17">
        <w:rPr>
          <w:rFonts w:ascii="Times New Roman" w:hAnsi="Times New Roman"/>
          <w:sz w:val="28"/>
          <w:szCs w:val="28"/>
        </w:rPr>
        <w:t>).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Шумящее оборудование (печатающие устройства, серверы и т.п.), уровни шума которого превышают нормативные, должно размещаться вне помещений с ПЭВМ.</w:t>
      </w:r>
    </w:p>
    <w:p w:rsid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В помещениях всех образовательных и культурно-развлекательных учреждений для детей и подростков, где расположены ПЭВМ, уровни шума не должны превышать допустимых значений, установленных для</w:t>
      </w:r>
      <w:r w:rsidR="00490FD3">
        <w:rPr>
          <w:rFonts w:ascii="Times New Roman" w:hAnsi="Times New Roman"/>
          <w:sz w:val="28"/>
          <w:szCs w:val="28"/>
        </w:rPr>
        <w:t xml:space="preserve"> жилых и общественных зданий.</w:t>
      </w:r>
    </w:p>
    <w:p w:rsidR="00AD5901" w:rsidRDefault="00AD5901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5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Допустимые значения уровней звукового давления в октавных полосах частот и эквивалентного уровня звука, создаваемого ПЭВМ</w:t>
      </w:r>
    </w:p>
    <w:tbl>
      <w:tblPr>
        <w:tblW w:w="981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1080"/>
        <w:gridCol w:w="900"/>
        <w:gridCol w:w="900"/>
        <w:gridCol w:w="900"/>
        <w:gridCol w:w="900"/>
        <w:gridCol w:w="900"/>
        <w:gridCol w:w="901"/>
        <w:gridCol w:w="901"/>
        <w:gridCol w:w="901"/>
        <w:gridCol w:w="1532"/>
      </w:tblGrid>
      <w:tr w:rsidR="00186F17" w:rsidRPr="0096519C" w:rsidTr="00AD5901">
        <w:tc>
          <w:tcPr>
            <w:tcW w:w="828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after="100" w:line="360" w:lineRule="auto"/>
              <w:ind w:right="-137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Уровни звукового давления в октавных полосах</w:t>
            </w:r>
          </w:p>
          <w:p w:rsidR="00186F17" w:rsidRPr="0096519C" w:rsidRDefault="00186F17" w:rsidP="00DE3A95">
            <w:pPr>
              <w:spacing w:after="100" w:line="360" w:lineRule="auto"/>
              <w:ind w:right="-137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со среднегеометрическими частотами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after="100" w:line="360" w:lineRule="auto"/>
              <w:ind w:right="-135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Уровни звука в </w:t>
            </w:r>
            <w:proofErr w:type="spell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дБА</w:t>
            </w:r>
            <w:proofErr w:type="spellEnd"/>
          </w:p>
        </w:tc>
      </w:tr>
      <w:tr w:rsidR="00186F17" w:rsidRPr="0096519C" w:rsidTr="00AD5901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31,5 Гц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63   Гц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125 Гц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250 Гц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 Гц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1000 Гц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2000 Гц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4000 Гц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8000 Гц</w:t>
            </w:r>
          </w:p>
        </w:tc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</w:t>
            </w:r>
          </w:p>
        </w:tc>
      </w:tr>
      <w:tr w:rsidR="00186F17" w:rsidRPr="0096519C" w:rsidTr="00AD5901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86 дБ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71 дБ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61 дБ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54 дБ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49 дБ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45 дБ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42 дБ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40 дБ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38 дБ</w:t>
            </w:r>
          </w:p>
        </w:tc>
        <w:tc>
          <w:tcPr>
            <w:tcW w:w="15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</w:p>
        </w:tc>
      </w:tr>
    </w:tbl>
    <w:p w:rsidR="00B41A03" w:rsidRDefault="00B41A03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838C9" w:rsidRDefault="009838C9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838C9" w:rsidRDefault="009838C9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838C9" w:rsidRDefault="009838C9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838C9" w:rsidRDefault="009838C9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9838C9" w:rsidRDefault="009838C9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6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Допустимые значения уровней звукового давления в октавных полосах частот и эквивалентного уровня звука, создаваемого ПЭВМ с принтером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920"/>
        <w:gridCol w:w="920"/>
        <w:gridCol w:w="920"/>
        <w:gridCol w:w="920"/>
        <w:gridCol w:w="920"/>
        <w:gridCol w:w="920"/>
        <w:gridCol w:w="920"/>
        <w:gridCol w:w="920"/>
        <w:gridCol w:w="920"/>
        <w:gridCol w:w="1440"/>
      </w:tblGrid>
      <w:tr w:rsidR="00186F17" w:rsidRPr="0096519C" w:rsidTr="00AD5901">
        <w:trPr>
          <w:trHeight w:val="200"/>
        </w:trPr>
        <w:tc>
          <w:tcPr>
            <w:tcW w:w="82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Уровни звукового давления в октавных полосах со среднегеометрическими частотами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Уровни звука в </w:t>
            </w:r>
            <w:proofErr w:type="spell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дБА</w:t>
            </w:r>
            <w:proofErr w:type="spellEnd"/>
          </w:p>
        </w:tc>
      </w:tr>
      <w:tr w:rsidR="00186F17" w:rsidRPr="0096519C" w:rsidTr="00AD5901"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31,5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63 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125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250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1000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2000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4000 Гц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8000 Гц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75</w:t>
            </w:r>
          </w:p>
        </w:tc>
      </w:tr>
      <w:tr w:rsidR="00186F17" w:rsidRPr="0096519C" w:rsidTr="00AD5901"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103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91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83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77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73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70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68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66 дБ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64 дБ</w:t>
            </w:r>
          </w:p>
        </w:tc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color w:val="394B5E"/>
                <w:sz w:val="28"/>
                <w:szCs w:val="28"/>
              </w:rPr>
            </w:pPr>
          </w:p>
        </w:tc>
      </w:tr>
    </w:tbl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выполнении работ с использованием ПЭВМ в производственных помещениях уровень вибрации не должен превышать допустимых значений вибрации для рабочих мест (категория 3, тип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В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) в соответствии с действующими санитарно-эпидемиологическими нормативами.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В помещениях всех типов образовательных и культурно-развлекательных учреждений, в которых эксплуатируются ПЭВМ, уровень вибрации не должен превышать допустимых значений для жилых и общественных зданий в соответствии с действующими санитарно-эпидемиологическими нормативами.</w:t>
      </w:r>
    </w:p>
    <w:p w:rsidR="00186F17" w:rsidRPr="00186F17" w:rsidRDefault="00186F17" w:rsidP="00490FD3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Требования к освещению на рабочих местах, оборудованных ПЭВМ</w:t>
      </w:r>
      <w:r w:rsidR="00490FD3">
        <w:rPr>
          <w:rFonts w:ascii="Times New Roman" w:hAnsi="Times New Roman"/>
          <w:sz w:val="28"/>
          <w:szCs w:val="28"/>
        </w:rPr>
        <w:t>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Рабочие столы следует размещать таким образом, чтобы видео дисплейные терминалы были ориентированы боковой стороной к световым проемам, чтобы </w:t>
      </w:r>
      <w:hyperlink r:id="rId38" w:anchor="est_svet" w:history="1">
        <w:r w:rsidRPr="00186F17">
          <w:rPr>
            <w:rFonts w:ascii="Times New Roman" w:hAnsi="Times New Roman"/>
            <w:sz w:val="28"/>
            <w:szCs w:val="28"/>
          </w:rPr>
          <w:t>естественный свет</w:t>
        </w:r>
      </w:hyperlink>
      <w:r w:rsidRPr="00186F17">
        <w:rPr>
          <w:rFonts w:ascii="Times New Roman" w:hAnsi="Times New Roman"/>
          <w:sz w:val="28"/>
          <w:szCs w:val="28"/>
        </w:rPr>
        <w:t xml:space="preserve"> падал преимущественно слева. </w:t>
      </w:r>
    </w:p>
    <w:p w:rsidR="00186F17" w:rsidRPr="00186F17" w:rsidRDefault="00B72FEB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hyperlink r:id="rId39" w:anchor="iskusstv_svet" w:history="1">
        <w:r w:rsidR="00186F17" w:rsidRPr="00186F17">
          <w:rPr>
            <w:rFonts w:ascii="Times New Roman" w:hAnsi="Times New Roman"/>
            <w:sz w:val="28"/>
            <w:szCs w:val="28"/>
          </w:rPr>
          <w:t>Искусственное освещение</w:t>
        </w:r>
      </w:hyperlink>
      <w:r w:rsidR="00186F17" w:rsidRPr="00186F17">
        <w:rPr>
          <w:rFonts w:ascii="Times New Roman" w:hAnsi="Times New Roman"/>
          <w:sz w:val="28"/>
          <w:szCs w:val="28"/>
        </w:rPr>
        <w:t xml:space="preserve"> в помещениях для эксплуатации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следует применять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>Освещенность на поверхности стола в зоне размещения рабочего документа должна быть 300</w:t>
      </w:r>
      <w:r w:rsidR="00490FD3">
        <w:rPr>
          <w:rFonts w:ascii="Times New Roman" w:hAnsi="Times New Roman"/>
          <w:sz w:val="28"/>
          <w:szCs w:val="28"/>
        </w:rPr>
        <w:t>-</w:t>
      </w:r>
      <w:r w:rsidRPr="00186F17">
        <w:rPr>
          <w:rFonts w:ascii="Times New Roman" w:hAnsi="Times New Roman"/>
          <w:sz w:val="28"/>
          <w:szCs w:val="28"/>
        </w:rPr>
        <w:t xml:space="preserve">500 лк. Освещение не должно создавать бликов на поверхности экрана. Освещенность поверхности экрана не должна быть более 300 лк.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Следует ограничивать прямую </w:t>
      </w:r>
      <w:proofErr w:type="spellStart"/>
      <w:r w:rsidRPr="00186F17">
        <w:rPr>
          <w:rFonts w:ascii="Times New Roman" w:hAnsi="Times New Roman"/>
          <w:sz w:val="28"/>
          <w:szCs w:val="28"/>
        </w:rPr>
        <w:t>блесткость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от источников освещения, при этом </w:t>
      </w:r>
      <w:hyperlink r:id="rId40" w:anchor="svet_L" w:history="1">
        <w:r w:rsidRPr="00186F17">
          <w:rPr>
            <w:rFonts w:ascii="Times New Roman" w:hAnsi="Times New Roman"/>
            <w:sz w:val="28"/>
            <w:szCs w:val="28"/>
          </w:rPr>
          <w:t>яркость</w:t>
        </w:r>
      </w:hyperlink>
      <w:r w:rsidRPr="00186F17">
        <w:rPr>
          <w:rFonts w:ascii="Times New Roman" w:hAnsi="Times New Roman"/>
          <w:sz w:val="28"/>
          <w:szCs w:val="28"/>
        </w:rPr>
        <w:t xml:space="preserve"> светящихся поверхностей (окна, светильники и др.), находящихся в поле зрения, должна быть не более 200 кд/м</w:t>
      </w:r>
      <w:proofErr w:type="gramStart"/>
      <w:r w:rsidRPr="00490FD3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Следует ограничивать отраженную </w:t>
      </w:r>
      <w:proofErr w:type="spellStart"/>
      <w:r w:rsidRPr="00186F17">
        <w:rPr>
          <w:rFonts w:ascii="Times New Roman" w:hAnsi="Times New Roman"/>
          <w:sz w:val="28"/>
          <w:szCs w:val="28"/>
        </w:rPr>
        <w:t>блесткость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освещения, при этом яркость бликов на экране ПЭВМ не должна превышать 40 кд/м</w:t>
      </w:r>
      <w:proofErr w:type="gramStart"/>
      <w:r w:rsidRPr="00490FD3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и яркость потолка не должна превышать 200 кд/м</w:t>
      </w:r>
      <w:r w:rsidRPr="00490FD3">
        <w:rPr>
          <w:rFonts w:ascii="Times New Roman" w:hAnsi="Times New Roman"/>
          <w:sz w:val="28"/>
          <w:szCs w:val="28"/>
          <w:vertAlign w:val="superscript"/>
        </w:rPr>
        <w:t>2</w:t>
      </w:r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B72FEB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hyperlink r:id="rId41" w:anchor="svet_P" w:history="1">
        <w:r w:rsidR="00186F17" w:rsidRPr="00186F17">
          <w:rPr>
            <w:rFonts w:ascii="Times New Roman" w:hAnsi="Times New Roman"/>
            <w:sz w:val="28"/>
            <w:szCs w:val="28"/>
          </w:rPr>
          <w:t xml:space="preserve">Показатель </w:t>
        </w:r>
        <w:proofErr w:type="spellStart"/>
        <w:r w:rsidR="00186F17" w:rsidRPr="00186F17">
          <w:rPr>
            <w:rFonts w:ascii="Times New Roman" w:hAnsi="Times New Roman"/>
            <w:sz w:val="28"/>
            <w:szCs w:val="28"/>
          </w:rPr>
          <w:t>ослепленности</w:t>
        </w:r>
        <w:proofErr w:type="spellEnd"/>
      </w:hyperlink>
      <w:r w:rsidR="00186F17" w:rsidRPr="00186F17">
        <w:rPr>
          <w:rFonts w:ascii="Times New Roman" w:hAnsi="Times New Roman"/>
          <w:sz w:val="28"/>
          <w:szCs w:val="28"/>
        </w:rPr>
        <w:t xml:space="preserve"> для источников общего искусственного освещения в производственных помещениях должен быть не более 20. </w:t>
      </w:r>
      <w:hyperlink r:id="rId42" w:anchor="svet_M" w:history="1">
        <w:r w:rsidR="00186F17" w:rsidRPr="00186F17">
          <w:rPr>
            <w:rFonts w:ascii="Times New Roman" w:hAnsi="Times New Roman"/>
            <w:sz w:val="28"/>
            <w:szCs w:val="28"/>
          </w:rPr>
          <w:t>Показатель дискомфорта</w:t>
        </w:r>
      </w:hyperlink>
      <w:r w:rsidR="00186F17" w:rsidRPr="00186F17">
        <w:rPr>
          <w:rFonts w:ascii="Times New Roman" w:hAnsi="Times New Roman"/>
          <w:sz w:val="28"/>
          <w:szCs w:val="28"/>
        </w:rPr>
        <w:t xml:space="preserve"> в административно-общественных помещениях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="00186F17" w:rsidRPr="00186F17">
        <w:rPr>
          <w:rFonts w:ascii="Times New Roman" w:hAnsi="Times New Roman"/>
          <w:sz w:val="28"/>
          <w:szCs w:val="28"/>
        </w:rPr>
        <w:t xml:space="preserve"> не более 40, в дошкольных и учебных помещениях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="00186F17" w:rsidRPr="00186F17">
        <w:rPr>
          <w:rFonts w:ascii="Times New Roman" w:hAnsi="Times New Roman"/>
          <w:sz w:val="28"/>
          <w:szCs w:val="28"/>
        </w:rPr>
        <w:t xml:space="preserve"> не более 15.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Яркость светильников </w:t>
      </w:r>
      <w:hyperlink r:id="rId43" w:anchor="obshee" w:history="1">
        <w:r w:rsidRPr="00186F17">
          <w:rPr>
            <w:rFonts w:ascii="Times New Roman" w:hAnsi="Times New Roman"/>
            <w:sz w:val="28"/>
            <w:szCs w:val="28"/>
          </w:rPr>
          <w:t>общего освещения</w:t>
        </w:r>
      </w:hyperlink>
      <w:r w:rsidRPr="00186F17">
        <w:rPr>
          <w:rFonts w:ascii="Times New Roman" w:hAnsi="Times New Roman"/>
          <w:sz w:val="28"/>
          <w:szCs w:val="28"/>
        </w:rPr>
        <w:t xml:space="preserve"> в зоне углов излучения от 50 до 90 градусов с вертикалью в продольной и поперечной плоскостях должна составлять не более 200 кд/м</w:t>
      </w:r>
      <w:proofErr w:type="gramStart"/>
      <w:r w:rsidRPr="00490FD3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, защитный угол светильников должен быть не менее 40 градусов.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Светильники </w:t>
      </w:r>
      <w:hyperlink r:id="rId44" w:anchor="kombi_isk" w:history="1">
        <w:r w:rsidRPr="00186F17">
          <w:rPr>
            <w:rFonts w:ascii="Times New Roman" w:hAnsi="Times New Roman"/>
            <w:sz w:val="28"/>
            <w:szCs w:val="28"/>
          </w:rPr>
          <w:t>местного освещения</w:t>
        </w:r>
      </w:hyperlink>
      <w:r w:rsidRPr="00186F17">
        <w:rPr>
          <w:rFonts w:ascii="Times New Roman" w:hAnsi="Times New Roman"/>
          <w:sz w:val="28"/>
          <w:szCs w:val="28"/>
        </w:rPr>
        <w:t xml:space="preserve"> должны иметь непросвечивающий отражатель с защитным углом не менее 40 градусов.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Следует ограничивать неравномерность распределения яркости в поле зрения пользователя ПЭВМ, при этом соотношение яркости между рабочими поверхностями не должно превышать 3:1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5:1, а между рабочими поверхностями и поверхностями стен и оборудования 10:1.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(КЛЛ). При устройстве отраженного освещения в производственных и административно-общественных помещениях допускается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применение </w:t>
      </w:r>
      <w:proofErr w:type="spellStart"/>
      <w:r w:rsidRPr="00186F17">
        <w:rPr>
          <w:rFonts w:ascii="Times New Roman" w:hAnsi="Times New Roman"/>
          <w:sz w:val="28"/>
          <w:szCs w:val="28"/>
        </w:rPr>
        <w:t>металлогалогенных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ламп. В светильниках местного освещения допускается применение ламп накаливания, в том числе галогенных.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Для освещения помещений с ПЭВМ следует применять светильники с зеркальными параболическими решетками, укомплектованными электронными пускорегулирующими аппаратами (ЭПРА). Допускается использование многоламповых светильников с ЭПРА, состоящих из равного числа опережающих и отстающих ветвей.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Применение светильников без </w:t>
      </w:r>
      <w:proofErr w:type="spellStart"/>
      <w:r w:rsidRPr="00186F17">
        <w:rPr>
          <w:rFonts w:ascii="Times New Roman" w:hAnsi="Times New Roman"/>
          <w:sz w:val="28"/>
          <w:szCs w:val="28"/>
        </w:rPr>
        <w:t>рассеивателей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и экранирующих решеток не допускается.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Общее освещение при использовании люминесцентных светильников следует выполнять в виде сплошных или прерывистых линий светильников, расположенных сбоку от рабочих мест, параллельно линии зрения пользователя при рядном расположении видео дисплейных терминалов. При </w:t>
      </w:r>
      <w:proofErr w:type="spellStart"/>
      <w:r w:rsidRPr="00186F17">
        <w:rPr>
          <w:rFonts w:ascii="Times New Roman" w:hAnsi="Times New Roman"/>
          <w:sz w:val="28"/>
          <w:szCs w:val="28"/>
        </w:rPr>
        <w:t>периметральном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расположении компьютеров линии светильников должны располагаться локализовано над рабочим столом ближе к его переднему краю, обращенному к оператору.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Коэффициент запаса (</w:t>
      </w:r>
      <w:proofErr w:type="spellStart"/>
      <w:r w:rsidRPr="00186F17">
        <w:rPr>
          <w:rFonts w:ascii="Times New Roman" w:hAnsi="Times New Roman"/>
          <w:sz w:val="28"/>
          <w:szCs w:val="28"/>
        </w:rPr>
        <w:t>Кз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) для осветительных установок общего освещения должен приниматься </w:t>
      </w:r>
      <w:proofErr w:type="gramStart"/>
      <w:r w:rsidRPr="00186F17">
        <w:rPr>
          <w:rFonts w:ascii="Times New Roman" w:hAnsi="Times New Roman"/>
          <w:sz w:val="28"/>
          <w:szCs w:val="28"/>
        </w:rPr>
        <w:t>равным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1,4. </w:t>
      </w:r>
    </w:p>
    <w:p w:rsidR="00186F17" w:rsidRPr="00186F17" w:rsidRDefault="00B72FEB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hyperlink r:id="rId45" w:anchor="svet_Kp" w:history="1">
        <w:r w:rsidR="00186F17" w:rsidRPr="00186F17">
          <w:rPr>
            <w:rFonts w:ascii="Times New Roman" w:hAnsi="Times New Roman"/>
            <w:sz w:val="28"/>
            <w:szCs w:val="28"/>
          </w:rPr>
          <w:t>Коэффициент пульсации</w:t>
        </w:r>
      </w:hyperlink>
      <w:r w:rsidR="00186F17" w:rsidRPr="00186F17">
        <w:rPr>
          <w:rFonts w:ascii="Times New Roman" w:hAnsi="Times New Roman"/>
          <w:sz w:val="28"/>
          <w:szCs w:val="28"/>
        </w:rPr>
        <w:t xml:space="preserve"> не должен превышать 5%.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ламп. </w:t>
      </w:r>
    </w:p>
    <w:p w:rsidR="00186F17" w:rsidRPr="003F64EB" w:rsidRDefault="00186F17" w:rsidP="003F64EB">
      <w:pPr>
        <w:pStyle w:val="4"/>
      </w:pPr>
      <w:r w:rsidRPr="00186F17">
        <w:br w:type="page"/>
      </w:r>
      <w:bookmarkStart w:id="118" w:name="_Toc294806016"/>
      <w:bookmarkStart w:id="119" w:name="_Toc295239689"/>
      <w:r w:rsidRPr="003F64EB">
        <w:lastRenderedPageBreak/>
        <w:t>4.5 Требования к монитору видео дисплейного терминала</w:t>
      </w:r>
      <w:bookmarkEnd w:id="118"/>
      <w:bookmarkEnd w:id="119"/>
    </w:p>
    <w:p w:rsidR="00C542E5" w:rsidRPr="00197461" w:rsidRDefault="00C542E5" w:rsidP="00490FD3">
      <w:pPr>
        <w:spacing w:after="0"/>
      </w:pP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Мы частенько слышим, что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изделие удовлетворяет эргономическим требованиям, оно эргономично, эргономика в порядке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и т.д. Делается это, как правило, с умным выражением лица. Наиболее распространены такие высказывания в отношении мониторов, хотя с полной ответственностью берусь утверждать, что </w:t>
      </w:r>
      <w:proofErr w:type="gramStart"/>
      <w:r w:rsidRPr="00186F17">
        <w:rPr>
          <w:rFonts w:ascii="Times New Roman" w:hAnsi="Times New Roman"/>
          <w:sz w:val="28"/>
          <w:szCs w:val="28"/>
        </w:rPr>
        <w:t>произносящий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это вряд ли до конца понимает, что такое эргономика конкретного продукта. Иногда здесь просто происходит подмена понятий: если потребителю нравится дизайн, изделию приписывают и высокие эргономические качества, что не совсем так. Иногда за эргономические параметры принимаются некоторые технические параметры, а иногда и наоборот (этим грешат разработчики изделий)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многие технические параметры никак не хотят признаваться в качестве эргономических. Попробуем продемонстрировать на примере компьютерных мониторов, что такое эргономические параметры и как они влияют на качество труда человека-оператора.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Визуальные эргономические параметры ПК являются параметрами безопасности, и их неправильный выбор приводит к ухудшению здоровья пользователей. Такой посыл становится особенно актуальным, когда вспоминаешь, что глаза-то свои. Опасности, которые вас подстерегают, могут быть связаны с обострением хронических заболеваний глаз, проявлением наследственных предрасположенностей. Поэтому так важен режим работы с ПК, профилактические мероприятия, ну и, конечно, самое главное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эргономические параметры видеомониторов.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Одним из основных параметров является частота вертикальной или кадровой развертки (частота обновления), которая (что признается подавляющим числом международных и национальных стандартов) должна быть не менее 85 Гц, желательно в режиме максимального разрешения. Особенно это важно при работе с графическими пакетами. В практической эргономике для определения усталостных характеристик человека-оператора применяется такой психофизиологический показатель, как критическая частота слияния мельканий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(КЧСМ). Так вот КЧСМ зависит от яркости изображения, спектра излучения, местоположения изображения на сетчатке глаза, размеров наблюдаемого объекта, от возраста оператора и ряда других факторов, в том числе от времени работы человека с информационной моделью, вызывающей усталость. Но в любом случае она не может превысить 30-35 Гц в центральной области зрения. Этими цифрами, как вы уже догадались, определяется нижняя граница допустимой частоты вертикальной развертки монитора. Особенно высокой чувствительностью к изменению яркости изображения обладают окраинные области сетчатки. Поэкспериментируйте: глядя напрямую на экран монитора, вы не увидите мельканий, зато отлично их заметите, когда экран наблюдается боковым зрением, даже на вашем замечательном мониторе при частоте развертки 75 Гц.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position w:val="-30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 размерам экрана монитора приходится следовать моде, что по эргономическим меркам не всегда обосновано,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если еще несколько лет назад стандартными считались мониторы с диагональю экрана </w:t>
      </w:r>
      <w:smartTag w:uri="urn:schemas-microsoft-com:office:smarttags" w:element="metricconverter">
        <w:smartTagPr>
          <w:attr w:name="ProductID" w:val="14 дюймов"/>
        </w:smartTagPr>
        <w:r w:rsidRPr="00186F17">
          <w:rPr>
            <w:rFonts w:ascii="Times New Roman" w:hAnsi="Times New Roman"/>
            <w:sz w:val="28"/>
            <w:szCs w:val="28"/>
          </w:rPr>
          <w:t>14 дюймов</w:t>
        </w:r>
      </w:smartTag>
      <w:r w:rsidRPr="00186F17">
        <w:rPr>
          <w:rFonts w:ascii="Times New Roman" w:hAnsi="Times New Roman"/>
          <w:sz w:val="28"/>
          <w:szCs w:val="28"/>
        </w:rPr>
        <w:t xml:space="preserve">, то теперь уже 15, </w:t>
      </w:r>
      <w:smartTag w:uri="urn:schemas-microsoft-com:office:smarttags" w:element="metricconverter">
        <w:smartTagPr>
          <w:attr w:name="ProductID" w:val="17 дюймов"/>
        </w:smartTagPr>
        <w:r w:rsidRPr="00186F17">
          <w:rPr>
            <w:rFonts w:ascii="Times New Roman" w:hAnsi="Times New Roman"/>
            <w:sz w:val="28"/>
            <w:szCs w:val="28"/>
          </w:rPr>
          <w:t>17 дюймов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не выглядят слишком большой роскошью. В соответствии с веяниями прогресса при изменении размера экрана корректируется величина минимального светоизлучающего элемента экрана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экранного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зерна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. Размеры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зерна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это еще один из стандартных параметров мониторов, хотя более правильным будет говорить о шаге теневой маски или </w:t>
      </w:r>
      <w:proofErr w:type="spellStart"/>
      <w:r w:rsidRPr="00186F17">
        <w:rPr>
          <w:rFonts w:ascii="Times New Roman" w:hAnsi="Times New Roman"/>
          <w:sz w:val="28"/>
          <w:szCs w:val="28"/>
        </w:rPr>
        <w:t>апертурной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решетки (в зависимости от технологии) экрана монитора на электронно-лучевой трубке (ЭЛТ). Для мониторов с размером экрана </w:t>
      </w:r>
      <w:smartTag w:uri="urn:schemas-microsoft-com:office:smarttags" w:element="metricconverter">
        <w:smartTagPr>
          <w:attr w:name="ProductID" w:val="15 дюймов"/>
        </w:smartTagPr>
        <w:r w:rsidRPr="00186F17">
          <w:rPr>
            <w:rFonts w:ascii="Times New Roman" w:hAnsi="Times New Roman"/>
            <w:sz w:val="28"/>
            <w:szCs w:val="28"/>
          </w:rPr>
          <w:t>15 дюймов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нормальной величиной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зерна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(в данном случае берется шаг по диагонали) считается </w:t>
      </w:r>
      <w:smartTag w:uri="urn:schemas-microsoft-com:office:smarttags" w:element="metricconverter">
        <w:smartTagPr>
          <w:attr w:name="ProductID" w:val="0,28 мм"/>
        </w:smartTagPr>
        <w:r w:rsidRPr="00186F17">
          <w:rPr>
            <w:rFonts w:ascii="Times New Roman" w:hAnsi="Times New Roman"/>
            <w:sz w:val="28"/>
            <w:szCs w:val="28"/>
          </w:rPr>
          <w:t>0,28 мм</w:t>
        </w:r>
      </w:smartTag>
      <w:r w:rsidRPr="00186F17">
        <w:rPr>
          <w:rFonts w:ascii="Times New Roman" w:hAnsi="Times New Roman"/>
          <w:sz w:val="28"/>
          <w:szCs w:val="28"/>
        </w:rPr>
        <w:t>, а для мониторов в 17-</w:t>
      </w:r>
      <w:smartTag w:uri="urn:schemas-microsoft-com:office:smarttags" w:element="metricconverter">
        <w:smartTagPr>
          <w:attr w:name="ProductID" w:val="19 дюймов"/>
        </w:smartTagPr>
        <w:r w:rsidRPr="00186F17">
          <w:rPr>
            <w:rFonts w:ascii="Times New Roman" w:hAnsi="Times New Roman"/>
            <w:sz w:val="28"/>
            <w:szCs w:val="28"/>
          </w:rPr>
          <w:t>19 дюймов</w:t>
        </w:r>
      </w:smartTag>
      <w:r w:rsidRPr="00186F17">
        <w:rPr>
          <w:rFonts w:ascii="Times New Roman" w:hAnsi="Times New Roman"/>
          <w:sz w:val="28"/>
          <w:szCs w:val="28"/>
        </w:rPr>
        <w:t xml:space="preserve"> его величина снижается до размеров </w:t>
      </w:r>
      <w:smartTag w:uri="urn:schemas-microsoft-com:office:smarttags" w:element="metricconverter">
        <w:smartTagPr>
          <w:attr w:name="ProductID" w:val="0,25 мм"/>
        </w:smartTagPr>
        <w:r w:rsidRPr="00186F17">
          <w:rPr>
            <w:rFonts w:ascii="Times New Roman" w:hAnsi="Times New Roman"/>
            <w:sz w:val="28"/>
            <w:szCs w:val="28"/>
          </w:rPr>
          <w:t>0,25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Впрочем, если не учитывать стоимость, то чем меньше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зерно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, тем лучше. Хотя и здесь есть пределы, установленные возможностями зрительного аппарата человека — воспринимаемые глазом размеры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зерна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в диапазоне минимально допустимого расстояния от экрана 300-</w:t>
      </w:r>
      <w:smartTag w:uri="urn:schemas-microsoft-com:office:smarttags" w:element="metricconverter">
        <w:smartTagPr>
          <w:attr w:name="ProductID" w:val="500 мм"/>
        </w:smartTagPr>
        <w:r w:rsidRPr="00186F17">
          <w:rPr>
            <w:rFonts w:ascii="Times New Roman" w:hAnsi="Times New Roman"/>
            <w:sz w:val="28"/>
            <w:szCs w:val="28"/>
          </w:rPr>
          <w:t>500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находятся в пределах 0,08-</w:t>
      </w:r>
      <w:smartTag w:uri="urn:schemas-microsoft-com:office:smarttags" w:element="metricconverter">
        <w:smartTagPr>
          <w:attr w:name="ProductID" w:val="0,13 мм"/>
        </w:smartTagPr>
        <w:r w:rsidRPr="00186F17">
          <w:rPr>
            <w:rFonts w:ascii="Times New Roman" w:hAnsi="Times New Roman"/>
            <w:sz w:val="28"/>
            <w:szCs w:val="28"/>
          </w:rPr>
          <w:t>0,13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То есть можно сделать вывод, что стремиться к меньшим размерам просто нецелесообразно. Величина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зерна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должна быть постоянна в</w:t>
      </w:r>
      <w:r w:rsidR="00490FD3">
        <w:rPr>
          <w:rFonts w:ascii="Times New Roman" w:hAnsi="Times New Roman"/>
          <w:sz w:val="28"/>
          <w:szCs w:val="28"/>
        </w:rPr>
        <w:t xml:space="preserve"> различных точках</w:t>
      </w:r>
      <w:r w:rsidR="00490FD3">
        <w:rPr>
          <w:rFonts w:ascii="Times New Roman" w:hAnsi="Times New Roman"/>
          <w:position w:val="-30"/>
          <w:sz w:val="28"/>
          <w:szCs w:val="28"/>
        </w:rPr>
        <w:t xml:space="preserve"> </w:t>
      </w:r>
      <w:r w:rsidRPr="00186F17">
        <w:rPr>
          <w:rFonts w:ascii="Times New Roman" w:hAnsi="Times New Roman"/>
          <w:position w:val="-30"/>
          <w:sz w:val="28"/>
          <w:szCs w:val="28"/>
        </w:rPr>
        <w:lastRenderedPageBreak/>
        <w:t xml:space="preserve">экрана. Форма его </w:t>
      </w:r>
      <w:proofErr w:type="gramStart"/>
      <w:r w:rsidRPr="00186F17">
        <w:rPr>
          <w:rFonts w:ascii="Times New Roman" w:hAnsi="Times New Roman"/>
          <w:position w:val="-30"/>
          <w:sz w:val="28"/>
          <w:szCs w:val="28"/>
        </w:rPr>
        <w:t>бывает</w:t>
      </w:r>
      <w:proofErr w:type="gramEnd"/>
      <w:r w:rsidRPr="00186F17">
        <w:rPr>
          <w:rFonts w:ascii="Times New Roman" w:hAnsi="Times New Roman"/>
          <w:position w:val="-30"/>
          <w:sz w:val="28"/>
          <w:szCs w:val="28"/>
        </w:rPr>
        <w:t xml:space="preserve"> различна: от круглой и овальной до квадратной и прямоугольной.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position w:val="-30"/>
          <w:sz w:val="28"/>
          <w:szCs w:val="28"/>
        </w:rPr>
      </w:pPr>
      <w:r w:rsidRPr="00186F17">
        <w:rPr>
          <w:rFonts w:ascii="Times New Roman" w:hAnsi="Times New Roman"/>
          <w:position w:val="-30"/>
          <w:sz w:val="28"/>
          <w:szCs w:val="28"/>
        </w:rPr>
        <w:t xml:space="preserve">Взаимосвязанный с размером </w:t>
      </w:r>
      <w:r w:rsidR="00490FD3">
        <w:rPr>
          <w:rFonts w:ascii="Times New Roman" w:hAnsi="Times New Roman"/>
          <w:position w:val="-30"/>
          <w:sz w:val="28"/>
          <w:szCs w:val="28"/>
        </w:rPr>
        <w:t>«</w:t>
      </w:r>
      <w:r w:rsidRPr="00186F17">
        <w:rPr>
          <w:rFonts w:ascii="Times New Roman" w:hAnsi="Times New Roman"/>
          <w:position w:val="-30"/>
          <w:sz w:val="28"/>
          <w:szCs w:val="28"/>
        </w:rPr>
        <w:t>зерна</w:t>
      </w:r>
      <w:r w:rsidR="00490FD3">
        <w:rPr>
          <w:rFonts w:ascii="Times New Roman" w:hAnsi="Times New Roman"/>
          <w:position w:val="-30"/>
          <w:sz w:val="28"/>
          <w:szCs w:val="28"/>
        </w:rPr>
        <w:t>»</w:t>
      </w:r>
      <w:r w:rsidRPr="00186F17">
        <w:rPr>
          <w:rFonts w:ascii="Times New Roman" w:hAnsi="Times New Roman"/>
          <w:position w:val="-30"/>
          <w:sz w:val="28"/>
          <w:szCs w:val="28"/>
        </w:rPr>
        <w:t xml:space="preserve"> показатель</w:t>
      </w:r>
      <w:r w:rsidR="00490FD3">
        <w:rPr>
          <w:rFonts w:ascii="Times New Roman" w:hAnsi="Times New Roman"/>
          <w:position w:val="-30"/>
          <w:sz w:val="28"/>
          <w:szCs w:val="28"/>
        </w:rPr>
        <w:t xml:space="preserve"> </w:t>
      </w:r>
      <w:r w:rsidRPr="00186F17">
        <w:rPr>
          <w:rFonts w:ascii="Times New Roman" w:hAnsi="Times New Roman"/>
          <w:position w:val="-30"/>
          <w:sz w:val="28"/>
          <w:szCs w:val="28"/>
        </w:rPr>
        <w:t>разрешающая способность, оптимальные значения которой должны соответственно достигать следу</w:t>
      </w:r>
      <w:r w:rsidR="00490FD3">
        <w:rPr>
          <w:rFonts w:ascii="Times New Roman" w:hAnsi="Times New Roman"/>
          <w:position w:val="-30"/>
          <w:sz w:val="28"/>
          <w:szCs w:val="28"/>
        </w:rPr>
        <w:t>ющих значений: для 15-дюймового</w:t>
      </w:r>
      <w:r w:rsidRPr="00186F17">
        <w:rPr>
          <w:rFonts w:ascii="Times New Roman" w:hAnsi="Times New Roman"/>
          <w:position w:val="-30"/>
          <w:sz w:val="28"/>
          <w:szCs w:val="28"/>
        </w:rPr>
        <w:t xml:space="preserve"> 800´ 600 точек</w:t>
      </w:r>
      <w:r w:rsidR="00490FD3">
        <w:rPr>
          <w:rFonts w:ascii="Times New Roman" w:hAnsi="Times New Roman"/>
          <w:position w:val="-30"/>
          <w:sz w:val="28"/>
          <w:szCs w:val="28"/>
        </w:rPr>
        <w:t xml:space="preserve"> или пикселей, для 17-дюймового</w:t>
      </w:r>
      <w:r w:rsidRPr="00186F17">
        <w:rPr>
          <w:rFonts w:ascii="Times New Roman" w:hAnsi="Times New Roman"/>
          <w:position w:val="-30"/>
          <w:sz w:val="28"/>
          <w:szCs w:val="28"/>
        </w:rPr>
        <w:t xml:space="preserve"> 1024´ 768 точек, для 19-дюймового</w:t>
      </w:r>
      <w:r w:rsidR="00490FD3">
        <w:rPr>
          <w:rFonts w:ascii="Times New Roman" w:hAnsi="Times New Roman"/>
          <w:position w:val="-30"/>
          <w:sz w:val="28"/>
          <w:szCs w:val="28"/>
        </w:rPr>
        <w:t xml:space="preserve"> </w:t>
      </w:r>
      <w:r w:rsidRPr="00186F17">
        <w:rPr>
          <w:rFonts w:ascii="Times New Roman" w:hAnsi="Times New Roman"/>
          <w:position w:val="-30"/>
          <w:sz w:val="28"/>
          <w:szCs w:val="28"/>
        </w:rPr>
        <w:t>128</w:t>
      </w:r>
      <w:r w:rsidR="00490FD3">
        <w:rPr>
          <w:rFonts w:ascii="Times New Roman" w:hAnsi="Times New Roman"/>
          <w:position w:val="-30"/>
          <w:sz w:val="28"/>
          <w:szCs w:val="28"/>
        </w:rPr>
        <w:t>0´ 1024 точки, для 21-дюймового</w:t>
      </w:r>
      <w:r w:rsidRPr="00186F17">
        <w:rPr>
          <w:rFonts w:ascii="Times New Roman" w:hAnsi="Times New Roman"/>
          <w:position w:val="-30"/>
          <w:sz w:val="28"/>
          <w:szCs w:val="28"/>
        </w:rPr>
        <w:t xml:space="preserve"> 1600´ 1200 и т.д. Естественно, что размер </w:t>
      </w:r>
      <w:r w:rsidR="00490FD3">
        <w:rPr>
          <w:rFonts w:ascii="Times New Roman" w:hAnsi="Times New Roman"/>
          <w:position w:val="-30"/>
          <w:sz w:val="28"/>
          <w:szCs w:val="28"/>
        </w:rPr>
        <w:t>«</w:t>
      </w:r>
      <w:r w:rsidRPr="00186F17">
        <w:rPr>
          <w:rFonts w:ascii="Times New Roman" w:hAnsi="Times New Roman"/>
          <w:position w:val="-30"/>
          <w:sz w:val="28"/>
          <w:szCs w:val="28"/>
        </w:rPr>
        <w:t>зерна</w:t>
      </w:r>
      <w:r w:rsidR="00490FD3">
        <w:rPr>
          <w:rFonts w:ascii="Times New Roman" w:hAnsi="Times New Roman"/>
          <w:position w:val="-30"/>
          <w:sz w:val="28"/>
          <w:szCs w:val="28"/>
        </w:rPr>
        <w:t>»</w:t>
      </w:r>
      <w:r w:rsidRPr="00186F17">
        <w:rPr>
          <w:rFonts w:ascii="Times New Roman" w:hAnsi="Times New Roman"/>
          <w:position w:val="-30"/>
          <w:sz w:val="28"/>
          <w:szCs w:val="28"/>
        </w:rPr>
        <w:t xml:space="preserve"> должен позволять поддерживать выбранное разрешение.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position w:val="2"/>
          <w:sz w:val="28"/>
          <w:szCs w:val="28"/>
        </w:rPr>
      </w:pPr>
      <w:r w:rsidRPr="00186F17">
        <w:rPr>
          <w:rFonts w:ascii="Times New Roman" w:hAnsi="Times New Roman"/>
          <w:position w:val="-30"/>
          <w:sz w:val="28"/>
          <w:szCs w:val="28"/>
        </w:rPr>
        <w:t>Для жидкокристаллических (ЖК) мониторов параметры пока похуже, чем для мониторов на ЭЛТ, но зато отсутствуют такие пороки, как искажение изображения. А если взять ЖК – мониторы с активной матрицей (Т</w:t>
      </w:r>
      <w:proofErr w:type="gramStart"/>
      <w:r w:rsidRPr="00186F17">
        <w:rPr>
          <w:rFonts w:ascii="Times New Roman" w:hAnsi="Times New Roman"/>
          <w:position w:val="-30"/>
          <w:sz w:val="28"/>
          <w:szCs w:val="28"/>
        </w:rPr>
        <w:t>F</w:t>
      </w:r>
      <w:proofErr w:type="gramEnd"/>
      <w:r w:rsidRPr="00186F17">
        <w:rPr>
          <w:rFonts w:ascii="Times New Roman" w:hAnsi="Times New Roman"/>
          <w:position w:val="-30"/>
          <w:sz w:val="28"/>
          <w:szCs w:val="28"/>
        </w:rPr>
        <w:t>Т), то</w:t>
      </w:r>
      <w:r w:rsidR="00490FD3">
        <w:rPr>
          <w:rFonts w:ascii="Times New Roman" w:hAnsi="Times New Roman"/>
          <w:position w:val="-30"/>
          <w:sz w:val="28"/>
          <w:szCs w:val="28"/>
        </w:rPr>
        <w:t xml:space="preserve"> здесь</w:t>
      </w:r>
      <w:r w:rsidRPr="00186F17">
        <w:rPr>
          <w:rFonts w:ascii="Times New Roman" w:hAnsi="Times New Roman"/>
          <w:position w:val="2"/>
          <w:sz w:val="28"/>
          <w:szCs w:val="28"/>
        </w:rPr>
        <w:t xml:space="preserve">  достоинств больше. ЖК – мониторы более компактны, то есть меньше занимают места на рабочем месте оператора. Более легкие. Отсутствуют высокие напряжения и сопутствующие этому неионизирующие электромагнитные и ионизирующие рентгеновские излучения, нет вредного статического электричества, нет положительной ионизации воздуха, что является самым настоящим бичом при работе с мониторами на ЭЛТ, в воздух не выделяется озон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position w:val="2"/>
          <w:sz w:val="28"/>
          <w:szCs w:val="28"/>
        </w:rPr>
        <w:t xml:space="preserve"> вещество первого класса опасности. То есть налицо большие достоинства по обеспечению безопасного труда. Однако у ЖК – мониторов недостаточная цветопередача, достигающая обычно 8 бит на составляющую цвета. Поэтому при необходимости создания </w:t>
      </w:r>
      <w:proofErr w:type="spellStart"/>
      <w:r w:rsidRPr="00186F17">
        <w:rPr>
          <w:rFonts w:ascii="Times New Roman" w:hAnsi="Times New Roman"/>
          <w:position w:val="2"/>
          <w:sz w:val="28"/>
          <w:szCs w:val="28"/>
        </w:rPr>
        <w:t>цветонасыщенных</w:t>
      </w:r>
      <w:proofErr w:type="spellEnd"/>
      <w:r w:rsidRPr="00186F17">
        <w:rPr>
          <w:rFonts w:ascii="Times New Roman" w:hAnsi="Times New Roman"/>
          <w:position w:val="2"/>
          <w:sz w:val="28"/>
          <w:szCs w:val="28"/>
        </w:rPr>
        <w:t xml:space="preserve"> изображений следует иметь в виду, что у мониторов на ЭЛТ этот показатель значительно лучше.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186F17">
        <w:rPr>
          <w:rFonts w:ascii="Times New Roman" w:hAnsi="Times New Roman"/>
          <w:sz w:val="28"/>
          <w:szCs w:val="28"/>
        </w:rPr>
        <w:t xml:space="preserve">Есть еще один недостаток </w:t>
      </w:r>
      <w:r w:rsidR="00490FD3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490FD3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мертвые</w:t>
      </w:r>
      <w:r w:rsidR="00490FD3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точки на экранах ЖК – мониторов (особенно у активных), вызываемые технологическими проблемами их производства и интенсивностью эксплуатации (выгорают излучающие элементы). </w:t>
      </w:r>
      <w:proofErr w:type="gramEnd"/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Цифровое управление, вытекающее из самой сути действия ЖК – монитора, естественно позволяет улучшить качество изображения по его стабильности, избежать геометрических искажений, присущих мониторам на ЭЛТ, и, соответственно, уменьшается количество регулировок.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ЖК – мониторы могут быть с панелями, работающими с собственной подсветкой и в отраженном свете. В последнем случае эргономические параметры мониторов, в частности, светотехнические, несколько хуже, поскольку зависят от условий окружающей среды.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Для обеспечения надежного считывания информации при соответствующей степени комфортности ее восприятия должны быть определены оптимальные диапазоны визуальных эргономических параметров.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Сравнительные эргономические параметры различных типов мониторов говорят о некотором постоянно тающем превосходстве мониторов на ЭЛТ над ЖК – мониторами:</w:t>
      </w:r>
    </w:p>
    <w:p w:rsidR="00186F17" w:rsidRPr="00186F17" w:rsidRDefault="00186F17" w:rsidP="0015750C">
      <w:pPr>
        <w:numPr>
          <w:ilvl w:val="0"/>
          <w:numId w:val="18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частота кадровой развертки у ЖК – мониторов практически достигла приемлемых для восприятия значений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75-80 Гц (правда, у наиболее продвинутых моделей мониторов на ЭЛТ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160 Гц); </w:t>
      </w:r>
    </w:p>
    <w:p w:rsidR="00186F17" w:rsidRPr="00186F17" w:rsidRDefault="00186F17" w:rsidP="0015750C">
      <w:pPr>
        <w:numPr>
          <w:ilvl w:val="0"/>
          <w:numId w:val="18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яркость изображения у мониторов на ЭЛТ изначально выше (270-400 кд/м</w:t>
      </w:r>
      <w:proofErr w:type="gramStart"/>
      <w:r w:rsidRPr="00186F17">
        <w:rPr>
          <w:rFonts w:ascii="Times New Roman" w:hAnsi="Times New Roman"/>
          <w:sz w:val="28"/>
          <w:szCs w:val="28"/>
        </w:rPr>
        <w:t>2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), но это не столько достоинство, сколько следствие конструктивных особенностей, тем более что и у ЖК - мониторов ее можно повышать и повышать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но нужно ли, ведь для нормального восприятия, в принципе, достаточно 250 кд/м2; </w:t>
      </w:r>
    </w:p>
    <w:p w:rsidR="00186F17" w:rsidRPr="00186F17" w:rsidRDefault="00186F17" w:rsidP="0015750C">
      <w:pPr>
        <w:numPr>
          <w:ilvl w:val="0"/>
          <w:numId w:val="18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размеры зерна, можно сказать, сравнялись, и у ЖК – мониторов здесь явно больше перспектив по его уменьшению, чем у конкурента; </w:t>
      </w:r>
    </w:p>
    <w:p w:rsidR="00186F17" w:rsidRPr="00186F17" w:rsidRDefault="00186F17" w:rsidP="0015750C">
      <w:pPr>
        <w:numPr>
          <w:ilvl w:val="0"/>
          <w:numId w:val="18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яркостной контраст у ЖК – мониторов может принимать значения 0,997-0,998, что конкурирующим мониторам на ЭЛТ уже в этой жизни не достигнуть никогда; </w:t>
      </w:r>
    </w:p>
    <w:p w:rsidR="00186F17" w:rsidRPr="00186F17" w:rsidRDefault="00186F17" w:rsidP="0015750C">
      <w:pPr>
        <w:numPr>
          <w:ilvl w:val="0"/>
          <w:numId w:val="18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ну а за плоскостность экрана ЖК – мониторам и бороться не надо, она задана априори технологией производства, чего не скажешь об ЭЛТ, где за плоскостность нужно платить неплохие деньги. </w:t>
      </w:r>
    </w:p>
    <w:p w:rsidR="00186F17" w:rsidRPr="00186F17" w:rsidRDefault="00186F17" w:rsidP="009838C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Способы регулировок параметров мониторов могут быть различными, что несущественно, так как они производятся значительно реже одного раза в рабочую смену, а это по эргономическим меркам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редко используемые органы управления. Конструктивно они могут быть выполнены в виде ручных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регулирующих органов управления или как экранное меню с соответствующим назначением. При установке ручных органов управления, естественно, следует стремиться к сокращению их номенклатуры. При необходимости расположения органов управления на лицевой панели они должны закрываться крышкой или быть утоплены в корпус. В случае экранного меню возможно бесконечно большое число регулировок в зависимости от уровня подготовленности пользователя (который, в свою очередь, тоже может быть регламентирован в виде меню) или специфики работы, единственное условие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оптимальное формирование информационной модели. В настоящее время самым распространенным с небольшими вариациями является вывод пункта настройки и кнопок плюс/минус для увеличения и уменьшения параметров.</w:t>
      </w:r>
    </w:p>
    <w:p w:rsidR="00186F17" w:rsidRPr="00186F17" w:rsidRDefault="00186F17" w:rsidP="009838C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Количество регулировок параметров изо</w:t>
      </w:r>
      <w:r w:rsidR="0015750C">
        <w:rPr>
          <w:rFonts w:ascii="Times New Roman" w:hAnsi="Times New Roman"/>
          <w:sz w:val="28"/>
          <w:szCs w:val="28"/>
        </w:rPr>
        <w:t>бражения монитора на ЭЛТ должно содержать следующий минимум:</w:t>
      </w:r>
    </w:p>
    <w:p w:rsidR="00186F17" w:rsidRPr="00186F17" w:rsidRDefault="00186F17" w:rsidP="0015750C">
      <w:pPr>
        <w:numPr>
          <w:ilvl w:val="0"/>
          <w:numId w:val="17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пропорциональное сжатие/растяжение изображения по горизонтали и вертикали; </w:t>
      </w:r>
    </w:p>
    <w:p w:rsidR="00186F17" w:rsidRPr="00186F17" w:rsidRDefault="00186F17" w:rsidP="0015750C">
      <w:pPr>
        <w:numPr>
          <w:ilvl w:val="0"/>
          <w:numId w:val="17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сдвиг изображения по горизонтали и вертикали; </w:t>
      </w:r>
    </w:p>
    <w:p w:rsidR="00186F17" w:rsidRPr="00186F17" w:rsidRDefault="00186F17" w:rsidP="0015750C">
      <w:pPr>
        <w:numPr>
          <w:ilvl w:val="0"/>
          <w:numId w:val="17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коррекция </w:t>
      </w:r>
      <w:r w:rsidR="0015750C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бочкообразных искажений</w:t>
      </w:r>
      <w:r w:rsidR="0015750C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(то есть таких, когда края изображения на экране слишком выпуклы или, наоборот, вогнуты); </w:t>
      </w:r>
    </w:p>
    <w:p w:rsidR="00186F17" w:rsidRPr="00186F17" w:rsidRDefault="00186F17" w:rsidP="0015750C">
      <w:pPr>
        <w:numPr>
          <w:ilvl w:val="0"/>
          <w:numId w:val="17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коррекция трапециевидных </w:t>
      </w:r>
      <w:proofErr w:type="spellStart"/>
      <w:r w:rsidRPr="00186F17">
        <w:rPr>
          <w:rFonts w:ascii="Times New Roman" w:hAnsi="Times New Roman"/>
          <w:sz w:val="28"/>
          <w:szCs w:val="28"/>
        </w:rPr>
        <w:t>параллелограммных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искажений; </w:t>
      </w:r>
    </w:p>
    <w:p w:rsidR="00186F17" w:rsidRPr="00186F17" w:rsidRDefault="00186F17" w:rsidP="0015750C">
      <w:pPr>
        <w:numPr>
          <w:ilvl w:val="0"/>
          <w:numId w:val="17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position w:val="-2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установка цветовой температуры, то есть соотношения основных экранных цветов — красного, зеленого и синего (регулировка цветовой температуры с шагом не менее 100</w:t>
      </w:r>
      <w:proofErr w:type="gramStart"/>
      <w:r w:rsidRPr="00186F17">
        <w:rPr>
          <w:rFonts w:ascii="Times New Roman" w:hAnsi="Times New Roman"/>
          <w:sz w:val="28"/>
          <w:szCs w:val="28"/>
        </w:rPr>
        <w:t xml:space="preserve"> К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о). </w:t>
      </w:r>
    </w:p>
    <w:p w:rsidR="00186F17" w:rsidRPr="00186F17" w:rsidRDefault="00186F17" w:rsidP="009838C9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position w:val="-2"/>
          <w:sz w:val="28"/>
          <w:szCs w:val="28"/>
        </w:rPr>
        <w:t>У ЖК – мониторов в зависимости от вида интерфейса (VGA-интерфейс либо цифровой) должны быть предусмотрены</w:t>
      </w:r>
      <w:r w:rsidRPr="00186F17">
        <w:rPr>
          <w:rFonts w:ascii="Times New Roman" w:hAnsi="Times New Roman"/>
          <w:sz w:val="28"/>
          <w:szCs w:val="28"/>
        </w:rPr>
        <w:t xml:space="preserve"> органы ручной или автоподстройки, которые, в свою очередь, должны обеспечивать: </w:t>
      </w:r>
    </w:p>
    <w:p w:rsidR="00186F17" w:rsidRPr="00186F17" w:rsidRDefault="00186F17" w:rsidP="0015750C">
      <w:pPr>
        <w:numPr>
          <w:ilvl w:val="0"/>
          <w:numId w:val="16"/>
        </w:numPr>
        <w:tabs>
          <w:tab w:val="clear" w:pos="1440"/>
          <w:tab w:val="num" w:pos="1134"/>
        </w:tabs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установку размера изображения по горизонтали; </w:t>
      </w:r>
    </w:p>
    <w:p w:rsidR="00186F17" w:rsidRPr="00186F17" w:rsidRDefault="00186F17" w:rsidP="0015750C">
      <w:pPr>
        <w:numPr>
          <w:ilvl w:val="0"/>
          <w:numId w:val="16"/>
        </w:numPr>
        <w:tabs>
          <w:tab w:val="clear" w:pos="1440"/>
          <w:tab w:val="num" w:pos="1134"/>
        </w:tabs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масштабирование изображения; </w:t>
      </w:r>
    </w:p>
    <w:p w:rsidR="00186F17" w:rsidRPr="00186F17" w:rsidRDefault="00186F17" w:rsidP="0015750C">
      <w:pPr>
        <w:numPr>
          <w:ilvl w:val="0"/>
          <w:numId w:val="16"/>
        </w:numPr>
        <w:tabs>
          <w:tab w:val="clear" w:pos="1440"/>
          <w:tab w:val="num" w:pos="1134"/>
        </w:tabs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установку цветовой температуры; </w:t>
      </w:r>
    </w:p>
    <w:p w:rsidR="00186F17" w:rsidRPr="00186F17" w:rsidRDefault="00186F17" w:rsidP="0015750C">
      <w:pPr>
        <w:numPr>
          <w:ilvl w:val="0"/>
          <w:numId w:val="16"/>
        </w:numPr>
        <w:tabs>
          <w:tab w:val="clear" w:pos="1440"/>
          <w:tab w:val="num" w:pos="1134"/>
        </w:tabs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регулировку яркости; </w:t>
      </w:r>
    </w:p>
    <w:p w:rsidR="00186F17" w:rsidRPr="00186F17" w:rsidRDefault="00186F17" w:rsidP="0015750C">
      <w:pPr>
        <w:numPr>
          <w:ilvl w:val="0"/>
          <w:numId w:val="16"/>
        </w:numPr>
        <w:tabs>
          <w:tab w:val="clear" w:pos="1440"/>
          <w:tab w:val="num" w:pos="1134"/>
        </w:tabs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регулировку контрастности. </w:t>
      </w:r>
    </w:p>
    <w:p w:rsidR="00186F17" w:rsidRPr="00A90B46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Восприятие информации во многом зависит от местоположения монитора. Расположение монитора на рабочем месте должно удовлетворять требованиям, приведенным в Таблице </w:t>
      </w:r>
      <w:r w:rsidR="009838C9">
        <w:rPr>
          <w:rFonts w:ascii="Times New Roman" w:hAnsi="Times New Roman"/>
          <w:sz w:val="28"/>
          <w:szCs w:val="28"/>
        </w:rPr>
        <w:t>7</w:t>
      </w:r>
      <w:r w:rsidR="0015750C">
        <w:rPr>
          <w:rFonts w:ascii="Times New Roman" w:hAnsi="Times New Roman"/>
          <w:sz w:val="28"/>
          <w:szCs w:val="28"/>
        </w:rPr>
        <w:t>.</w:t>
      </w:r>
    </w:p>
    <w:p w:rsidR="00AD5901" w:rsidRPr="00A90B46" w:rsidRDefault="00AD5901" w:rsidP="00DE3A95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86F17" w:rsidRPr="00186F17" w:rsidRDefault="00186F17" w:rsidP="00DE3A95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7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Эргономические параметры мониторов, зависящие от условий размещения на рабочем месте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4428"/>
        <w:gridCol w:w="2520"/>
        <w:gridCol w:w="2520"/>
      </w:tblGrid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Наименование параметров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Мониторы на ЭЛТ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ЖК – мониторы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Расстояние до экрана, </w:t>
            </w: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мм</w:t>
            </w:r>
            <w:proofErr w:type="gramEnd"/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600-700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300-500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Внешняя освещенность экрана, лк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100-250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Угловой размер знака, </w:t>
            </w:r>
            <w:proofErr w:type="spell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угл</w:t>
            </w:r>
            <w:proofErr w:type="spell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. мин.</w:t>
            </w:r>
          </w:p>
        </w:tc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12-60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Угол наблюдения, град.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не более 40-70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не более 30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Угол поворота вокруг вертикальной оси, град.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± 30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± 60</w:t>
            </w:r>
          </w:p>
        </w:tc>
      </w:tr>
      <w:tr w:rsidR="00186F17" w:rsidRPr="0096519C" w:rsidTr="00AD5901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Угол поворота вокруг горизонтальной оси, град.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0 – 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0 – 25</w:t>
            </w:r>
          </w:p>
        </w:tc>
      </w:tr>
    </w:tbl>
    <w:p w:rsidR="00186F17" w:rsidRPr="00186F17" w:rsidRDefault="00186F17" w:rsidP="00DE3A95">
      <w:pPr>
        <w:tabs>
          <w:tab w:val="left" w:pos="9688"/>
        </w:tabs>
        <w:spacing w:line="360" w:lineRule="auto"/>
        <w:contextualSpacing/>
        <w:jc w:val="both"/>
        <w:rPr>
          <w:rFonts w:ascii="Times New Roman" w:hAnsi="Times New Roman"/>
          <w:color w:val="394B5E"/>
          <w:sz w:val="28"/>
          <w:szCs w:val="28"/>
        </w:rPr>
      </w:pPr>
      <w:r w:rsidRPr="00186F17">
        <w:rPr>
          <w:rFonts w:ascii="Times New Roman" w:hAnsi="Times New Roman"/>
          <w:b/>
          <w:bCs/>
          <w:color w:val="394B5E"/>
          <w:sz w:val="28"/>
          <w:szCs w:val="28"/>
        </w:rPr>
        <w:t xml:space="preserve">  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У большинства ЖК – мониторов значительно худшие показатели угла наблюдения, чем у мониторов на ЭЛТ. Одним из результатов этого является искаженная цветопередача.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Наибольшее расстояние различимости знаков зависит как от эргономических параметров самого монитора, так и от внешних светотехнических характеристик окружающей среды.</w:t>
      </w:r>
    </w:p>
    <w:p w:rsidR="00186F17" w:rsidRPr="00186F17" w:rsidRDefault="00186F17" w:rsidP="009838C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Теперь об угле обзора экрана. Настоящий угол обзора экрана монитора определяет оптимальные размеры экрана и расстояние до пользователя. Для того чтобы понять, как формируются эти параметры, сделаем небольшой экскурс в физиологию глаза. Глаза являются самым активным из наших органов чувств, они находятся в непрерывном движении и все время обследуют одну за другой детали окружающего нас мира. Движения глаз в основном необходимы для того, чтобы перевести рассматриваемый объект в зону ясного видения сетчатки и </w:t>
      </w:r>
      <w:r w:rsidRPr="00186F17">
        <w:rPr>
          <w:rFonts w:ascii="Times New Roman" w:hAnsi="Times New Roman"/>
          <w:sz w:val="28"/>
          <w:szCs w:val="28"/>
        </w:rPr>
        <w:lastRenderedPageBreak/>
        <w:t>фиксировать его там необходимое время. Результаты исследований показали, что для перевода взгляда на 20</w:t>
      </w:r>
      <w:r w:rsidR="0015750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86F17">
        <w:rPr>
          <w:rFonts w:ascii="Times New Roman" w:hAnsi="Times New Roman"/>
          <w:sz w:val="28"/>
          <w:szCs w:val="28"/>
        </w:rPr>
        <w:t>о требуется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6 –7 мс, при переводе взгляда на 40</w:t>
      </w:r>
      <w:r w:rsidR="0015750C">
        <w:rPr>
          <w:rFonts w:ascii="Times New Roman" w:hAnsi="Times New Roman"/>
          <w:sz w:val="28"/>
          <w:szCs w:val="28"/>
        </w:rPr>
        <w:t xml:space="preserve"> </w:t>
      </w:r>
      <w:r w:rsidRPr="00186F17">
        <w:rPr>
          <w:rFonts w:ascii="Times New Roman" w:hAnsi="Times New Roman"/>
          <w:sz w:val="28"/>
          <w:szCs w:val="28"/>
        </w:rPr>
        <w:t>о — 135 мс, при переводе взгляда более чем на 45</w:t>
      </w:r>
      <w:r w:rsidR="0015750C">
        <w:rPr>
          <w:rFonts w:ascii="Times New Roman" w:hAnsi="Times New Roman"/>
          <w:sz w:val="28"/>
          <w:szCs w:val="28"/>
        </w:rPr>
        <w:t xml:space="preserve"> </w:t>
      </w:r>
      <w:r w:rsidRPr="00186F17">
        <w:rPr>
          <w:rFonts w:ascii="Times New Roman" w:hAnsi="Times New Roman"/>
          <w:sz w:val="28"/>
          <w:szCs w:val="28"/>
        </w:rPr>
        <w:t xml:space="preserve">о требуется уже движение головы. Размеры экрана монитора и расстояние до пользователя должны быть такими, чтобы угол обзора не превышал указанных величин и при ограниченном по размерам рабочем месте не обязательно следует гнаться за большими мониторами. Оптимальные (в данном случае — максимальные) размеры экрана для вашего рабочего места при условии размещения экрана монитора на минимально допустимом расстоянии от оператора 300-500 мм: </w:t>
      </w:r>
    </w:p>
    <w:p w:rsidR="00186F17" w:rsidRPr="00186F17" w:rsidRDefault="00186F17" w:rsidP="0015750C">
      <w:pPr>
        <w:numPr>
          <w:ilvl w:val="0"/>
          <w:numId w:val="15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если требуется оперативная реакция на движущиеся объекты, линейные размеры видимой области экрана должны быть не более </w:t>
      </w:r>
      <w:smartTag w:uri="urn:schemas-microsoft-com:office:smarttags" w:element="metricconverter">
        <w:smartTagPr>
          <w:attr w:name="ProductID" w:val="182 мм"/>
        </w:smartTagPr>
        <w:r w:rsidRPr="00186F17">
          <w:rPr>
            <w:rFonts w:ascii="Times New Roman" w:hAnsi="Times New Roman"/>
            <w:sz w:val="28"/>
            <w:szCs w:val="28"/>
          </w:rPr>
          <w:t>182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, что выливается примерно в 10-дюймовый; </w:t>
      </w:r>
    </w:p>
    <w:p w:rsidR="00186F17" w:rsidRPr="00186F17" w:rsidRDefault="00186F17" w:rsidP="0015750C">
      <w:pPr>
        <w:numPr>
          <w:ilvl w:val="0"/>
          <w:numId w:val="15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если обычный рабочий режим, это уже 19-дюймовый монитор.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Помимо полезных и нужных излучений в виде зрительной информации в видимом диапазоне, ПК с мониторами на ЭЛТ грешат еще неионизирующими излучениями в диапазоне радиочастотном. Букет частот значителен, поскольку двоичные коды множатся и преобразуются в этом детище Человечества в огромном числе. Но эмпирическим путем установлено, что основные мощности излучения лежат в диапазонах частот строчной (горизонтальной) и кадровой (вертикальной) развертки. </w:t>
      </w:r>
    </w:p>
    <w:p w:rsidR="00186F17" w:rsidRPr="00186F17" w:rsidRDefault="00186F17" w:rsidP="0015750C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Допустимые значения параметров неионизирующих электромагнитных излучений приведены в Таблице </w:t>
      </w:r>
      <w:r w:rsidR="009838C9">
        <w:rPr>
          <w:rFonts w:ascii="Times New Roman" w:hAnsi="Times New Roman"/>
          <w:sz w:val="28"/>
          <w:szCs w:val="28"/>
        </w:rPr>
        <w:t>8</w:t>
      </w:r>
      <w:r w:rsidR="0015750C">
        <w:rPr>
          <w:rFonts w:ascii="Times New Roman" w:hAnsi="Times New Roman"/>
          <w:sz w:val="28"/>
          <w:szCs w:val="28"/>
        </w:rPr>
        <w:t>.</w:t>
      </w:r>
    </w:p>
    <w:p w:rsidR="0015750C" w:rsidRDefault="0015750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86F17" w:rsidRPr="00186F17" w:rsidRDefault="00186F17" w:rsidP="0086197C">
      <w:pPr>
        <w:spacing w:line="360" w:lineRule="auto"/>
        <w:contextualSpacing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9838C9">
        <w:rPr>
          <w:rFonts w:ascii="Times New Roman" w:hAnsi="Times New Roman"/>
          <w:sz w:val="28"/>
          <w:szCs w:val="28"/>
        </w:rPr>
        <w:t>8</w:t>
      </w:r>
      <w:r w:rsidRPr="00186F17">
        <w:rPr>
          <w:rFonts w:ascii="Times New Roman" w:hAnsi="Times New Roman"/>
          <w:sz w:val="28"/>
          <w:szCs w:val="28"/>
        </w:rPr>
        <w:t xml:space="preserve"> </w:t>
      </w:r>
      <w:r w:rsidR="0015750C" w:rsidRPr="00186F17">
        <w:rPr>
          <w:rFonts w:ascii="Times New Roman" w:hAnsi="Times New Roman"/>
          <w:sz w:val="28"/>
          <w:szCs w:val="28"/>
        </w:rPr>
        <w:t>—</w:t>
      </w:r>
      <w:r w:rsidRPr="00186F17">
        <w:rPr>
          <w:rFonts w:ascii="Times New Roman" w:hAnsi="Times New Roman"/>
          <w:sz w:val="28"/>
          <w:szCs w:val="28"/>
        </w:rPr>
        <w:t xml:space="preserve"> Допустимые значения параметров </w:t>
      </w:r>
      <w:proofErr w:type="spellStart"/>
      <w:r w:rsidRPr="00186F17">
        <w:rPr>
          <w:rFonts w:ascii="Times New Roman" w:hAnsi="Times New Roman"/>
          <w:sz w:val="28"/>
          <w:szCs w:val="28"/>
        </w:rPr>
        <w:t>неионизирующихэлектромагнитных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излучений ПК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4952"/>
        <w:gridCol w:w="4952"/>
      </w:tblGrid>
      <w:tr w:rsidR="00186F17" w:rsidRPr="0096519C" w:rsidTr="00AD5901"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Наименование параметров</w:t>
            </w:r>
          </w:p>
        </w:tc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Допустимое значение</w:t>
            </w:r>
          </w:p>
        </w:tc>
      </w:tr>
      <w:tr w:rsidR="00186F17" w:rsidRPr="0096519C" w:rsidTr="00AD5901"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Напряженность электромагнитного поля на расстоянии </w:t>
            </w:r>
            <w:smartTag w:uri="urn:schemas-microsoft-com:office:smarttags" w:element="metricconverter">
              <w:smartTagPr>
                <w:attr w:name="ProductID" w:val="500 мм"/>
              </w:smartTagPr>
              <w:r w:rsidRPr="0096519C">
                <w:rPr>
                  <w:rFonts w:ascii="Times New Roman" w:eastAsiaTheme="minorEastAsia" w:hAnsi="Times New Roman"/>
                  <w:sz w:val="28"/>
                  <w:szCs w:val="28"/>
                </w:rPr>
                <w:t>500 мм</w:t>
              </w:r>
            </w:smartTag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вокруг ПК по электрической составляющей должна быть не более: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в диапазоне частот 5 Гц — 2 кГц;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в диапазоне частот 2 — 400 кГц</w:t>
            </w:r>
          </w:p>
        </w:tc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25</w:t>
            </w: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В</w:t>
            </w:r>
            <w:proofErr w:type="gram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/м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2,5</w:t>
            </w: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В</w:t>
            </w:r>
            <w:proofErr w:type="gramEnd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/м</w:t>
            </w:r>
          </w:p>
        </w:tc>
      </w:tr>
      <w:tr w:rsidR="00186F17" w:rsidRPr="0096519C" w:rsidTr="00AD5901"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Плотность магнитного потока должна быть не более: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в диапазоне частот 5 Гц — 2 кГц;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в диапазоне частот 2 — 400 кГц</w:t>
            </w:r>
          </w:p>
        </w:tc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250 нТл</w:t>
            </w:r>
          </w:p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25 нТл</w:t>
            </w:r>
          </w:p>
        </w:tc>
      </w:tr>
      <w:tr w:rsidR="00186F17" w:rsidRPr="0096519C" w:rsidTr="00AD5901"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Поверхностный электростатический потенциал не должен превышать</w:t>
            </w:r>
          </w:p>
        </w:tc>
        <w:tc>
          <w:tcPr>
            <w:tcW w:w="4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F17" w:rsidRPr="0096519C" w:rsidRDefault="00186F17" w:rsidP="00DE3A95">
            <w:pPr>
              <w:tabs>
                <w:tab w:val="left" w:pos="9688"/>
              </w:tabs>
              <w:spacing w:line="360" w:lineRule="auto"/>
              <w:contextualSpacing/>
              <w:jc w:val="both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>500</w:t>
            </w:r>
            <w:proofErr w:type="gramStart"/>
            <w:r w:rsidRPr="0096519C">
              <w:rPr>
                <w:rFonts w:ascii="Times New Roman" w:eastAsiaTheme="minorEastAsia" w:hAnsi="Times New Roman"/>
                <w:sz w:val="28"/>
                <w:szCs w:val="28"/>
              </w:rPr>
              <w:t xml:space="preserve"> В</w:t>
            </w:r>
            <w:proofErr w:type="gramEnd"/>
          </w:p>
        </w:tc>
      </w:tr>
    </w:tbl>
    <w:p w:rsidR="00186F17" w:rsidRPr="00186F17" w:rsidRDefault="00186F17" w:rsidP="00DE3A95">
      <w:pPr>
        <w:tabs>
          <w:tab w:val="left" w:pos="9688"/>
        </w:tabs>
        <w:spacing w:line="360" w:lineRule="auto"/>
        <w:contextualSpacing/>
        <w:jc w:val="both"/>
        <w:rPr>
          <w:rFonts w:ascii="Times New Roman" w:hAnsi="Times New Roman"/>
          <w:color w:val="394B5E"/>
          <w:sz w:val="28"/>
          <w:szCs w:val="28"/>
        </w:rPr>
      </w:pPr>
      <w:r w:rsidRPr="00186F17">
        <w:rPr>
          <w:rFonts w:ascii="Times New Roman" w:hAnsi="Times New Roman"/>
          <w:b/>
          <w:bCs/>
          <w:color w:val="394B5E"/>
          <w:sz w:val="28"/>
          <w:szCs w:val="28"/>
        </w:rPr>
        <w:t xml:space="preserve"> 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Превзойти ПДУ по магнитной составляющей такому прибору, как ПК, вообще невозможно, мощности не те. Зато по электрической составляющей иногда встречаются экземпляры, выдающие 30 – 40</w:t>
      </w:r>
      <w:proofErr w:type="gramStart"/>
      <w:r w:rsidRPr="00186F1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/м при норме 25 В/м. Обычно это связано с нарушением условий подключения к сети питания, а именно с отсутствием защитного нулевого провода или некачественной связью с ним. Такое превышение устраняют приведением вышеупомянутых условий в соответствие с правилами </w:t>
      </w:r>
      <w:proofErr w:type="spellStart"/>
      <w:r w:rsidRPr="00186F17">
        <w:rPr>
          <w:rFonts w:ascii="Times New Roman" w:hAnsi="Times New Roman"/>
          <w:sz w:val="28"/>
          <w:szCs w:val="28"/>
        </w:rPr>
        <w:t>электробезопасности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Конструкция мониторов на ЭЛТ, в соответствии с санитарными нормами, должна обеспечивать мощность экспозиционной дозы рентгеновского излучения в любой точке на расстоянии </w:t>
      </w:r>
      <w:smartTag w:uri="urn:schemas-microsoft-com:office:smarttags" w:element="metricconverter">
        <w:smartTagPr>
          <w:attr w:name="ProductID" w:val="0,05 м"/>
        </w:smartTagPr>
        <w:r w:rsidRPr="00186F17">
          <w:rPr>
            <w:rFonts w:ascii="Times New Roman" w:hAnsi="Times New Roman"/>
            <w:sz w:val="28"/>
            <w:szCs w:val="28"/>
          </w:rPr>
          <w:t>0,05 м</w:t>
        </w:r>
      </w:smartTag>
      <w:r w:rsidRPr="00186F17">
        <w:rPr>
          <w:rFonts w:ascii="Times New Roman" w:hAnsi="Times New Roman"/>
          <w:sz w:val="28"/>
          <w:szCs w:val="28"/>
        </w:rPr>
        <w:t xml:space="preserve"> от экрана и корпуса ПК, при любых положениях регулировочных устройств не выше 0,1 </w:t>
      </w:r>
      <w:proofErr w:type="spellStart"/>
      <w:r w:rsidRPr="00186F17">
        <w:rPr>
          <w:rFonts w:ascii="Times New Roman" w:hAnsi="Times New Roman"/>
          <w:sz w:val="28"/>
          <w:szCs w:val="28"/>
        </w:rPr>
        <w:t>мбэр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/ч (100 </w:t>
      </w:r>
      <w:proofErr w:type="spellStart"/>
      <w:r w:rsidRPr="00186F17">
        <w:rPr>
          <w:rFonts w:ascii="Times New Roman" w:hAnsi="Times New Roman"/>
          <w:sz w:val="28"/>
          <w:szCs w:val="28"/>
        </w:rPr>
        <w:t>мкР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/ч). Так вот по нашим данным рентгеновское излучение в реальной жизни не превышает 10 – 15 </w:t>
      </w:r>
      <w:proofErr w:type="spellStart"/>
      <w:r w:rsidRPr="00186F17">
        <w:rPr>
          <w:rFonts w:ascii="Times New Roman" w:hAnsi="Times New Roman"/>
          <w:sz w:val="28"/>
          <w:szCs w:val="28"/>
        </w:rPr>
        <w:t>мкР</w:t>
      </w:r>
      <w:proofErr w:type="spellEnd"/>
      <w:r w:rsidRPr="00186F17">
        <w:rPr>
          <w:rFonts w:ascii="Times New Roman" w:hAnsi="Times New Roman"/>
          <w:sz w:val="28"/>
          <w:szCs w:val="28"/>
        </w:rPr>
        <w:t>/</w:t>
      </w:r>
      <w:proofErr w:type="gramStart"/>
      <w:r w:rsidRPr="00186F17">
        <w:rPr>
          <w:rFonts w:ascii="Times New Roman" w:hAnsi="Times New Roman"/>
          <w:sz w:val="28"/>
          <w:szCs w:val="28"/>
        </w:rPr>
        <w:t>ч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причем вне зависимости от фирм-изготовителей. Уровень гамма – фона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не превышает 10 – 13 </w:t>
      </w:r>
      <w:proofErr w:type="spellStart"/>
      <w:r w:rsidRPr="00186F17">
        <w:rPr>
          <w:rFonts w:ascii="Times New Roman" w:hAnsi="Times New Roman"/>
          <w:sz w:val="28"/>
          <w:szCs w:val="28"/>
        </w:rPr>
        <w:t>мкР</w:t>
      </w:r>
      <w:proofErr w:type="spellEnd"/>
      <w:r w:rsidRPr="00186F17">
        <w:rPr>
          <w:rFonts w:ascii="Times New Roman" w:hAnsi="Times New Roman"/>
          <w:sz w:val="28"/>
          <w:szCs w:val="28"/>
        </w:rPr>
        <w:t>/ч. Все это подтверждает тезис об относительн</w:t>
      </w:r>
      <w:r w:rsidR="0086197C">
        <w:rPr>
          <w:rFonts w:ascii="Times New Roman" w:hAnsi="Times New Roman"/>
          <w:sz w:val="28"/>
          <w:szCs w:val="28"/>
        </w:rPr>
        <w:t>ой радиационной безопасности ПК.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Поверхностный электростатический потенциал, как правило, не превышает 100</w:t>
      </w:r>
      <w:proofErr w:type="gramStart"/>
      <w:r w:rsidRPr="00186F1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при норме 500 В. Современные мониторы на ЭЛТ оборудованы встроенной антистатической защитой </w:t>
      </w:r>
      <w:r w:rsidR="0015750C" w:rsidRPr="00186F17">
        <w:rPr>
          <w:rFonts w:ascii="Times New Roman" w:hAnsi="Times New Roman"/>
          <w:sz w:val="28"/>
          <w:szCs w:val="28"/>
        </w:rPr>
        <w:t>–</w:t>
      </w:r>
      <w:r w:rsidRPr="00186F17">
        <w:rPr>
          <w:rFonts w:ascii="Times New Roman" w:hAnsi="Times New Roman"/>
          <w:sz w:val="28"/>
          <w:szCs w:val="28"/>
        </w:rPr>
        <w:t xml:space="preserve"> проводящим покрытием, нанесенным на внутреннюю (реже на внешнюю) поверхность стекла экрана и имеющим электрическую связь с общим заземлением ПК. В ПК старшего поколения электростатический потенциал может достигать 15-20 кВ, что выше нормы в десятки раз, то есть практически все ускоряющее напряжение электронного пучка </w:t>
      </w:r>
      <w:proofErr w:type="gramStart"/>
      <w:r w:rsidRPr="00186F17">
        <w:rPr>
          <w:rFonts w:ascii="Times New Roman" w:hAnsi="Times New Roman"/>
          <w:sz w:val="28"/>
          <w:szCs w:val="28"/>
        </w:rPr>
        <w:t>наводится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на поверхность экрана. Для таких ПК имеет смысл использовать защитные экраны (</w:t>
      </w:r>
      <w:proofErr w:type="spellStart"/>
      <w:r w:rsidRPr="00186F17">
        <w:rPr>
          <w:rFonts w:ascii="Times New Roman" w:hAnsi="Times New Roman"/>
          <w:sz w:val="28"/>
          <w:szCs w:val="28"/>
        </w:rPr>
        <w:t>приэкранные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фильтры). Защитные экраны устраняют </w:t>
      </w:r>
      <w:proofErr w:type="spellStart"/>
      <w:r w:rsidRPr="00186F17">
        <w:rPr>
          <w:rFonts w:ascii="Times New Roman" w:hAnsi="Times New Roman"/>
          <w:sz w:val="28"/>
          <w:szCs w:val="28"/>
        </w:rPr>
        <w:t>бликовость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, улучшают контрастность при считывании информации с экранов и снимают электростатический потенциал, при наличии заземляющего провода.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Несмотря на малые величины, при длительной работе, а также во взаимодействии с другими вредными факторами, сопровождающими эксплуатацию ПК, возникает эффект накопления воздействия электромагнитных полей, что может привести к ряду серьезных нарушений здоровья пользователей. Так, на органы зрения влияют даже поля малой интенсивности (возможно развитие катаракты, глаукомы и других заболеваний), а электростатическое поле может вызвать отслоение роговицы глаза. Воздействие электромагнитного поля на головной мозг со временем может привести к различным заболеваниям — вплоть до развития злокачественных заболеваний. Значения напряженности электромагнитного поля в какой-то мере зависят и от </w:t>
      </w:r>
      <w:r w:rsidR="0086197C">
        <w:rPr>
          <w:rFonts w:ascii="Times New Roman" w:hAnsi="Times New Roman"/>
          <w:sz w:val="28"/>
          <w:szCs w:val="28"/>
        </w:rPr>
        <w:t>«</w:t>
      </w:r>
      <w:r w:rsidRPr="00186F17">
        <w:rPr>
          <w:rFonts w:ascii="Times New Roman" w:hAnsi="Times New Roman"/>
          <w:sz w:val="28"/>
          <w:szCs w:val="28"/>
        </w:rPr>
        <w:t>картинки</w:t>
      </w:r>
      <w:r w:rsidR="0086197C">
        <w:rPr>
          <w:rFonts w:ascii="Times New Roman" w:hAnsi="Times New Roman"/>
          <w:sz w:val="28"/>
          <w:szCs w:val="28"/>
        </w:rPr>
        <w:t>»</w:t>
      </w:r>
      <w:r w:rsidRPr="00186F17">
        <w:rPr>
          <w:rFonts w:ascii="Times New Roman" w:hAnsi="Times New Roman"/>
          <w:sz w:val="28"/>
          <w:szCs w:val="28"/>
        </w:rPr>
        <w:t xml:space="preserve"> на экране видеомонитора. Сравнительные исследования показали, что мониторы, работающие в режиме </w:t>
      </w:r>
      <w:proofErr w:type="spellStart"/>
      <w:r w:rsidRPr="00186F17">
        <w:rPr>
          <w:rFonts w:ascii="Times New Roman" w:hAnsi="Times New Roman"/>
          <w:sz w:val="28"/>
          <w:szCs w:val="28"/>
        </w:rPr>
        <w:t>Norton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86F17">
        <w:rPr>
          <w:rFonts w:ascii="Times New Roman" w:hAnsi="Times New Roman"/>
          <w:sz w:val="28"/>
          <w:szCs w:val="28"/>
        </w:rPr>
        <w:t>Commander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86F17">
        <w:rPr>
          <w:rFonts w:ascii="Times New Roman" w:hAnsi="Times New Roman"/>
          <w:sz w:val="28"/>
          <w:szCs w:val="28"/>
        </w:rPr>
        <w:t>Windows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, имеют уровни напряженности электрического поля в области высоких частот (2 – 400 кГц) на 15 – 60% выше, чем в режиме DOS. В этой связи работа всякого рода диспетчерских служб, учитывая их высокую интенсивность, в системе MS DOS уже не кажется такой архаичной. </w:t>
      </w:r>
    </w:p>
    <w:p w:rsidR="00B41A03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lastRenderedPageBreak/>
        <w:t xml:space="preserve">Дизайн ПК должен предусматривать окраску корпуса в спокойные мягкие тона с диффузным рассеиванием света. Корпус ПК должен иметь матовую поверхность одного цвета с коэффициентом отражения 0,4 – 0,6 и не иметь блестящих деталей, способных создавать блики. </w:t>
      </w:r>
      <w:proofErr w:type="gramStart"/>
      <w:r w:rsidRPr="00186F17">
        <w:rPr>
          <w:rFonts w:ascii="Times New Roman" w:hAnsi="Times New Roman"/>
          <w:sz w:val="28"/>
          <w:szCs w:val="28"/>
        </w:rPr>
        <w:t>Повышенная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86F17">
        <w:rPr>
          <w:rFonts w:ascii="Times New Roman" w:hAnsi="Times New Roman"/>
          <w:sz w:val="28"/>
          <w:szCs w:val="28"/>
        </w:rPr>
        <w:t>бликовость</w:t>
      </w:r>
      <w:proofErr w:type="spellEnd"/>
      <w:r w:rsidRPr="00186F17">
        <w:rPr>
          <w:rFonts w:ascii="Times New Roman" w:hAnsi="Times New Roman"/>
          <w:sz w:val="28"/>
          <w:szCs w:val="28"/>
        </w:rPr>
        <w:t xml:space="preserve"> как экрана, так и корпуса ПК способствуют росту утомляемости человека-оператора. </w:t>
      </w:r>
    </w:p>
    <w:p w:rsidR="00186F17" w:rsidRPr="003F64EB" w:rsidRDefault="00B41A03" w:rsidP="003F64EB">
      <w:pPr>
        <w:pStyle w:val="4"/>
      </w:pPr>
      <w:r>
        <w:br w:type="page"/>
      </w:r>
      <w:bookmarkStart w:id="120" w:name="_Toc294806017"/>
      <w:bookmarkStart w:id="121" w:name="_Toc295239690"/>
      <w:r w:rsidR="00186F17" w:rsidRPr="003F64EB">
        <w:lastRenderedPageBreak/>
        <w:t>4.6 Требования к средствам ввода информации</w:t>
      </w:r>
      <w:bookmarkEnd w:id="120"/>
      <w:bookmarkEnd w:id="121"/>
    </w:p>
    <w:p w:rsidR="00C542E5" w:rsidRPr="00197461" w:rsidRDefault="00C542E5" w:rsidP="009838C9">
      <w:pPr>
        <w:ind w:firstLine="708"/>
        <w:contextualSpacing/>
        <w:rPr>
          <w:rFonts w:ascii="Times New Roman" w:hAnsi="Times New Roman"/>
          <w:b/>
          <w:sz w:val="20"/>
          <w:szCs w:val="20"/>
        </w:rPr>
      </w:pPr>
    </w:p>
    <w:p w:rsidR="00186F17" w:rsidRPr="00186F17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При вводе информации в компьютер глаза пользователя совершают движения от восприятия текста на бумаге (отражение света) к экрану дисплея (излучение света) и обратно. Другими словами, глаза должны постоянно приспосабливаться и перестраиваться с одного способа восприятия информации на другой. Это постоянная «работа» зрительной системы, объем которой за рабочий день или другой промежуток времени мы еще до конца не представляем. </w:t>
      </w:r>
    </w:p>
    <w:p w:rsidR="00186F17" w:rsidRPr="00186F17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На первых этапах развития вычислительной техники упор делался на развитие аппаратных средств. С ними же по преимуществу были связаны эргономические исследования и разработки. Решались вопросы выбора и проектирования сре</w:t>
      </w:r>
      <w:proofErr w:type="gramStart"/>
      <w:r w:rsidRPr="00186F17">
        <w:rPr>
          <w:rFonts w:ascii="Times New Roman" w:hAnsi="Times New Roman"/>
          <w:sz w:val="28"/>
          <w:szCs w:val="28"/>
        </w:rPr>
        <w:t>дств вв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ода информации: клавиатуры, изометрического или изотонического джойстика, шара трассировки, мыши, светового пера, сенсорного экрана и графического планшета (дигитайзера), а также устройств распознавания речи и рукописного текста. Наибольшее число эргономических исследований и разработок было связано с клавиатурой - наиболее распространенным средством ввода алфавитно-цифровой информации. </w:t>
      </w:r>
    </w:p>
    <w:p w:rsidR="00186F17" w:rsidRPr="00186F17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Рабочие циклы при работе на клавишных аппаратах многократно повторяются, что приводит к нервно-мышечному утомлению и возникновению профессиональных заболеваний рук. В возникновении этих заболеваний существенную роль играет </w:t>
      </w:r>
      <w:hyperlink r:id="rId46" w:history="1">
        <w:r w:rsidRPr="00186F17">
          <w:rPr>
            <w:rFonts w:ascii="Times New Roman" w:hAnsi="Times New Roman"/>
            <w:sz w:val="28"/>
            <w:szCs w:val="28"/>
          </w:rPr>
          <w:t>рабочая поза</w:t>
        </w:r>
      </w:hyperlink>
      <w:r w:rsidRPr="00186F17">
        <w:rPr>
          <w:rFonts w:ascii="Times New Roman" w:hAnsi="Times New Roman"/>
          <w:sz w:val="28"/>
          <w:szCs w:val="28"/>
        </w:rPr>
        <w:t xml:space="preserve">, а также форма, размеры и расположение клавиатуры. </w:t>
      </w:r>
    </w:p>
    <w:p w:rsidR="00186F17" w:rsidRPr="00186F17" w:rsidRDefault="00186F17" w:rsidP="00DE3A9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Требования к клавиатурам терминалов ЭВМ: </w:t>
      </w:r>
    </w:p>
    <w:p w:rsidR="00186F17" w:rsidRPr="00186F17" w:rsidRDefault="00186F17" w:rsidP="0015750C">
      <w:pPr>
        <w:numPr>
          <w:ilvl w:val="0"/>
          <w:numId w:val="1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Наклон клавиатуры -  угол между рабочей поверхностью стола или пульта и рабочей поверхностью клавиатуры должен регулироваться от 10 до 300. Клавиатура с нерегулируемым наклоном в указанном диапазоне также считается приемлемой.   </w:t>
      </w:r>
    </w:p>
    <w:p w:rsidR="00186F17" w:rsidRPr="00186F17" w:rsidRDefault="00186F17" w:rsidP="0015750C">
      <w:pPr>
        <w:numPr>
          <w:ilvl w:val="0"/>
          <w:numId w:val="1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Рабочее усилие  нагрузка, требуемая для нажатия клавиши с целью передачи ею соответствующего сигнала, </w:t>
      </w:r>
      <w:proofErr w:type="gramStart"/>
      <w:r w:rsidRPr="00186F17">
        <w:rPr>
          <w:rFonts w:ascii="Times New Roman" w:hAnsi="Times New Roman"/>
          <w:sz w:val="28"/>
          <w:szCs w:val="28"/>
        </w:rPr>
        <w:t>составляет 0,5 Н. Рекомендуется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предоставлять пользователю возможность по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собственному усмотрению регулировать рабочее усилие в пределах от 0,25 до 1,5 Н. </w:t>
      </w:r>
    </w:p>
    <w:p w:rsidR="00186F17" w:rsidRPr="00186F17" w:rsidRDefault="00186F17" w:rsidP="0015750C">
      <w:pPr>
        <w:numPr>
          <w:ilvl w:val="0"/>
          <w:numId w:val="1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Смещение – расстояние, которое клавиша должна пройти при ее нажатии до момента передачи ею соответствующего сигнала. В большинстве клавиатур для активизации клавиши требуется </w:t>
      </w:r>
      <w:smartTag w:uri="urn:schemas-microsoft-com:office:smarttags" w:element="metricconverter">
        <w:smartTagPr>
          <w:attr w:name="ProductID" w:val="2 мм"/>
        </w:smartTagPr>
        <w:r w:rsidRPr="00186F17">
          <w:rPr>
            <w:rFonts w:ascii="Times New Roman" w:hAnsi="Times New Roman"/>
            <w:sz w:val="28"/>
            <w:szCs w:val="28"/>
          </w:rPr>
          <w:t>2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, полное смещение равно </w:t>
      </w:r>
      <w:smartTag w:uri="urn:schemas-microsoft-com:office:smarttags" w:element="metricconverter">
        <w:smartTagPr>
          <w:attr w:name="ProductID" w:val="4 мм"/>
        </w:smartTagPr>
        <w:r w:rsidRPr="00186F17">
          <w:rPr>
            <w:rFonts w:ascii="Times New Roman" w:hAnsi="Times New Roman"/>
            <w:sz w:val="28"/>
            <w:szCs w:val="28"/>
          </w:rPr>
          <w:t>4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15750C">
      <w:pPr>
        <w:numPr>
          <w:ilvl w:val="0"/>
          <w:numId w:val="1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Наличие визуальной обратной связи, выражающейся в появлении на экране дисплея соответствующего знака для каждой нажатой клавиши. Акустическая обратная связь рассматривается как дополнительная, но она несколько повышает общий уровень шума. Для предотвращения ошибочности выходных сигналов </w:t>
      </w:r>
      <w:proofErr w:type="gramStart"/>
      <w:r w:rsidRPr="00186F17">
        <w:rPr>
          <w:rFonts w:ascii="Times New Roman" w:hAnsi="Times New Roman"/>
          <w:sz w:val="28"/>
          <w:szCs w:val="28"/>
        </w:rPr>
        <w:t>в следствие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одновременного нажатия нескольких клавиш рекомендуется предусматривать блокировку клавиатуры. </w:t>
      </w:r>
    </w:p>
    <w:p w:rsidR="00186F17" w:rsidRPr="00186F17" w:rsidRDefault="00186F17" w:rsidP="0015750C">
      <w:pPr>
        <w:numPr>
          <w:ilvl w:val="0"/>
          <w:numId w:val="14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Форма и поверхность клавиш </w:t>
      </w:r>
      <w:proofErr w:type="gramStart"/>
      <w:r w:rsidRPr="00186F17">
        <w:rPr>
          <w:rFonts w:ascii="Times New Roman" w:hAnsi="Times New Roman"/>
          <w:sz w:val="28"/>
          <w:szCs w:val="28"/>
        </w:rPr>
        <w:t>должны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: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обеспечивать точное расположение пальцев пользователя;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минимизировать отражение света и иметь для этого матовую отделку;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обеспечивать подходящую поверхность для маркировки;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предотвращать попадание в механизм скапливающихся на поверхности клавиш частичек пыли, грязи, влаги и т.п.;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не иметь острых краев, мешающих нажатию клавиш;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иметь вогнутое (чашеобразное) углубление для пальцев пользователя.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Расстояние между центрами клавиш должно быть в диапазоне от 17 до </w:t>
      </w:r>
      <w:smartTag w:uri="urn:schemas-microsoft-com:office:smarttags" w:element="metricconverter">
        <w:smartTagPr>
          <w:attr w:name="ProductID" w:val="19 мм"/>
        </w:smartTagPr>
        <w:r w:rsidRPr="00186F17">
          <w:rPr>
            <w:rFonts w:ascii="Times New Roman" w:hAnsi="Times New Roman"/>
            <w:sz w:val="28"/>
            <w:szCs w:val="28"/>
          </w:rPr>
          <w:t>19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</w:t>
      </w:r>
    </w:p>
    <w:p w:rsidR="00186F17" w:rsidRPr="00186F17" w:rsidRDefault="00186F17" w:rsidP="0015750C">
      <w:pPr>
        <w:numPr>
          <w:ilvl w:val="0"/>
          <w:numId w:val="40"/>
        </w:numPr>
        <w:spacing w:before="100" w:beforeAutospacing="1" w:after="100" w:afterAutospacing="1" w:line="360" w:lineRule="auto"/>
        <w:ind w:left="1701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Маркировка клавиш должна быть четкой и легкой для понимания. Размеры цифр и букв на них не должны быть менее </w:t>
      </w:r>
      <w:smartTag w:uri="urn:schemas-microsoft-com:office:smarttags" w:element="metricconverter">
        <w:smartTagPr>
          <w:attr w:name="ProductID" w:val="3 мм"/>
        </w:smartTagPr>
        <w:r w:rsidRPr="00186F17">
          <w:rPr>
            <w:rFonts w:ascii="Times New Roman" w:hAnsi="Times New Roman"/>
            <w:sz w:val="28"/>
            <w:szCs w:val="28"/>
          </w:rPr>
          <w:t>3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Функциональные клавиши следует маркировать стандартными символами. Рекомендуется, чтобы функциональные клавиши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отличались от остальных цветом, формой, положением или расстоянием между ними. Для стандартных клавиш рекомендуется нейтральный цвет, например бежевый или серый, а не белый, который дает повышенное отражение света. </w:t>
      </w:r>
    </w:p>
    <w:p w:rsidR="00186F17" w:rsidRPr="00186F17" w:rsidRDefault="00186F17" w:rsidP="0015750C">
      <w:pPr>
        <w:numPr>
          <w:ilvl w:val="0"/>
          <w:numId w:val="41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Наилучшие условия работы пользователя с клавиатурой </w:t>
      </w:r>
      <w:proofErr w:type="gramStart"/>
      <w:r w:rsidRPr="00186F17">
        <w:rPr>
          <w:rFonts w:ascii="Times New Roman" w:hAnsi="Times New Roman"/>
          <w:sz w:val="28"/>
          <w:szCs w:val="28"/>
        </w:rPr>
        <w:t>обеспечиваются</w:t>
      </w:r>
      <w:proofErr w:type="gramEnd"/>
      <w:r w:rsidRPr="00186F17">
        <w:rPr>
          <w:rFonts w:ascii="Times New Roman" w:hAnsi="Times New Roman"/>
          <w:sz w:val="28"/>
          <w:szCs w:val="28"/>
        </w:rPr>
        <w:t xml:space="preserve"> когда его кисти и предплечья занимают положение, близкое к горизонтальному. Оптимальный диапазон движения пальцев расположен от 25 до </w:t>
      </w:r>
      <w:smartTag w:uri="urn:schemas-microsoft-com:office:smarttags" w:element="metricconverter">
        <w:smartTagPr>
          <w:attr w:name="ProductID" w:val="75 мм"/>
        </w:smartTagPr>
        <w:r w:rsidRPr="00186F17">
          <w:rPr>
            <w:rFonts w:ascii="Times New Roman" w:hAnsi="Times New Roman"/>
            <w:sz w:val="28"/>
            <w:szCs w:val="28"/>
          </w:rPr>
          <w:t>75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 ниже уровня локтя. Высота расположения базового ряда клавиш над уровнем пола должна находиться в пределах от 720 до </w:t>
      </w:r>
      <w:smartTag w:uri="urn:schemas-microsoft-com:office:smarttags" w:element="metricconverter">
        <w:smartTagPr>
          <w:attr w:name="ProductID" w:val="750 мм"/>
        </w:smartTagPr>
        <w:r w:rsidRPr="00186F17">
          <w:rPr>
            <w:rFonts w:ascii="Times New Roman" w:hAnsi="Times New Roman"/>
            <w:sz w:val="28"/>
            <w:szCs w:val="28"/>
          </w:rPr>
          <w:t>750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Расстояние от переднего края стола или пульта до последнего ряда клавиш не должно превышать </w:t>
      </w:r>
      <w:smartTag w:uri="urn:schemas-microsoft-com:office:smarttags" w:element="metricconverter">
        <w:smartTagPr>
          <w:attr w:name="ProductID" w:val="400 мм"/>
        </w:smartTagPr>
        <w:r w:rsidRPr="00186F17">
          <w:rPr>
            <w:rFonts w:ascii="Times New Roman" w:hAnsi="Times New Roman"/>
            <w:sz w:val="28"/>
            <w:szCs w:val="28"/>
          </w:rPr>
          <w:t>400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. На передней части клавиатуры следует предусматривать свободное пространство глубиной примерно </w:t>
      </w:r>
      <w:smartTag w:uri="urn:schemas-microsoft-com:office:smarttags" w:element="metricconverter">
        <w:smartTagPr>
          <w:attr w:name="ProductID" w:val="600 мм"/>
        </w:smartTagPr>
        <w:r w:rsidRPr="00186F17">
          <w:rPr>
            <w:rFonts w:ascii="Times New Roman" w:hAnsi="Times New Roman"/>
            <w:sz w:val="28"/>
            <w:szCs w:val="28"/>
          </w:rPr>
          <w:t>600 мм</w:t>
        </w:r>
      </w:smartTag>
      <w:r w:rsidRPr="00186F17">
        <w:rPr>
          <w:rFonts w:ascii="Times New Roman" w:hAnsi="Times New Roman"/>
          <w:sz w:val="28"/>
          <w:szCs w:val="28"/>
        </w:rPr>
        <w:t xml:space="preserve">, которое используется в качестве опоры кистей рук пользователя. </w:t>
      </w:r>
    </w:p>
    <w:p w:rsidR="00186F17" w:rsidRPr="00186F17" w:rsidRDefault="00186F17" w:rsidP="0015750C">
      <w:pPr>
        <w:numPr>
          <w:ilvl w:val="0"/>
          <w:numId w:val="41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Клавиатура должна быть отделена от дисплея, чтобы ее можно было удобно располагать для пользователя. Масса клавиатуры должна быть достаточной для того, чтобы предотвратить случайные ее сдвиги в процессе работы. </w:t>
      </w:r>
    </w:p>
    <w:p w:rsidR="00186F17" w:rsidRPr="00186F17" w:rsidRDefault="00186F17" w:rsidP="0015750C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>Мышь</w:t>
      </w:r>
      <w:r w:rsidR="0015750C">
        <w:rPr>
          <w:rFonts w:ascii="Times New Roman" w:hAnsi="Times New Roman"/>
          <w:sz w:val="28"/>
          <w:szCs w:val="28"/>
        </w:rPr>
        <w:t>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Мышь – устройство ввода координат, которое используется на плоской поверхности и обеспечивает генерацию значений координат X и Y, управляющих положением отслеживающего элемента на экране дисплея.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Мышь конструируется таким образом, чтобы оператор мог, поместив ее на </w:t>
      </w:r>
      <w:r w:rsidRPr="00B41A03">
        <w:rPr>
          <w:rFonts w:ascii="Times New Roman" w:hAnsi="Times New Roman"/>
          <w:sz w:val="28"/>
          <w:szCs w:val="28"/>
        </w:rPr>
        <w:t>рабочую поверхность</w:t>
      </w:r>
      <w:r w:rsidRPr="00186F17">
        <w:rPr>
          <w:rFonts w:ascii="Times New Roman" w:hAnsi="Times New Roman"/>
          <w:sz w:val="28"/>
          <w:szCs w:val="28"/>
        </w:rPr>
        <w:t xml:space="preserve">, правильно ориентировать ее с точностью </w:t>
      </w:r>
      <w:r w:rsidRPr="00186F17">
        <w:rPr>
          <w:rFonts w:ascii="Times New Roman" w:hAnsi="Times New Roman"/>
          <w:sz w:val="28"/>
          <w:szCs w:val="28"/>
        </w:rPr>
        <w:sym w:font="Symbol" w:char="00B1"/>
      </w:r>
      <w:r w:rsidRPr="00186F17">
        <w:rPr>
          <w:rFonts w:ascii="Times New Roman" w:hAnsi="Times New Roman"/>
          <w:sz w:val="28"/>
          <w:szCs w:val="28"/>
        </w:rPr>
        <w:t xml:space="preserve">10 градусов без необходимости визуального контроля.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Контроллер должен легко перемещаться в любом направлении, не требуя при этом перехвата руки, а результирующее перемещение отслеживающего элемента на экране в том же направлении должно быть плавным и не отклоняться более чем на </w:t>
      </w:r>
      <w:r w:rsidRPr="00186F17">
        <w:rPr>
          <w:rFonts w:ascii="Times New Roman" w:hAnsi="Times New Roman"/>
          <w:sz w:val="28"/>
          <w:szCs w:val="28"/>
        </w:rPr>
        <w:sym w:font="Symbol" w:char="00B1"/>
      </w:r>
      <w:r w:rsidRPr="00186F17">
        <w:rPr>
          <w:rFonts w:ascii="Times New Roman" w:hAnsi="Times New Roman"/>
          <w:sz w:val="28"/>
          <w:szCs w:val="28"/>
        </w:rPr>
        <w:t xml:space="preserve">10градусов. Конструкция контроллера должна обеспечивать возможность работать с ним любой рукой. Перемещению линии от края и до края </w:t>
      </w:r>
      <w:r w:rsidRPr="00186F17">
        <w:rPr>
          <w:rFonts w:ascii="Times New Roman" w:hAnsi="Times New Roman"/>
          <w:sz w:val="28"/>
          <w:szCs w:val="28"/>
        </w:rPr>
        <w:lastRenderedPageBreak/>
        <w:t xml:space="preserve">рабочей поверхности должно соответствовать перемещение отслеживающего элемента от края и до края экрана. Чтобы контроллер не уводил отслеживающий элемент за пределы экрана, предусматриваются индикаторы, помогающие оператору возвратить отслеживающий элемент на экран. 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Мышь не должна иметь острых краев, а размеры должны укладываться в следующие пределы: </w:t>
      </w:r>
    </w:p>
    <w:p w:rsidR="00186F17" w:rsidRPr="00186F17" w:rsidRDefault="00186F17" w:rsidP="0015750C">
      <w:pPr>
        <w:numPr>
          <w:ilvl w:val="0"/>
          <w:numId w:val="22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ширина (расстояние между кончиками пальцев при захвате мыши) 40 – </w:t>
      </w:r>
      <w:smartTag w:uri="urn:schemas-microsoft-com:office:smarttags" w:element="metricconverter">
        <w:smartTagPr>
          <w:attr w:name="ProductID" w:val="70 мм"/>
        </w:smartTagPr>
        <w:r w:rsidRPr="00186F17">
          <w:rPr>
            <w:rFonts w:ascii="Times New Roman" w:hAnsi="Times New Roman"/>
            <w:sz w:val="28"/>
            <w:szCs w:val="28"/>
          </w:rPr>
          <w:t>70 мм</w:t>
        </w:r>
      </w:smartTag>
      <w:r w:rsidR="0015750C">
        <w:rPr>
          <w:rFonts w:ascii="Times New Roman" w:hAnsi="Times New Roman"/>
          <w:sz w:val="28"/>
          <w:szCs w:val="28"/>
        </w:rPr>
        <w:t>;</w:t>
      </w:r>
    </w:p>
    <w:p w:rsidR="00186F17" w:rsidRPr="00186F17" w:rsidRDefault="00186F17" w:rsidP="0015750C">
      <w:pPr>
        <w:numPr>
          <w:ilvl w:val="0"/>
          <w:numId w:val="22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длина 70 – </w:t>
      </w:r>
      <w:smartTag w:uri="urn:schemas-microsoft-com:office:smarttags" w:element="metricconverter">
        <w:smartTagPr>
          <w:attr w:name="ProductID" w:val="120 мм"/>
        </w:smartTagPr>
        <w:r w:rsidRPr="00186F17">
          <w:rPr>
            <w:rFonts w:ascii="Times New Roman" w:hAnsi="Times New Roman"/>
            <w:sz w:val="28"/>
            <w:szCs w:val="28"/>
          </w:rPr>
          <w:t>120 мм</w:t>
        </w:r>
      </w:smartTag>
      <w:r w:rsidR="0015750C">
        <w:rPr>
          <w:rFonts w:ascii="Times New Roman" w:hAnsi="Times New Roman"/>
          <w:sz w:val="28"/>
          <w:szCs w:val="28"/>
        </w:rPr>
        <w:t>;</w:t>
      </w:r>
    </w:p>
    <w:p w:rsidR="00186F17" w:rsidRPr="00186F17" w:rsidRDefault="00186F17" w:rsidP="0015750C">
      <w:pPr>
        <w:numPr>
          <w:ilvl w:val="0"/>
          <w:numId w:val="22"/>
        </w:numPr>
        <w:spacing w:before="100" w:beforeAutospacing="1" w:after="100" w:afterAutospacing="1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высота 25 – </w:t>
      </w:r>
      <w:smartTag w:uri="urn:schemas-microsoft-com:office:smarttags" w:element="metricconverter">
        <w:smartTagPr>
          <w:attr w:name="ProductID" w:val="40 мм"/>
        </w:smartTagPr>
        <w:r w:rsidRPr="00186F17">
          <w:rPr>
            <w:rFonts w:ascii="Times New Roman" w:hAnsi="Times New Roman"/>
            <w:sz w:val="28"/>
            <w:szCs w:val="28"/>
          </w:rPr>
          <w:t>40 мм</w:t>
        </w:r>
      </w:smartTag>
      <w:r w:rsidR="0015750C">
        <w:rPr>
          <w:rFonts w:ascii="Times New Roman" w:hAnsi="Times New Roman"/>
          <w:sz w:val="28"/>
          <w:szCs w:val="28"/>
        </w:rPr>
        <w:t>.</w:t>
      </w:r>
    </w:p>
    <w:p w:rsidR="00186F17" w:rsidRPr="00186F17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Мышь должна соответствовать размеру руки. Многие современные мыши оснащены колесиком, и это удобно в работе. Держать такую мышь следует за края большим пальцем и мизинцем, чтобы указательный лежал на левой кнопке, средний на колесике, а безымянный на правой кнопке. При этом запястье должно лежать на столе постоянно, а катать мышь по столу надо только движением пальцев, поскольку амплитуда движения такой мыши больше. При этом рука устает значительно меньше, и меньше вероятность развития тоннельного синдрома. </w:t>
      </w:r>
    </w:p>
    <w:p w:rsidR="00463FCF" w:rsidRPr="00463FCF" w:rsidRDefault="00186F17" w:rsidP="00DE3A95">
      <w:pPr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86F17">
        <w:rPr>
          <w:rFonts w:ascii="Times New Roman" w:hAnsi="Times New Roman"/>
          <w:sz w:val="28"/>
          <w:szCs w:val="28"/>
        </w:rPr>
        <w:t xml:space="preserve">Использование ковриков и подставок с валиками имеет смысл только тогда, когда под правой рукой стоит стол несколько (на высоту валика) выше рабочего, а коврик лежит на рабочем столе и представляет собой продолжение приставного. В противном случае предплечье зависает в воздухе, двигается, устает и т.д. К тому </w:t>
      </w:r>
      <w:r w:rsidR="00463FCF">
        <w:rPr>
          <w:rFonts w:ascii="Times New Roman" w:hAnsi="Times New Roman"/>
          <w:sz w:val="28"/>
          <w:szCs w:val="28"/>
        </w:rPr>
        <w:t>же и на локоть нагрузка больше.</w:t>
      </w:r>
    </w:p>
    <w:p w:rsidR="00DE3A95" w:rsidRPr="003F64EB" w:rsidRDefault="00463FCF" w:rsidP="003F64EB">
      <w:pPr>
        <w:pStyle w:val="1"/>
      </w:pPr>
      <w:r>
        <w:br w:type="page"/>
      </w:r>
      <w:bookmarkStart w:id="122" w:name="_Toc294406692"/>
      <w:bookmarkStart w:id="123" w:name="_Toc294804207"/>
      <w:bookmarkStart w:id="124" w:name="_Toc294806018"/>
      <w:bookmarkStart w:id="125" w:name="_Toc295077462"/>
      <w:bookmarkStart w:id="126" w:name="_Toc295077580"/>
      <w:bookmarkStart w:id="127" w:name="_Toc295077590"/>
      <w:bookmarkStart w:id="128" w:name="_Toc295239691"/>
      <w:r w:rsidR="00DE3A95" w:rsidRPr="003F64EB">
        <w:lastRenderedPageBreak/>
        <w:t>Заключение</w:t>
      </w:r>
      <w:bookmarkEnd w:id="122"/>
      <w:bookmarkEnd w:id="123"/>
      <w:bookmarkEnd w:id="124"/>
      <w:bookmarkEnd w:id="125"/>
      <w:bookmarkEnd w:id="126"/>
      <w:bookmarkEnd w:id="127"/>
      <w:bookmarkEnd w:id="128"/>
    </w:p>
    <w:p w:rsidR="00DE3A95" w:rsidRPr="00DE3A95" w:rsidRDefault="00DE3A95" w:rsidP="00DE3A95">
      <w:pPr>
        <w:spacing w:line="240" w:lineRule="auto"/>
        <w:contextualSpacing/>
      </w:pPr>
    </w:p>
    <w:p w:rsidR="00DE3A95" w:rsidRPr="00DE3A95" w:rsidRDefault="00DE3A95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>В данной дипломной работе был</w:t>
      </w:r>
      <w:r>
        <w:rPr>
          <w:rFonts w:ascii="Times New Roman" w:hAnsi="Times New Roman"/>
          <w:sz w:val="28"/>
          <w:szCs w:val="28"/>
        </w:rPr>
        <w:t xml:space="preserve"> рассмотрен процесс внедрения «системы автоматизации рассылки объявлений на электронные доски»</w:t>
      </w:r>
      <w:r w:rsidRPr="00DE3A95">
        <w:rPr>
          <w:rFonts w:ascii="Times New Roman" w:hAnsi="Times New Roman"/>
          <w:sz w:val="28"/>
          <w:szCs w:val="28"/>
        </w:rPr>
        <w:t>.</w:t>
      </w:r>
    </w:p>
    <w:p w:rsidR="00DE3A95" w:rsidRPr="00DE3A95" w:rsidRDefault="00DE3A95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 xml:space="preserve">Разработанная система позволила </w:t>
      </w:r>
      <w:r>
        <w:rPr>
          <w:rFonts w:ascii="Times New Roman" w:hAnsi="Times New Roman"/>
          <w:sz w:val="28"/>
          <w:szCs w:val="28"/>
        </w:rPr>
        <w:t>расширить рекламные возможность системы 1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DE3A9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SU</w:t>
      </w:r>
      <w:r>
        <w:rPr>
          <w:rFonts w:ascii="Times New Roman" w:hAnsi="Times New Roman"/>
          <w:sz w:val="28"/>
          <w:szCs w:val="28"/>
        </w:rPr>
        <w:t>.</w:t>
      </w:r>
      <w:r w:rsidRPr="00DE3A95">
        <w:rPr>
          <w:rFonts w:ascii="Times New Roman" w:hAnsi="Times New Roman"/>
          <w:sz w:val="28"/>
          <w:szCs w:val="28"/>
        </w:rPr>
        <w:t xml:space="preserve"> После внедрения система непрерывно дорабатывается, совершенствуется и расширяется новыми надстройками и модулями.</w:t>
      </w:r>
    </w:p>
    <w:p w:rsidR="00DE3A95" w:rsidRPr="00DE3A95" w:rsidRDefault="00DE3A95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>Преимущества системы</w:t>
      </w:r>
      <w:r w:rsidRPr="00DE3A95">
        <w:rPr>
          <w:rFonts w:ascii="Times New Roman" w:hAnsi="Times New Roman"/>
          <w:sz w:val="28"/>
          <w:szCs w:val="28"/>
          <w:lang w:val="en-US"/>
        </w:rPr>
        <w:t>:</w:t>
      </w:r>
    </w:p>
    <w:p w:rsidR="00DE3A95" w:rsidRPr="00DE3A95" w:rsidRDefault="00DE3A95" w:rsidP="0015750C">
      <w:pPr>
        <w:numPr>
          <w:ilvl w:val="1"/>
          <w:numId w:val="34"/>
        </w:numPr>
        <w:tabs>
          <w:tab w:val="clear" w:pos="1191"/>
          <w:tab w:val="num" w:pos="709"/>
        </w:tabs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 xml:space="preserve">простота </w:t>
      </w:r>
      <w:r>
        <w:rPr>
          <w:rFonts w:ascii="Times New Roman" w:hAnsi="Times New Roman"/>
          <w:sz w:val="28"/>
          <w:szCs w:val="28"/>
        </w:rPr>
        <w:t>расширения функциональных возможностей системы</w:t>
      </w:r>
      <w:r w:rsidRPr="00DE3A95">
        <w:rPr>
          <w:rFonts w:ascii="Times New Roman" w:hAnsi="Times New Roman"/>
          <w:sz w:val="28"/>
          <w:szCs w:val="28"/>
        </w:rPr>
        <w:t>;</w:t>
      </w:r>
    </w:p>
    <w:p w:rsidR="00DE3A95" w:rsidRPr="00DE3A95" w:rsidRDefault="00DE3A95" w:rsidP="0015750C">
      <w:pPr>
        <w:numPr>
          <w:ilvl w:val="1"/>
          <w:numId w:val="34"/>
        </w:numPr>
        <w:tabs>
          <w:tab w:val="clear" w:pos="1191"/>
          <w:tab w:val="num" w:pos="709"/>
        </w:tabs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>гибкость и адаптивность – при необходимости к системе может быть создан и легко подключён новый модуль;</w:t>
      </w:r>
    </w:p>
    <w:p w:rsidR="00DE3A95" w:rsidRPr="00DE3A95" w:rsidRDefault="00644130" w:rsidP="0015750C">
      <w:pPr>
        <w:numPr>
          <w:ilvl w:val="1"/>
          <w:numId w:val="34"/>
        </w:numPr>
        <w:tabs>
          <w:tab w:val="clear" w:pos="1191"/>
          <w:tab w:val="num" w:pos="709"/>
        </w:tabs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интеграция с большинством других систем</w:t>
      </w:r>
      <w:r w:rsidR="00DE3A95" w:rsidRPr="00DE3A95">
        <w:rPr>
          <w:rFonts w:ascii="Times New Roman" w:hAnsi="Times New Roman"/>
          <w:sz w:val="28"/>
          <w:szCs w:val="28"/>
        </w:rPr>
        <w:t>.</w:t>
      </w:r>
    </w:p>
    <w:p w:rsidR="00DE3A95" w:rsidRPr="00DE3A95" w:rsidRDefault="00DE3A95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>Недостатками данной работы являются:</w:t>
      </w:r>
    </w:p>
    <w:p w:rsidR="00DE3A95" w:rsidRPr="00DE3A95" w:rsidRDefault="00DE3A95" w:rsidP="0015750C">
      <w:pPr>
        <w:numPr>
          <w:ilvl w:val="1"/>
          <w:numId w:val="35"/>
        </w:numPr>
        <w:tabs>
          <w:tab w:val="clear" w:pos="1191"/>
          <w:tab w:val="num" w:pos="709"/>
        </w:tabs>
        <w:spacing w:after="0" w:line="360" w:lineRule="auto"/>
        <w:ind w:left="1134" w:firstLine="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 xml:space="preserve">работоспособность системы напрямую зависит от состояния </w:t>
      </w:r>
      <w:proofErr w:type="spellStart"/>
      <w:r w:rsidRPr="00DE3A95">
        <w:rPr>
          <w:rFonts w:ascii="Times New Roman" w:hAnsi="Times New Roman"/>
          <w:sz w:val="28"/>
          <w:szCs w:val="28"/>
        </w:rPr>
        <w:t>хостинга</w:t>
      </w:r>
      <w:proofErr w:type="spellEnd"/>
      <w:r w:rsidRPr="00DE3A95">
        <w:rPr>
          <w:rFonts w:ascii="Times New Roman" w:hAnsi="Times New Roman"/>
          <w:sz w:val="28"/>
          <w:szCs w:val="28"/>
        </w:rPr>
        <w:t>.</w:t>
      </w:r>
    </w:p>
    <w:p w:rsidR="00DE3A95" w:rsidRPr="00DE3A95" w:rsidRDefault="00DE3A95" w:rsidP="00DE3A95">
      <w:pPr>
        <w:spacing w:before="240" w:line="360" w:lineRule="auto"/>
        <w:ind w:firstLine="720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 xml:space="preserve">Оптимизация кода системы не была завершена в связи с нехваткой времени, </w:t>
      </w:r>
      <w:r w:rsidRPr="00DE3A95">
        <w:rPr>
          <w:rFonts w:ascii="Times New Roman" w:hAnsi="Times New Roman"/>
          <w:bCs/>
          <w:sz w:val="28"/>
          <w:szCs w:val="28"/>
        </w:rPr>
        <w:t>которого было недостаточно в рамках дипломной работы.</w:t>
      </w:r>
    </w:p>
    <w:p w:rsidR="00DE3A95" w:rsidRPr="00DE3A95" w:rsidRDefault="00DE3A95" w:rsidP="00DE3A95">
      <w:pPr>
        <w:spacing w:before="240" w:line="360" w:lineRule="auto"/>
        <w:ind w:firstLine="720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DE3A95">
        <w:rPr>
          <w:rFonts w:ascii="Times New Roman" w:hAnsi="Times New Roman"/>
          <w:bCs/>
          <w:sz w:val="28"/>
          <w:szCs w:val="28"/>
        </w:rPr>
        <w:t>За период с начала использования системы</w:t>
      </w:r>
      <w:r w:rsidR="00644130">
        <w:rPr>
          <w:rFonts w:ascii="Times New Roman" w:hAnsi="Times New Roman"/>
          <w:bCs/>
          <w:sz w:val="28"/>
          <w:szCs w:val="28"/>
        </w:rPr>
        <w:t xml:space="preserve"> она окупила затраты на внедрение и позволила привлечь новых клиентов</w:t>
      </w:r>
      <w:r w:rsidRPr="00DE3A95">
        <w:rPr>
          <w:rFonts w:ascii="Times New Roman" w:hAnsi="Times New Roman"/>
          <w:bCs/>
          <w:sz w:val="28"/>
          <w:szCs w:val="28"/>
        </w:rPr>
        <w:t>.</w:t>
      </w:r>
    </w:p>
    <w:p w:rsidR="00DE3A95" w:rsidRPr="00DE3A95" w:rsidRDefault="00DE3A95" w:rsidP="00DE3A95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DE3A95">
        <w:rPr>
          <w:rFonts w:ascii="Times New Roman" w:hAnsi="Times New Roman"/>
          <w:sz w:val="28"/>
          <w:szCs w:val="28"/>
        </w:rPr>
        <w:t>Учитывая вышесказанное можно сделать вывод о целесообразности внедрения разработанной системы</w:t>
      </w:r>
      <w:r w:rsidR="00644130">
        <w:rPr>
          <w:rFonts w:ascii="Times New Roman" w:hAnsi="Times New Roman"/>
          <w:sz w:val="28"/>
          <w:szCs w:val="28"/>
        </w:rPr>
        <w:t xml:space="preserve"> автоматизации рассылки</w:t>
      </w:r>
      <w:r w:rsidRPr="00DE3A95">
        <w:rPr>
          <w:rFonts w:ascii="Times New Roman" w:hAnsi="Times New Roman"/>
          <w:sz w:val="28"/>
          <w:szCs w:val="28"/>
        </w:rPr>
        <w:t>.</w:t>
      </w:r>
    </w:p>
    <w:p w:rsidR="00DE3A95" w:rsidRDefault="00DE3A95" w:rsidP="00DE3A95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63FCF" w:rsidRDefault="00463FCF" w:rsidP="003F64EB">
      <w:pPr>
        <w:pStyle w:val="1"/>
      </w:pPr>
      <w:bookmarkStart w:id="129" w:name="_Toc294806019"/>
      <w:bookmarkStart w:id="130" w:name="_Toc295077463"/>
      <w:bookmarkStart w:id="131" w:name="_Toc295077581"/>
      <w:bookmarkStart w:id="132" w:name="_Toc295077591"/>
      <w:bookmarkStart w:id="133" w:name="_Toc295239692"/>
      <w:r w:rsidRPr="00463FCF">
        <w:lastRenderedPageBreak/>
        <w:t>Список источников информации</w:t>
      </w:r>
      <w:bookmarkEnd w:id="129"/>
      <w:bookmarkEnd w:id="130"/>
      <w:bookmarkEnd w:id="131"/>
      <w:bookmarkEnd w:id="132"/>
      <w:bookmarkEnd w:id="133"/>
    </w:p>
    <w:p w:rsidR="00463FCF" w:rsidRPr="0015750C" w:rsidRDefault="00463FCF" w:rsidP="00DE3A95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Зуев М.Б. Продвижение сайтов в поисковых системах. Спасательный круг для малого бизнеса. Москва: издательство «</w:t>
      </w:r>
      <w:hyperlink r:id="rId47" w:tooltip="Издательство" w:history="1">
        <w:r w:rsidRPr="00463FCF">
          <w:rPr>
            <w:rFonts w:ascii="Times New Roman" w:hAnsi="Times New Roman"/>
            <w:sz w:val="28"/>
            <w:szCs w:val="28"/>
          </w:rPr>
          <w:t>Бином. Лаборатория знаний</w:t>
        </w:r>
      </w:hyperlink>
      <w:r w:rsidRPr="00463FCF">
        <w:rPr>
          <w:rFonts w:ascii="Times New Roman" w:hAnsi="Times New Roman"/>
          <w:sz w:val="28"/>
          <w:szCs w:val="28"/>
        </w:rPr>
        <w:t>», 2</w:t>
      </w:r>
      <w:r w:rsidR="00F61996">
        <w:rPr>
          <w:rFonts w:ascii="Times New Roman" w:hAnsi="Times New Roman"/>
          <w:sz w:val="28"/>
          <w:szCs w:val="28"/>
        </w:rPr>
        <w:t>007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Ашманов И.С. Продвижение сайта в поисковых системах. Москва: издательский дом «</w:t>
      </w:r>
      <w:hyperlink r:id="rId48" w:tooltip="Издательство" w:history="1">
        <w:r w:rsidRPr="00463FCF">
          <w:rPr>
            <w:rFonts w:ascii="Times New Roman" w:hAnsi="Times New Roman"/>
            <w:sz w:val="28"/>
            <w:szCs w:val="28"/>
          </w:rPr>
          <w:t>Вильямс</w:t>
        </w:r>
      </w:hyperlink>
      <w:r w:rsidRPr="00463FCF">
        <w:rPr>
          <w:rFonts w:ascii="Times New Roman" w:hAnsi="Times New Roman"/>
          <w:sz w:val="28"/>
          <w:szCs w:val="28"/>
        </w:rPr>
        <w:t>», 2008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Евдокимов Н.В. Основы </w:t>
      </w:r>
      <w:proofErr w:type="spellStart"/>
      <w:r w:rsidRPr="00463FCF">
        <w:rPr>
          <w:rFonts w:ascii="Times New Roman" w:hAnsi="Times New Roman"/>
          <w:sz w:val="28"/>
          <w:szCs w:val="28"/>
        </w:rPr>
        <w:t>контентной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оптимизации. Москва: издательский дом «</w:t>
      </w:r>
      <w:hyperlink r:id="rId49" w:tooltip="Издательство" w:history="1">
        <w:r w:rsidRPr="00463FCF">
          <w:rPr>
            <w:rFonts w:ascii="Times New Roman" w:hAnsi="Times New Roman"/>
            <w:sz w:val="28"/>
            <w:szCs w:val="28"/>
          </w:rPr>
          <w:t>Вильямс</w:t>
        </w:r>
      </w:hyperlink>
      <w:r w:rsidRPr="00463FCF">
        <w:rPr>
          <w:rFonts w:ascii="Times New Roman" w:hAnsi="Times New Roman"/>
          <w:sz w:val="28"/>
          <w:szCs w:val="28"/>
        </w:rPr>
        <w:t>», 2007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Алиева В. Контекстная реклама в Интернете. Настольная книга рекламиста. СПб</w:t>
      </w:r>
      <w:proofErr w:type="gramStart"/>
      <w:r w:rsidRPr="00463FCF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463FCF">
        <w:rPr>
          <w:rFonts w:ascii="Times New Roman" w:hAnsi="Times New Roman"/>
          <w:sz w:val="28"/>
          <w:szCs w:val="28"/>
        </w:rPr>
        <w:t>издательский дом «Питер», 2009</w:t>
      </w:r>
      <w:r w:rsidR="00F61996" w:rsidRPr="00A90B46">
        <w:rPr>
          <w:rFonts w:ascii="Times New Roman" w:hAnsi="Times New Roman"/>
          <w:sz w:val="28"/>
          <w:szCs w:val="28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463FCF">
        <w:rPr>
          <w:rFonts w:ascii="Times New Roman" w:hAnsi="Times New Roman"/>
          <w:sz w:val="28"/>
          <w:szCs w:val="28"/>
        </w:rPr>
        <w:t>Робачевский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А. Операционная система UNIX. СПб</w:t>
      </w:r>
      <w:proofErr w:type="gramStart"/>
      <w:r w:rsidRPr="00463FCF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463FCF">
        <w:rPr>
          <w:rFonts w:ascii="Times New Roman" w:hAnsi="Times New Roman"/>
          <w:sz w:val="28"/>
          <w:szCs w:val="28"/>
        </w:rPr>
        <w:t>издательство «</w:t>
      </w:r>
      <w:proofErr w:type="spellStart"/>
      <w:r w:rsidRPr="00463FCF">
        <w:rPr>
          <w:rFonts w:ascii="Times New Roman" w:hAnsi="Times New Roman"/>
          <w:sz w:val="28"/>
          <w:szCs w:val="28"/>
        </w:rPr>
        <w:t>БХВ-Петербург</w:t>
      </w:r>
      <w:proofErr w:type="spellEnd"/>
      <w:r w:rsidRPr="00463FCF">
        <w:rPr>
          <w:rFonts w:ascii="Times New Roman" w:hAnsi="Times New Roman"/>
          <w:sz w:val="28"/>
          <w:szCs w:val="28"/>
        </w:rPr>
        <w:t>», 2008</w:t>
      </w:r>
      <w:r w:rsidR="00F61996" w:rsidRPr="00F61996">
        <w:rPr>
          <w:rFonts w:ascii="Times New Roman" w:hAnsi="Times New Roman"/>
          <w:sz w:val="28"/>
          <w:szCs w:val="28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Майкл Джонсон. Разработка приложений в среде Linux. Москва: издательский дом «</w:t>
      </w:r>
      <w:hyperlink r:id="rId50" w:tooltip="Издательство" w:history="1">
        <w:r w:rsidRPr="00463FCF">
          <w:rPr>
            <w:rFonts w:ascii="Times New Roman" w:hAnsi="Times New Roman"/>
            <w:sz w:val="28"/>
            <w:szCs w:val="28"/>
          </w:rPr>
          <w:t>Вильямс</w:t>
        </w:r>
      </w:hyperlink>
      <w:r w:rsidRPr="00463FCF">
        <w:rPr>
          <w:rFonts w:ascii="Times New Roman" w:hAnsi="Times New Roman"/>
          <w:sz w:val="28"/>
          <w:szCs w:val="28"/>
        </w:rPr>
        <w:t>», 2007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463FCF">
        <w:rPr>
          <w:rFonts w:ascii="Times New Roman" w:hAnsi="Times New Roman"/>
          <w:sz w:val="28"/>
          <w:szCs w:val="28"/>
        </w:rPr>
        <w:t>Курячий</w:t>
      </w:r>
      <w:proofErr w:type="gramEnd"/>
      <w:r w:rsidRPr="00463FCF">
        <w:rPr>
          <w:rFonts w:ascii="Times New Roman" w:hAnsi="Times New Roman"/>
          <w:sz w:val="28"/>
          <w:szCs w:val="28"/>
        </w:rPr>
        <w:t xml:space="preserve"> Г. Операционная система Linux. Курс лекций. Москва: издательский дом «ДМК Пресс», 2010</w:t>
      </w:r>
      <w:r w:rsidR="00F61996" w:rsidRPr="00F61996">
        <w:rPr>
          <w:rFonts w:ascii="Times New Roman" w:hAnsi="Times New Roman"/>
          <w:sz w:val="28"/>
          <w:szCs w:val="28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Нейл Мэтью. Основы программирования в Linux. СПб</w:t>
      </w:r>
      <w:proofErr w:type="gramStart"/>
      <w:r w:rsidRPr="00463FCF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463FCF">
        <w:rPr>
          <w:rFonts w:ascii="Times New Roman" w:hAnsi="Times New Roman"/>
          <w:sz w:val="28"/>
          <w:szCs w:val="28"/>
        </w:rPr>
        <w:t>издательство «</w:t>
      </w:r>
      <w:proofErr w:type="spellStart"/>
      <w:r w:rsidRPr="00463FCF">
        <w:rPr>
          <w:rFonts w:ascii="Times New Roman" w:hAnsi="Times New Roman"/>
          <w:sz w:val="28"/>
          <w:szCs w:val="28"/>
        </w:rPr>
        <w:t>ВНУ-СПб</w:t>
      </w:r>
      <w:proofErr w:type="spellEnd"/>
      <w:r w:rsidRPr="00463FCF">
        <w:rPr>
          <w:rFonts w:ascii="Times New Roman" w:hAnsi="Times New Roman"/>
          <w:sz w:val="28"/>
          <w:szCs w:val="28"/>
        </w:rPr>
        <w:t>.», 2009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463FCF">
        <w:rPr>
          <w:rFonts w:ascii="Times New Roman" w:hAnsi="Times New Roman"/>
          <w:sz w:val="28"/>
          <w:szCs w:val="28"/>
        </w:rPr>
        <w:t>Колисниченко</w:t>
      </w:r>
      <w:proofErr w:type="spellEnd"/>
      <w:r w:rsidRPr="00463FCF">
        <w:rPr>
          <w:rFonts w:ascii="Times New Roman" w:hAnsi="Times New Roman"/>
          <w:sz w:val="28"/>
          <w:szCs w:val="28"/>
        </w:rPr>
        <w:t xml:space="preserve"> Д.П. Серверное применение Linux. СПб</w:t>
      </w:r>
      <w:proofErr w:type="gramStart"/>
      <w:r w:rsidRPr="00463FCF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463FCF">
        <w:rPr>
          <w:rFonts w:ascii="Times New Roman" w:hAnsi="Times New Roman"/>
          <w:sz w:val="28"/>
          <w:szCs w:val="28"/>
        </w:rPr>
        <w:t>издательство «</w:t>
      </w:r>
      <w:proofErr w:type="spellStart"/>
      <w:r w:rsidRPr="00463FCF">
        <w:rPr>
          <w:rFonts w:ascii="Times New Roman" w:hAnsi="Times New Roman"/>
          <w:sz w:val="28"/>
          <w:szCs w:val="28"/>
        </w:rPr>
        <w:t>ВНУ-СПб</w:t>
      </w:r>
      <w:proofErr w:type="spellEnd"/>
      <w:r w:rsidRPr="00463FCF">
        <w:rPr>
          <w:rFonts w:ascii="Times New Roman" w:hAnsi="Times New Roman"/>
          <w:sz w:val="28"/>
          <w:szCs w:val="28"/>
        </w:rPr>
        <w:t>.», 2008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 xml:space="preserve">Люк </w:t>
      </w:r>
      <w:proofErr w:type="spellStart"/>
      <w:r w:rsidRPr="00463FCF">
        <w:rPr>
          <w:rFonts w:ascii="Times New Roman" w:hAnsi="Times New Roman"/>
          <w:sz w:val="28"/>
          <w:szCs w:val="28"/>
        </w:rPr>
        <w:t>Веллинг</w:t>
      </w:r>
      <w:proofErr w:type="spellEnd"/>
      <w:r w:rsidRPr="00463FCF">
        <w:rPr>
          <w:rFonts w:ascii="Times New Roman" w:hAnsi="Times New Roman"/>
          <w:sz w:val="28"/>
          <w:szCs w:val="28"/>
        </w:rPr>
        <w:t>. Разработка веб-приложений с помощью PHP и MySQL, 4-е издание. Москва: издательский дом «</w:t>
      </w:r>
      <w:hyperlink r:id="rId51" w:tooltip="Издательство" w:history="1">
        <w:r w:rsidRPr="00463FCF">
          <w:rPr>
            <w:rFonts w:ascii="Times New Roman" w:hAnsi="Times New Roman"/>
            <w:sz w:val="28"/>
            <w:szCs w:val="28"/>
          </w:rPr>
          <w:t>Вильямс</w:t>
        </w:r>
      </w:hyperlink>
      <w:r w:rsidRPr="00463FCF">
        <w:rPr>
          <w:rFonts w:ascii="Times New Roman" w:hAnsi="Times New Roman"/>
          <w:sz w:val="28"/>
          <w:szCs w:val="28"/>
        </w:rPr>
        <w:t>», 2010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463FCF" w:rsidRPr="00463FCF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Карпова Т. С. Базы данных: модели, разработка, реализация. СПб</w:t>
      </w:r>
      <w:proofErr w:type="gramStart"/>
      <w:r w:rsidRPr="00463FCF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463FCF">
        <w:rPr>
          <w:rFonts w:ascii="Times New Roman" w:hAnsi="Times New Roman"/>
          <w:sz w:val="28"/>
          <w:szCs w:val="28"/>
        </w:rPr>
        <w:t>издательский дом «Питер», 200</w:t>
      </w:r>
      <w:r w:rsidR="00B84436">
        <w:rPr>
          <w:rFonts w:ascii="Times New Roman" w:hAnsi="Times New Roman"/>
          <w:sz w:val="28"/>
          <w:szCs w:val="28"/>
        </w:rPr>
        <w:t>5</w:t>
      </w:r>
      <w:r w:rsidR="00F61996">
        <w:rPr>
          <w:rFonts w:ascii="Times New Roman" w:hAnsi="Times New Roman"/>
          <w:sz w:val="28"/>
          <w:szCs w:val="28"/>
          <w:lang w:val="en-US"/>
        </w:rPr>
        <w:t>;</w:t>
      </w:r>
    </w:p>
    <w:p w:rsidR="0071463D" w:rsidRPr="00F61996" w:rsidRDefault="00463FCF" w:rsidP="00DE3A95">
      <w:pPr>
        <w:numPr>
          <w:ilvl w:val="0"/>
          <w:numId w:val="13"/>
        </w:numPr>
        <w:spacing w:line="360" w:lineRule="auto"/>
        <w:ind w:left="0" w:firstLine="284"/>
        <w:contextualSpacing/>
        <w:jc w:val="both"/>
        <w:rPr>
          <w:rFonts w:ascii="Times New Roman" w:hAnsi="Times New Roman"/>
          <w:sz w:val="28"/>
          <w:szCs w:val="28"/>
        </w:rPr>
      </w:pPr>
      <w:r w:rsidRPr="00463FCF">
        <w:rPr>
          <w:rFonts w:ascii="Times New Roman" w:hAnsi="Times New Roman"/>
          <w:sz w:val="28"/>
          <w:szCs w:val="28"/>
        </w:rPr>
        <w:t>Воронцова Н.В., Панарин В.М., Соколов Э.М. Информационные технологии в безопасности жизнедеятельности. Москва: издательство «Машиностроение», 2006г.</w:t>
      </w:r>
    </w:p>
    <w:sectPr w:rsidR="0071463D" w:rsidRPr="00F61996" w:rsidSect="00DC4296">
      <w:footerReference w:type="default" r:id="rId52"/>
      <w:pgSz w:w="11906" w:h="16838"/>
      <w:pgMar w:top="1134" w:right="850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544C" w:rsidRDefault="00DE544C" w:rsidP="00DC4296">
      <w:pPr>
        <w:spacing w:after="0" w:line="240" w:lineRule="auto"/>
      </w:pPr>
      <w:r>
        <w:separator/>
      </w:r>
    </w:p>
  </w:endnote>
  <w:endnote w:type="continuationSeparator" w:id="0">
    <w:p w:rsidR="00DE544C" w:rsidRDefault="00DE544C" w:rsidP="00DC4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5501"/>
      <w:docPartObj>
        <w:docPartGallery w:val="Page Numbers (Bottom of Page)"/>
        <w:docPartUnique/>
      </w:docPartObj>
    </w:sdtPr>
    <w:sdtContent>
      <w:p w:rsidR="00DE544C" w:rsidRDefault="00DE544C">
        <w:pPr>
          <w:pStyle w:val="af"/>
          <w:jc w:val="center"/>
        </w:pPr>
        <w:fldSimple w:instr=" PAGE   \* MERGEFORMAT ">
          <w:r w:rsidR="00D94051">
            <w:rPr>
              <w:noProof/>
            </w:rPr>
            <w:t>37</w:t>
          </w:r>
        </w:fldSimple>
      </w:p>
    </w:sdtContent>
  </w:sdt>
  <w:p w:rsidR="00DE544C" w:rsidRDefault="00DE544C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544C" w:rsidRDefault="00DE544C" w:rsidP="00DC4296">
      <w:pPr>
        <w:spacing w:after="0" w:line="240" w:lineRule="auto"/>
      </w:pPr>
      <w:r>
        <w:separator/>
      </w:r>
    </w:p>
  </w:footnote>
  <w:footnote w:type="continuationSeparator" w:id="0">
    <w:p w:rsidR="00DE544C" w:rsidRDefault="00DE544C" w:rsidP="00DC4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356ED"/>
    <w:multiLevelType w:val="hybridMultilevel"/>
    <w:tmpl w:val="F26A68E2"/>
    <w:lvl w:ilvl="0" w:tplc="F988833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6A55F0"/>
    <w:multiLevelType w:val="hybridMultilevel"/>
    <w:tmpl w:val="1CECE4E0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2B4213"/>
    <w:multiLevelType w:val="hybridMultilevel"/>
    <w:tmpl w:val="402C3BD2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CA2E22"/>
    <w:multiLevelType w:val="hybridMultilevel"/>
    <w:tmpl w:val="2000269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D2E5C55"/>
    <w:multiLevelType w:val="hybridMultilevel"/>
    <w:tmpl w:val="FEAA7494"/>
    <w:lvl w:ilvl="0" w:tplc="04190011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D39C0"/>
    <w:multiLevelType w:val="hybridMultilevel"/>
    <w:tmpl w:val="90AA5100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7168CC"/>
    <w:multiLevelType w:val="hybridMultilevel"/>
    <w:tmpl w:val="2CE6D2EE"/>
    <w:lvl w:ilvl="0" w:tplc="B0FC2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ACE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E89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C9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4CF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D46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A88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E28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9C3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5BD262C"/>
    <w:multiLevelType w:val="multilevel"/>
    <w:tmpl w:val="445613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152773"/>
    <w:multiLevelType w:val="hybridMultilevel"/>
    <w:tmpl w:val="672C5B0C"/>
    <w:lvl w:ilvl="0" w:tplc="377A9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69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864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C014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187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EEF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2A07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6AB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785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D6A24F5"/>
    <w:multiLevelType w:val="hybridMultilevel"/>
    <w:tmpl w:val="091E10A0"/>
    <w:lvl w:ilvl="0" w:tplc="F988833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E5F69AE"/>
    <w:multiLevelType w:val="hybridMultilevel"/>
    <w:tmpl w:val="21E8199C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E6411C"/>
    <w:multiLevelType w:val="hybridMultilevel"/>
    <w:tmpl w:val="3F76F4D4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8513D9"/>
    <w:multiLevelType w:val="hybridMultilevel"/>
    <w:tmpl w:val="364AFF42"/>
    <w:lvl w:ilvl="0" w:tplc="F988833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5AB5BBB"/>
    <w:multiLevelType w:val="hybridMultilevel"/>
    <w:tmpl w:val="A168C126"/>
    <w:lvl w:ilvl="0" w:tplc="40FEC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F22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5AD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5C9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CB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94A1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388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2F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0C3E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A083D62"/>
    <w:multiLevelType w:val="hybridMultilevel"/>
    <w:tmpl w:val="3678E18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92C4E962">
      <w:start w:val="1"/>
      <w:numFmt w:val="bullet"/>
      <w:lvlText w:val="̶"/>
      <w:lvlJc w:val="left"/>
      <w:pPr>
        <w:tabs>
          <w:tab w:val="num" w:pos="1191"/>
        </w:tabs>
        <w:ind w:left="1191" w:hanging="624"/>
      </w:pPr>
      <w:rPr>
        <w:rFonts w:ascii="Tahoma" w:hAnsi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2C5458AB"/>
    <w:multiLevelType w:val="hybridMultilevel"/>
    <w:tmpl w:val="DAA0CAEA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7D47B7"/>
    <w:multiLevelType w:val="hybridMultilevel"/>
    <w:tmpl w:val="DA1E6A84"/>
    <w:lvl w:ilvl="0" w:tplc="D03ACF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9A7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7CA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2043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C25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2A9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947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C0B1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6AC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ECC7A3A"/>
    <w:multiLevelType w:val="hybridMultilevel"/>
    <w:tmpl w:val="B41AC5AC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DA1C01"/>
    <w:multiLevelType w:val="hybridMultilevel"/>
    <w:tmpl w:val="378C43C0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FE0200"/>
    <w:multiLevelType w:val="hybridMultilevel"/>
    <w:tmpl w:val="B85E94B8"/>
    <w:lvl w:ilvl="0" w:tplc="04190011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476516"/>
    <w:multiLevelType w:val="multilevel"/>
    <w:tmpl w:val="6B9E1B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26E5881"/>
    <w:multiLevelType w:val="multilevel"/>
    <w:tmpl w:val="37F2B5B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32D559E2"/>
    <w:multiLevelType w:val="hybridMultilevel"/>
    <w:tmpl w:val="0E8ECF8E"/>
    <w:lvl w:ilvl="0" w:tplc="F988833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>
    <w:nsid w:val="33FC0786"/>
    <w:multiLevelType w:val="hybridMultilevel"/>
    <w:tmpl w:val="A1E8E80C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420238"/>
    <w:multiLevelType w:val="hybridMultilevel"/>
    <w:tmpl w:val="11D44C0A"/>
    <w:lvl w:ilvl="0" w:tplc="04190011">
      <w:start w:val="1"/>
      <w:numFmt w:val="decimal"/>
      <w:lvlText w:val="%1)"/>
      <w:lvlJc w:val="left"/>
      <w:pPr>
        <w:ind w:left="1636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34571BC0"/>
    <w:multiLevelType w:val="hybridMultilevel"/>
    <w:tmpl w:val="D19AA47E"/>
    <w:lvl w:ilvl="0" w:tplc="F988833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4E8333D"/>
    <w:multiLevelType w:val="hybridMultilevel"/>
    <w:tmpl w:val="BB426950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877FDF"/>
    <w:multiLevelType w:val="hybridMultilevel"/>
    <w:tmpl w:val="E5F43D46"/>
    <w:lvl w:ilvl="0" w:tplc="F988833A">
      <w:start w:val="1"/>
      <w:numFmt w:val="bullet"/>
      <w:lvlText w:val="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>
    <w:nsid w:val="47EF6CBF"/>
    <w:multiLevelType w:val="hybridMultilevel"/>
    <w:tmpl w:val="5C6CF02E"/>
    <w:lvl w:ilvl="0" w:tplc="276A86AE">
      <w:start w:val="1"/>
      <w:numFmt w:val="bullet"/>
      <w:lvlText w:val="̶"/>
      <w:lvlJc w:val="left"/>
      <w:pPr>
        <w:tabs>
          <w:tab w:val="num" w:pos="2271"/>
        </w:tabs>
        <w:ind w:left="2271" w:hanging="397"/>
      </w:pPr>
      <w:rPr>
        <w:rFonts w:ascii="Tahoma" w:hAnsi="Tahoma" w:hint="default"/>
      </w:rPr>
    </w:lvl>
    <w:lvl w:ilvl="1" w:tplc="92C4E962">
      <w:start w:val="1"/>
      <w:numFmt w:val="bullet"/>
      <w:lvlText w:val="̶"/>
      <w:lvlJc w:val="left"/>
      <w:pPr>
        <w:tabs>
          <w:tab w:val="num" w:pos="1191"/>
        </w:tabs>
        <w:ind w:left="1191" w:hanging="624"/>
      </w:pPr>
      <w:rPr>
        <w:rFonts w:ascii="Tahoma" w:hAnsi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9">
    <w:nsid w:val="4B814941"/>
    <w:multiLevelType w:val="hybridMultilevel"/>
    <w:tmpl w:val="F5A68D80"/>
    <w:lvl w:ilvl="0" w:tplc="F988833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516021B7"/>
    <w:multiLevelType w:val="hybridMultilevel"/>
    <w:tmpl w:val="1EC24D98"/>
    <w:lvl w:ilvl="0" w:tplc="F988833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076641A"/>
    <w:multiLevelType w:val="hybridMultilevel"/>
    <w:tmpl w:val="E076AE86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793776"/>
    <w:multiLevelType w:val="hybridMultilevel"/>
    <w:tmpl w:val="E80CD49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970352"/>
    <w:multiLevelType w:val="hybridMultilevel"/>
    <w:tmpl w:val="25A235B4"/>
    <w:lvl w:ilvl="0" w:tplc="F988833A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0B05D7"/>
    <w:multiLevelType w:val="hybridMultilevel"/>
    <w:tmpl w:val="E87697FE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11596A"/>
    <w:multiLevelType w:val="hybridMultilevel"/>
    <w:tmpl w:val="23060552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551E27"/>
    <w:multiLevelType w:val="hybridMultilevel"/>
    <w:tmpl w:val="F540360A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59247F"/>
    <w:multiLevelType w:val="hybridMultilevel"/>
    <w:tmpl w:val="9934F5FE"/>
    <w:lvl w:ilvl="0" w:tplc="F98883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2C829A3"/>
    <w:multiLevelType w:val="hybridMultilevel"/>
    <w:tmpl w:val="201AF2C0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343DAE"/>
    <w:multiLevelType w:val="hybridMultilevel"/>
    <w:tmpl w:val="1976223C"/>
    <w:lvl w:ilvl="0" w:tplc="A39E6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30A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CEAA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C61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32E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981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C8F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8A5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4C0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AF444E3"/>
    <w:multiLevelType w:val="hybridMultilevel"/>
    <w:tmpl w:val="F29004DC"/>
    <w:lvl w:ilvl="0" w:tplc="F9888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4"/>
  </w:num>
  <w:num w:numId="3">
    <w:abstractNumId w:val="20"/>
  </w:num>
  <w:num w:numId="4">
    <w:abstractNumId w:val="7"/>
  </w:num>
  <w:num w:numId="5">
    <w:abstractNumId w:val="27"/>
  </w:num>
  <w:num w:numId="6">
    <w:abstractNumId w:val="12"/>
  </w:num>
  <w:num w:numId="7">
    <w:abstractNumId w:val="1"/>
  </w:num>
  <w:num w:numId="8">
    <w:abstractNumId w:val="22"/>
  </w:num>
  <w:num w:numId="9">
    <w:abstractNumId w:val="23"/>
  </w:num>
  <w:num w:numId="10">
    <w:abstractNumId w:val="0"/>
  </w:num>
  <w:num w:numId="11">
    <w:abstractNumId w:val="26"/>
  </w:num>
  <w:num w:numId="12">
    <w:abstractNumId w:val="17"/>
  </w:num>
  <w:num w:numId="13">
    <w:abstractNumId w:val="21"/>
  </w:num>
  <w:num w:numId="14">
    <w:abstractNumId w:val="36"/>
  </w:num>
  <w:num w:numId="15">
    <w:abstractNumId w:val="35"/>
  </w:num>
  <w:num w:numId="16">
    <w:abstractNumId w:val="29"/>
  </w:num>
  <w:num w:numId="17">
    <w:abstractNumId w:val="40"/>
  </w:num>
  <w:num w:numId="18">
    <w:abstractNumId w:val="38"/>
  </w:num>
  <w:num w:numId="19">
    <w:abstractNumId w:val="10"/>
  </w:num>
  <w:num w:numId="20">
    <w:abstractNumId w:val="24"/>
  </w:num>
  <w:num w:numId="21">
    <w:abstractNumId w:val="18"/>
  </w:num>
  <w:num w:numId="22">
    <w:abstractNumId w:val="15"/>
  </w:num>
  <w:num w:numId="23">
    <w:abstractNumId w:val="3"/>
  </w:num>
  <w:num w:numId="24">
    <w:abstractNumId w:val="19"/>
  </w:num>
  <w:num w:numId="25">
    <w:abstractNumId w:val="9"/>
  </w:num>
  <w:num w:numId="26">
    <w:abstractNumId w:val="32"/>
  </w:num>
  <w:num w:numId="27">
    <w:abstractNumId w:val="37"/>
  </w:num>
  <w:num w:numId="28">
    <w:abstractNumId w:val="25"/>
  </w:num>
  <w:num w:numId="29">
    <w:abstractNumId w:val="39"/>
  </w:num>
  <w:num w:numId="30">
    <w:abstractNumId w:val="16"/>
  </w:num>
  <w:num w:numId="31">
    <w:abstractNumId w:val="6"/>
  </w:num>
  <w:num w:numId="32">
    <w:abstractNumId w:val="8"/>
  </w:num>
  <w:num w:numId="33">
    <w:abstractNumId w:val="13"/>
  </w:num>
  <w:num w:numId="34">
    <w:abstractNumId w:val="28"/>
  </w:num>
  <w:num w:numId="35">
    <w:abstractNumId w:val="14"/>
  </w:num>
  <w:num w:numId="36">
    <w:abstractNumId w:val="2"/>
  </w:num>
  <w:num w:numId="37">
    <w:abstractNumId w:val="30"/>
  </w:num>
  <w:num w:numId="38">
    <w:abstractNumId w:val="11"/>
  </w:num>
  <w:num w:numId="39">
    <w:abstractNumId w:val="5"/>
  </w:num>
  <w:num w:numId="40">
    <w:abstractNumId w:val="33"/>
  </w:num>
  <w:num w:numId="41">
    <w:abstractNumId w:val="4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B66E7"/>
    <w:rsid w:val="00046312"/>
    <w:rsid w:val="00084F96"/>
    <w:rsid w:val="000927BD"/>
    <w:rsid w:val="000F7143"/>
    <w:rsid w:val="001145E7"/>
    <w:rsid w:val="0015750C"/>
    <w:rsid w:val="00186F17"/>
    <w:rsid w:val="00197461"/>
    <w:rsid w:val="001A17DB"/>
    <w:rsid w:val="001C3037"/>
    <w:rsid w:val="001D5C14"/>
    <w:rsid w:val="001E4CBB"/>
    <w:rsid w:val="001E7266"/>
    <w:rsid w:val="001F636F"/>
    <w:rsid w:val="0020080C"/>
    <w:rsid w:val="0022486D"/>
    <w:rsid w:val="00224E4F"/>
    <w:rsid w:val="002354DF"/>
    <w:rsid w:val="00255F1E"/>
    <w:rsid w:val="0026466B"/>
    <w:rsid w:val="00293295"/>
    <w:rsid w:val="002C4B30"/>
    <w:rsid w:val="002F400B"/>
    <w:rsid w:val="00313711"/>
    <w:rsid w:val="003146C7"/>
    <w:rsid w:val="00334254"/>
    <w:rsid w:val="00334B83"/>
    <w:rsid w:val="003601C5"/>
    <w:rsid w:val="003635A6"/>
    <w:rsid w:val="003755BC"/>
    <w:rsid w:val="003A71B9"/>
    <w:rsid w:val="003B06D6"/>
    <w:rsid w:val="003D3DF5"/>
    <w:rsid w:val="003D6C6F"/>
    <w:rsid w:val="003F64EB"/>
    <w:rsid w:val="004211C6"/>
    <w:rsid w:val="00463FCF"/>
    <w:rsid w:val="00472E53"/>
    <w:rsid w:val="0047388C"/>
    <w:rsid w:val="00490FD3"/>
    <w:rsid w:val="00495EEF"/>
    <w:rsid w:val="004C2C9D"/>
    <w:rsid w:val="0051346E"/>
    <w:rsid w:val="00532007"/>
    <w:rsid w:val="0059439A"/>
    <w:rsid w:val="005E05E7"/>
    <w:rsid w:val="005E32E1"/>
    <w:rsid w:val="00615458"/>
    <w:rsid w:val="00644130"/>
    <w:rsid w:val="00675235"/>
    <w:rsid w:val="006906EF"/>
    <w:rsid w:val="006C319F"/>
    <w:rsid w:val="006F29D9"/>
    <w:rsid w:val="0071463D"/>
    <w:rsid w:val="00750BA1"/>
    <w:rsid w:val="007842E8"/>
    <w:rsid w:val="007A0FF0"/>
    <w:rsid w:val="007C2500"/>
    <w:rsid w:val="008066A3"/>
    <w:rsid w:val="00814380"/>
    <w:rsid w:val="008143D9"/>
    <w:rsid w:val="00851D62"/>
    <w:rsid w:val="00852236"/>
    <w:rsid w:val="0086197C"/>
    <w:rsid w:val="008A45E7"/>
    <w:rsid w:val="008B3FE3"/>
    <w:rsid w:val="008B66E7"/>
    <w:rsid w:val="008C6AD7"/>
    <w:rsid w:val="008D4E08"/>
    <w:rsid w:val="008F31F6"/>
    <w:rsid w:val="009105B4"/>
    <w:rsid w:val="0096519C"/>
    <w:rsid w:val="00973AE5"/>
    <w:rsid w:val="009838C9"/>
    <w:rsid w:val="00995F95"/>
    <w:rsid w:val="009F3723"/>
    <w:rsid w:val="009F73E4"/>
    <w:rsid w:val="00A521D7"/>
    <w:rsid w:val="00A71FB1"/>
    <w:rsid w:val="00A90B46"/>
    <w:rsid w:val="00AC78B4"/>
    <w:rsid w:val="00AD5901"/>
    <w:rsid w:val="00AF65CA"/>
    <w:rsid w:val="00B00C14"/>
    <w:rsid w:val="00B1125C"/>
    <w:rsid w:val="00B22393"/>
    <w:rsid w:val="00B22A80"/>
    <w:rsid w:val="00B24662"/>
    <w:rsid w:val="00B33DF3"/>
    <w:rsid w:val="00B41A03"/>
    <w:rsid w:val="00B44CE3"/>
    <w:rsid w:val="00B61574"/>
    <w:rsid w:val="00B72FEB"/>
    <w:rsid w:val="00B84436"/>
    <w:rsid w:val="00C11365"/>
    <w:rsid w:val="00C11E7C"/>
    <w:rsid w:val="00C1523A"/>
    <w:rsid w:val="00C40A98"/>
    <w:rsid w:val="00C42524"/>
    <w:rsid w:val="00C542E5"/>
    <w:rsid w:val="00C55066"/>
    <w:rsid w:val="00C60251"/>
    <w:rsid w:val="00C70522"/>
    <w:rsid w:val="00C75A6B"/>
    <w:rsid w:val="00CA30B5"/>
    <w:rsid w:val="00CD1399"/>
    <w:rsid w:val="00D121FC"/>
    <w:rsid w:val="00D26CE0"/>
    <w:rsid w:val="00D83FFE"/>
    <w:rsid w:val="00D94051"/>
    <w:rsid w:val="00DA24E5"/>
    <w:rsid w:val="00DC4296"/>
    <w:rsid w:val="00DE3A95"/>
    <w:rsid w:val="00DE3C90"/>
    <w:rsid w:val="00DE4F78"/>
    <w:rsid w:val="00DE544C"/>
    <w:rsid w:val="00DF5E3C"/>
    <w:rsid w:val="00E0387D"/>
    <w:rsid w:val="00E52869"/>
    <w:rsid w:val="00E91D8B"/>
    <w:rsid w:val="00EE72E5"/>
    <w:rsid w:val="00EE7FB8"/>
    <w:rsid w:val="00EF6DE2"/>
    <w:rsid w:val="00F1587E"/>
    <w:rsid w:val="00F61996"/>
    <w:rsid w:val="00F911AB"/>
    <w:rsid w:val="00F917AE"/>
    <w:rsid w:val="00F91A81"/>
    <w:rsid w:val="00F97543"/>
    <w:rsid w:val="00FA44C6"/>
    <w:rsid w:val="00FB115B"/>
    <w:rsid w:val="00FD4383"/>
    <w:rsid w:val="00FF004D"/>
    <w:rsid w:val="00FF4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32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8B4"/>
    <w:pPr>
      <w:spacing w:after="200" w:line="276" w:lineRule="auto"/>
    </w:pPr>
    <w:rPr>
      <w:sz w:val="22"/>
      <w:szCs w:val="22"/>
    </w:rPr>
  </w:style>
  <w:style w:type="paragraph" w:styleId="1">
    <w:name w:val="heading 1"/>
    <w:aliases w:val="уровень 1"/>
    <w:basedOn w:val="a"/>
    <w:next w:val="a"/>
    <w:link w:val="10"/>
    <w:uiPriority w:val="9"/>
    <w:qFormat/>
    <w:rsid w:val="009105B4"/>
    <w:pPr>
      <w:keepNext/>
      <w:keepLines/>
      <w:spacing w:before="480" w:after="0"/>
      <w:outlineLvl w:val="0"/>
    </w:pPr>
    <w:rPr>
      <w:rFonts w:ascii="Times New Roman" w:hAnsi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9"/>
    <w:qFormat/>
    <w:rsid w:val="00224E4F"/>
    <w:pPr>
      <w:keepNext/>
      <w:tabs>
        <w:tab w:val="left" w:pos="6285"/>
      </w:tabs>
      <w:spacing w:after="0" w:line="360" w:lineRule="auto"/>
      <w:ind w:firstLine="1418"/>
      <w:contextualSpacing/>
      <w:outlineLvl w:val="1"/>
    </w:pPr>
    <w:rPr>
      <w:rFonts w:ascii="Times New Roman" w:hAnsi="Times New Roman"/>
      <w:b/>
      <w:bCs/>
      <w:iCs/>
      <w:smallCaps/>
      <w:noProof/>
      <w:color w:val="000000"/>
      <w:kern w:val="36"/>
      <w:position w:val="-4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5943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уровень 2"/>
    <w:basedOn w:val="a"/>
    <w:next w:val="a"/>
    <w:link w:val="40"/>
    <w:uiPriority w:val="9"/>
    <w:unhideWhenUsed/>
    <w:qFormat/>
    <w:rsid w:val="009105B4"/>
    <w:pPr>
      <w:keepNext/>
      <w:keepLines/>
      <w:spacing w:before="200" w:after="0"/>
      <w:ind w:left="708"/>
      <w:outlineLvl w:val="3"/>
    </w:pPr>
    <w:rPr>
      <w:rFonts w:ascii="Times New Roman" w:eastAsiaTheme="majorEastAsia" w:hAnsi="Times New Roman" w:cstheme="majorBidi"/>
      <w:b/>
      <w:bCs/>
      <w:iCs/>
      <w:sz w:val="28"/>
    </w:rPr>
  </w:style>
  <w:style w:type="paragraph" w:styleId="5">
    <w:name w:val="heading 5"/>
    <w:aliases w:val="уровень 3"/>
    <w:basedOn w:val="a"/>
    <w:next w:val="a"/>
    <w:link w:val="50"/>
    <w:uiPriority w:val="9"/>
    <w:unhideWhenUsed/>
    <w:qFormat/>
    <w:rsid w:val="0015750C"/>
    <w:pPr>
      <w:keepNext/>
      <w:keepLines/>
      <w:spacing w:before="200" w:after="0"/>
      <w:ind w:left="1416"/>
      <w:outlineLvl w:val="4"/>
    </w:pPr>
    <w:rPr>
      <w:rFonts w:ascii="Times New Roman" w:hAnsi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B66E7"/>
    <w:rPr>
      <w:b/>
      <w:bCs/>
    </w:rPr>
  </w:style>
  <w:style w:type="character" w:styleId="a4">
    <w:name w:val="Emphasis"/>
    <w:basedOn w:val="a0"/>
    <w:qFormat/>
    <w:rsid w:val="00C55066"/>
    <w:rPr>
      <w:i/>
      <w:iCs/>
    </w:rPr>
  </w:style>
  <w:style w:type="character" w:customStyle="1" w:styleId="20">
    <w:name w:val="Заголовок 2 Знак"/>
    <w:basedOn w:val="a0"/>
    <w:link w:val="2"/>
    <w:uiPriority w:val="99"/>
    <w:rsid w:val="00224E4F"/>
    <w:rPr>
      <w:rFonts w:ascii="Times New Roman" w:hAnsi="Times New Roman"/>
      <w:b/>
      <w:bCs/>
      <w:iCs/>
      <w:smallCaps/>
      <w:noProof/>
      <w:color w:val="000000"/>
      <w:kern w:val="36"/>
      <w:position w:val="-4"/>
      <w:sz w:val="32"/>
      <w:szCs w:val="32"/>
      <w:lang w:val="en-US"/>
    </w:rPr>
  </w:style>
  <w:style w:type="paragraph" w:styleId="a5">
    <w:name w:val="List Paragraph"/>
    <w:basedOn w:val="a"/>
    <w:uiPriority w:val="34"/>
    <w:qFormat/>
    <w:rsid w:val="008143D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4380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8143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814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1438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9105B4"/>
    <w:rPr>
      <w:rFonts w:ascii="Times New Roman" w:hAnsi="Times New Roman"/>
      <w:b/>
      <w:bCs/>
      <w:sz w:val="32"/>
      <w:szCs w:val="28"/>
    </w:rPr>
  </w:style>
  <w:style w:type="character" w:customStyle="1" w:styleId="t2">
    <w:name w:val="t2"/>
    <w:basedOn w:val="a0"/>
    <w:rsid w:val="00AF65CA"/>
  </w:style>
  <w:style w:type="character" w:customStyle="1" w:styleId="pagetitle">
    <w:name w:val="pagetitle"/>
    <w:basedOn w:val="a0"/>
    <w:rsid w:val="00C42524"/>
  </w:style>
  <w:style w:type="paragraph" w:styleId="HTML">
    <w:name w:val="HTML Preformatted"/>
    <w:basedOn w:val="a"/>
    <w:link w:val="HTML0"/>
    <w:uiPriority w:val="99"/>
    <w:unhideWhenUsed/>
    <w:rsid w:val="003A7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A71B9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aliases w:val="уровень 3 Знак"/>
    <w:basedOn w:val="a0"/>
    <w:link w:val="5"/>
    <w:uiPriority w:val="9"/>
    <w:rsid w:val="0015750C"/>
    <w:rPr>
      <w:rFonts w:ascii="Times New Roman" w:hAnsi="Times New Roman"/>
      <w:b/>
      <w:sz w:val="28"/>
      <w:szCs w:val="22"/>
    </w:rPr>
  </w:style>
  <w:style w:type="paragraph" w:customStyle="1" w:styleId="aa">
    <w:name w:val="Мой обычный текст"/>
    <w:basedOn w:val="a"/>
    <w:link w:val="ab"/>
    <w:rsid w:val="00EE7FB8"/>
    <w:pPr>
      <w:spacing w:after="0" w:line="360" w:lineRule="auto"/>
      <w:ind w:firstLine="540"/>
      <w:jc w:val="both"/>
    </w:pPr>
    <w:rPr>
      <w:rFonts w:ascii="Times New Roman" w:hAnsi="Times New Roman"/>
      <w:sz w:val="28"/>
      <w:szCs w:val="20"/>
    </w:rPr>
  </w:style>
  <w:style w:type="character" w:customStyle="1" w:styleId="ab">
    <w:name w:val="Мой обычный текст Знак"/>
    <w:basedOn w:val="a0"/>
    <w:link w:val="aa"/>
    <w:rsid w:val="00EE7FB8"/>
    <w:rPr>
      <w:rFonts w:ascii="Times New Roman" w:hAnsi="Times New Roman"/>
      <w:sz w:val="28"/>
    </w:rPr>
  </w:style>
  <w:style w:type="character" w:styleId="HTML1">
    <w:name w:val="HTML Typewriter"/>
    <w:basedOn w:val="a0"/>
    <w:uiPriority w:val="99"/>
    <w:semiHidden/>
    <w:unhideWhenUsed/>
    <w:rsid w:val="008B3FE3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59"/>
    <w:rsid w:val="009F37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59439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ad">
    <w:name w:val="header"/>
    <w:basedOn w:val="a"/>
    <w:link w:val="ae"/>
    <w:uiPriority w:val="99"/>
    <w:semiHidden/>
    <w:unhideWhenUsed/>
    <w:rsid w:val="00DC42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DC4296"/>
    <w:rPr>
      <w:sz w:val="22"/>
      <w:szCs w:val="22"/>
    </w:rPr>
  </w:style>
  <w:style w:type="paragraph" w:styleId="af">
    <w:name w:val="footer"/>
    <w:basedOn w:val="a"/>
    <w:link w:val="af0"/>
    <w:uiPriority w:val="99"/>
    <w:unhideWhenUsed/>
    <w:rsid w:val="00DC42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C4296"/>
    <w:rPr>
      <w:sz w:val="22"/>
      <w:szCs w:val="22"/>
    </w:rPr>
  </w:style>
  <w:style w:type="paragraph" w:styleId="af1">
    <w:name w:val="TOC Heading"/>
    <w:basedOn w:val="1"/>
    <w:next w:val="a"/>
    <w:uiPriority w:val="39"/>
    <w:unhideWhenUsed/>
    <w:qFormat/>
    <w:rsid w:val="00DC4296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DC429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qFormat/>
    <w:rsid w:val="00DC42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C542E5"/>
    <w:pPr>
      <w:tabs>
        <w:tab w:val="right" w:leader="dot" w:pos="9912"/>
      </w:tabs>
      <w:spacing w:after="100"/>
    </w:pPr>
  </w:style>
  <w:style w:type="character" w:customStyle="1" w:styleId="40">
    <w:name w:val="Заголовок 4 Знак"/>
    <w:aliases w:val="уровень 2 Знак"/>
    <w:basedOn w:val="a0"/>
    <w:link w:val="4"/>
    <w:uiPriority w:val="9"/>
    <w:rsid w:val="009105B4"/>
    <w:rPr>
      <w:rFonts w:ascii="Times New Roman" w:eastAsiaTheme="majorEastAsia" w:hAnsi="Times New Roman" w:cstheme="majorBidi"/>
      <w:b/>
      <w:bCs/>
      <w:iCs/>
      <w:sz w:val="28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3F64EB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3F64EB"/>
    <w:pPr>
      <w:spacing w:after="100"/>
      <w:ind w:left="8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18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37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www.tns-global.ru/" TargetMode="External"/><Relationship Id="rId26" Type="http://schemas.openxmlformats.org/officeDocument/2006/relationships/hyperlink" Target="http://php.su/prepare/?commandline" TargetMode="External"/><Relationship Id="rId39" Type="http://schemas.openxmlformats.org/officeDocument/2006/relationships/hyperlink" Target="http://ftemk.mpei.ac.ru/bgd/_private/Svet_pr/Vidy_osv_3/IV_3_vidy_p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ftemk.mpei.ac.ru/bgd/_private/ERGONOM/glava3/V_3_G_PPS.htm" TargetMode="External"/><Relationship Id="rId42" Type="http://schemas.openxmlformats.org/officeDocument/2006/relationships/hyperlink" Target="http://ftemk.mpei.ac.ru/bgd/_private/Svet_pr/Osn_Svet_1/IV_1_ocn_haract.htm" TargetMode="External"/><Relationship Id="rId47" Type="http://schemas.openxmlformats.org/officeDocument/2006/relationships/hyperlink" Target="http://www.ozon.ru/context/detail/id/1261260/" TargetMode="External"/><Relationship Id="rId50" Type="http://schemas.openxmlformats.org/officeDocument/2006/relationships/hyperlink" Target="http://www.ozon.ru/context/detail/id/856490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redgrey.ru/wp-content/uploads/2010/11/3.jpg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://php.su/security/" TargetMode="External"/><Relationship Id="rId33" Type="http://schemas.openxmlformats.org/officeDocument/2006/relationships/hyperlink" Target="http://ftemk.mpei.ac.ru/bgd/_private/ERGONOM/glava3/rab_mesto.htm" TargetMode="External"/><Relationship Id="rId38" Type="http://schemas.openxmlformats.org/officeDocument/2006/relationships/hyperlink" Target="http://ftemk.mpei.ac.ru/bgd/_private/Svet_pr/Vidy_osv_3/IV_3_vidy_pr.htm" TargetMode="External"/><Relationship Id="rId46" Type="http://schemas.openxmlformats.org/officeDocument/2006/relationships/hyperlink" Target="http://ftemk.mpei.ac.ru/bgd/_private/ERGONOM/glava4/pologenie_posa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edgrey.ru/wp-content/uploads/2010/11/5.jpg" TargetMode="External"/><Relationship Id="rId20" Type="http://schemas.openxmlformats.org/officeDocument/2006/relationships/hyperlink" Target="http://www.promogid.biz/promo.html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://ftemk.mpei.ac.ru/bgd/_private/Svet_pr/Osn_Svet_1/IV_1_ocn_haract.htm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smartresponder.ru/?askcz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ftemk.mpei.ac.ru/bgd/_private/Shum/Zvuk_1/1_C_%20urovni.htm" TargetMode="External"/><Relationship Id="rId40" Type="http://schemas.openxmlformats.org/officeDocument/2006/relationships/hyperlink" Target="http://ftemk.mpei.ac.ru/bgd/_private/Svet_pr/Osn_Svet_1/IV_1_ocn_haract.htm" TargetMode="External"/><Relationship Id="rId45" Type="http://schemas.openxmlformats.org/officeDocument/2006/relationships/hyperlink" Target="http://ftemk.mpei.ac.ru/bgd/_private/Svet_pr/Osn_Svet_1/IV_1_ocn_haract.ht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smartresponder.ru/?askcz" TargetMode="External"/><Relationship Id="rId28" Type="http://schemas.openxmlformats.org/officeDocument/2006/relationships/hyperlink" Target="http://www.apache.org" TargetMode="External"/><Relationship Id="rId36" Type="http://schemas.openxmlformats.org/officeDocument/2006/relationships/hyperlink" Target="http://ftemk.mpei.ac.ru/bgd/_private/PR_MK/V_1_param_mk.htm" TargetMode="External"/><Relationship Id="rId49" Type="http://schemas.openxmlformats.org/officeDocument/2006/relationships/hyperlink" Target="http://www.ozon.ru/context/detail/id/856490/" TargetMode="External"/><Relationship Id="rId10" Type="http://schemas.openxmlformats.org/officeDocument/2006/relationships/hyperlink" Target="http://redgrey.ru/wp-content/uploads/2010/11/2.jp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4" Type="http://schemas.openxmlformats.org/officeDocument/2006/relationships/hyperlink" Target="http://ftemk.mpei.ac.ru/bgd/_private/Svet_pr/Vidy_osv_3/IV_3_vidy_pr.htm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redgrey.ru/wp-content/uploads/2010/11/4.jpg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linux.org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://ftemk.mpei.ac.ru/bgd/_private/ERGONOM/glava4/pologenie_posa.htm" TargetMode="External"/><Relationship Id="rId43" Type="http://schemas.openxmlformats.org/officeDocument/2006/relationships/hyperlink" Target="http://ftemk.mpei.ac.ru/bgd/_private/Svet_pr/Vidy_osv_3/IV_3_vidy_pr.htm" TargetMode="External"/><Relationship Id="rId48" Type="http://schemas.openxmlformats.org/officeDocument/2006/relationships/hyperlink" Target="http://www.ozon.ru/context/detail/id/856490/" TargetMode="External"/><Relationship Id="rId8" Type="http://schemas.openxmlformats.org/officeDocument/2006/relationships/hyperlink" Target="http://redgrey.ru/wp-content/uploads/2010/11/1.jpg" TargetMode="External"/><Relationship Id="rId51" Type="http://schemas.openxmlformats.org/officeDocument/2006/relationships/hyperlink" Target="http://www.ozon.ru/context/detail/id/85649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901AE-A505-4B96-86B4-7205C4970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79</Pages>
  <Words>15773</Words>
  <Characters>89912</Characters>
  <Application>Microsoft Office Word</Application>
  <DocSecurity>0</DocSecurity>
  <Lines>749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Admin</cp:lastModifiedBy>
  <cp:revision>21</cp:revision>
  <cp:lastPrinted>2011-06-07T15:54:00Z</cp:lastPrinted>
  <dcterms:created xsi:type="dcterms:W3CDTF">2011-06-01T12:50:00Z</dcterms:created>
  <dcterms:modified xsi:type="dcterms:W3CDTF">2011-06-07T18:52:00Z</dcterms:modified>
</cp:coreProperties>
</file>