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B7B6" w14:textId="3C218ABB" w:rsidR="00A21669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216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Arul Budi Kalimat</w:t>
      </w:r>
    </w:p>
    <w:p w14:paraId="6DD3FCAD" w14:textId="7B97BD4B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QE-D (BASIC)</w:t>
      </w:r>
    </w:p>
    <w:p w14:paraId="0745EE2B" w14:textId="622F5222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FDF" w:rsidRPr="00C04FDF">
        <w:rPr>
          <w:rFonts w:ascii="Times New Roman" w:hAnsi="Times New Roman" w:cs="Times New Roman"/>
          <w:sz w:val="24"/>
          <w:szCs w:val="24"/>
        </w:rPr>
        <w:t>Manual to Automation Testing</w:t>
      </w:r>
    </w:p>
    <w:p w14:paraId="2BE6A107" w14:textId="77777777" w:rsidR="009F2167" w:rsidRPr="009F2167" w:rsidRDefault="009F2167" w:rsidP="009F2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560B" wp14:editId="593DCF4B">
                <wp:simplePos x="0" y="0"/>
                <wp:positionH relativeFrom="column">
                  <wp:posOffset>-35560</wp:posOffset>
                </wp:positionH>
                <wp:positionV relativeFrom="paragraph">
                  <wp:posOffset>83820</wp:posOffset>
                </wp:positionV>
                <wp:extent cx="5868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53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6.6pt" to="45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5949EA13" w14:textId="77777777" w:rsidR="00C04FDF" w:rsidRPr="00C04FDF" w:rsidRDefault="00C04FDF" w:rsidP="00C04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jenis-jenis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performance testing (minimal: 3).</w:t>
      </w:r>
    </w:p>
    <w:p w14:paraId="03A5CDC5" w14:textId="77777777" w:rsidR="00C04FDF" w:rsidRPr="00C04FDF" w:rsidRDefault="00C04FDF" w:rsidP="00C04F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yang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C04FD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performance testing (minimal: 3).</w:t>
      </w:r>
    </w:p>
    <w:p w14:paraId="630FC45F" w14:textId="676EB754" w:rsidR="005E725E" w:rsidRDefault="00C04FDF" w:rsidP="00E658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1D7BF5FF" w14:textId="3799015E" w:rsidR="00C04FDF" w:rsidRDefault="00C04FDF" w:rsidP="00C04F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3D7B0" w14:textId="23EA048B" w:rsidR="00C04FDF" w:rsidRDefault="00C04FDF" w:rsidP="00C04F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FD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performance testing. Hal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goal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FDF">
        <w:rPr>
          <w:rFonts w:ascii="Times New Roman" w:hAnsi="Times New Roman" w:cs="Times New Roman"/>
          <w:sz w:val="24"/>
          <w:szCs w:val="24"/>
        </w:rPr>
        <w:t>testnya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6B0730A8" w14:textId="77777777" w:rsidR="00C04FDF" w:rsidRDefault="00C04FDF" w:rsidP="00C04F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75EB35" w14:textId="77777777" w:rsidR="00C04FDF" w:rsidRDefault="00C04FDF" w:rsidP="00C04FDF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04FDF">
        <w:rPr>
          <w:rFonts w:ascii="Times New Roman" w:hAnsi="Times New Roman" w:cs="Times New Roman"/>
          <w:sz w:val="24"/>
          <w:szCs w:val="24"/>
        </w:rPr>
        <w:t xml:space="preserve">Load </w:t>
      </w:r>
      <w:proofErr w:type="gramStart"/>
      <w:r w:rsidRPr="00C04FDF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target load.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trafiknya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mudik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ekpektasinya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load testing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FDF">
        <w:rPr>
          <w:rFonts w:ascii="Times New Roman" w:hAnsi="Times New Roman" w:cs="Times New Roman"/>
          <w:sz w:val="24"/>
          <w:szCs w:val="24"/>
        </w:rPr>
        <w:t xml:space="preserve">Load testing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scalability testing juga,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skenarionya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resourcenya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CPU dan memory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behaviour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scale up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scale down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scaling.</w:t>
      </w:r>
    </w:p>
    <w:p w14:paraId="6D649CCC" w14:textId="77777777" w:rsidR="00C04FDF" w:rsidRDefault="00C04FDF" w:rsidP="00C04FDF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04FDF">
        <w:rPr>
          <w:rFonts w:ascii="Times New Roman" w:hAnsi="Times New Roman" w:cs="Times New Roman"/>
          <w:sz w:val="24"/>
          <w:szCs w:val="24"/>
        </w:rPr>
        <w:t xml:space="preserve">Spike </w:t>
      </w:r>
      <w:proofErr w:type="gramStart"/>
      <w:r w:rsidRPr="00C04FDF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FDF">
        <w:rPr>
          <w:rFonts w:ascii="Times New Roman" w:hAnsi="Times New Roman" w:cs="Times New Roman"/>
          <w:sz w:val="24"/>
          <w:szCs w:val="24"/>
        </w:rPr>
        <w:t xml:space="preserve">Load dan spike testing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spike testing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KRS di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CPNS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sama.</w:t>
      </w:r>
      <w:proofErr w:type="spellEnd"/>
    </w:p>
    <w:p w14:paraId="3363E6F6" w14:textId="1A2DA9A9" w:rsidR="00C04FDF" w:rsidRDefault="00C04FDF" w:rsidP="00C04FDF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04FDF">
        <w:rPr>
          <w:rFonts w:ascii="Times New Roman" w:hAnsi="Times New Roman" w:cs="Times New Roman"/>
          <w:sz w:val="24"/>
          <w:szCs w:val="24"/>
        </w:rPr>
        <w:t xml:space="preserve">Stress </w:t>
      </w:r>
      <w:proofErr w:type="gramStart"/>
      <w:r w:rsidRPr="00C04FDF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capacity testing,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trafiknya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berjalan.</w:t>
      </w:r>
      <w:proofErr w:type="spellEnd"/>
    </w:p>
    <w:p w14:paraId="409E0B5D" w14:textId="4600BF16" w:rsidR="00C04FDF" w:rsidRDefault="00C04FDF" w:rsidP="00C04FDF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04FDF">
        <w:rPr>
          <w:rFonts w:ascii="Times New Roman" w:hAnsi="Times New Roman" w:cs="Times New Roman"/>
          <w:sz w:val="24"/>
          <w:szCs w:val="24"/>
        </w:rPr>
        <w:t xml:space="preserve">Soak </w:t>
      </w:r>
      <w:proofErr w:type="gramStart"/>
      <w:r w:rsidRPr="00C04FDF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 endurance testing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load yang normal,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behaviour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memory leaks pada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gramStart"/>
      <w:r w:rsidRPr="00C04FDF">
        <w:rPr>
          <w:rFonts w:ascii="Times New Roman" w:hAnsi="Times New Roman" w:cs="Times New Roman"/>
          <w:sz w:val="24"/>
          <w:szCs w:val="24"/>
        </w:rPr>
        <w:t>leaks  dan</w:t>
      </w:r>
      <w:proofErr w:type="gramEnd"/>
      <w:r w:rsidRPr="00C04F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impact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? Kita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terpisah.</w:t>
      </w:r>
      <w:proofErr w:type="spellEnd"/>
    </w:p>
    <w:p w14:paraId="65C1C4AF" w14:textId="71CD61F5" w:rsidR="00C04FDF" w:rsidRDefault="00C04FDF" w:rsidP="00C04FDF">
      <w:pPr>
        <w:pStyle w:val="ListParagraph"/>
        <w:numPr>
          <w:ilvl w:val="0"/>
          <w:numId w:val="1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04FDF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gramStart"/>
      <w:r w:rsidRPr="00C04FDF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behaviour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dilukan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lastRenderedPageBreak/>
        <w:t>kesiapan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long term. Dimana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proofErr w:type="gramStart"/>
      <w:r w:rsidRPr="00C04F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DF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C04FDF">
        <w:rPr>
          <w:rFonts w:ascii="Times New Roman" w:hAnsi="Times New Roman" w:cs="Times New Roman"/>
          <w:sz w:val="24"/>
          <w:szCs w:val="24"/>
        </w:rPr>
        <w:t>.</w:t>
      </w:r>
    </w:p>
    <w:p w14:paraId="6F33D81B" w14:textId="7DF101BA" w:rsidR="00BA626E" w:rsidRPr="00BA626E" w:rsidRDefault="00BA626E" w:rsidP="00BA6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A626E">
          <w:rPr>
            <w:rStyle w:val="Hyperlink"/>
            <w:rFonts w:ascii="Times New Roman" w:hAnsi="Times New Roman" w:cs="Times New Roman"/>
            <w:sz w:val="24"/>
            <w:szCs w:val="24"/>
          </w:rPr>
          <w:t>sysctl.id</w:t>
        </w:r>
      </w:hyperlink>
    </w:p>
    <w:p w14:paraId="46F0D869" w14:textId="77777777" w:rsidR="00C04FDF" w:rsidRPr="00C04FDF" w:rsidRDefault="00C04FDF" w:rsidP="00C04F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DA4512" w14:textId="399525B8" w:rsidR="00C04FDF" w:rsidRDefault="00BA626E" w:rsidP="00C04F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Performance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 :</w:t>
      </w:r>
      <w:proofErr w:type="gramEnd"/>
    </w:p>
    <w:p w14:paraId="720AAF6F" w14:textId="77777777" w:rsidR="00BA626E" w:rsidRPr="00BA626E" w:rsidRDefault="00BA626E" w:rsidP="00BA626E">
      <w:pPr>
        <w:pStyle w:val="ListParagraph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626E">
        <w:rPr>
          <w:rFonts w:ascii="Times New Roman" w:hAnsi="Times New Roman" w:cs="Times New Roman"/>
          <w:sz w:val="24"/>
          <w:szCs w:val="24"/>
        </w:rPr>
        <w:t xml:space="preserve">JMeter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performance test.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QA Engineer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load/stress testing Web Application, FTP Application dan Database server test.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non-GUI (Command line)</w:t>
      </w:r>
    </w:p>
    <w:p w14:paraId="1EF92410" w14:textId="77777777" w:rsidR="00BA626E" w:rsidRPr="00BA626E" w:rsidRDefault="00BA626E" w:rsidP="00BA62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6E92FFC" w14:textId="77777777" w:rsidR="00BA626E" w:rsidRPr="00BA626E" w:rsidRDefault="00BA626E" w:rsidP="00BA626E">
      <w:pPr>
        <w:pStyle w:val="ListParagraph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626E">
        <w:rPr>
          <w:rFonts w:ascii="Times New Roman" w:hAnsi="Times New Roman" w:cs="Times New Roman"/>
          <w:sz w:val="24"/>
          <w:szCs w:val="24"/>
        </w:rPr>
        <w:t xml:space="preserve">Locust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gramStart"/>
      <w:r w:rsidRPr="00BA626E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BA626E">
        <w:rPr>
          <w:rFonts w:ascii="Times New Roman" w:hAnsi="Times New Roman" w:cs="Times New Roman"/>
          <w:sz w:val="24"/>
          <w:szCs w:val="24"/>
        </w:rPr>
        <w:t xml:space="preserve"> load testing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Python code. Locust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proses testing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>.</w:t>
      </w:r>
    </w:p>
    <w:p w14:paraId="4AE2BCE6" w14:textId="77777777" w:rsidR="00BA626E" w:rsidRPr="00BA626E" w:rsidRDefault="00BA626E" w:rsidP="00BA62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775A209" w14:textId="77777777" w:rsidR="00BA626E" w:rsidRPr="00BA626E" w:rsidRDefault="00BA626E" w:rsidP="00BA626E">
      <w:pPr>
        <w:pStyle w:val="ListParagraph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626E">
        <w:rPr>
          <w:rFonts w:ascii="Times New Roman" w:hAnsi="Times New Roman" w:cs="Times New Roman"/>
          <w:sz w:val="24"/>
          <w:szCs w:val="24"/>
        </w:rPr>
        <w:t xml:space="preserve">Gatling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powerful open-source load testing tools. Gatling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load testing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Anda. Gatling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web recorder and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reports. Gatling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jugam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tools open-source performance testing, yang </w:t>
      </w:r>
      <w:proofErr w:type="spellStart"/>
      <w:proofErr w:type="gramStart"/>
      <w:r w:rsidRPr="00BA62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 Scala</w:t>
      </w:r>
      <w:proofErr w:type="gramEnd"/>
      <w:r w:rsidRPr="00BA6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Akka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dan Netty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high performance dan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maintain pada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dan server test.</w:t>
      </w:r>
    </w:p>
    <w:p w14:paraId="76D63558" w14:textId="77777777" w:rsidR="00BA626E" w:rsidRPr="00BA626E" w:rsidRDefault="00BA626E" w:rsidP="00BA626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9D4CCAD" w14:textId="2A4DC4FE" w:rsidR="00BA626E" w:rsidRDefault="00BA626E" w:rsidP="00BA626E">
      <w:pPr>
        <w:pStyle w:val="ListParagraph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626E">
        <w:rPr>
          <w:rFonts w:ascii="Times New Roman" w:hAnsi="Times New Roman" w:cs="Times New Roman"/>
          <w:sz w:val="24"/>
          <w:szCs w:val="24"/>
        </w:rPr>
        <w:t>httperf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web server.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httperf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yang flexible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HTTP Workloads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httperf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tools lain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ketangguhannya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 xml:space="preserve"> overload server, support HTTP/1.1 and SSL protocols, dan extensibility pada workload </w:t>
      </w:r>
      <w:proofErr w:type="spellStart"/>
      <w:r w:rsidRPr="00BA626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626E">
        <w:rPr>
          <w:rFonts w:ascii="Times New Roman" w:hAnsi="Times New Roman" w:cs="Times New Roman"/>
          <w:sz w:val="24"/>
          <w:szCs w:val="24"/>
        </w:rPr>
        <w:t>.</w:t>
      </w:r>
    </w:p>
    <w:p w14:paraId="6679C271" w14:textId="77777777" w:rsidR="00BA626E" w:rsidRPr="00BA626E" w:rsidRDefault="00BA626E" w:rsidP="00BA6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B138D" w14:textId="0F7806D7" w:rsidR="00BA626E" w:rsidRPr="00BA626E" w:rsidRDefault="00BA626E" w:rsidP="00BA6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A626E">
          <w:rPr>
            <w:rStyle w:val="Hyperlink"/>
            <w:rFonts w:ascii="Times New Roman" w:hAnsi="Times New Roman" w:cs="Times New Roman"/>
            <w:sz w:val="24"/>
            <w:szCs w:val="24"/>
          </w:rPr>
          <w:t>sis.binus.ac.id</w:t>
        </w:r>
      </w:hyperlink>
    </w:p>
    <w:sectPr w:rsidR="00BA626E" w:rsidRPr="00BA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B28"/>
    <w:multiLevelType w:val="hybridMultilevel"/>
    <w:tmpl w:val="7772E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091"/>
    <w:multiLevelType w:val="hybridMultilevel"/>
    <w:tmpl w:val="4A643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D9A"/>
    <w:multiLevelType w:val="hybridMultilevel"/>
    <w:tmpl w:val="13C27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279B"/>
    <w:multiLevelType w:val="multilevel"/>
    <w:tmpl w:val="5A5C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10DDD"/>
    <w:multiLevelType w:val="multilevel"/>
    <w:tmpl w:val="1D9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735C0"/>
    <w:multiLevelType w:val="multilevel"/>
    <w:tmpl w:val="8EBA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543F2"/>
    <w:multiLevelType w:val="hybridMultilevel"/>
    <w:tmpl w:val="CDF6D9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2A6BC3"/>
    <w:multiLevelType w:val="hybridMultilevel"/>
    <w:tmpl w:val="D708F3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C62B8"/>
    <w:multiLevelType w:val="hybridMultilevel"/>
    <w:tmpl w:val="40A43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A2696"/>
    <w:multiLevelType w:val="hybridMultilevel"/>
    <w:tmpl w:val="1B24A0F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D44A0F"/>
    <w:multiLevelType w:val="hybridMultilevel"/>
    <w:tmpl w:val="CC52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7"/>
    <w:rsid w:val="00234590"/>
    <w:rsid w:val="003061E9"/>
    <w:rsid w:val="00355242"/>
    <w:rsid w:val="005E725E"/>
    <w:rsid w:val="009F2167"/>
    <w:rsid w:val="00A21669"/>
    <w:rsid w:val="00BA626E"/>
    <w:rsid w:val="00BC74EE"/>
    <w:rsid w:val="00C04FDF"/>
    <w:rsid w:val="00DE1CFB"/>
    <w:rsid w:val="00E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A42D"/>
  <w15:chartTrackingRefBased/>
  <w15:docId w15:val="{4E91ED93-38CF-4D25-9026-26FC90C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A6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s.binus.ac.id/2021/09/15/mengenal-apa-itu-performance-testing-beserta-dengan-toolsnya/" TargetMode="External"/><Relationship Id="rId5" Type="http://schemas.openxmlformats.org/officeDocument/2006/relationships/hyperlink" Target="https://sysctl.id/jenis-performance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Budi Kalimat</dc:creator>
  <cp:keywords/>
  <dc:description/>
  <cp:lastModifiedBy>Arul Budi Kalimat</cp:lastModifiedBy>
  <cp:revision>2</cp:revision>
  <dcterms:created xsi:type="dcterms:W3CDTF">2023-03-27T12:25:00Z</dcterms:created>
  <dcterms:modified xsi:type="dcterms:W3CDTF">2023-03-27T12:25:00Z</dcterms:modified>
</cp:coreProperties>
</file>