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9DA" w:rsidRPr="004570C0" w:rsidRDefault="000949DA" w:rsidP="004570C0">
      <w:pPr>
        <w:jc w:val="center"/>
        <w:rPr>
          <w:rFonts w:ascii="Microsoft YaHei UI Light" w:eastAsia="Microsoft YaHei UI Light" w:hAnsi="Microsoft YaHei UI Light"/>
          <w:sz w:val="52"/>
          <w:szCs w:val="52"/>
        </w:rPr>
      </w:pPr>
      <w:r w:rsidRPr="004570C0">
        <w:rPr>
          <w:rFonts w:ascii="Microsoft YaHei UI Light" w:eastAsia="Microsoft YaHei UI Light" w:hAnsi="Microsoft YaHei UI Light" w:hint="eastAsia"/>
          <w:sz w:val="52"/>
          <w:szCs w:val="52"/>
        </w:rPr>
        <w:t>语文文学常识</w:t>
      </w:r>
    </w:p>
    <w:p w:rsidR="007F7F14" w:rsidRPr="004570C0" w:rsidRDefault="007F7F14" w:rsidP="004570C0">
      <w:pPr>
        <w:pStyle w:val="a4"/>
        <w:numPr>
          <w:ilvl w:val="0"/>
          <w:numId w:val="4"/>
        </w:numPr>
        <w:spacing w:line="400" w:lineRule="exact"/>
        <w:ind w:firstLineChars="0"/>
        <w:rPr>
          <w:rFonts w:ascii="Microsoft YaHei UI Light" w:eastAsia="Microsoft YaHei UI Light" w:hAnsi="Microsoft YaHei UI Light"/>
          <w:sz w:val="24"/>
          <w:szCs w:val="24"/>
        </w:rPr>
      </w:pPr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农历</w:t>
      </w:r>
      <w:r w:rsidRPr="004570C0">
        <w:rPr>
          <w:rFonts w:ascii="Microsoft YaHei UI Light" w:eastAsia="Microsoft YaHei UI Light" w:hAnsi="Microsoft YaHei UI Light" w:hint="eastAsia"/>
          <w:sz w:val="24"/>
          <w:szCs w:val="24"/>
          <w:u w:val="single"/>
        </w:rPr>
        <w:t>每月</w:t>
      </w:r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初一为 朔，</w:t>
      </w:r>
      <w:r w:rsidRPr="004570C0">
        <w:rPr>
          <w:rFonts w:ascii="Microsoft YaHei UI Light" w:eastAsia="Microsoft YaHei UI Light" w:hAnsi="Microsoft YaHei UI Light"/>
          <w:sz w:val="24"/>
          <w:szCs w:val="24"/>
        </w:rPr>
        <w:t xml:space="preserve"> 十五为 </w:t>
      </w:r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望</w:t>
      </w:r>
      <w:r w:rsidRPr="004570C0">
        <w:rPr>
          <w:rFonts w:ascii="Microsoft YaHei UI Light" w:eastAsia="Microsoft YaHei UI Light" w:hAnsi="Microsoft YaHei UI Light"/>
          <w:sz w:val="24"/>
          <w:szCs w:val="24"/>
        </w:rPr>
        <w:t xml:space="preserve"> ，</w:t>
      </w:r>
      <w:r w:rsidRPr="004570C0">
        <w:rPr>
          <w:rFonts w:ascii="Microsoft YaHei UI Light" w:eastAsia="Microsoft YaHei UI Light" w:hAnsi="Microsoft YaHei UI Light" w:hint="eastAsia"/>
          <w:sz w:val="24"/>
          <w:szCs w:val="24"/>
          <w:u w:val="single"/>
        </w:rPr>
        <w:t>最后一天</w:t>
      </w:r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 xml:space="preserve">为 </w:t>
      </w:r>
      <w:proofErr w:type="gramStart"/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晦</w:t>
      </w:r>
      <w:proofErr w:type="gramEnd"/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。（如果说农历三十为“晦”是错误的，因为大月</w:t>
      </w:r>
      <w:r w:rsidRPr="004570C0">
        <w:rPr>
          <w:rFonts w:ascii="Microsoft YaHei UI Light" w:eastAsia="Microsoft YaHei UI Light" w:hAnsi="Microsoft YaHei UI Light"/>
          <w:sz w:val="24"/>
          <w:szCs w:val="24"/>
        </w:rPr>
        <w:t>30</w:t>
      </w:r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天，小月</w:t>
      </w:r>
      <w:r w:rsidRPr="004570C0">
        <w:rPr>
          <w:rFonts w:ascii="Microsoft YaHei UI Light" w:eastAsia="Microsoft YaHei UI Light" w:hAnsi="Microsoft YaHei UI Light"/>
          <w:sz w:val="24"/>
          <w:szCs w:val="24"/>
        </w:rPr>
        <w:t>29</w:t>
      </w:r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天） 既望就是农历十六。</w:t>
      </w:r>
    </w:p>
    <w:p w:rsidR="007F7F14" w:rsidRPr="004570C0" w:rsidRDefault="007F7F14" w:rsidP="004570C0">
      <w:pPr>
        <w:pStyle w:val="a4"/>
        <w:numPr>
          <w:ilvl w:val="0"/>
          <w:numId w:val="4"/>
        </w:numPr>
        <w:spacing w:line="400" w:lineRule="exact"/>
        <w:ind w:firstLineChars="0"/>
        <w:rPr>
          <w:rFonts w:ascii="Microsoft YaHei UI Light" w:eastAsia="Microsoft YaHei UI Light" w:hAnsi="Microsoft YaHei UI Light"/>
          <w:sz w:val="24"/>
          <w:szCs w:val="24"/>
        </w:rPr>
      </w:pPr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下九，指农历每月的十九日。古代以每月二十九日为“</w:t>
      </w:r>
      <w:hyperlink r:id="rId5" w:history="1">
        <w:r w:rsidRPr="004570C0">
          <w:rPr>
            <w:rStyle w:val="a3"/>
            <w:rFonts w:ascii="Microsoft YaHei UI Light" w:eastAsia="Microsoft YaHei UI Light" w:hAnsi="Microsoft YaHei UI Light" w:hint="eastAsia"/>
            <w:sz w:val="24"/>
            <w:szCs w:val="24"/>
          </w:rPr>
          <w:t>上九</w:t>
        </w:r>
      </w:hyperlink>
      <w:r w:rsidRPr="004570C0">
        <w:rPr>
          <w:rFonts w:ascii="Microsoft YaHei UI Light" w:eastAsia="Microsoft YaHei UI Light" w:hAnsi="Microsoft YaHei UI Light"/>
          <w:sz w:val="24"/>
          <w:szCs w:val="24"/>
        </w:rPr>
        <w:t>”，初九日为“</w:t>
      </w:r>
      <w:hyperlink r:id="rId6" w:history="1">
        <w:r w:rsidRPr="004570C0">
          <w:rPr>
            <w:rStyle w:val="a3"/>
            <w:rFonts w:ascii="Microsoft YaHei UI Light" w:eastAsia="Microsoft YaHei UI Light" w:hAnsi="Microsoft YaHei UI Light" w:hint="eastAsia"/>
            <w:sz w:val="24"/>
            <w:szCs w:val="24"/>
          </w:rPr>
          <w:t>中九</w:t>
        </w:r>
      </w:hyperlink>
      <w:r w:rsidRPr="004570C0">
        <w:rPr>
          <w:rFonts w:ascii="Microsoft YaHei UI Light" w:eastAsia="Microsoft YaHei UI Light" w:hAnsi="Microsoft YaHei UI Light"/>
          <w:sz w:val="24"/>
          <w:szCs w:val="24"/>
        </w:rPr>
        <w:t>”，十九日为“</w:t>
      </w:r>
      <w:hyperlink r:id="rId7" w:history="1">
        <w:r w:rsidRPr="004570C0">
          <w:rPr>
            <w:rStyle w:val="a3"/>
            <w:rFonts w:ascii="Microsoft YaHei UI Light" w:eastAsia="Microsoft YaHei UI Light" w:hAnsi="Microsoft YaHei UI Light" w:hint="eastAsia"/>
            <w:sz w:val="24"/>
            <w:szCs w:val="24"/>
          </w:rPr>
          <w:t>下九</w:t>
        </w:r>
      </w:hyperlink>
      <w:r w:rsidRPr="004570C0">
        <w:rPr>
          <w:rFonts w:ascii="Microsoft YaHei UI Light" w:eastAsia="Microsoft YaHei UI Light" w:hAnsi="Microsoft YaHei UI Light"/>
          <w:sz w:val="24"/>
          <w:szCs w:val="24"/>
        </w:rPr>
        <w:t>”。下九日为汉代妇女欢聚的日子</w:t>
      </w:r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。</w:t>
      </w:r>
    </w:p>
    <w:p w:rsidR="00000000" w:rsidRPr="004570C0" w:rsidRDefault="00796590" w:rsidP="004570C0">
      <w:pPr>
        <w:pStyle w:val="a4"/>
        <w:numPr>
          <w:ilvl w:val="0"/>
          <w:numId w:val="4"/>
        </w:numPr>
        <w:spacing w:line="400" w:lineRule="exact"/>
        <w:ind w:firstLineChars="0"/>
        <w:rPr>
          <w:rFonts w:ascii="Microsoft YaHei UI Light" w:eastAsia="Microsoft YaHei UI Light" w:hAnsi="Microsoft YaHei UI Light"/>
          <w:sz w:val="24"/>
          <w:szCs w:val="24"/>
        </w:rPr>
      </w:pPr>
      <w:hyperlink r:id="rId8" w:history="1">
        <w:r w:rsidRPr="004570C0">
          <w:rPr>
            <w:rStyle w:val="a3"/>
            <w:rFonts w:ascii="Microsoft YaHei UI Light" w:eastAsia="Microsoft YaHei UI Light" w:hAnsi="Microsoft YaHei UI Light" w:hint="eastAsia"/>
            <w:sz w:val="24"/>
            <w:szCs w:val="24"/>
          </w:rPr>
          <w:t>天干</w:t>
        </w:r>
      </w:hyperlink>
      <w:hyperlink r:id="rId9" w:history="1">
        <w:r w:rsidRPr="004570C0">
          <w:rPr>
            <w:rStyle w:val="a3"/>
            <w:rFonts w:ascii="Microsoft YaHei UI Light" w:eastAsia="Microsoft YaHei UI Light" w:hAnsi="Microsoft YaHei UI Light" w:hint="eastAsia"/>
            <w:sz w:val="24"/>
            <w:szCs w:val="24"/>
          </w:rPr>
          <w:t>地支</w:t>
        </w:r>
      </w:hyperlink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，简称为干支，源自中国远古时代对</w:t>
      </w:r>
      <w:hyperlink r:id="rId10" w:history="1">
        <w:r w:rsidRPr="004570C0">
          <w:rPr>
            <w:rStyle w:val="a3"/>
            <w:rFonts w:ascii="Microsoft YaHei UI Light" w:eastAsia="Microsoft YaHei UI Light" w:hAnsi="Microsoft YaHei UI Light" w:hint="eastAsia"/>
            <w:sz w:val="24"/>
            <w:szCs w:val="24"/>
          </w:rPr>
          <w:t>天象</w:t>
        </w:r>
      </w:hyperlink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的观测。</w:t>
      </w:r>
      <w:r w:rsidRPr="004570C0">
        <w:rPr>
          <w:rFonts w:ascii="Microsoft YaHei UI Light" w:eastAsia="Microsoft YaHei UI Light" w:hAnsi="Microsoft YaHei UI Light"/>
          <w:sz w:val="24"/>
          <w:szCs w:val="24"/>
        </w:rPr>
        <w:t>"</w:t>
      </w:r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甲、乙、</w:t>
      </w:r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丙、丁、戊、己、庚、辛、壬、</w:t>
      </w:r>
      <w:proofErr w:type="gramStart"/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癸</w:t>
      </w:r>
      <w:proofErr w:type="gramEnd"/>
      <w:r w:rsidRPr="004570C0">
        <w:rPr>
          <w:rFonts w:ascii="Microsoft YaHei UI Light" w:eastAsia="Microsoft YaHei UI Light" w:hAnsi="Microsoft YaHei UI Light"/>
          <w:sz w:val="24"/>
          <w:szCs w:val="24"/>
        </w:rPr>
        <w:t>"</w:t>
      </w:r>
      <w:proofErr w:type="gramStart"/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称为十</w:t>
      </w:r>
      <w:proofErr w:type="gramEnd"/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天干，</w:t>
      </w:r>
      <w:r w:rsidRPr="004570C0">
        <w:rPr>
          <w:rFonts w:ascii="Microsoft YaHei UI Light" w:eastAsia="Microsoft YaHei UI Light" w:hAnsi="Microsoft YaHei UI Light"/>
          <w:sz w:val="24"/>
          <w:szCs w:val="24"/>
        </w:rPr>
        <w:t>"</w:t>
      </w:r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子、丑、寅、卯、辰、</w:t>
      </w:r>
      <w:proofErr w:type="gramStart"/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巳</w:t>
      </w:r>
      <w:proofErr w:type="gramEnd"/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、午、未、申、</w:t>
      </w:r>
      <w:proofErr w:type="gramStart"/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酉</w:t>
      </w:r>
      <w:proofErr w:type="gramEnd"/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、</w:t>
      </w:r>
      <w:proofErr w:type="gramStart"/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戌</w:t>
      </w:r>
      <w:proofErr w:type="gramEnd"/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、</w:t>
      </w:r>
      <w:proofErr w:type="gramStart"/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亥</w:t>
      </w:r>
      <w:proofErr w:type="gramEnd"/>
      <w:r w:rsidRPr="004570C0">
        <w:rPr>
          <w:rFonts w:ascii="Microsoft YaHei UI Light" w:eastAsia="Microsoft YaHei UI Light" w:hAnsi="Microsoft YaHei UI Light"/>
          <w:sz w:val="24"/>
          <w:szCs w:val="24"/>
        </w:rPr>
        <w:t>"</w:t>
      </w:r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称为十二地支。</w:t>
      </w:r>
    </w:p>
    <w:p w:rsidR="00000000" w:rsidRPr="004570C0" w:rsidRDefault="00796590" w:rsidP="004570C0">
      <w:pPr>
        <w:spacing w:line="400" w:lineRule="exact"/>
        <w:ind w:left="420"/>
        <w:rPr>
          <w:rFonts w:ascii="Microsoft YaHei UI Light" w:eastAsia="Microsoft YaHei UI Light" w:hAnsi="Microsoft YaHei UI Light"/>
          <w:sz w:val="24"/>
          <w:szCs w:val="24"/>
        </w:rPr>
      </w:pPr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天干地支组成形成了古代纪年历法。十干和十二支依次相配，组成六十个基本单位，两者按固定的顺序相互配合，组成了</w:t>
      </w:r>
      <w:hyperlink r:id="rId11" w:history="1">
        <w:r w:rsidRPr="004570C0">
          <w:rPr>
            <w:rStyle w:val="a3"/>
            <w:rFonts w:ascii="Microsoft YaHei UI Light" w:eastAsia="Microsoft YaHei UI Light" w:hAnsi="Microsoft YaHei UI Light" w:hint="eastAsia"/>
            <w:sz w:val="24"/>
            <w:szCs w:val="24"/>
          </w:rPr>
          <w:t>干支纪元法</w:t>
        </w:r>
      </w:hyperlink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。从</w:t>
      </w:r>
      <w:hyperlink r:id="rId12" w:history="1">
        <w:r w:rsidRPr="004570C0">
          <w:rPr>
            <w:rStyle w:val="a3"/>
            <w:rFonts w:ascii="Microsoft YaHei UI Light" w:eastAsia="Microsoft YaHei UI Light" w:hAnsi="Microsoft YaHei UI Light" w:hint="eastAsia"/>
            <w:sz w:val="24"/>
            <w:szCs w:val="24"/>
          </w:rPr>
          <w:t>殷墟</w:t>
        </w:r>
      </w:hyperlink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出土的甲骨文来看，</w:t>
      </w:r>
      <w:r w:rsidRPr="004570C0">
        <w:rPr>
          <w:rFonts w:ascii="Microsoft YaHei UI Light" w:eastAsia="Microsoft YaHei UI Light" w:hAnsi="Microsoft YaHei UI Light" w:hint="eastAsia"/>
          <w:sz w:val="24"/>
          <w:szCs w:val="24"/>
          <w:u w:val="single"/>
        </w:rPr>
        <w:t>天干地支在中国古代主要用于纪日，此外还曾用来纪月、纪年、纪时等。</w:t>
      </w:r>
    </w:p>
    <w:p w:rsidR="00000000" w:rsidRPr="004570C0" w:rsidRDefault="00796590" w:rsidP="004570C0">
      <w:pPr>
        <w:spacing w:line="400" w:lineRule="exact"/>
        <w:ind w:left="420"/>
        <w:rPr>
          <w:rFonts w:ascii="Microsoft YaHei UI Light" w:eastAsia="Microsoft YaHei UI Light" w:hAnsi="Microsoft YaHei UI Light"/>
          <w:sz w:val="24"/>
          <w:szCs w:val="24"/>
        </w:rPr>
      </w:pPr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天干和地支循环相配得</w:t>
      </w:r>
      <w:r w:rsidRPr="004570C0">
        <w:rPr>
          <w:rFonts w:ascii="Microsoft YaHei UI Light" w:eastAsia="Microsoft YaHei UI Light" w:hAnsi="Microsoft YaHei UI Light"/>
          <w:sz w:val="24"/>
          <w:szCs w:val="24"/>
        </w:rPr>
        <w:t>60</w:t>
      </w:r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组，古代既可用来纪年，也可用来纪日。</w:t>
      </w:r>
    </w:p>
    <w:p w:rsidR="00000000" w:rsidRPr="004570C0" w:rsidRDefault="00796590" w:rsidP="004570C0">
      <w:pPr>
        <w:pStyle w:val="a4"/>
        <w:numPr>
          <w:ilvl w:val="0"/>
          <w:numId w:val="4"/>
        </w:numPr>
        <w:spacing w:line="400" w:lineRule="exact"/>
        <w:ind w:firstLineChars="0"/>
        <w:rPr>
          <w:rFonts w:ascii="Microsoft YaHei UI Light" w:eastAsia="Microsoft YaHei UI Light" w:hAnsi="Microsoft YaHei UI Light"/>
          <w:sz w:val="24"/>
          <w:szCs w:val="24"/>
        </w:rPr>
      </w:pPr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山南水北为</w:t>
      </w:r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 xml:space="preserve"> </w:t>
      </w:r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阳。山北水南为</w:t>
      </w:r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 xml:space="preserve"> </w:t>
      </w:r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阴</w:t>
      </w:r>
    </w:p>
    <w:p w:rsidR="007F7F14" w:rsidRPr="004570C0" w:rsidRDefault="007F7F14" w:rsidP="004570C0">
      <w:pPr>
        <w:pStyle w:val="a4"/>
        <w:numPr>
          <w:ilvl w:val="0"/>
          <w:numId w:val="4"/>
        </w:numPr>
        <w:spacing w:line="400" w:lineRule="exact"/>
        <w:ind w:firstLineChars="0"/>
        <w:rPr>
          <w:rFonts w:ascii="Microsoft YaHei UI Light" w:eastAsia="Microsoft YaHei UI Light" w:hAnsi="Microsoft YaHei UI Light"/>
          <w:sz w:val="24"/>
          <w:szCs w:val="24"/>
        </w:rPr>
      </w:pPr>
      <w:r w:rsidRPr="004570C0">
        <w:rPr>
          <w:rFonts w:ascii="Microsoft YaHei UI Light" w:eastAsia="Microsoft YaHei UI Light" w:hAnsi="Microsoft YaHei UI Light" w:hint="eastAsia"/>
          <w:b/>
          <w:sz w:val="24"/>
          <w:szCs w:val="24"/>
        </w:rPr>
        <w:t>赐姓</w:t>
      </w:r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：古代天子据某人祖先所生之地或其功绩而赐予姓氏。多指以国姓赐与功臣，以示褒宠。</w:t>
      </w:r>
    </w:p>
    <w:p w:rsidR="007F7F14" w:rsidRPr="004570C0" w:rsidRDefault="007F7F14" w:rsidP="004570C0">
      <w:pPr>
        <w:pStyle w:val="a4"/>
        <w:numPr>
          <w:ilvl w:val="0"/>
          <w:numId w:val="4"/>
        </w:numPr>
        <w:spacing w:line="400" w:lineRule="exact"/>
        <w:ind w:firstLineChars="0"/>
        <w:rPr>
          <w:rFonts w:ascii="Microsoft YaHei UI Light" w:eastAsia="Microsoft YaHei UI Light" w:hAnsi="Microsoft YaHei UI Light"/>
          <w:sz w:val="24"/>
          <w:szCs w:val="24"/>
        </w:rPr>
      </w:pPr>
      <w:r w:rsidRPr="004570C0">
        <w:rPr>
          <w:rFonts w:ascii="Microsoft YaHei UI Light" w:eastAsia="Microsoft YaHei UI Light" w:hAnsi="Microsoft YaHei UI Light" w:hint="eastAsia"/>
          <w:b/>
          <w:sz w:val="24"/>
          <w:szCs w:val="24"/>
        </w:rPr>
        <w:t>楚辞</w:t>
      </w:r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：是屈原创作的一种新诗体，也是中国文学史上第一部浪漫主义诗集。其经历了屈原的作品始创、屈后仿作、汉初搜集、至</w:t>
      </w:r>
      <w:bookmarkStart w:id="0" w:name="_GoBack"/>
      <w:bookmarkEnd w:id="0"/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刘向辑录等历程。对《楚辞》及其研究史作研究的学科，</w:t>
      </w:r>
      <w:proofErr w:type="gramStart"/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今称为</w:t>
      </w:r>
      <w:proofErr w:type="gramEnd"/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“楚辞学”。</w:t>
      </w:r>
    </w:p>
    <w:p w:rsidR="00000000" w:rsidRPr="004570C0" w:rsidRDefault="00796590" w:rsidP="004570C0">
      <w:pPr>
        <w:pStyle w:val="a4"/>
        <w:numPr>
          <w:ilvl w:val="0"/>
          <w:numId w:val="4"/>
        </w:numPr>
        <w:spacing w:line="400" w:lineRule="exact"/>
        <w:ind w:firstLineChars="0"/>
        <w:rPr>
          <w:rFonts w:ascii="Microsoft YaHei UI Light" w:eastAsia="Microsoft YaHei UI Light" w:hAnsi="Microsoft YaHei UI Light"/>
          <w:sz w:val="24"/>
          <w:szCs w:val="24"/>
        </w:rPr>
      </w:pPr>
      <w:r w:rsidRPr="004570C0">
        <w:rPr>
          <w:rFonts w:ascii="Microsoft YaHei UI Light" w:eastAsia="Microsoft YaHei UI Light" w:hAnsi="Microsoft YaHei UI Light" w:hint="eastAsia"/>
          <w:b/>
          <w:sz w:val="24"/>
          <w:szCs w:val="24"/>
        </w:rPr>
        <w:t>太学</w:t>
      </w:r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：古代设在京城的最高学府</w:t>
      </w:r>
    </w:p>
    <w:p w:rsidR="00000000" w:rsidRPr="004570C0" w:rsidRDefault="00796590" w:rsidP="004570C0">
      <w:pPr>
        <w:pStyle w:val="a4"/>
        <w:numPr>
          <w:ilvl w:val="0"/>
          <w:numId w:val="4"/>
        </w:numPr>
        <w:spacing w:line="400" w:lineRule="exact"/>
        <w:ind w:firstLineChars="0"/>
        <w:rPr>
          <w:rFonts w:ascii="Microsoft YaHei UI Light" w:eastAsia="Microsoft YaHei UI Light" w:hAnsi="Microsoft YaHei UI Light"/>
          <w:sz w:val="24"/>
          <w:szCs w:val="24"/>
        </w:rPr>
      </w:pPr>
      <w:r w:rsidRPr="004570C0">
        <w:rPr>
          <w:rFonts w:ascii="Microsoft YaHei UI Light" w:eastAsia="Microsoft YaHei UI Light" w:hAnsi="Microsoft YaHei UI Light" w:hint="eastAsia"/>
          <w:b/>
          <w:sz w:val="24"/>
          <w:szCs w:val="24"/>
        </w:rPr>
        <w:t>上林苑</w:t>
      </w:r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：古代帝王打猎的地方。</w:t>
      </w:r>
    </w:p>
    <w:p w:rsidR="00000000" w:rsidRPr="004570C0" w:rsidRDefault="00796590" w:rsidP="004570C0">
      <w:pPr>
        <w:pStyle w:val="a4"/>
        <w:numPr>
          <w:ilvl w:val="0"/>
          <w:numId w:val="4"/>
        </w:numPr>
        <w:spacing w:line="400" w:lineRule="exact"/>
        <w:ind w:firstLineChars="0"/>
        <w:rPr>
          <w:rFonts w:ascii="Microsoft YaHei UI Light" w:eastAsia="Microsoft YaHei UI Light" w:hAnsi="Microsoft YaHei UI Light"/>
          <w:sz w:val="24"/>
          <w:szCs w:val="24"/>
        </w:rPr>
      </w:pPr>
      <w:r w:rsidRPr="004570C0">
        <w:rPr>
          <w:rFonts w:ascii="Microsoft YaHei UI Light" w:eastAsia="Microsoft YaHei UI Light" w:hAnsi="Microsoft YaHei UI Light" w:hint="eastAsia"/>
          <w:b/>
          <w:sz w:val="24"/>
          <w:szCs w:val="24"/>
        </w:rPr>
        <w:t>床</w:t>
      </w:r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：古代的坐具。</w:t>
      </w:r>
    </w:p>
    <w:p w:rsidR="00000000" w:rsidRPr="004570C0" w:rsidRDefault="00796590" w:rsidP="004570C0">
      <w:pPr>
        <w:pStyle w:val="a4"/>
        <w:numPr>
          <w:ilvl w:val="0"/>
          <w:numId w:val="5"/>
        </w:numPr>
        <w:spacing w:line="400" w:lineRule="exact"/>
        <w:ind w:firstLineChars="0"/>
        <w:rPr>
          <w:rFonts w:ascii="Microsoft YaHei UI Light" w:eastAsia="Microsoft YaHei UI Light" w:hAnsi="Microsoft YaHei UI Light"/>
          <w:sz w:val="24"/>
          <w:szCs w:val="24"/>
        </w:rPr>
      </w:pPr>
      <w:proofErr w:type="gramStart"/>
      <w:r w:rsidRPr="004570C0">
        <w:rPr>
          <w:rFonts w:ascii="Microsoft YaHei UI Light" w:eastAsia="Microsoft YaHei UI Light" w:hAnsi="Microsoft YaHei UI Light" w:hint="eastAsia"/>
          <w:b/>
          <w:sz w:val="24"/>
          <w:szCs w:val="24"/>
        </w:rPr>
        <w:t>肃</w:t>
      </w:r>
      <w:proofErr w:type="gramEnd"/>
      <w:r w:rsidRPr="004570C0">
        <w:rPr>
          <w:rFonts w:ascii="Microsoft YaHei UI Light" w:eastAsia="Microsoft YaHei UI Light" w:hAnsi="Microsoft YaHei UI Light" w:hint="eastAsia"/>
          <w:b/>
          <w:sz w:val="24"/>
          <w:szCs w:val="24"/>
        </w:rPr>
        <w:t>宗</w:t>
      </w:r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：皇帝的</w:t>
      </w:r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庙号</w:t>
      </w:r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，</w:t>
      </w:r>
      <w:proofErr w:type="gramStart"/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肃</w:t>
      </w:r>
      <w:proofErr w:type="gramEnd"/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，恭敬、肃穆之意。</w:t>
      </w:r>
    </w:p>
    <w:p w:rsidR="007F7F14" w:rsidRPr="004570C0" w:rsidRDefault="007F7F14" w:rsidP="004570C0">
      <w:pPr>
        <w:pStyle w:val="a4"/>
        <w:numPr>
          <w:ilvl w:val="0"/>
          <w:numId w:val="5"/>
        </w:numPr>
        <w:spacing w:line="400" w:lineRule="exact"/>
        <w:ind w:firstLineChars="0"/>
        <w:rPr>
          <w:rFonts w:ascii="Microsoft YaHei UI Light" w:eastAsia="Microsoft YaHei UI Light" w:hAnsi="Microsoft YaHei UI Light"/>
          <w:sz w:val="24"/>
          <w:szCs w:val="24"/>
        </w:rPr>
      </w:pPr>
      <w:r w:rsidRPr="004570C0">
        <w:rPr>
          <w:rFonts w:ascii="Microsoft YaHei UI Light" w:eastAsia="Microsoft YaHei UI Light" w:hAnsi="Microsoft YaHei UI Light" w:hint="eastAsia"/>
          <w:b/>
          <w:sz w:val="24"/>
          <w:szCs w:val="24"/>
        </w:rPr>
        <w:t>丁卯、己巳、戊申</w:t>
      </w:r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，为古时天干地支纪时的术语，可以用来纪日、纪月和纪年，古人常将之与五行结合预测人的运命。</w:t>
      </w:r>
    </w:p>
    <w:p w:rsidR="007F7F14" w:rsidRPr="004570C0" w:rsidRDefault="007F7F14" w:rsidP="004570C0">
      <w:pPr>
        <w:pStyle w:val="a4"/>
        <w:numPr>
          <w:ilvl w:val="0"/>
          <w:numId w:val="5"/>
        </w:numPr>
        <w:spacing w:line="400" w:lineRule="exact"/>
        <w:ind w:firstLineChars="0"/>
        <w:rPr>
          <w:rFonts w:ascii="Microsoft YaHei UI Light" w:eastAsia="Microsoft YaHei UI Light" w:hAnsi="Microsoft YaHei UI Light"/>
          <w:sz w:val="24"/>
          <w:szCs w:val="24"/>
        </w:rPr>
      </w:pPr>
      <w:r w:rsidRPr="004570C0">
        <w:rPr>
          <w:rFonts w:ascii="Microsoft YaHei UI Light" w:eastAsia="Microsoft YaHei UI Light" w:hAnsi="Microsoft YaHei UI Light" w:hint="eastAsia"/>
          <w:b/>
          <w:sz w:val="24"/>
          <w:szCs w:val="24"/>
        </w:rPr>
        <w:t>六经</w:t>
      </w:r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：《诗》《书》《礼》《易》《乐》《春秋》的合称。这六部经典著作的全名依次为《诗经》</w:t>
      </w:r>
      <w:proofErr w:type="gramStart"/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《</w:t>
      </w:r>
      <w:proofErr w:type="gramEnd"/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书经</w:t>
      </w:r>
      <w:r w:rsidRPr="004570C0">
        <w:rPr>
          <w:rFonts w:ascii="Microsoft YaHei UI Light" w:eastAsia="Microsoft YaHei UI Light" w:hAnsi="Microsoft YaHei UI Light"/>
          <w:sz w:val="24"/>
          <w:szCs w:val="24"/>
        </w:rPr>
        <w:t>(</w:t>
      </w:r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即</w:t>
      </w:r>
      <w:proofErr w:type="gramStart"/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《</w:t>
      </w:r>
      <w:proofErr w:type="gramEnd"/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尚书</w:t>
      </w:r>
      <w:proofErr w:type="gramStart"/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》</w:t>
      </w:r>
      <w:proofErr w:type="gramEnd"/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)</w:t>
      </w:r>
      <w:proofErr w:type="gramStart"/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》</w:t>
      </w:r>
      <w:proofErr w:type="gramEnd"/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《礼经》</w:t>
      </w:r>
      <w:proofErr w:type="gramStart"/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《</w:t>
      </w:r>
      <w:proofErr w:type="gramEnd"/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易经</w:t>
      </w:r>
      <w:r w:rsidRPr="004570C0">
        <w:rPr>
          <w:rFonts w:ascii="Microsoft YaHei UI Light" w:eastAsia="Microsoft YaHei UI Light" w:hAnsi="Microsoft YaHei UI Light"/>
          <w:sz w:val="24"/>
          <w:szCs w:val="24"/>
        </w:rPr>
        <w:t>(</w:t>
      </w:r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即</w:t>
      </w:r>
      <w:proofErr w:type="gramStart"/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《</w:t>
      </w:r>
      <w:proofErr w:type="gramEnd"/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周易</w:t>
      </w:r>
      <w:proofErr w:type="gramStart"/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》</w:t>
      </w:r>
      <w:proofErr w:type="gramEnd"/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)</w:t>
      </w:r>
      <w:proofErr w:type="gramStart"/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》</w:t>
      </w:r>
      <w:proofErr w:type="gramEnd"/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《乐经》《春秋》。</w:t>
      </w:r>
    </w:p>
    <w:p w:rsidR="00000000" w:rsidRPr="004570C0" w:rsidRDefault="00796590" w:rsidP="004570C0">
      <w:pPr>
        <w:pStyle w:val="a4"/>
        <w:numPr>
          <w:ilvl w:val="0"/>
          <w:numId w:val="5"/>
        </w:numPr>
        <w:spacing w:line="400" w:lineRule="exact"/>
        <w:ind w:firstLineChars="0"/>
        <w:rPr>
          <w:rFonts w:ascii="Microsoft YaHei UI Light" w:eastAsia="Microsoft YaHei UI Light" w:hAnsi="Microsoft YaHei UI Light"/>
          <w:sz w:val="24"/>
          <w:szCs w:val="24"/>
        </w:rPr>
      </w:pPr>
      <w:r w:rsidRPr="004570C0">
        <w:rPr>
          <w:rFonts w:ascii="Microsoft YaHei UI Light" w:eastAsia="Microsoft YaHei UI Light" w:hAnsi="Microsoft YaHei UI Light" w:hint="eastAsia"/>
          <w:b/>
          <w:sz w:val="24"/>
          <w:szCs w:val="24"/>
        </w:rPr>
        <w:t>冠</w:t>
      </w:r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，即帽子。免冠，就是脱帽。冠礼是古代成年男子满</w:t>
      </w:r>
      <w:r w:rsidRPr="004570C0">
        <w:rPr>
          <w:rFonts w:ascii="Microsoft YaHei UI Light" w:eastAsia="Microsoft YaHei UI Light" w:hAnsi="Microsoft YaHei UI Light"/>
          <w:sz w:val="24"/>
          <w:szCs w:val="24"/>
        </w:rPr>
        <w:t>20</w:t>
      </w:r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岁</w:t>
      </w:r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举行的象征独立和成熟的仪式，备受重视。</w:t>
      </w:r>
      <w:proofErr w:type="gramStart"/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笄</w:t>
      </w:r>
      <w:proofErr w:type="gramEnd"/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礼是年满</w:t>
      </w:r>
      <w:r w:rsidRPr="004570C0">
        <w:rPr>
          <w:rFonts w:ascii="Microsoft YaHei UI Light" w:eastAsia="Microsoft YaHei UI Light" w:hAnsi="Microsoft YaHei UI Light"/>
          <w:sz w:val="24"/>
          <w:szCs w:val="24"/>
        </w:rPr>
        <w:t>15</w:t>
      </w:r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岁</w:t>
      </w:r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的少女所举行的象征可以婚配的仪式，在冠礼、</w:t>
      </w:r>
      <w:proofErr w:type="gramStart"/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笄</w:t>
      </w:r>
      <w:proofErr w:type="gramEnd"/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礼之后男子就可以冠发、女子可以梳髻。</w:t>
      </w:r>
    </w:p>
    <w:p w:rsidR="00796590" w:rsidRPr="004570C0" w:rsidRDefault="00796590" w:rsidP="004570C0">
      <w:pPr>
        <w:pStyle w:val="a4"/>
        <w:numPr>
          <w:ilvl w:val="0"/>
          <w:numId w:val="5"/>
        </w:numPr>
        <w:spacing w:line="400" w:lineRule="exact"/>
        <w:ind w:firstLineChars="0"/>
        <w:rPr>
          <w:rFonts w:ascii="Microsoft YaHei UI Light" w:eastAsia="Microsoft YaHei UI Light" w:hAnsi="Microsoft YaHei UI Light"/>
          <w:sz w:val="24"/>
          <w:szCs w:val="24"/>
        </w:rPr>
      </w:pPr>
      <w:r w:rsidRPr="004570C0">
        <w:rPr>
          <w:rFonts w:ascii="Microsoft YaHei UI Light" w:eastAsia="Microsoft YaHei UI Light" w:hAnsi="Microsoft YaHei UI Light" w:hint="eastAsia"/>
          <w:b/>
          <w:sz w:val="24"/>
          <w:szCs w:val="24"/>
        </w:rPr>
        <w:t>字</w:t>
      </w:r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，又称“表字”，往往是名的解释和补充，字是成年时才取的，</w:t>
      </w:r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名不是</w:t>
      </w:r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，名是出生后不久父亲起的。字是男子二十岁举行冠礼后，女子</w:t>
      </w:r>
      <w:r w:rsidRPr="004570C0">
        <w:rPr>
          <w:rFonts w:ascii="Microsoft YaHei UI Light" w:eastAsia="Microsoft YaHei UI Light" w:hAnsi="Microsoft YaHei UI Light"/>
          <w:sz w:val="24"/>
          <w:szCs w:val="24"/>
        </w:rPr>
        <w:t>15</w:t>
      </w:r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岁</w:t>
      </w:r>
      <w:proofErr w:type="gramStart"/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笄</w:t>
      </w:r>
      <w:proofErr w:type="gramEnd"/>
      <w:r w:rsidRPr="004570C0">
        <w:rPr>
          <w:rFonts w:ascii="Microsoft YaHei UI Light" w:eastAsia="Microsoft YaHei UI Light" w:hAnsi="Microsoft YaHei UI Light" w:hint="eastAsia"/>
          <w:sz w:val="24"/>
          <w:szCs w:val="24"/>
        </w:rPr>
        <w:t>礼后起的。</w:t>
      </w:r>
    </w:p>
    <w:sectPr w:rsidR="00796590" w:rsidRPr="004570C0" w:rsidSect="00B64059">
      <w:pgSz w:w="10318" w:h="14570" w:code="13"/>
      <w:pgMar w:top="720" w:right="737" w:bottom="72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243DF"/>
    <w:multiLevelType w:val="hybridMultilevel"/>
    <w:tmpl w:val="BD0647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530A8B"/>
    <w:multiLevelType w:val="hybridMultilevel"/>
    <w:tmpl w:val="33EEBDE6"/>
    <w:lvl w:ilvl="0" w:tplc="AEEE78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CA88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966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085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E43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14C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688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CC9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12B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7A6E09"/>
    <w:multiLevelType w:val="hybridMultilevel"/>
    <w:tmpl w:val="33B05CC2"/>
    <w:lvl w:ilvl="0" w:tplc="1BD642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AD9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C68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68A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62C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089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127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FCC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4850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EAF1F64"/>
    <w:multiLevelType w:val="hybridMultilevel"/>
    <w:tmpl w:val="F0E418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EB6113D"/>
    <w:multiLevelType w:val="hybridMultilevel"/>
    <w:tmpl w:val="2F3C71C6"/>
    <w:lvl w:ilvl="0" w:tplc="465CA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3CF8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B6F6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E8E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0A63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C616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259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CE9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905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D7B"/>
    <w:rsid w:val="000949DA"/>
    <w:rsid w:val="004570C0"/>
    <w:rsid w:val="0058121B"/>
    <w:rsid w:val="00796590"/>
    <w:rsid w:val="007F7F14"/>
    <w:rsid w:val="00B64059"/>
    <w:rsid w:val="00ED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52B4"/>
  <w15:chartTrackingRefBased/>
  <w15:docId w15:val="{DA2885AD-23A9-411D-8D52-CB5AD980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7F1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949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5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1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58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7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5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7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8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9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6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A4%A9%E5%B9%B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4%B8%8B%E4%B9%9D" TargetMode="External"/><Relationship Id="rId12" Type="http://schemas.openxmlformats.org/officeDocument/2006/relationships/hyperlink" Target="https://baike.baidu.com/item/%E6%AE%B7%E5%A2%9F/39085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4%B8%AD%E4%B9%9D" TargetMode="External"/><Relationship Id="rId11" Type="http://schemas.openxmlformats.org/officeDocument/2006/relationships/hyperlink" Target="https://baike.baidu.com/item/%E5%B9%B2%E6%94%AF%E7%BA%AA%E5%85%83%E6%B3%95" TargetMode="External"/><Relationship Id="rId5" Type="http://schemas.openxmlformats.org/officeDocument/2006/relationships/hyperlink" Target="https://baike.baidu.com/item/%E4%B8%8A%E4%B9%9D" TargetMode="External"/><Relationship Id="rId10" Type="http://schemas.openxmlformats.org/officeDocument/2006/relationships/hyperlink" Target="https://baike.baidu.com/item/%E5%A4%A9%E8%B1%A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5%9C%B0%E6%94%A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任鹏飞</dc:creator>
  <cp:keywords/>
  <dc:description/>
  <cp:lastModifiedBy>任鹏飞</cp:lastModifiedBy>
  <cp:revision>5</cp:revision>
  <dcterms:created xsi:type="dcterms:W3CDTF">2018-01-02T14:19:00Z</dcterms:created>
  <dcterms:modified xsi:type="dcterms:W3CDTF">2018-01-02T14:31:00Z</dcterms:modified>
</cp:coreProperties>
</file>