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03D1D78C" w:rsidR="00715340" w:rsidRPr="00286D28" w:rsidRDefault="007622C3" w:rsidP="00FE2B3A">
            <w:pPr>
              <w:jc w:val="center"/>
              <w:rPr>
                <w:rFonts w:ascii="Times New Roman" w:hAnsi="Times New Roman" w:cs="Times New Roman"/>
              </w:rPr>
            </w:pPr>
            <w:r>
              <w:rPr>
                <w:rFonts w:ascii="Times New Roman" w:hAnsi="Times New Roman" w:cs="Times New Roman"/>
              </w:rPr>
              <w:t>2420030634</w:t>
            </w:r>
          </w:p>
        </w:tc>
        <w:tc>
          <w:tcPr>
            <w:tcW w:w="5528" w:type="dxa"/>
          </w:tcPr>
          <w:p w14:paraId="1E62F30D" w14:textId="589CB5B2" w:rsidR="00715340" w:rsidRPr="00286D28" w:rsidRDefault="007622C3" w:rsidP="00FE2B3A">
            <w:pPr>
              <w:jc w:val="center"/>
              <w:rPr>
                <w:rFonts w:ascii="Times New Roman" w:hAnsi="Times New Roman" w:cs="Times New Roman"/>
              </w:rPr>
            </w:pPr>
            <w:r>
              <w:rPr>
                <w:rFonts w:ascii="Times New Roman" w:hAnsi="Times New Roman" w:cs="Times New Roman"/>
              </w:rPr>
              <w:t>Srivathsava Reddy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7FD67A91" w:rsidR="00715340" w:rsidRPr="00286D28" w:rsidRDefault="007622C3" w:rsidP="00FE2B3A">
            <w:pPr>
              <w:jc w:val="center"/>
              <w:rPr>
                <w:rFonts w:ascii="Times New Roman" w:hAnsi="Times New Roman" w:cs="Times New Roman"/>
              </w:rPr>
            </w:pPr>
            <w:r>
              <w:rPr>
                <w:rFonts w:ascii="Times New Roman" w:hAnsi="Times New Roman" w:cs="Times New Roman"/>
              </w:rPr>
              <w:t>2420030140</w:t>
            </w:r>
          </w:p>
        </w:tc>
        <w:tc>
          <w:tcPr>
            <w:tcW w:w="5528" w:type="dxa"/>
          </w:tcPr>
          <w:p w14:paraId="07662A52" w14:textId="402085B7" w:rsidR="00715340" w:rsidRPr="00286D28" w:rsidRDefault="007622C3" w:rsidP="00FE2B3A">
            <w:pPr>
              <w:jc w:val="center"/>
              <w:rPr>
                <w:rFonts w:ascii="Times New Roman" w:hAnsi="Times New Roman" w:cs="Times New Roman"/>
              </w:rPr>
            </w:pPr>
            <w:r>
              <w:rPr>
                <w:rFonts w:ascii="Times New Roman" w:hAnsi="Times New Roman" w:cs="Times New Roman"/>
              </w:rPr>
              <w:t>R Sai Charan</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7777777" w:rsidR="00715340" w:rsidRPr="00286D28" w:rsidRDefault="00715340" w:rsidP="00FE2B3A">
            <w:pPr>
              <w:jc w:val="center"/>
              <w:rPr>
                <w:rFonts w:ascii="Times New Roman" w:hAnsi="Times New Roman" w:cs="Times New Roman"/>
              </w:rPr>
            </w:pPr>
          </w:p>
        </w:tc>
        <w:tc>
          <w:tcPr>
            <w:tcW w:w="5528" w:type="dxa"/>
          </w:tcPr>
          <w:p w14:paraId="2C21BF57" w14:textId="77777777" w:rsidR="00715340" w:rsidRPr="00286D28" w:rsidRDefault="00715340" w:rsidP="00FE2B3A">
            <w:pPr>
              <w:jc w:val="center"/>
              <w:rPr>
                <w:rFonts w:ascii="Times New Roman" w:hAnsi="Times New Roman" w:cs="Times New Roman"/>
              </w:rPr>
            </w:pP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6E9AED61" w:rsidR="00715340" w:rsidRPr="00024E80" w:rsidRDefault="007622C3" w:rsidP="00FE2B3A">
            <w:pPr>
              <w:jc w:val="center"/>
              <w:rPr>
                <w:rFonts w:ascii="Times New Roman" w:hAnsi="Times New Roman" w:cs="Times New Roman"/>
                <w:b/>
                <w:bCs/>
              </w:rPr>
            </w:pPr>
            <w:r w:rsidRPr="007622C3">
              <w:rPr>
                <w:rFonts w:ascii="Times New Roman" w:hAnsi="Times New Roman" w:cs="Times New Roman"/>
                <w:b/>
                <w:bCs/>
              </w:rPr>
              <w:t>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450C7416" w14:textId="17755285" w:rsidR="00F94DB9" w:rsidRPr="003C00E5" w:rsidRDefault="00F94DB9" w:rsidP="00F94DB9">
      <w:pPr>
        <w:spacing w:after="0" w:line="360" w:lineRule="auto"/>
        <w:ind w:left="-360"/>
        <w:jc w:val="both"/>
        <w:rPr>
          <w:rFonts w:ascii="Times New Roman" w:hAnsi="Times New Roman" w:cs="Times New Roman"/>
          <w:lang w:val="en-IN"/>
        </w:rPr>
      </w:pPr>
      <w:r w:rsidRPr="003C00E5">
        <w:rPr>
          <w:rFonts w:ascii="Times New Roman" w:hAnsi="Times New Roman" w:cs="Times New Roman"/>
          <w:lang w:val="en-IN"/>
        </w:rPr>
        <w:t>The AI-Enhanced Expense Tracking System is a simple web-based application developed to help users manage and monitor their daily expenses. The system allows users to add, update, delete, and view their expenses in an organized manner. Users can record details such as expense amount, description, date, and category. The application provides a dashboard where users can view their total expenses, monthly spending, and category-wise expenses. An AI feature is included to make expense management easier by automatically suggesting suitable categories based on the expense description. The system can also analy</w:t>
      </w:r>
      <w:r w:rsidR="007622C3" w:rsidRPr="003C00E5">
        <w:rPr>
          <w:rFonts w:ascii="Times New Roman" w:hAnsi="Times New Roman" w:cs="Times New Roman"/>
          <w:lang w:val="en-IN"/>
        </w:rPr>
        <w:t>s</w:t>
      </w:r>
      <w:r w:rsidRPr="003C00E5">
        <w:rPr>
          <w:rFonts w:ascii="Times New Roman" w:hAnsi="Times New Roman" w:cs="Times New Roman"/>
          <w:lang w:val="en-IN"/>
        </w:rPr>
        <w:t xml:space="preserve">e the user's spending patterns and provide simple suggestions when the user spends more in a particular category. Users can set a monthly budget and monitor their spending against the budget. The application uses a microservices architecture with separate services for user management, expense management, and expense analysis. JWT authentication is used to provide secure user login and access control. REST APIs are used for communication between the services, while Eureka and Spring Cloud Gateway are used for service discovery and request routing. Each service maintains its own database. Postman is used for API testing, GitHub Actions is used for CI/CD, and Semgrep is used for security analysis. Jira is used to manage project tasks and sprints, while </w:t>
      </w:r>
      <w:r w:rsidRPr="003C00E5">
        <w:rPr>
          <w:rFonts w:ascii="Times New Roman" w:hAnsi="Times New Roman" w:cs="Times New Roman"/>
          <w:lang w:val="en-IN"/>
        </w:rPr>
        <w:lastRenderedPageBreak/>
        <w:t>Lucidchart AI is used to create the system architecture diagram. The proposed system provides a simple and user-friendly way to manage personal expenses while demonstrating the practical use of AI, microservices, REST APIs, authentication, testing, and CI/CD.</w:t>
      </w:r>
    </w:p>
    <w:p w14:paraId="04485FC9" w14:textId="77777777" w:rsidR="007622C3" w:rsidRDefault="007622C3" w:rsidP="007622C3">
      <w:pPr>
        <w:spacing w:after="0" w:line="360" w:lineRule="auto"/>
        <w:jc w:val="both"/>
      </w:pPr>
    </w:p>
    <w:p w14:paraId="728ED1F9" w14:textId="02AE6104" w:rsidR="00F94DB9" w:rsidRPr="00DF5D49" w:rsidRDefault="00024E80" w:rsidP="00DF5D49">
      <w:pPr>
        <w:spacing w:after="0" w:line="360" w:lineRule="auto"/>
        <w:jc w:val="both"/>
        <w:rPr>
          <w:b/>
          <w:bCs/>
        </w:rPr>
      </w:pPr>
      <w:r w:rsidRPr="00024E80">
        <w:rPr>
          <w:b/>
          <w:bCs/>
        </w:rPr>
        <w:t>Project Architecture/Project Overview</w:t>
      </w:r>
      <w:r>
        <w:rPr>
          <w:b/>
          <w:bCs/>
        </w:rPr>
        <w:t>:</w:t>
      </w:r>
    </w:p>
    <w:p w14:paraId="45C5FE96" w14:textId="5882425B" w:rsidR="007622C3" w:rsidRPr="007622C3" w:rsidRDefault="007622C3" w:rsidP="007622C3">
      <w:pPr>
        <w:spacing w:after="0" w:line="360" w:lineRule="auto"/>
        <w:ind w:left="-360"/>
        <w:jc w:val="center"/>
        <w:rPr>
          <w:sz w:val="16"/>
          <w:szCs w:val="16"/>
          <w:lang w:val="en-IN"/>
        </w:rPr>
      </w:pPr>
      <w:r w:rsidRPr="007622C3">
        <w:rPr>
          <w:noProof/>
          <w:sz w:val="16"/>
          <w:szCs w:val="16"/>
          <w:lang w:val="en-IN"/>
        </w:rPr>
        <w:drawing>
          <wp:inline distT="0" distB="0" distL="0" distR="0" wp14:anchorId="21F4C212" wp14:editId="75F52466">
            <wp:extent cx="5943600" cy="6502400"/>
            <wp:effectExtent l="0" t="0" r="0" b="0"/>
            <wp:docPr id="1016873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502400"/>
                    </a:xfrm>
                    <a:prstGeom prst="rect">
                      <a:avLst/>
                    </a:prstGeom>
                    <a:noFill/>
                    <a:ln>
                      <a:noFill/>
                    </a:ln>
                  </pic:spPr>
                </pic:pic>
              </a:graphicData>
            </a:graphic>
          </wp:inline>
        </w:drawing>
      </w:r>
    </w:p>
    <w:p w14:paraId="15C77F68" w14:textId="77777777" w:rsidR="007622C3" w:rsidRPr="00F94DB9" w:rsidRDefault="007622C3" w:rsidP="007622C3">
      <w:pPr>
        <w:spacing w:after="0" w:line="360" w:lineRule="auto"/>
        <w:ind w:left="-360"/>
        <w:jc w:val="center"/>
        <w:rPr>
          <w:sz w:val="16"/>
          <w:szCs w:val="16"/>
        </w:rPr>
      </w:pPr>
    </w:p>
    <w:p w14:paraId="7A915816" w14:textId="5E5748F5" w:rsidR="00715340" w:rsidRPr="00F94DB9" w:rsidRDefault="00715340" w:rsidP="007622C3">
      <w:pPr>
        <w:spacing w:after="0" w:line="360" w:lineRule="auto"/>
        <w:ind w:left="-360"/>
        <w:jc w:val="center"/>
        <w:rPr>
          <w:sz w:val="16"/>
          <w:szCs w:val="16"/>
        </w:rPr>
      </w:pPr>
    </w:p>
    <w:sectPr w:rsidR="00715340" w:rsidRPr="00F94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0D5287"/>
    <w:rsid w:val="003C00E5"/>
    <w:rsid w:val="00542717"/>
    <w:rsid w:val="00715340"/>
    <w:rsid w:val="007622C3"/>
    <w:rsid w:val="009924FC"/>
    <w:rsid w:val="00994114"/>
    <w:rsid w:val="00B67257"/>
    <w:rsid w:val="00BD59CC"/>
    <w:rsid w:val="00BD5CB2"/>
    <w:rsid w:val="00DF5D49"/>
    <w:rsid w:val="00F94DB9"/>
    <w:rsid w:val="00FD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CHARAN RATHANALA</cp:lastModifiedBy>
  <cp:revision>5</cp:revision>
  <dcterms:created xsi:type="dcterms:W3CDTF">2026-08-17T08:53:00Z</dcterms:created>
  <dcterms:modified xsi:type="dcterms:W3CDTF">2026-08-19T15:57:00Z</dcterms:modified>
</cp:coreProperties>
</file>