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E3825">
      <w:pPr>
        <w:jc w:val="center"/>
        <w:rPr>
          <w:rFonts w:hint="eastAsia" w:ascii="黑体" w:eastAsia="黑体"/>
          <w:b/>
          <w:bCs/>
          <w:spacing w:val="10"/>
          <w:sz w:val="36"/>
          <w:szCs w:val="36"/>
        </w:rPr>
      </w:pPr>
      <w:bookmarkStart w:id="0" w:name="_GoBack"/>
      <w:bookmarkEnd w:id="0"/>
      <w:r>
        <w:rPr>
          <w:rFonts w:hint="eastAsia" w:ascii="黑体" w:eastAsia="黑体"/>
          <w:sz w:val="36"/>
          <w:szCs w:val="36"/>
        </w:rPr>
        <w:t>通风与空调节能工程质量检查报验表</w:t>
      </w:r>
    </w:p>
    <w:tbl>
      <w:tblPr>
        <w:tblStyle w:val="5"/>
        <w:tblpPr w:leftFromText="180" w:rightFromText="180" w:vertAnchor="page" w:horzAnchor="margin" w:tblpY="2377"/>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540"/>
        <w:gridCol w:w="540"/>
        <w:gridCol w:w="180"/>
        <w:gridCol w:w="180"/>
        <w:gridCol w:w="1980"/>
        <w:gridCol w:w="1440"/>
        <w:gridCol w:w="720"/>
        <w:gridCol w:w="1260"/>
        <w:gridCol w:w="1800"/>
      </w:tblGrid>
      <w:tr w14:paraId="4751298E">
        <w:trPr>
          <w:wBefore w:w="0" w:type="dxa"/>
          <w:wAfter w:w="0" w:type="dxa"/>
          <w:cantSplit/>
          <w:trHeight w:val="454" w:hRule="atLeast"/>
        </w:trPr>
        <w:tc>
          <w:tcPr>
            <w:tcW w:w="1548" w:type="dxa"/>
            <w:gridSpan w:val="3"/>
            <w:noWrap w:val="0"/>
            <w:vAlign w:val="center"/>
          </w:tcPr>
          <w:p w14:paraId="7322BA68">
            <w:pPr>
              <w:spacing w:line="200" w:lineRule="exact"/>
              <w:jc w:val="center"/>
              <w:rPr>
                <w:rFonts w:hint="eastAsia"/>
                <w:sz w:val="18"/>
              </w:rPr>
            </w:pPr>
            <w:r>
              <w:rPr>
                <w:rFonts w:hint="eastAsia"/>
                <w:sz w:val="18"/>
              </w:rPr>
              <w:t>工程名称</w:t>
            </w:r>
          </w:p>
        </w:tc>
        <w:tc>
          <w:tcPr>
            <w:tcW w:w="7560" w:type="dxa"/>
            <w:gridSpan w:val="7"/>
            <w:noWrap w:val="0"/>
            <w:vAlign w:val="center"/>
          </w:tcPr>
          <w:p w14:paraId="4916093B">
            <w:pPr>
              <w:spacing w:line="200" w:lineRule="exact"/>
              <w:jc w:val="center"/>
              <w:rPr>
                <w:rFonts w:hint="eastAsia"/>
                <w:sz w:val="18"/>
              </w:rPr>
            </w:pPr>
          </w:p>
        </w:tc>
      </w:tr>
      <w:tr w14:paraId="7CF458C3">
        <w:trPr>
          <w:wBefore w:w="0" w:type="dxa"/>
          <w:wAfter w:w="0" w:type="dxa"/>
          <w:cantSplit/>
          <w:trHeight w:val="454" w:hRule="atLeast"/>
        </w:trPr>
        <w:tc>
          <w:tcPr>
            <w:tcW w:w="1548" w:type="dxa"/>
            <w:gridSpan w:val="3"/>
            <w:noWrap w:val="0"/>
            <w:vAlign w:val="center"/>
          </w:tcPr>
          <w:p w14:paraId="1E6FDFE6">
            <w:pPr>
              <w:spacing w:line="200" w:lineRule="exact"/>
              <w:jc w:val="center"/>
              <w:rPr>
                <w:rFonts w:hint="eastAsia"/>
                <w:sz w:val="18"/>
              </w:rPr>
            </w:pPr>
            <w:r>
              <w:rPr>
                <w:rFonts w:hint="eastAsia"/>
                <w:sz w:val="18"/>
              </w:rPr>
              <w:t>施工单位</w:t>
            </w:r>
          </w:p>
        </w:tc>
        <w:tc>
          <w:tcPr>
            <w:tcW w:w="4500" w:type="dxa"/>
            <w:gridSpan w:val="5"/>
            <w:noWrap w:val="0"/>
            <w:vAlign w:val="center"/>
          </w:tcPr>
          <w:p w14:paraId="1F2FF668">
            <w:pPr>
              <w:spacing w:line="200" w:lineRule="exact"/>
              <w:jc w:val="center"/>
              <w:rPr>
                <w:rFonts w:hint="eastAsia"/>
                <w:sz w:val="18"/>
              </w:rPr>
            </w:pPr>
          </w:p>
        </w:tc>
        <w:tc>
          <w:tcPr>
            <w:tcW w:w="1260" w:type="dxa"/>
            <w:noWrap w:val="0"/>
            <w:vAlign w:val="center"/>
          </w:tcPr>
          <w:p w14:paraId="7B3A9679">
            <w:pPr>
              <w:spacing w:line="200" w:lineRule="exact"/>
              <w:jc w:val="center"/>
              <w:rPr>
                <w:rFonts w:hint="eastAsia"/>
                <w:sz w:val="18"/>
              </w:rPr>
            </w:pPr>
            <w:r>
              <w:rPr>
                <w:rFonts w:hint="eastAsia"/>
                <w:sz w:val="18"/>
              </w:rPr>
              <w:t>项目经理</w:t>
            </w:r>
          </w:p>
        </w:tc>
        <w:tc>
          <w:tcPr>
            <w:tcW w:w="1800" w:type="dxa"/>
            <w:noWrap w:val="0"/>
            <w:vAlign w:val="center"/>
          </w:tcPr>
          <w:p w14:paraId="4613573B">
            <w:pPr>
              <w:spacing w:line="200" w:lineRule="exact"/>
              <w:jc w:val="center"/>
              <w:rPr>
                <w:rFonts w:hint="eastAsia"/>
                <w:sz w:val="18"/>
              </w:rPr>
            </w:pPr>
          </w:p>
        </w:tc>
      </w:tr>
      <w:tr w14:paraId="238381ED">
        <w:trPr>
          <w:wBefore w:w="0" w:type="dxa"/>
          <w:wAfter w:w="0" w:type="dxa"/>
          <w:cantSplit/>
          <w:trHeight w:val="454" w:hRule="atLeast"/>
        </w:trPr>
        <w:tc>
          <w:tcPr>
            <w:tcW w:w="1548" w:type="dxa"/>
            <w:gridSpan w:val="3"/>
            <w:noWrap w:val="0"/>
            <w:vAlign w:val="center"/>
          </w:tcPr>
          <w:p w14:paraId="01F3C82D">
            <w:pPr>
              <w:spacing w:line="200" w:lineRule="exact"/>
              <w:jc w:val="center"/>
              <w:rPr>
                <w:rFonts w:hint="eastAsia"/>
                <w:sz w:val="18"/>
              </w:rPr>
            </w:pPr>
            <w:r>
              <w:rPr>
                <w:rFonts w:hint="eastAsia"/>
                <w:sz w:val="18"/>
              </w:rPr>
              <w:t>施工执行标准</w:t>
            </w:r>
          </w:p>
          <w:p w14:paraId="14D38661">
            <w:pPr>
              <w:spacing w:line="200" w:lineRule="exact"/>
              <w:jc w:val="center"/>
              <w:rPr>
                <w:rFonts w:hint="eastAsia"/>
                <w:sz w:val="18"/>
              </w:rPr>
            </w:pPr>
            <w:r>
              <w:rPr>
                <w:rFonts w:hint="eastAsia"/>
                <w:sz w:val="18"/>
              </w:rPr>
              <w:t>名称及编号</w:t>
            </w:r>
          </w:p>
        </w:tc>
        <w:tc>
          <w:tcPr>
            <w:tcW w:w="7560" w:type="dxa"/>
            <w:gridSpan w:val="7"/>
            <w:noWrap w:val="0"/>
            <w:vAlign w:val="center"/>
          </w:tcPr>
          <w:p w14:paraId="203BEC93">
            <w:pPr>
              <w:spacing w:line="200" w:lineRule="exact"/>
              <w:jc w:val="center"/>
              <w:rPr>
                <w:rFonts w:hint="eastAsia"/>
                <w:sz w:val="18"/>
              </w:rPr>
            </w:pPr>
            <w:r>
              <w:rPr>
                <w:rFonts w:hint="eastAsia"/>
                <w:sz w:val="20"/>
              </w:rPr>
              <w:t>建筑节能工程施工质量验收规范（GB 50411—2007）</w:t>
            </w:r>
          </w:p>
        </w:tc>
      </w:tr>
      <w:tr w14:paraId="599668EB">
        <w:trPr>
          <w:wBefore w:w="0" w:type="dxa"/>
          <w:wAfter w:w="0" w:type="dxa"/>
          <w:cantSplit/>
          <w:trHeight w:val="567" w:hRule="atLeast"/>
        </w:trPr>
        <w:tc>
          <w:tcPr>
            <w:tcW w:w="5328" w:type="dxa"/>
            <w:gridSpan w:val="7"/>
            <w:noWrap w:val="0"/>
            <w:vAlign w:val="center"/>
          </w:tcPr>
          <w:p w14:paraId="4A52D1FB">
            <w:pPr>
              <w:spacing w:line="200" w:lineRule="exact"/>
              <w:jc w:val="center"/>
              <w:rPr>
                <w:rFonts w:hint="eastAsia"/>
                <w:sz w:val="18"/>
              </w:rPr>
            </w:pPr>
            <w:r>
              <w:rPr>
                <w:rFonts w:hint="eastAsia"/>
                <w:sz w:val="18"/>
              </w:rPr>
              <w:t>检查规范规定</w:t>
            </w:r>
          </w:p>
        </w:tc>
        <w:tc>
          <w:tcPr>
            <w:tcW w:w="3780" w:type="dxa"/>
            <w:gridSpan w:val="3"/>
            <w:noWrap w:val="0"/>
            <w:vAlign w:val="center"/>
          </w:tcPr>
          <w:p w14:paraId="44059941">
            <w:pPr>
              <w:spacing w:line="200" w:lineRule="exact"/>
              <w:jc w:val="center"/>
              <w:rPr>
                <w:rFonts w:hint="eastAsia"/>
                <w:sz w:val="18"/>
              </w:rPr>
            </w:pPr>
            <w:r>
              <w:rPr>
                <w:rFonts w:hint="eastAsia"/>
                <w:sz w:val="18"/>
              </w:rPr>
              <w:t>检查评定记录</w:t>
            </w:r>
          </w:p>
        </w:tc>
      </w:tr>
      <w:tr w14:paraId="2E4324E5">
        <w:trPr>
          <w:wBefore w:w="0" w:type="dxa"/>
          <w:wAfter w:w="0" w:type="dxa"/>
          <w:cantSplit/>
          <w:trHeight w:val="454" w:hRule="atLeast"/>
        </w:trPr>
        <w:tc>
          <w:tcPr>
            <w:tcW w:w="468" w:type="dxa"/>
            <w:vMerge w:val="restart"/>
            <w:noWrap w:val="0"/>
            <w:vAlign w:val="center"/>
          </w:tcPr>
          <w:p w14:paraId="67E5F5E6">
            <w:pPr>
              <w:spacing w:line="200" w:lineRule="exact"/>
              <w:jc w:val="center"/>
              <w:rPr>
                <w:rFonts w:hint="eastAsia"/>
                <w:sz w:val="18"/>
              </w:rPr>
            </w:pPr>
            <w:r>
              <w:rPr>
                <w:rFonts w:hint="eastAsia"/>
                <w:sz w:val="18"/>
              </w:rPr>
              <w:t>主控项目</w:t>
            </w:r>
          </w:p>
        </w:tc>
        <w:tc>
          <w:tcPr>
            <w:tcW w:w="540" w:type="dxa"/>
            <w:tcBorders>
              <w:bottom w:val="single" w:color="auto" w:sz="4" w:space="0"/>
            </w:tcBorders>
            <w:noWrap w:val="0"/>
            <w:vAlign w:val="center"/>
          </w:tcPr>
          <w:p w14:paraId="124B98B9">
            <w:pPr>
              <w:spacing w:line="200" w:lineRule="exact"/>
              <w:jc w:val="center"/>
              <w:rPr>
                <w:rFonts w:hint="eastAsia"/>
                <w:sz w:val="18"/>
              </w:rPr>
            </w:pPr>
            <w:r>
              <w:rPr>
                <w:rFonts w:hint="eastAsia"/>
                <w:sz w:val="18"/>
              </w:rPr>
              <w:t>1</w:t>
            </w:r>
          </w:p>
        </w:tc>
        <w:tc>
          <w:tcPr>
            <w:tcW w:w="2880" w:type="dxa"/>
            <w:gridSpan w:val="4"/>
            <w:tcBorders>
              <w:bottom w:val="single" w:color="auto" w:sz="4" w:space="0"/>
            </w:tcBorders>
            <w:noWrap w:val="0"/>
            <w:vAlign w:val="center"/>
          </w:tcPr>
          <w:p w14:paraId="13535050">
            <w:pPr>
              <w:spacing w:line="200" w:lineRule="exact"/>
              <w:rPr>
                <w:rFonts w:hint="eastAsia"/>
                <w:sz w:val="18"/>
              </w:rPr>
            </w:pPr>
            <w:r>
              <w:rPr>
                <w:rFonts w:hint="eastAsia"/>
                <w:sz w:val="18"/>
              </w:rPr>
              <w:t>材料设备的进场检验</w:t>
            </w:r>
          </w:p>
        </w:tc>
        <w:tc>
          <w:tcPr>
            <w:tcW w:w="1440" w:type="dxa"/>
            <w:tcBorders>
              <w:bottom w:val="single" w:color="auto" w:sz="4" w:space="0"/>
            </w:tcBorders>
            <w:noWrap w:val="0"/>
            <w:vAlign w:val="center"/>
          </w:tcPr>
          <w:p w14:paraId="0217B2B3">
            <w:pPr>
              <w:spacing w:line="200" w:lineRule="exact"/>
              <w:rPr>
                <w:rFonts w:hint="eastAsia"/>
                <w:sz w:val="18"/>
              </w:rPr>
            </w:pPr>
            <w:r>
              <w:rPr>
                <w:rFonts w:hint="eastAsia"/>
                <w:sz w:val="18"/>
              </w:rPr>
              <w:t>第10．2．1条</w:t>
            </w:r>
          </w:p>
        </w:tc>
        <w:tc>
          <w:tcPr>
            <w:tcW w:w="3780" w:type="dxa"/>
            <w:gridSpan w:val="3"/>
            <w:tcBorders>
              <w:bottom w:val="single" w:color="auto" w:sz="4" w:space="0"/>
            </w:tcBorders>
            <w:noWrap w:val="0"/>
            <w:vAlign w:val="center"/>
          </w:tcPr>
          <w:p w14:paraId="7DD9048F">
            <w:pPr>
              <w:spacing w:line="200" w:lineRule="exact"/>
              <w:rPr>
                <w:rFonts w:hint="eastAsia"/>
                <w:color w:val="FF0000"/>
                <w:sz w:val="18"/>
              </w:rPr>
            </w:pPr>
          </w:p>
        </w:tc>
      </w:tr>
      <w:tr w14:paraId="0094E908">
        <w:trPr>
          <w:wBefore w:w="0" w:type="dxa"/>
          <w:wAfter w:w="0" w:type="dxa"/>
          <w:cantSplit/>
          <w:trHeight w:val="454" w:hRule="atLeast"/>
        </w:trPr>
        <w:tc>
          <w:tcPr>
            <w:tcW w:w="468" w:type="dxa"/>
            <w:vMerge w:val="continue"/>
            <w:noWrap w:val="0"/>
            <w:vAlign w:val="center"/>
          </w:tcPr>
          <w:p w14:paraId="391A37AA">
            <w:pPr>
              <w:spacing w:line="200" w:lineRule="exact"/>
              <w:jc w:val="center"/>
              <w:rPr>
                <w:rFonts w:hint="eastAsia"/>
                <w:sz w:val="18"/>
              </w:rPr>
            </w:pPr>
          </w:p>
        </w:tc>
        <w:tc>
          <w:tcPr>
            <w:tcW w:w="540" w:type="dxa"/>
            <w:tcBorders>
              <w:bottom w:val="single" w:color="auto" w:sz="4" w:space="0"/>
            </w:tcBorders>
            <w:noWrap w:val="0"/>
            <w:vAlign w:val="center"/>
          </w:tcPr>
          <w:p w14:paraId="265ECBFE">
            <w:pPr>
              <w:spacing w:line="200" w:lineRule="exact"/>
              <w:jc w:val="center"/>
              <w:rPr>
                <w:rFonts w:hint="eastAsia"/>
                <w:sz w:val="18"/>
              </w:rPr>
            </w:pPr>
            <w:r>
              <w:rPr>
                <w:rFonts w:hint="eastAsia"/>
                <w:sz w:val="18"/>
              </w:rPr>
              <w:t>2</w:t>
            </w:r>
          </w:p>
        </w:tc>
        <w:tc>
          <w:tcPr>
            <w:tcW w:w="2880" w:type="dxa"/>
            <w:gridSpan w:val="4"/>
            <w:tcBorders>
              <w:bottom w:val="single" w:color="auto" w:sz="4" w:space="0"/>
            </w:tcBorders>
            <w:noWrap w:val="0"/>
            <w:vAlign w:val="center"/>
          </w:tcPr>
          <w:p w14:paraId="63B0B09A">
            <w:pPr>
              <w:spacing w:line="200" w:lineRule="exact"/>
              <w:rPr>
                <w:rFonts w:hint="eastAsia"/>
                <w:sz w:val="18"/>
              </w:rPr>
            </w:pPr>
            <w:r>
              <w:rPr>
                <w:rFonts w:hint="eastAsia"/>
                <w:sz w:val="18"/>
              </w:rPr>
              <w:t>风机盘管机组和绝热材料的见证取样复验</w:t>
            </w:r>
          </w:p>
        </w:tc>
        <w:tc>
          <w:tcPr>
            <w:tcW w:w="1440" w:type="dxa"/>
            <w:tcBorders>
              <w:bottom w:val="single" w:color="auto" w:sz="4" w:space="0"/>
            </w:tcBorders>
            <w:noWrap w:val="0"/>
            <w:vAlign w:val="center"/>
          </w:tcPr>
          <w:p w14:paraId="6EDA5AFA">
            <w:pPr>
              <w:spacing w:line="200" w:lineRule="exact"/>
              <w:rPr>
                <w:rFonts w:hint="eastAsia"/>
                <w:sz w:val="18"/>
              </w:rPr>
            </w:pPr>
            <w:r>
              <w:rPr>
                <w:rFonts w:hint="eastAsia"/>
                <w:sz w:val="18"/>
              </w:rPr>
              <w:t>第10．2．2条</w:t>
            </w:r>
          </w:p>
        </w:tc>
        <w:tc>
          <w:tcPr>
            <w:tcW w:w="3780" w:type="dxa"/>
            <w:gridSpan w:val="3"/>
            <w:tcBorders>
              <w:bottom w:val="single" w:color="auto" w:sz="4" w:space="0"/>
            </w:tcBorders>
            <w:noWrap w:val="0"/>
            <w:vAlign w:val="center"/>
          </w:tcPr>
          <w:p w14:paraId="69E98DE7">
            <w:pPr>
              <w:spacing w:line="200" w:lineRule="exact"/>
              <w:rPr>
                <w:rFonts w:hint="eastAsia"/>
                <w:color w:val="FF0000"/>
                <w:sz w:val="18"/>
              </w:rPr>
            </w:pPr>
          </w:p>
        </w:tc>
      </w:tr>
      <w:tr w14:paraId="42600C8A">
        <w:trPr>
          <w:wBefore w:w="0" w:type="dxa"/>
          <w:wAfter w:w="0" w:type="dxa"/>
          <w:cantSplit/>
          <w:trHeight w:val="395" w:hRule="atLeast"/>
        </w:trPr>
        <w:tc>
          <w:tcPr>
            <w:tcW w:w="468" w:type="dxa"/>
            <w:vMerge w:val="continue"/>
            <w:noWrap w:val="0"/>
            <w:vAlign w:val="center"/>
          </w:tcPr>
          <w:p w14:paraId="0AC75090">
            <w:pPr>
              <w:spacing w:line="200" w:lineRule="exact"/>
              <w:jc w:val="center"/>
              <w:rPr>
                <w:rFonts w:hint="eastAsia"/>
                <w:sz w:val="18"/>
              </w:rPr>
            </w:pPr>
          </w:p>
        </w:tc>
        <w:tc>
          <w:tcPr>
            <w:tcW w:w="540" w:type="dxa"/>
            <w:vMerge w:val="restart"/>
            <w:noWrap w:val="0"/>
            <w:vAlign w:val="center"/>
          </w:tcPr>
          <w:p w14:paraId="0571F118">
            <w:pPr>
              <w:spacing w:line="200" w:lineRule="exact"/>
              <w:jc w:val="center"/>
              <w:rPr>
                <w:rFonts w:hint="eastAsia"/>
                <w:sz w:val="18"/>
              </w:rPr>
            </w:pPr>
            <w:r>
              <w:rPr>
                <w:rFonts w:hint="eastAsia"/>
                <w:sz w:val="18"/>
              </w:rPr>
              <w:t>3</w:t>
            </w:r>
          </w:p>
        </w:tc>
        <w:tc>
          <w:tcPr>
            <w:tcW w:w="720" w:type="dxa"/>
            <w:gridSpan w:val="2"/>
            <w:vMerge w:val="restart"/>
            <w:noWrap w:val="0"/>
            <w:vAlign w:val="center"/>
          </w:tcPr>
          <w:p w14:paraId="7C131D72">
            <w:pPr>
              <w:spacing w:line="200" w:lineRule="exact"/>
              <w:rPr>
                <w:rFonts w:hint="eastAsia"/>
                <w:b/>
                <w:color w:val="000000"/>
                <w:sz w:val="18"/>
              </w:rPr>
            </w:pPr>
            <w:r>
              <w:rPr>
                <w:rFonts w:hint="eastAsia"/>
                <w:b/>
                <w:color w:val="000000"/>
                <w:sz w:val="18"/>
              </w:rPr>
              <w:t>送、排风系统、空调风系统、空调水系统</w:t>
            </w:r>
          </w:p>
        </w:tc>
        <w:tc>
          <w:tcPr>
            <w:tcW w:w="2160" w:type="dxa"/>
            <w:gridSpan w:val="2"/>
            <w:tcBorders>
              <w:bottom w:val="single" w:color="auto" w:sz="4" w:space="0"/>
            </w:tcBorders>
            <w:noWrap w:val="0"/>
            <w:vAlign w:val="center"/>
          </w:tcPr>
          <w:p w14:paraId="1CB91128">
            <w:pPr>
              <w:spacing w:line="200" w:lineRule="exact"/>
              <w:rPr>
                <w:rFonts w:hint="eastAsia"/>
                <w:b/>
                <w:color w:val="000000"/>
                <w:sz w:val="18"/>
              </w:rPr>
            </w:pPr>
            <w:r>
              <w:rPr>
                <w:rFonts w:hint="eastAsia"/>
                <w:b/>
                <w:color w:val="000000"/>
                <w:sz w:val="18"/>
              </w:rPr>
              <w:t>系统制式</w:t>
            </w:r>
          </w:p>
        </w:tc>
        <w:tc>
          <w:tcPr>
            <w:tcW w:w="1440" w:type="dxa"/>
            <w:vMerge w:val="restart"/>
            <w:noWrap w:val="0"/>
            <w:vAlign w:val="center"/>
          </w:tcPr>
          <w:p w14:paraId="0066EA15">
            <w:pPr>
              <w:spacing w:line="200" w:lineRule="exact"/>
              <w:rPr>
                <w:rFonts w:hint="eastAsia"/>
                <w:b/>
                <w:sz w:val="18"/>
              </w:rPr>
            </w:pPr>
            <w:r>
              <w:rPr>
                <w:rFonts w:hint="eastAsia"/>
                <w:b/>
                <w:sz w:val="18"/>
              </w:rPr>
              <w:t>第10．2．3条</w:t>
            </w:r>
          </w:p>
        </w:tc>
        <w:tc>
          <w:tcPr>
            <w:tcW w:w="3780" w:type="dxa"/>
            <w:gridSpan w:val="3"/>
            <w:noWrap w:val="0"/>
            <w:vAlign w:val="center"/>
          </w:tcPr>
          <w:p w14:paraId="645245DE">
            <w:pPr>
              <w:spacing w:line="200" w:lineRule="exact"/>
              <w:rPr>
                <w:rFonts w:hint="eastAsia"/>
                <w:sz w:val="18"/>
              </w:rPr>
            </w:pPr>
          </w:p>
        </w:tc>
      </w:tr>
      <w:tr w14:paraId="73F4E556">
        <w:trPr>
          <w:wBefore w:w="0" w:type="dxa"/>
          <w:wAfter w:w="0" w:type="dxa"/>
          <w:cantSplit/>
          <w:trHeight w:val="456" w:hRule="atLeast"/>
        </w:trPr>
        <w:tc>
          <w:tcPr>
            <w:tcW w:w="468" w:type="dxa"/>
            <w:vMerge w:val="continue"/>
            <w:noWrap w:val="0"/>
            <w:vAlign w:val="center"/>
          </w:tcPr>
          <w:p w14:paraId="7FC09CD5">
            <w:pPr>
              <w:spacing w:line="200" w:lineRule="exact"/>
              <w:jc w:val="center"/>
              <w:rPr>
                <w:rFonts w:hint="eastAsia"/>
                <w:sz w:val="18"/>
              </w:rPr>
            </w:pPr>
          </w:p>
        </w:tc>
        <w:tc>
          <w:tcPr>
            <w:tcW w:w="540" w:type="dxa"/>
            <w:vMerge w:val="continue"/>
            <w:noWrap w:val="0"/>
            <w:vAlign w:val="center"/>
          </w:tcPr>
          <w:p w14:paraId="20F2871D">
            <w:pPr>
              <w:spacing w:line="200" w:lineRule="exact"/>
              <w:jc w:val="center"/>
              <w:rPr>
                <w:rFonts w:hint="eastAsia"/>
                <w:sz w:val="18"/>
              </w:rPr>
            </w:pPr>
          </w:p>
        </w:tc>
        <w:tc>
          <w:tcPr>
            <w:tcW w:w="720" w:type="dxa"/>
            <w:gridSpan w:val="2"/>
            <w:vMerge w:val="continue"/>
            <w:noWrap w:val="0"/>
            <w:vAlign w:val="center"/>
          </w:tcPr>
          <w:p w14:paraId="0E9734C6">
            <w:pPr>
              <w:spacing w:line="200" w:lineRule="exact"/>
              <w:rPr>
                <w:rFonts w:hint="eastAsia"/>
                <w:b/>
                <w:color w:val="000000"/>
                <w:sz w:val="18"/>
              </w:rPr>
            </w:pPr>
          </w:p>
        </w:tc>
        <w:tc>
          <w:tcPr>
            <w:tcW w:w="2160" w:type="dxa"/>
            <w:gridSpan w:val="2"/>
            <w:tcBorders>
              <w:bottom w:val="single" w:color="auto" w:sz="4" w:space="0"/>
            </w:tcBorders>
            <w:noWrap w:val="0"/>
            <w:vAlign w:val="center"/>
          </w:tcPr>
          <w:p w14:paraId="4DF538D7">
            <w:pPr>
              <w:spacing w:line="200" w:lineRule="exact"/>
              <w:rPr>
                <w:rFonts w:hint="eastAsia"/>
                <w:b/>
                <w:color w:val="000000"/>
                <w:sz w:val="18"/>
              </w:rPr>
            </w:pPr>
            <w:r>
              <w:rPr>
                <w:rFonts w:hint="eastAsia"/>
                <w:b/>
                <w:color w:val="000000"/>
                <w:sz w:val="18"/>
              </w:rPr>
              <w:t>设备、阀门、仪表安装</w:t>
            </w:r>
          </w:p>
        </w:tc>
        <w:tc>
          <w:tcPr>
            <w:tcW w:w="1440" w:type="dxa"/>
            <w:vMerge w:val="continue"/>
            <w:noWrap w:val="0"/>
            <w:vAlign w:val="center"/>
          </w:tcPr>
          <w:p w14:paraId="453B8C7A">
            <w:pPr>
              <w:spacing w:line="200" w:lineRule="exact"/>
              <w:rPr>
                <w:rFonts w:hint="eastAsia"/>
                <w:sz w:val="18"/>
              </w:rPr>
            </w:pPr>
          </w:p>
        </w:tc>
        <w:tc>
          <w:tcPr>
            <w:tcW w:w="3780" w:type="dxa"/>
            <w:gridSpan w:val="3"/>
            <w:noWrap w:val="0"/>
            <w:vAlign w:val="center"/>
          </w:tcPr>
          <w:p w14:paraId="6A744AFC">
            <w:pPr>
              <w:spacing w:line="200" w:lineRule="exact"/>
              <w:rPr>
                <w:rFonts w:hint="eastAsia"/>
                <w:sz w:val="18"/>
              </w:rPr>
            </w:pPr>
          </w:p>
        </w:tc>
      </w:tr>
      <w:tr w14:paraId="2F83577F">
        <w:trPr>
          <w:wBefore w:w="0" w:type="dxa"/>
          <w:wAfter w:w="0" w:type="dxa"/>
          <w:cantSplit/>
          <w:trHeight w:val="112" w:hRule="atLeast"/>
        </w:trPr>
        <w:tc>
          <w:tcPr>
            <w:tcW w:w="468" w:type="dxa"/>
            <w:vMerge w:val="continue"/>
            <w:noWrap w:val="0"/>
            <w:vAlign w:val="center"/>
          </w:tcPr>
          <w:p w14:paraId="65C246CD">
            <w:pPr>
              <w:spacing w:line="200" w:lineRule="exact"/>
              <w:jc w:val="center"/>
              <w:rPr>
                <w:rFonts w:hint="eastAsia"/>
                <w:sz w:val="18"/>
              </w:rPr>
            </w:pPr>
          </w:p>
        </w:tc>
        <w:tc>
          <w:tcPr>
            <w:tcW w:w="540" w:type="dxa"/>
            <w:vMerge w:val="continue"/>
            <w:noWrap w:val="0"/>
            <w:vAlign w:val="center"/>
          </w:tcPr>
          <w:p w14:paraId="43956F7F">
            <w:pPr>
              <w:spacing w:line="200" w:lineRule="exact"/>
              <w:jc w:val="center"/>
              <w:rPr>
                <w:rFonts w:hint="eastAsia"/>
                <w:sz w:val="18"/>
              </w:rPr>
            </w:pPr>
          </w:p>
        </w:tc>
        <w:tc>
          <w:tcPr>
            <w:tcW w:w="720" w:type="dxa"/>
            <w:gridSpan w:val="2"/>
            <w:vMerge w:val="continue"/>
            <w:noWrap w:val="0"/>
            <w:vAlign w:val="center"/>
          </w:tcPr>
          <w:p w14:paraId="5EC5D8A3">
            <w:pPr>
              <w:spacing w:line="200" w:lineRule="exact"/>
              <w:rPr>
                <w:rFonts w:hint="eastAsia"/>
                <w:b/>
                <w:color w:val="000000"/>
                <w:sz w:val="18"/>
              </w:rPr>
            </w:pPr>
          </w:p>
        </w:tc>
        <w:tc>
          <w:tcPr>
            <w:tcW w:w="2160" w:type="dxa"/>
            <w:gridSpan w:val="2"/>
            <w:tcBorders>
              <w:bottom w:val="single" w:color="auto" w:sz="4" w:space="0"/>
            </w:tcBorders>
            <w:noWrap w:val="0"/>
            <w:vAlign w:val="center"/>
          </w:tcPr>
          <w:p w14:paraId="1B0267D0">
            <w:pPr>
              <w:spacing w:line="200" w:lineRule="exact"/>
              <w:rPr>
                <w:rFonts w:hint="eastAsia"/>
                <w:b/>
                <w:color w:val="000000"/>
                <w:sz w:val="18"/>
              </w:rPr>
            </w:pPr>
            <w:r>
              <w:rPr>
                <w:rFonts w:hint="eastAsia"/>
                <w:b/>
                <w:color w:val="000000"/>
                <w:sz w:val="18"/>
              </w:rPr>
              <w:t>水系统平衡装置、温控装置安装</w:t>
            </w:r>
          </w:p>
        </w:tc>
        <w:tc>
          <w:tcPr>
            <w:tcW w:w="1440" w:type="dxa"/>
            <w:vMerge w:val="continue"/>
            <w:noWrap w:val="0"/>
            <w:vAlign w:val="center"/>
          </w:tcPr>
          <w:p w14:paraId="68546341">
            <w:pPr>
              <w:spacing w:line="200" w:lineRule="exact"/>
              <w:rPr>
                <w:rFonts w:hint="eastAsia"/>
                <w:sz w:val="18"/>
              </w:rPr>
            </w:pPr>
          </w:p>
        </w:tc>
        <w:tc>
          <w:tcPr>
            <w:tcW w:w="3780" w:type="dxa"/>
            <w:gridSpan w:val="3"/>
            <w:noWrap w:val="0"/>
            <w:vAlign w:val="center"/>
          </w:tcPr>
          <w:p w14:paraId="5BFD21C6">
            <w:pPr>
              <w:spacing w:line="200" w:lineRule="exact"/>
              <w:rPr>
                <w:rFonts w:hint="eastAsia"/>
                <w:sz w:val="18"/>
              </w:rPr>
            </w:pPr>
          </w:p>
        </w:tc>
      </w:tr>
      <w:tr w14:paraId="7BE92991">
        <w:trPr>
          <w:wBefore w:w="0" w:type="dxa"/>
          <w:wAfter w:w="0" w:type="dxa"/>
          <w:cantSplit/>
          <w:trHeight w:val="112" w:hRule="atLeast"/>
        </w:trPr>
        <w:tc>
          <w:tcPr>
            <w:tcW w:w="468" w:type="dxa"/>
            <w:vMerge w:val="continue"/>
            <w:noWrap w:val="0"/>
            <w:vAlign w:val="center"/>
          </w:tcPr>
          <w:p w14:paraId="5A07374F">
            <w:pPr>
              <w:spacing w:line="200" w:lineRule="exact"/>
              <w:jc w:val="center"/>
              <w:rPr>
                <w:rFonts w:hint="eastAsia"/>
                <w:sz w:val="18"/>
              </w:rPr>
            </w:pPr>
          </w:p>
        </w:tc>
        <w:tc>
          <w:tcPr>
            <w:tcW w:w="540" w:type="dxa"/>
            <w:vMerge w:val="continue"/>
            <w:tcBorders>
              <w:bottom w:val="single" w:color="auto" w:sz="4" w:space="0"/>
            </w:tcBorders>
            <w:noWrap w:val="0"/>
            <w:vAlign w:val="center"/>
          </w:tcPr>
          <w:p w14:paraId="6FEB8BD2">
            <w:pPr>
              <w:spacing w:line="200" w:lineRule="exact"/>
              <w:jc w:val="center"/>
              <w:rPr>
                <w:rFonts w:hint="eastAsia"/>
                <w:sz w:val="18"/>
              </w:rPr>
            </w:pPr>
          </w:p>
        </w:tc>
        <w:tc>
          <w:tcPr>
            <w:tcW w:w="720" w:type="dxa"/>
            <w:gridSpan w:val="2"/>
            <w:vMerge w:val="continue"/>
            <w:tcBorders>
              <w:bottom w:val="single" w:color="auto" w:sz="4" w:space="0"/>
            </w:tcBorders>
            <w:noWrap w:val="0"/>
            <w:vAlign w:val="center"/>
          </w:tcPr>
          <w:p w14:paraId="64E92E49">
            <w:pPr>
              <w:spacing w:line="200" w:lineRule="exact"/>
              <w:rPr>
                <w:rFonts w:hint="eastAsia"/>
                <w:b/>
                <w:color w:val="000000"/>
                <w:sz w:val="18"/>
              </w:rPr>
            </w:pPr>
          </w:p>
        </w:tc>
        <w:tc>
          <w:tcPr>
            <w:tcW w:w="2160" w:type="dxa"/>
            <w:gridSpan w:val="2"/>
            <w:tcBorders>
              <w:bottom w:val="single" w:color="auto" w:sz="4" w:space="0"/>
            </w:tcBorders>
            <w:noWrap w:val="0"/>
            <w:vAlign w:val="center"/>
          </w:tcPr>
          <w:p w14:paraId="66C834A8">
            <w:pPr>
              <w:spacing w:line="200" w:lineRule="exact"/>
              <w:rPr>
                <w:rFonts w:hint="eastAsia"/>
                <w:b/>
                <w:color w:val="000000"/>
                <w:sz w:val="18"/>
              </w:rPr>
            </w:pPr>
            <w:r>
              <w:rPr>
                <w:rFonts w:hint="eastAsia"/>
                <w:b/>
                <w:color w:val="000000"/>
                <w:sz w:val="18"/>
              </w:rPr>
              <w:t>分区温度控制、热计量功能</w:t>
            </w:r>
          </w:p>
        </w:tc>
        <w:tc>
          <w:tcPr>
            <w:tcW w:w="1440" w:type="dxa"/>
            <w:vMerge w:val="continue"/>
            <w:tcBorders>
              <w:bottom w:val="single" w:color="auto" w:sz="4" w:space="0"/>
            </w:tcBorders>
            <w:noWrap w:val="0"/>
            <w:vAlign w:val="center"/>
          </w:tcPr>
          <w:p w14:paraId="07D497CA">
            <w:pPr>
              <w:spacing w:line="200" w:lineRule="exact"/>
              <w:rPr>
                <w:rFonts w:hint="eastAsia"/>
                <w:sz w:val="18"/>
              </w:rPr>
            </w:pPr>
          </w:p>
        </w:tc>
        <w:tc>
          <w:tcPr>
            <w:tcW w:w="3780" w:type="dxa"/>
            <w:gridSpan w:val="3"/>
            <w:tcBorders>
              <w:bottom w:val="single" w:color="auto" w:sz="4" w:space="0"/>
            </w:tcBorders>
            <w:noWrap w:val="0"/>
            <w:vAlign w:val="center"/>
          </w:tcPr>
          <w:p w14:paraId="475F9431">
            <w:pPr>
              <w:spacing w:line="200" w:lineRule="exact"/>
              <w:rPr>
                <w:rFonts w:hint="eastAsia"/>
                <w:sz w:val="18"/>
              </w:rPr>
            </w:pPr>
          </w:p>
        </w:tc>
      </w:tr>
      <w:tr w14:paraId="35CB2DC3">
        <w:trPr>
          <w:wBefore w:w="0" w:type="dxa"/>
          <w:wAfter w:w="0" w:type="dxa"/>
          <w:cantSplit/>
          <w:trHeight w:val="247" w:hRule="atLeast"/>
        </w:trPr>
        <w:tc>
          <w:tcPr>
            <w:tcW w:w="468" w:type="dxa"/>
            <w:vMerge w:val="continue"/>
            <w:noWrap w:val="0"/>
            <w:vAlign w:val="center"/>
          </w:tcPr>
          <w:p w14:paraId="7C29D59F">
            <w:pPr>
              <w:spacing w:line="200" w:lineRule="exact"/>
              <w:jc w:val="center"/>
              <w:rPr>
                <w:rFonts w:hint="eastAsia"/>
                <w:sz w:val="18"/>
              </w:rPr>
            </w:pPr>
          </w:p>
        </w:tc>
        <w:tc>
          <w:tcPr>
            <w:tcW w:w="540" w:type="dxa"/>
            <w:tcBorders>
              <w:bottom w:val="single" w:color="auto" w:sz="4" w:space="0"/>
            </w:tcBorders>
            <w:noWrap w:val="0"/>
            <w:vAlign w:val="center"/>
          </w:tcPr>
          <w:p w14:paraId="6619D098">
            <w:pPr>
              <w:spacing w:line="200" w:lineRule="exact"/>
              <w:jc w:val="center"/>
              <w:rPr>
                <w:rFonts w:hint="eastAsia"/>
                <w:sz w:val="18"/>
              </w:rPr>
            </w:pPr>
            <w:r>
              <w:rPr>
                <w:rFonts w:hint="eastAsia"/>
                <w:sz w:val="18"/>
              </w:rPr>
              <w:t>4</w:t>
            </w:r>
          </w:p>
        </w:tc>
        <w:tc>
          <w:tcPr>
            <w:tcW w:w="2880" w:type="dxa"/>
            <w:gridSpan w:val="4"/>
            <w:tcBorders>
              <w:bottom w:val="single" w:color="auto" w:sz="4" w:space="0"/>
            </w:tcBorders>
            <w:noWrap w:val="0"/>
            <w:vAlign w:val="center"/>
          </w:tcPr>
          <w:p w14:paraId="02E002B4">
            <w:pPr>
              <w:spacing w:line="200" w:lineRule="exact"/>
              <w:rPr>
                <w:rFonts w:hint="eastAsia"/>
                <w:sz w:val="18"/>
              </w:rPr>
            </w:pPr>
            <w:r>
              <w:rPr>
                <w:rFonts w:hint="eastAsia"/>
                <w:sz w:val="18"/>
              </w:rPr>
              <w:t>风管的制作与安装</w:t>
            </w:r>
          </w:p>
        </w:tc>
        <w:tc>
          <w:tcPr>
            <w:tcW w:w="1440" w:type="dxa"/>
            <w:tcBorders>
              <w:bottom w:val="single" w:color="auto" w:sz="4" w:space="0"/>
            </w:tcBorders>
            <w:noWrap w:val="0"/>
            <w:vAlign w:val="center"/>
          </w:tcPr>
          <w:p w14:paraId="4B04206E">
            <w:pPr>
              <w:spacing w:line="200" w:lineRule="exact"/>
              <w:rPr>
                <w:rFonts w:hint="eastAsia"/>
                <w:sz w:val="18"/>
              </w:rPr>
            </w:pPr>
            <w:r>
              <w:rPr>
                <w:rFonts w:hint="eastAsia"/>
                <w:sz w:val="18"/>
              </w:rPr>
              <w:t>第10．2．4条</w:t>
            </w:r>
          </w:p>
        </w:tc>
        <w:tc>
          <w:tcPr>
            <w:tcW w:w="3780" w:type="dxa"/>
            <w:gridSpan w:val="3"/>
            <w:tcBorders>
              <w:bottom w:val="single" w:color="auto" w:sz="4" w:space="0"/>
            </w:tcBorders>
            <w:noWrap w:val="0"/>
            <w:vAlign w:val="center"/>
          </w:tcPr>
          <w:p w14:paraId="741B96AF">
            <w:pPr>
              <w:spacing w:line="200" w:lineRule="exact"/>
              <w:rPr>
                <w:rFonts w:hint="eastAsia"/>
                <w:sz w:val="18"/>
              </w:rPr>
            </w:pPr>
          </w:p>
        </w:tc>
      </w:tr>
      <w:tr w14:paraId="0319BBE4">
        <w:trPr>
          <w:wBefore w:w="0" w:type="dxa"/>
          <w:wAfter w:w="0" w:type="dxa"/>
          <w:cantSplit/>
          <w:trHeight w:val="567" w:hRule="atLeast"/>
        </w:trPr>
        <w:tc>
          <w:tcPr>
            <w:tcW w:w="468" w:type="dxa"/>
            <w:vMerge w:val="continue"/>
            <w:noWrap w:val="0"/>
            <w:vAlign w:val="center"/>
          </w:tcPr>
          <w:p w14:paraId="663E799C">
            <w:pPr>
              <w:spacing w:line="200" w:lineRule="exact"/>
              <w:jc w:val="center"/>
              <w:rPr>
                <w:rFonts w:hint="eastAsia"/>
                <w:sz w:val="18"/>
              </w:rPr>
            </w:pPr>
          </w:p>
        </w:tc>
        <w:tc>
          <w:tcPr>
            <w:tcW w:w="540" w:type="dxa"/>
            <w:tcBorders>
              <w:bottom w:val="single" w:color="auto" w:sz="4" w:space="0"/>
            </w:tcBorders>
            <w:noWrap w:val="0"/>
            <w:vAlign w:val="center"/>
          </w:tcPr>
          <w:p w14:paraId="44ABE64D">
            <w:pPr>
              <w:spacing w:line="200" w:lineRule="exact"/>
              <w:jc w:val="center"/>
              <w:rPr>
                <w:rFonts w:hint="eastAsia"/>
                <w:sz w:val="18"/>
              </w:rPr>
            </w:pPr>
            <w:r>
              <w:rPr>
                <w:rFonts w:hint="eastAsia"/>
                <w:sz w:val="18"/>
              </w:rPr>
              <w:t>5</w:t>
            </w:r>
          </w:p>
        </w:tc>
        <w:tc>
          <w:tcPr>
            <w:tcW w:w="2880" w:type="dxa"/>
            <w:gridSpan w:val="4"/>
            <w:tcBorders>
              <w:bottom w:val="single" w:color="auto" w:sz="4" w:space="0"/>
            </w:tcBorders>
            <w:noWrap w:val="0"/>
            <w:vAlign w:val="center"/>
          </w:tcPr>
          <w:p w14:paraId="03DF4EFF">
            <w:pPr>
              <w:spacing w:line="200" w:lineRule="exact"/>
              <w:rPr>
                <w:rFonts w:hint="eastAsia"/>
                <w:sz w:val="18"/>
              </w:rPr>
            </w:pPr>
            <w:r>
              <w:rPr>
                <w:rFonts w:hint="eastAsia"/>
                <w:sz w:val="18"/>
              </w:rPr>
              <w:t>组合式空调机组、柜式空调机组、新风机组、单元式空调机组安装</w:t>
            </w:r>
          </w:p>
        </w:tc>
        <w:tc>
          <w:tcPr>
            <w:tcW w:w="1440" w:type="dxa"/>
            <w:tcBorders>
              <w:bottom w:val="single" w:color="auto" w:sz="4" w:space="0"/>
            </w:tcBorders>
            <w:noWrap w:val="0"/>
            <w:vAlign w:val="center"/>
          </w:tcPr>
          <w:p w14:paraId="47A256B9">
            <w:pPr>
              <w:spacing w:line="200" w:lineRule="exact"/>
              <w:rPr>
                <w:rFonts w:hint="eastAsia"/>
                <w:sz w:val="18"/>
              </w:rPr>
            </w:pPr>
            <w:r>
              <w:rPr>
                <w:rFonts w:hint="eastAsia"/>
                <w:sz w:val="18"/>
              </w:rPr>
              <w:t>第10．2．5条</w:t>
            </w:r>
          </w:p>
        </w:tc>
        <w:tc>
          <w:tcPr>
            <w:tcW w:w="3780" w:type="dxa"/>
            <w:gridSpan w:val="3"/>
            <w:tcBorders>
              <w:bottom w:val="single" w:color="auto" w:sz="4" w:space="0"/>
            </w:tcBorders>
            <w:noWrap w:val="0"/>
            <w:vAlign w:val="center"/>
          </w:tcPr>
          <w:p w14:paraId="178806E2">
            <w:pPr>
              <w:spacing w:line="200" w:lineRule="exact"/>
              <w:rPr>
                <w:rFonts w:hint="eastAsia"/>
                <w:sz w:val="18"/>
              </w:rPr>
            </w:pPr>
          </w:p>
        </w:tc>
      </w:tr>
      <w:tr w14:paraId="4F8B9E95">
        <w:trPr>
          <w:wBefore w:w="0" w:type="dxa"/>
          <w:wAfter w:w="0" w:type="dxa"/>
          <w:cantSplit/>
          <w:trHeight w:val="356" w:hRule="atLeast"/>
        </w:trPr>
        <w:tc>
          <w:tcPr>
            <w:tcW w:w="468" w:type="dxa"/>
            <w:vMerge w:val="continue"/>
            <w:noWrap w:val="0"/>
            <w:vAlign w:val="center"/>
          </w:tcPr>
          <w:p w14:paraId="59F0EA64">
            <w:pPr>
              <w:spacing w:line="200" w:lineRule="exact"/>
              <w:jc w:val="center"/>
              <w:rPr>
                <w:rFonts w:hint="eastAsia"/>
                <w:sz w:val="18"/>
              </w:rPr>
            </w:pPr>
          </w:p>
        </w:tc>
        <w:tc>
          <w:tcPr>
            <w:tcW w:w="540" w:type="dxa"/>
            <w:tcBorders>
              <w:bottom w:val="single" w:color="auto" w:sz="4" w:space="0"/>
            </w:tcBorders>
            <w:noWrap w:val="0"/>
            <w:vAlign w:val="center"/>
          </w:tcPr>
          <w:p w14:paraId="55D1E387">
            <w:pPr>
              <w:spacing w:line="200" w:lineRule="exact"/>
              <w:jc w:val="center"/>
              <w:rPr>
                <w:rFonts w:hint="eastAsia"/>
                <w:sz w:val="18"/>
              </w:rPr>
            </w:pPr>
            <w:r>
              <w:rPr>
                <w:rFonts w:hint="eastAsia"/>
                <w:sz w:val="18"/>
              </w:rPr>
              <w:t>6</w:t>
            </w:r>
          </w:p>
        </w:tc>
        <w:tc>
          <w:tcPr>
            <w:tcW w:w="2880" w:type="dxa"/>
            <w:gridSpan w:val="4"/>
            <w:tcBorders>
              <w:bottom w:val="single" w:color="auto" w:sz="4" w:space="0"/>
            </w:tcBorders>
            <w:noWrap w:val="0"/>
            <w:vAlign w:val="center"/>
          </w:tcPr>
          <w:p w14:paraId="2A85C516">
            <w:pPr>
              <w:spacing w:line="200" w:lineRule="exact"/>
              <w:rPr>
                <w:rFonts w:hint="eastAsia"/>
                <w:sz w:val="18"/>
              </w:rPr>
            </w:pPr>
            <w:r>
              <w:rPr>
                <w:rFonts w:hint="eastAsia"/>
                <w:sz w:val="18"/>
              </w:rPr>
              <w:t>风机盘管机组安装</w:t>
            </w:r>
          </w:p>
        </w:tc>
        <w:tc>
          <w:tcPr>
            <w:tcW w:w="1440" w:type="dxa"/>
            <w:tcBorders>
              <w:bottom w:val="single" w:color="auto" w:sz="4" w:space="0"/>
            </w:tcBorders>
            <w:noWrap w:val="0"/>
            <w:vAlign w:val="center"/>
          </w:tcPr>
          <w:p w14:paraId="729CF86A">
            <w:pPr>
              <w:spacing w:line="200" w:lineRule="exact"/>
              <w:rPr>
                <w:rFonts w:hint="eastAsia"/>
                <w:sz w:val="18"/>
              </w:rPr>
            </w:pPr>
            <w:r>
              <w:rPr>
                <w:rFonts w:hint="eastAsia"/>
                <w:sz w:val="18"/>
              </w:rPr>
              <w:t>第10．2．6条</w:t>
            </w:r>
          </w:p>
        </w:tc>
        <w:tc>
          <w:tcPr>
            <w:tcW w:w="3780" w:type="dxa"/>
            <w:gridSpan w:val="3"/>
            <w:tcBorders>
              <w:bottom w:val="single" w:color="auto" w:sz="4" w:space="0"/>
            </w:tcBorders>
            <w:noWrap w:val="0"/>
            <w:vAlign w:val="center"/>
          </w:tcPr>
          <w:p w14:paraId="4CE50990">
            <w:pPr>
              <w:spacing w:line="200" w:lineRule="exact"/>
              <w:rPr>
                <w:rFonts w:hint="eastAsia"/>
                <w:sz w:val="18"/>
              </w:rPr>
            </w:pPr>
          </w:p>
        </w:tc>
      </w:tr>
      <w:tr w14:paraId="38B7DE2B">
        <w:trPr>
          <w:wBefore w:w="0" w:type="dxa"/>
          <w:wAfter w:w="0" w:type="dxa"/>
          <w:cantSplit/>
          <w:trHeight w:val="305" w:hRule="atLeast"/>
        </w:trPr>
        <w:tc>
          <w:tcPr>
            <w:tcW w:w="468" w:type="dxa"/>
            <w:vMerge w:val="continue"/>
            <w:noWrap w:val="0"/>
            <w:vAlign w:val="center"/>
          </w:tcPr>
          <w:p w14:paraId="5F40AD6D">
            <w:pPr>
              <w:spacing w:line="200" w:lineRule="exact"/>
              <w:jc w:val="center"/>
              <w:rPr>
                <w:rFonts w:hint="eastAsia"/>
                <w:sz w:val="18"/>
              </w:rPr>
            </w:pPr>
          </w:p>
        </w:tc>
        <w:tc>
          <w:tcPr>
            <w:tcW w:w="540" w:type="dxa"/>
            <w:tcBorders>
              <w:bottom w:val="single" w:color="auto" w:sz="4" w:space="0"/>
            </w:tcBorders>
            <w:noWrap w:val="0"/>
            <w:vAlign w:val="center"/>
          </w:tcPr>
          <w:p w14:paraId="048537FE">
            <w:pPr>
              <w:spacing w:line="200" w:lineRule="exact"/>
              <w:jc w:val="center"/>
              <w:rPr>
                <w:rFonts w:hint="eastAsia"/>
                <w:sz w:val="18"/>
              </w:rPr>
            </w:pPr>
            <w:r>
              <w:rPr>
                <w:rFonts w:hint="eastAsia"/>
                <w:sz w:val="18"/>
              </w:rPr>
              <w:t>7</w:t>
            </w:r>
          </w:p>
        </w:tc>
        <w:tc>
          <w:tcPr>
            <w:tcW w:w="2880" w:type="dxa"/>
            <w:gridSpan w:val="4"/>
            <w:tcBorders>
              <w:bottom w:val="single" w:color="auto" w:sz="4" w:space="0"/>
            </w:tcBorders>
            <w:noWrap w:val="0"/>
            <w:vAlign w:val="center"/>
          </w:tcPr>
          <w:p w14:paraId="64D2C5DE">
            <w:pPr>
              <w:spacing w:line="200" w:lineRule="exact"/>
              <w:rPr>
                <w:rFonts w:hint="eastAsia"/>
                <w:sz w:val="18"/>
              </w:rPr>
            </w:pPr>
            <w:r>
              <w:rPr>
                <w:rFonts w:hint="eastAsia"/>
                <w:sz w:val="18"/>
              </w:rPr>
              <w:t>通风与空调系统中风机安装</w:t>
            </w:r>
          </w:p>
        </w:tc>
        <w:tc>
          <w:tcPr>
            <w:tcW w:w="1440" w:type="dxa"/>
            <w:tcBorders>
              <w:bottom w:val="single" w:color="auto" w:sz="4" w:space="0"/>
            </w:tcBorders>
            <w:noWrap w:val="0"/>
            <w:vAlign w:val="center"/>
          </w:tcPr>
          <w:p w14:paraId="4A0BB020">
            <w:pPr>
              <w:spacing w:line="200" w:lineRule="exact"/>
              <w:rPr>
                <w:rFonts w:hint="eastAsia"/>
                <w:sz w:val="18"/>
              </w:rPr>
            </w:pPr>
            <w:r>
              <w:rPr>
                <w:rFonts w:hint="eastAsia"/>
                <w:sz w:val="18"/>
              </w:rPr>
              <w:t>第10．2．7条</w:t>
            </w:r>
          </w:p>
        </w:tc>
        <w:tc>
          <w:tcPr>
            <w:tcW w:w="3780" w:type="dxa"/>
            <w:gridSpan w:val="3"/>
            <w:tcBorders>
              <w:bottom w:val="single" w:color="auto" w:sz="4" w:space="0"/>
            </w:tcBorders>
            <w:noWrap w:val="0"/>
            <w:vAlign w:val="center"/>
          </w:tcPr>
          <w:p w14:paraId="386CC0E1">
            <w:pPr>
              <w:spacing w:line="200" w:lineRule="exact"/>
              <w:rPr>
                <w:rFonts w:hint="eastAsia"/>
                <w:sz w:val="18"/>
              </w:rPr>
            </w:pPr>
          </w:p>
        </w:tc>
      </w:tr>
      <w:tr w14:paraId="59ECDBFD">
        <w:trPr>
          <w:wBefore w:w="0" w:type="dxa"/>
          <w:wAfter w:w="0" w:type="dxa"/>
          <w:cantSplit/>
          <w:trHeight w:val="567" w:hRule="atLeast"/>
        </w:trPr>
        <w:tc>
          <w:tcPr>
            <w:tcW w:w="468" w:type="dxa"/>
            <w:vMerge w:val="continue"/>
            <w:noWrap w:val="0"/>
            <w:vAlign w:val="center"/>
          </w:tcPr>
          <w:p w14:paraId="478F2C63">
            <w:pPr>
              <w:spacing w:line="200" w:lineRule="exact"/>
              <w:jc w:val="center"/>
              <w:rPr>
                <w:rFonts w:hint="eastAsia"/>
                <w:sz w:val="18"/>
              </w:rPr>
            </w:pPr>
          </w:p>
        </w:tc>
        <w:tc>
          <w:tcPr>
            <w:tcW w:w="540" w:type="dxa"/>
            <w:tcBorders>
              <w:bottom w:val="single" w:color="auto" w:sz="4" w:space="0"/>
            </w:tcBorders>
            <w:noWrap w:val="0"/>
            <w:vAlign w:val="center"/>
          </w:tcPr>
          <w:p w14:paraId="14CB05E7">
            <w:pPr>
              <w:spacing w:line="200" w:lineRule="exact"/>
              <w:jc w:val="center"/>
              <w:rPr>
                <w:rFonts w:hint="eastAsia"/>
                <w:sz w:val="18"/>
              </w:rPr>
            </w:pPr>
            <w:r>
              <w:rPr>
                <w:rFonts w:hint="eastAsia"/>
                <w:sz w:val="18"/>
              </w:rPr>
              <w:t>8</w:t>
            </w:r>
          </w:p>
        </w:tc>
        <w:tc>
          <w:tcPr>
            <w:tcW w:w="2880" w:type="dxa"/>
            <w:gridSpan w:val="4"/>
            <w:tcBorders>
              <w:bottom w:val="single" w:color="auto" w:sz="4" w:space="0"/>
            </w:tcBorders>
            <w:noWrap w:val="0"/>
            <w:vAlign w:val="center"/>
          </w:tcPr>
          <w:p w14:paraId="1B20E5C5">
            <w:pPr>
              <w:spacing w:line="200" w:lineRule="exact"/>
              <w:rPr>
                <w:rFonts w:hint="eastAsia"/>
                <w:sz w:val="18"/>
              </w:rPr>
            </w:pPr>
            <w:r>
              <w:rPr>
                <w:rFonts w:hint="eastAsia"/>
                <w:sz w:val="18"/>
              </w:rPr>
              <w:t>带热回收功能的双向换气装置和集中排风系统的排风热回收装置的安装</w:t>
            </w:r>
          </w:p>
        </w:tc>
        <w:tc>
          <w:tcPr>
            <w:tcW w:w="1440" w:type="dxa"/>
            <w:tcBorders>
              <w:bottom w:val="single" w:color="auto" w:sz="4" w:space="0"/>
            </w:tcBorders>
            <w:noWrap w:val="0"/>
            <w:vAlign w:val="center"/>
          </w:tcPr>
          <w:p w14:paraId="38EF95AB">
            <w:pPr>
              <w:spacing w:line="200" w:lineRule="exact"/>
              <w:rPr>
                <w:rFonts w:hint="eastAsia"/>
                <w:sz w:val="18"/>
              </w:rPr>
            </w:pPr>
            <w:r>
              <w:rPr>
                <w:rFonts w:hint="eastAsia"/>
                <w:sz w:val="18"/>
              </w:rPr>
              <w:t>第10．2．8条</w:t>
            </w:r>
          </w:p>
        </w:tc>
        <w:tc>
          <w:tcPr>
            <w:tcW w:w="3780" w:type="dxa"/>
            <w:gridSpan w:val="3"/>
            <w:tcBorders>
              <w:bottom w:val="single" w:color="auto" w:sz="4" w:space="0"/>
            </w:tcBorders>
            <w:noWrap w:val="0"/>
            <w:vAlign w:val="center"/>
          </w:tcPr>
          <w:p w14:paraId="339CF856">
            <w:pPr>
              <w:spacing w:line="200" w:lineRule="exact"/>
              <w:rPr>
                <w:rFonts w:hint="eastAsia"/>
                <w:sz w:val="18"/>
              </w:rPr>
            </w:pPr>
          </w:p>
        </w:tc>
      </w:tr>
      <w:tr w14:paraId="12468B05">
        <w:trPr>
          <w:wBefore w:w="0" w:type="dxa"/>
          <w:wAfter w:w="0" w:type="dxa"/>
          <w:cantSplit/>
          <w:trHeight w:val="567" w:hRule="atLeast"/>
        </w:trPr>
        <w:tc>
          <w:tcPr>
            <w:tcW w:w="468" w:type="dxa"/>
            <w:vMerge w:val="continue"/>
            <w:noWrap w:val="0"/>
            <w:vAlign w:val="center"/>
          </w:tcPr>
          <w:p w14:paraId="2E1E1418">
            <w:pPr>
              <w:spacing w:line="200" w:lineRule="exact"/>
              <w:jc w:val="center"/>
              <w:rPr>
                <w:rFonts w:hint="eastAsia"/>
                <w:sz w:val="18"/>
              </w:rPr>
            </w:pPr>
          </w:p>
        </w:tc>
        <w:tc>
          <w:tcPr>
            <w:tcW w:w="540" w:type="dxa"/>
            <w:tcBorders>
              <w:bottom w:val="single" w:color="auto" w:sz="4" w:space="0"/>
            </w:tcBorders>
            <w:noWrap w:val="0"/>
            <w:vAlign w:val="center"/>
          </w:tcPr>
          <w:p w14:paraId="4259A91B">
            <w:pPr>
              <w:spacing w:line="200" w:lineRule="exact"/>
              <w:jc w:val="center"/>
              <w:rPr>
                <w:rFonts w:hint="eastAsia"/>
                <w:sz w:val="18"/>
              </w:rPr>
            </w:pPr>
            <w:r>
              <w:rPr>
                <w:rFonts w:hint="eastAsia"/>
                <w:sz w:val="18"/>
              </w:rPr>
              <w:t>9</w:t>
            </w:r>
          </w:p>
        </w:tc>
        <w:tc>
          <w:tcPr>
            <w:tcW w:w="2880" w:type="dxa"/>
            <w:gridSpan w:val="4"/>
            <w:tcBorders>
              <w:bottom w:val="single" w:color="auto" w:sz="4" w:space="0"/>
            </w:tcBorders>
            <w:noWrap w:val="0"/>
            <w:vAlign w:val="center"/>
          </w:tcPr>
          <w:p w14:paraId="71954591">
            <w:pPr>
              <w:spacing w:line="200" w:lineRule="exact"/>
              <w:rPr>
                <w:rFonts w:hint="eastAsia"/>
                <w:sz w:val="18"/>
              </w:rPr>
            </w:pPr>
            <w:r>
              <w:rPr>
                <w:rFonts w:hint="eastAsia"/>
                <w:sz w:val="18"/>
              </w:rPr>
              <w:t>电动两通调节阀、水力平衡阀、冷（热）量计量装置等自控阀门与仪表的安装</w:t>
            </w:r>
          </w:p>
        </w:tc>
        <w:tc>
          <w:tcPr>
            <w:tcW w:w="1440" w:type="dxa"/>
            <w:tcBorders>
              <w:bottom w:val="single" w:color="auto" w:sz="4" w:space="0"/>
            </w:tcBorders>
            <w:noWrap w:val="0"/>
            <w:vAlign w:val="center"/>
          </w:tcPr>
          <w:p w14:paraId="0ED1A96C">
            <w:pPr>
              <w:spacing w:line="200" w:lineRule="exact"/>
              <w:rPr>
                <w:rFonts w:hint="eastAsia"/>
                <w:sz w:val="18"/>
              </w:rPr>
            </w:pPr>
            <w:r>
              <w:rPr>
                <w:rFonts w:hint="eastAsia"/>
                <w:sz w:val="18"/>
              </w:rPr>
              <w:t>第10．2．9条</w:t>
            </w:r>
          </w:p>
        </w:tc>
        <w:tc>
          <w:tcPr>
            <w:tcW w:w="3780" w:type="dxa"/>
            <w:gridSpan w:val="3"/>
            <w:tcBorders>
              <w:bottom w:val="single" w:color="auto" w:sz="4" w:space="0"/>
            </w:tcBorders>
            <w:noWrap w:val="0"/>
            <w:vAlign w:val="center"/>
          </w:tcPr>
          <w:p w14:paraId="62251A97">
            <w:pPr>
              <w:spacing w:line="200" w:lineRule="exact"/>
              <w:rPr>
                <w:rFonts w:hint="eastAsia"/>
                <w:sz w:val="18"/>
              </w:rPr>
            </w:pPr>
          </w:p>
        </w:tc>
      </w:tr>
      <w:tr w14:paraId="685E313A">
        <w:trPr>
          <w:wBefore w:w="0" w:type="dxa"/>
          <w:wAfter w:w="0" w:type="dxa"/>
          <w:cantSplit/>
          <w:trHeight w:val="567" w:hRule="atLeast"/>
        </w:trPr>
        <w:tc>
          <w:tcPr>
            <w:tcW w:w="468" w:type="dxa"/>
            <w:vMerge w:val="continue"/>
            <w:noWrap w:val="0"/>
            <w:vAlign w:val="center"/>
          </w:tcPr>
          <w:p w14:paraId="31CB2E47">
            <w:pPr>
              <w:spacing w:line="200" w:lineRule="exact"/>
              <w:jc w:val="center"/>
              <w:rPr>
                <w:rFonts w:hint="eastAsia"/>
                <w:sz w:val="18"/>
              </w:rPr>
            </w:pPr>
          </w:p>
        </w:tc>
        <w:tc>
          <w:tcPr>
            <w:tcW w:w="540" w:type="dxa"/>
            <w:tcBorders>
              <w:bottom w:val="single" w:color="auto" w:sz="4" w:space="0"/>
            </w:tcBorders>
            <w:noWrap w:val="0"/>
            <w:vAlign w:val="center"/>
          </w:tcPr>
          <w:p w14:paraId="0FA37E69">
            <w:pPr>
              <w:spacing w:line="200" w:lineRule="exact"/>
              <w:jc w:val="center"/>
              <w:rPr>
                <w:rFonts w:hint="eastAsia"/>
                <w:sz w:val="18"/>
              </w:rPr>
            </w:pPr>
            <w:r>
              <w:rPr>
                <w:rFonts w:hint="eastAsia"/>
                <w:sz w:val="18"/>
              </w:rPr>
              <w:t>10</w:t>
            </w:r>
          </w:p>
        </w:tc>
        <w:tc>
          <w:tcPr>
            <w:tcW w:w="2880" w:type="dxa"/>
            <w:gridSpan w:val="4"/>
            <w:tcBorders>
              <w:bottom w:val="single" w:color="auto" w:sz="4" w:space="0"/>
            </w:tcBorders>
            <w:noWrap w:val="0"/>
            <w:vAlign w:val="center"/>
          </w:tcPr>
          <w:p w14:paraId="3A5F1DD8">
            <w:pPr>
              <w:spacing w:line="200" w:lineRule="exact"/>
              <w:rPr>
                <w:rFonts w:hint="eastAsia"/>
                <w:sz w:val="18"/>
              </w:rPr>
            </w:pPr>
            <w:r>
              <w:rPr>
                <w:rFonts w:hint="eastAsia"/>
                <w:sz w:val="18"/>
              </w:rPr>
              <w:t>空调风管系统及部件的绝热层和防潮层的施工</w:t>
            </w:r>
          </w:p>
        </w:tc>
        <w:tc>
          <w:tcPr>
            <w:tcW w:w="1440" w:type="dxa"/>
            <w:tcBorders>
              <w:bottom w:val="single" w:color="auto" w:sz="4" w:space="0"/>
            </w:tcBorders>
            <w:noWrap w:val="0"/>
            <w:vAlign w:val="center"/>
          </w:tcPr>
          <w:p w14:paraId="4C920763">
            <w:pPr>
              <w:spacing w:line="200" w:lineRule="exact"/>
              <w:rPr>
                <w:rFonts w:hint="eastAsia"/>
                <w:sz w:val="18"/>
              </w:rPr>
            </w:pPr>
            <w:r>
              <w:rPr>
                <w:rFonts w:hint="eastAsia"/>
                <w:sz w:val="18"/>
              </w:rPr>
              <w:t>第10．2．10条</w:t>
            </w:r>
          </w:p>
        </w:tc>
        <w:tc>
          <w:tcPr>
            <w:tcW w:w="3780" w:type="dxa"/>
            <w:gridSpan w:val="3"/>
            <w:tcBorders>
              <w:bottom w:val="single" w:color="auto" w:sz="4" w:space="0"/>
            </w:tcBorders>
            <w:noWrap w:val="0"/>
            <w:vAlign w:val="center"/>
          </w:tcPr>
          <w:p w14:paraId="1DB175D9">
            <w:pPr>
              <w:spacing w:line="200" w:lineRule="exact"/>
              <w:rPr>
                <w:rFonts w:hint="eastAsia"/>
                <w:sz w:val="18"/>
              </w:rPr>
            </w:pPr>
          </w:p>
        </w:tc>
      </w:tr>
      <w:tr w14:paraId="22905E94">
        <w:trPr>
          <w:wBefore w:w="0" w:type="dxa"/>
          <w:wAfter w:w="0" w:type="dxa"/>
          <w:cantSplit/>
          <w:trHeight w:val="567" w:hRule="atLeast"/>
        </w:trPr>
        <w:tc>
          <w:tcPr>
            <w:tcW w:w="468" w:type="dxa"/>
            <w:vMerge w:val="continue"/>
            <w:noWrap w:val="0"/>
            <w:vAlign w:val="center"/>
          </w:tcPr>
          <w:p w14:paraId="199795FD">
            <w:pPr>
              <w:spacing w:line="200" w:lineRule="exact"/>
              <w:jc w:val="center"/>
              <w:rPr>
                <w:rFonts w:hint="eastAsia"/>
                <w:sz w:val="18"/>
              </w:rPr>
            </w:pPr>
          </w:p>
        </w:tc>
        <w:tc>
          <w:tcPr>
            <w:tcW w:w="540" w:type="dxa"/>
            <w:tcBorders>
              <w:bottom w:val="single" w:color="auto" w:sz="4" w:space="0"/>
            </w:tcBorders>
            <w:noWrap w:val="0"/>
            <w:vAlign w:val="center"/>
          </w:tcPr>
          <w:p w14:paraId="7A9915BC">
            <w:pPr>
              <w:spacing w:line="200" w:lineRule="exact"/>
              <w:jc w:val="center"/>
              <w:rPr>
                <w:rFonts w:hint="eastAsia"/>
                <w:sz w:val="18"/>
              </w:rPr>
            </w:pPr>
            <w:r>
              <w:rPr>
                <w:rFonts w:hint="eastAsia"/>
                <w:sz w:val="18"/>
              </w:rPr>
              <w:t>11</w:t>
            </w:r>
          </w:p>
        </w:tc>
        <w:tc>
          <w:tcPr>
            <w:tcW w:w="2880" w:type="dxa"/>
            <w:gridSpan w:val="4"/>
            <w:tcBorders>
              <w:bottom w:val="single" w:color="auto" w:sz="4" w:space="0"/>
            </w:tcBorders>
            <w:noWrap w:val="0"/>
            <w:vAlign w:val="center"/>
          </w:tcPr>
          <w:p w14:paraId="459E8927">
            <w:pPr>
              <w:spacing w:line="200" w:lineRule="exact"/>
              <w:rPr>
                <w:rFonts w:hint="eastAsia"/>
                <w:sz w:val="18"/>
              </w:rPr>
            </w:pPr>
            <w:r>
              <w:rPr>
                <w:rFonts w:hint="eastAsia"/>
                <w:sz w:val="18"/>
              </w:rPr>
              <w:t>空调水系统管道及配件的绝热层和防潮层的施工</w:t>
            </w:r>
          </w:p>
        </w:tc>
        <w:tc>
          <w:tcPr>
            <w:tcW w:w="1440" w:type="dxa"/>
            <w:tcBorders>
              <w:bottom w:val="single" w:color="auto" w:sz="4" w:space="0"/>
            </w:tcBorders>
            <w:noWrap w:val="0"/>
            <w:vAlign w:val="center"/>
          </w:tcPr>
          <w:p w14:paraId="18A6CA78">
            <w:pPr>
              <w:spacing w:line="200" w:lineRule="exact"/>
              <w:rPr>
                <w:rFonts w:hint="eastAsia"/>
                <w:sz w:val="18"/>
              </w:rPr>
            </w:pPr>
            <w:r>
              <w:rPr>
                <w:rFonts w:hint="eastAsia"/>
                <w:sz w:val="18"/>
              </w:rPr>
              <w:t>第10．2．11条</w:t>
            </w:r>
          </w:p>
        </w:tc>
        <w:tc>
          <w:tcPr>
            <w:tcW w:w="3780" w:type="dxa"/>
            <w:gridSpan w:val="3"/>
            <w:tcBorders>
              <w:bottom w:val="single" w:color="auto" w:sz="4" w:space="0"/>
            </w:tcBorders>
            <w:noWrap w:val="0"/>
            <w:vAlign w:val="center"/>
          </w:tcPr>
          <w:p w14:paraId="62C5E2DC">
            <w:pPr>
              <w:spacing w:line="200" w:lineRule="exact"/>
              <w:rPr>
                <w:rFonts w:hint="eastAsia"/>
                <w:sz w:val="18"/>
              </w:rPr>
            </w:pPr>
          </w:p>
        </w:tc>
      </w:tr>
      <w:tr w14:paraId="212E494E">
        <w:trPr>
          <w:wBefore w:w="0" w:type="dxa"/>
          <w:wAfter w:w="0" w:type="dxa"/>
          <w:cantSplit/>
          <w:trHeight w:val="567" w:hRule="atLeast"/>
        </w:trPr>
        <w:tc>
          <w:tcPr>
            <w:tcW w:w="468" w:type="dxa"/>
            <w:vMerge w:val="continue"/>
            <w:noWrap w:val="0"/>
            <w:vAlign w:val="center"/>
          </w:tcPr>
          <w:p w14:paraId="08264CE4">
            <w:pPr>
              <w:spacing w:line="200" w:lineRule="exact"/>
              <w:jc w:val="center"/>
              <w:rPr>
                <w:rFonts w:hint="eastAsia"/>
                <w:sz w:val="18"/>
              </w:rPr>
            </w:pPr>
          </w:p>
        </w:tc>
        <w:tc>
          <w:tcPr>
            <w:tcW w:w="540" w:type="dxa"/>
            <w:tcBorders>
              <w:bottom w:val="single" w:color="auto" w:sz="4" w:space="0"/>
            </w:tcBorders>
            <w:noWrap w:val="0"/>
            <w:vAlign w:val="center"/>
          </w:tcPr>
          <w:p w14:paraId="3AC686AB">
            <w:pPr>
              <w:spacing w:line="200" w:lineRule="exact"/>
              <w:jc w:val="center"/>
              <w:rPr>
                <w:rFonts w:hint="eastAsia"/>
                <w:sz w:val="18"/>
              </w:rPr>
            </w:pPr>
            <w:r>
              <w:rPr>
                <w:rFonts w:hint="eastAsia"/>
                <w:sz w:val="18"/>
              </w:rPr>
              <w:t>12</w:t>
            </w:r>
          </w:p>
        </w:tc>
        <w:tc>
          <w:tcPr>
            <w:tcW w:w="2880" w:type="dxa"/>
            <w:gridSpan w:val="4"/>
            <w:tcBorders>
              <w:bottom w:val="single" w:color="auto" w:sz="4" w:space="0"/>
            </w:tcBorders>
            <w:noWrap w:val="0"/>
            <w:vAlign w:val="center"/>
          </w:tcPr>
          <w:p w14:paraId="6D481CE4">
            <w:pPr>
              <w:spacing w:line="200" w:lineRule="exact"/>
              <w:rPr>
                <w:rFonts w:hint="eastAsia"/>
                <w:sz w:val="18"/>
              </w:rPr>
            </w:pPr>
            <w:r>
              <w:rPr>
                <w:rFonts w:hint="eastAsia"/>
                <w:sz w:val="18"/>
              </w:rPr>
              <w:t>冷热水管道与支、吊架之间绝热衬垫的设置</w:t>
            </w:r>
          </w:p>
        </w:tc>
        <w:tc>
          <w:tcPr>
            <w:tcW w:w="1440" w:type="dxa"/>
            <w:tcBorders>
              <w:bottom w:val="single" w:color="auto" w:sz="4" w:space="0"/>
            </w:tcBorders>
            <w:noWrap w:val="0"/>
            <w:vAlign w:val="center"/>
          </w:tcPr>
          <w:p w14:paraId="69B1D91F">
            <w:pPr>
              <w:spacing w:line="200" w:lineRule="exact"/>
              <w:rPr>
                <w:rFonts w:hint="eastAsia"/>
                <w:sz w:val="18"/>
              </w:rPr>
            </w:pPr>
            <w:r>
              <w:rPr>
                <w:rFonts w:hint="eastAsia"/>
                <w:sz w:val="18"/>
              </w:rPr>
              <w:t>第10．2．12条</w:t>
            </w:r>
          </w:p>
        </w:tc>
        <w:tc>
          <w:tcPr>
            <w:tcW w:w="3780" w:type="dxa"/>
            <w:gridSpan w:val="3"/>
            <w:tcBorders>
              <w:bottom w:val="single" w:color="auto" w:sz="4" w:space="0"/>
            </w:tcBorders>
            <w:noWrap w:val="0"/>
            <w:vAlign w:val="center"/>
          </w:tcPr>
          <w:p w14:paraId="5E262DE7">
            <w:pPr>
              <w:spacing w:line="200" w:lineRule="exact"/>
              <w:rPr>
                <w:rFonts w:hint="eastAsia"/>
                <w:sz w:val="18"/>
              </w:rPr>
            </w:pPr>
          </w:p>
        </w:tc>
      </w:tr>
      <w:tr w14:paraId="387BB94E">
        <w:trPr>
          <w:wBefore w:w="0" w:type="dxa"/>
          <w:wAfter w:w="0" w:type="dxa"/>
          <w:cantSplit/>
          <w:trHeight w:val="310" w:hRule="atLeast"/>
        </w:trPr>
        <w:tc>
          <w:tcPr>
            <w:tcW w:w="468" w:type="dxa"/>
            <w:vMerge w:val="continue"/>
            <w:noWrap w:val="0"/>
            <w:vAlign w:val="center"/>
          </w:tcPr>
          <w:p w14:paraId="0B7C7B4E">
            <w:pPr>
              <w:spacing w:line="200" w:lineRule="exact"/>
              <w:jc w:val="center"/>
              <w:rPr>
                <w:rFonts w:hint="eastAsia"/>
                <w:sz w:val="18"/>
              </w:rPr>
            </w:pPr>
          </w:p>
        </w:tc>
        <w:tc>
          <w:tcPr>
            <w:tcW w:w="540" w:type="dxa"/>
            <w:tcBorders>
              <w:bottom w:val="single" w:color="auto" w:sz="4" w:space="0"/>
            </w:tcBorders>
            <w:noWrap w:val="0"/>
            <w:vAlign w:val="center"/>
          </w:tcPr>
          <w:p w14:paraId="441F97D7">
            <w:pPr>
              <w:spacing w:line="200" w:lineRule="exact"/>
              <w:jc w:val="center"/>
              <w:rPr>
                <w:rFonts w:hint="eastAsia"/>
                <w:sz w:val="18"/>
              </w:rPr>
            </w:pPr>
            <w:r>
              <w:rPr>
                <w:rFonts w:hint="eastAsia"/>
                <w:sz w:val="18"/>
              </w:rPr>
              <w:t>13</w:t>
            </w:r>
          </w:p>
        </w:tc>
        <w:tc>
          <w:tcPr>
            <w:tcW w:w="2880" w:type="dxa"/>
            <w:gridSpan w:val="4"/>
            <w:tcBorders>
              <w:bottom w:val="single" w:color="auto" w:sz="4" w:space="0"/>
            </w:tcBorders>
            <w:noWrap w:val="0"/>
            <w:vAlign w:val="center"/>
          </w:tcPr>
          <w:p w14:paraId="65ABE3E1">
            <w:pPr>
              <w:spacing w:line="200" w:lineRule="exact"/>
              <w:rPr>
                <w:rFonts w:hint="eastAsia"/>
                <w:sz w:val="18"/>
              </w:rPr>
            </w:pPr>
            <w:r>
              <w:rPr>
                <w:rFonts w:hint="eastAsia"/>
                <w:sz w:val="18"/>
              </w:rPr>
              <w:t>隐蔽部位的验收及记录</w:t>
            </w:r>
          </w:p>
        </w:tc>
        <w:tc>
          <w:tcPr>
            <w:tcW w:w="1440" w:type="dxa"/>
            <w:tcBorders>
              <w:bottom w:val="single" w:color="auto" w:sz="4" w:space="0"/>
            </w:tcBorders>
            <w:noWrap w:val="0"/>
            <w:vAlign w:val="center"/>
          </w:tcPr>
          <w:p w14:paraId="23F850C6">
            <w:pPr>
              <w:spacing w:line="200" w:lineRule="exact"/>
              <w:rPr>
                <w:rFonts w:hint="eastAsia"/>
                <w:sz w:val="18"/>
              </w:rPr>
            </w:pPr>
            <w:r>
              <w:rPr>
                <w:rFonts w:hint="eastAsia"/>
                <w:sz w:val="18"/>
              </w:rPr>
              <w:t>第10．2．13条</w:t>
            </w:r>
          </w:p>
        </w:tc>
        <w:tc>
          <w:tcPr>
            <w:tcW w:w="3780" w:type="dxa"/>
            <w:gridSpan w:val="3"/>
            <w:tcBorders>
              <w:bottom w:val="single" w:color="auto" w:sz="4" w:space="0"/>
            </w:tcBorders>
            <w:noWrap w:val="0"/>
            <w:vAlign w:val="center"/>
          </w:tcPr>
          <w:p w14:paraId="28751507">
            <w:pPr>
              <w:spacing w:line="200" w:lineRule="exact"/>
              <w:rPr>
                <w:rFonts w:hint="eastAsia"/>
                <w:sz w:val="18"/>
              </w:rPr>
            </w:pPr>
          </w:p>
        </w:tc>
      </w:tr>
      <w:tr w14:paraId="094094E0">
        <w:trPr>
          <w:wBefore w:w="0" w:type="dxa"/>
          <w:wAfter w:w="0" w:type="dxa"/>
          <w:cantSplit/>
          <w:trHeight w:val="315" w:hRule="atLeast"/>
        </w:trPr>
        <w:tc>
          <w:tcPr>
            <w:tcW w:w="468" w:type="dxa"/>
            <w:vMerge w:val="continue"/>
            <w:noWrap w:val="0"/>
            <w:vAlign w:val="center"/>
          </w:tcPr>
          <w:p w14:paraId="63779588">
            <w:pPr>
              <w:spacing w:line="200" w:lineRule="exact"/>
              <w:jc w:val="center"/>
              <w:rPr>
                <w:rFonts w:hint="eastAsia"/>
                <w:sz w:val="18"/>
              </w:rPr>
            </w:pPr>
          </w:p>
        </w:tc>
        <w:tc>
          <w:tcPr>
            <w:tcW w:w="540" w:type="dxa"/>
            <w:tcBorders>
              <w:bottom w:val="single" w:color="auto" w:sz="4" w:space="0"/>
            </w:tcBorders>
            <w:noWrap w:val="0"/>
            <w:vAlign w:val="center"/>
          </w:tcPr>
          <w:p w14:paraId="11C40DA1">
            <w:pPr>
              <w:spacing w:line="200" w:lineRule="exact"/>
              <w:jc w:val="center"/>
              <w:rPr>
                <w:rFonts w:hint="eastAsia"/>
                <w:sz w:val="18"/>
              </w:rPr>
            </w:pPr>
            <w:r>
              <w:rPr>
                <w:rFonts w:hint="eastAsia"/>
                <w:sz w:val="18"/>
              </w:rPr>
              <w:t>14</w:t>
            </w:r>
          </w:p>
        </w:tc>
        <w:tc>
          <w:tcPr>
            <w:tcW w:w="2880" w:type="dxa"/>
            <w:gridSpan w:val="4"/>
            <w:tcBorders>
              <w:bottom w:val="single" w:color="auto" w:sz="4" w:space="0"/>
            </w:tcBorders>
            <w:noWrap w:val="0"/>
            <w:vAlign w:val="center"/>
          </w:tcPr>
          <w:p w14:paraId="01AB63C7">
            <w:pPr>
              <w:spacing w:line="200" w:lineRule="exact"/>
              <w:rPr>
                <w:rFonts w:hint="eastAsia"/>
                <w:b/>
                <w:sz w:val="18"/>
              </w:rPr>
            </w:pPr>
            <w:r>
              <w:rPr>
                <w:rFonts w:hint="eastAsia"/>
                <w:b/>
                <w:sz w:val="18"/>
              </w:rPr>
              <w:t>通风与空调系统试运转和调试</w:t>
            </w:r>
          </w:p>
        </w:tc>
        <w:tc>
          <w:tcPr>
            <w:tcW w:w="1440" w:type="dxa"/>
            <w:tcBorders>
              <w:bottom w:val="single" w:color="auto" w:sz="4" w:space="0"/>
            </w:tcBorders>
            <w:noWrap w:val="0"/>
            <w:vAlign w:val="center"/>
          </w:tcPr>
          <w:p w14:paraId="70D5D3A2">
            <w:pPr>
              <w:spacing w:line="200" w:lineRule="exact"/>
              <w:rPr>
                <w:rFonts w:hint="eastAsia"/>
                <w:b/>
                <w:sz w:val="18"/>
              </w:rPr>
            </w:pPr>
            <w:r>
              <w:rPr>
                <w:rFonts w:hint="eastAsia"/>
                <w:b/>
                <w:sz w:val="18"/>
              </w:rPr>
              <w:t>第10．2．14条</w:t>
            </w:r>
          </w:p>
        </w:tc>
        <w:tc>
          <w:tcPr>
            <w:tcW w:w="3780" w:type="dxa"/>
            <w:gridSpan w:val="3"/>
            <w:tcBorders>
              <w:bottom w:val="single" w:color="auto" w:sz="4" w:space="0"/>
            </w:tcBorders>
            <w:noWrap w:val="0"/>
            <w:vAlign w:val="center"/>
          </w:tcPr>
          <w:p w14:paraId="54D1F73A">
            <w:pPr>
              <w:spacing w:line="200" w:lineRule="exact"/>
              <w:rPr>
                <w:rFonts w:hint="eastAsia"/>
                <w:sz w:val="18"/>
              </w:rPr>
            </w:pPr>
          </w:p>
        </w:tc>
      </w:tr>
      <w:tr w14:paraId="3A3AC6CC">
        <w:trPr>
          <w:wBefore w:w="0" w:type="dxa"/>
          <w:wAfter w:w="0" w:type="dxa"/>
          <w:cantSplit/>
          <w:trHeight w:val="290" w:hRule="atLeast"/>
        </w:trPr>
        <w:tc>
          <w:tcPr>
            <w:tcW w:w="468" w:type="dxa"/>
            <w:vMerge w:val="restart"/>
            <w:noWrap w:val="0"/>
            <w:vAlign w:val="center"/>
          </w:tcPr>
          <w:p w14:paraId="49BF29CB">
            <w:pPr>
              <w:spacing w:line="200" w:lineRule="exact"/>
              <w:jc w:val="center"/>
              <w:rPr>
                <w:rFonts w:hint="eastAsia"/>
                <w:sz w:val="18"/>
              </w:rPr>
            </w:pPr>
            <w:r>
              <w:rPr>
                <w:rFonts w:hint="eastAsia"/>
                <w:sz w:val="18"/>
              </w:rPr>
              <w:t>一</w:t>
            </w:r>
          </w:p>
          <w:p w14:paraId="4BCA00D8">
            <w:pPr>
              <w:spacing w:line="200" w:lineRule="exact"/>
              <w:jc w:val="center"/>
              <w:rPr>
                <w:rFonts w:hint="eastAsia"/>
                <w:sz w:val="18"/>
              </w:rPr>
            </w:pPr>
            <w:r>
              <w:rPr>
                <w:rFonts w:hint="eastAsia"/>
                <w:sz w:val="18"/>
              </w:rPr>
              <w:t>般</w:t>
            </w:r>
          </w:p>
          <w:p w14:paraId="2DF77F23">
            <w:pPr>
              <w:spacing w:line="200" w:lineRule="exact"/>
              <w:jc w:val="center"/>
              <w:rPr>
                <w:rFonts w:hint="eastAsia"/>
                <w:sz w:val="18"/>
              </w:rPr>
            </w:pPr>
            <w:r>
              <w:rPr>
                <w:rFonts w:hint="eastAsia"/>
                <w:sz w:val="18"/>
              </w:rPr>
              <w:t>项</w:t>
            </w:r>
          </w:p>
          <w:p w14:paraId="35A37611">
            <w:pPr>
              <w:spacing w:line="200" w:lineRule="exact"/>
              <w:jc w:val="center"/>
              <w:rPr>
                <w:rFonts w:hint="eastAsia"/>
                <w:sz w:val="18"/>
              </w:rPr>
            </w:pPr>
            <w:r>
              <w:rPr>
                <w:rFonts w:hint="eastAsia"/>
                <w:sz w:val="18"/>
              </w:rPr>
              <w:t>目</w:t>
            </w:r>
          </w:p>
        </w:tc>
        <w:tc>
          <w:tcPr>
            <w:tcW w:w="540" w:type="dxa"/>
            <w:tcBorders>
              <w:bottom w:val="single" w:color="auto" w:sz="4" w:space="0"/>
            </w:tcBorders>
            <w:noWrap w:val="0"/>
            <w:vAlign w:val="center"/>
          </w:tcPr>
          <w:p w14:paraId="1586B1EF">
            <w:pPr>
              <w:spacing w:line="200" w:lineRule="exact"/>
              <w:jc w:val="center"/>
              <w:rPr>
                <w:rFonts w:hint="eastAsia"/>
                <w:sz w:val="18"/>
              </w:rPr>
            </w:pPr>
            <w:r>
              <w:rPr>
                <w:rFonts w:hint="eastAsia"/>
                <w:sz w:val="18"/>
              </w:rPr>
              <w:t>1</w:t>
            </w:r>
          </w:p>
        </w:tc>
        <w:tc>
          <w:tcPr>
            <w:tcW w:w="2880" w:type="dxa"/>
            <w:gridSpan w:val="4"/>
            <w:tcBorders>
              <w:bottom w:val="single" w:color="auto" w:sz="4" w:space="0"/>
            </w:tcBorders>
            <w:noWrap w:val="0"/>
            <w:vAlign w:val="center"/>
          </w:tcPr>
          <w:p w14:paraId="07AE6BDB">
            <w:pPr>
              <w:spacing w:line="200" w:lineRule="exact"/>
              <w:rPr>
                <w:rFonts w:hint="eastAsia"/>
                <w:sz w:val="18"/>
              </w:rPr>
            </w:pPr>
            <w:r>
              <w:rPr>
                <w:rFonts w:hint="eastAsia"/>
                <w:sz w:val="18"/>
              </w:rPr>
              <w:t>空气风幕机的安装</w:t>
            </w:r>
          </w:p>
        </w:tc>
        <w:tc>
          <w:tcPr>
            <w:tcW w:w="1440" w:type="dxa"/>
            <w:tcBorders>
              <w:bottom w:val="single" w:color="auto" w:sz="4" w:space="0"/>
            </w:tcBorders>
            <w:noWrap w:val="0"/>
            <w:vAlign w:val="center"/>
          </w:tcPr>
          <w:p w14:paraId="793FBACA">
            <w:pPr>
              <w:spacing w:line="200" w:lineRule="exact"/>
              <w:rPr>
                <w:rFonts w:hint="eastAsia"/>
                <w:sz w:val="18"/>
              </w:rPr>
            </w:pPr>
            <w:r>
              <w:rPr>
                <w:rFonts w:hint="eastAsia"/>
                <w:sz w:val="18"/>
              </w:rPr>
              <w:t>第10．3．1条</w:t>
            </w:r>
          </w:p>
        </w:tc>
        <w:tc>
          <w:tcPr>
            <w:tcW w:w="3780" w:type="dxa"/>
            <w:gridSpan w:val="3"/>
            <w:tcBorders>
              <w:bottom w:val="single" w:color="auto" w:sz="4" w:space="0"/>
            </w:tcBorders>
            <w:noWrap w:val="0"/>
            <w:vAlign w:val="center"/>
          </w:tcPr>
          <w:p w14:paraId="2C509A30">
            <w:pPr>
              <w:spacing w:line="200" w:lineRule="exact"/>
              <w:rPr>
                <w:rFonts w:hint="eastAsia"/>
                <w:sz w:val="18"/>
              </w:rPr>
            </w:pPr>
          </w:p>
        </w:tc>
      </w:tr>
      <w:tr w14:paraId="27DDE02D">
        <w:trPr>
          <w:wBefore w:w="0" w:type="dxa"/>
          <w:wAfter w:w="0" w:type="dxa"/>
          <w:cantSplit/>
          <w:trHeight w:val="454" w:hRule="atLeast"/>
        </w:trPr>
        <w:tc>
          <w:tcPr>
            <w:tcW w:w="468" w:type="dxa"/>
            <w:vMerge w:val="continue"/>
            <w:noWrap w:val="0"/>
            <w:vAlign w:val="center"/>
          </w:tcPr>
          <w:p w14:paraId="0B74AB35">
            <w:pPr>
              <w:spacing w:line="200" w:lineRule="exact"/>
              <w:jc w:val="center"/>
              <w:rPr>
                <w:rFonts w:hint="eastAsia"/>
                <w:sz w:val="18"/>
              </w:rPr>
            </w:pPr>
          </w:p>
        </w:tc>
        <w:tc>
          <w:tcPr>
            <w:tcW w:w="540" w:type="dxa"/>
            <w:tcBorders>
              <w:bottom w:val="single" w:color="auto" w:sz="4" w:space="0"/>
            </w:tcBorders>
            <w:noWrap w:val="0"/>
            <w:vAlign w:val="center"/>
          </w:tcPr>
          <w:p w14:paraId="05FD6074">
            <w:pPr>
              <w:spacing w:line="200" w:lineRule="exact"/>
              <w:jc w:val="center"/>
              <w:rPr>
                <w:rFonts w:hint="eastAsia"/>
                <w:sz w:val="18"/>
              </w:rPr>
            </w:pPr>
            <w:r>
              <w:rPr>
                <w:rFonts w:hint="eastAsia"/>
                <w:sz w:val="18"/>
              </w:rPr>
              <w:t>2</w:t>
            </w:r>
          </w:p>
        </w:tc>
        <w:tc>
          <w:tcPr>
            <w:tcW w:w="2880" w:type="dxa"/>
            <w:gridSpan w:val="4"/>
            <w:tcBorders>
              <w:bottom w:val="single" w:color="auto" w:sz="4" w:space="0"/>
            </w:tcBorders>
            <w:noWrap w:val="0"/>
            <w:vAlign w:val="center"/>
          </w:tcPr>
          <w:p w14:paraId="55FF4DDC">
            <w:pPr>
              <w:spacing w:line="200" w:lineRule="exact"/>
              <w:rPr>
                <w:rFonts w:hint="eastAsia"/>
                <w:sz w:val="18"/>
              </w:rPr>
            </w:pPr>
            <w:r>
              <w:rPr>
                <w:rFonts w:hint="eastAsia"/>
                <w:sz w:val="18"/>
              </w:rPr>
              <w:t>变风量末端装置与风管的连接、封口</w:t>
            </w:r>
          </w:p>
        </w:tc>
        <w:tc>
          <w:tcPr>
            <w:tcW w:w="1440" w:type="dxa"/>
            <w:tcBorders>
              <w:bottom w:val="single" w:color="auto" w:sz="4" w:space="0"/>
            </w:tcBorders>
            <w:noWrap w:val="0"/>
            <w:vAlign w:val="center"/>
          </w:tcPr>
          <w:p w14:paraId="10406340">
            <w:pPr>
              <w:spacing w:line="200" w:lineRule="exact"/>
              <w:rPr>
                <w:rFonts w:hint="eastAsia"/>
                <w:sz w:val="18"/>
              </w:rPr>
            </w:pPr>
            <w:r>
              <w:rPr>
                <w:rFonts w:hint="eastAsia"/>
                <w:sz w:val="18"/>
              </w:rPr>
              <w:t>第10．3．2条</w:t>
            </w:r>
          </w:p>
        </w:tc>
        <w:tc>
          <w:tcPr>
            <w:tcW w:w="3780" w:type="dxa"/>
            <w:gridSpan w:val="3"/>
            <w:tcBorders>
              <w:bottom w:val="single" w:color="auto" w:sz="4" w:space="0"/>
            </w:tcBorders>
            <w:noWrap w:val="0"/>
            <w:vAlign w:val="center"/>
          </w:tcPr>
          <w:p w14:paraId="3EBB0C6D">
            <w:pPr>
              <w:spacing w:line="200" w:lineRule="exact"/>
              <w:rPr>
                <w:rFonts w:hint="eastAsia"/>
                <w:sz w:val="18"/>
              </w:rPr>
            </w:pPr>
          </w:p>
        </w:tc>
      </w:tr>
      <w:tr w14:paraId="395BB39F">
        <w:trPr>
          <w:wBefore w:w="0" w:type="dxa"/>
          <w:wAfter w:w="0" w:type="dxa"/>
          <w:cantSplit/>
          <w:trHeight w:val="863" w:hRule="atLeast"/>
        </w:trPr>
        <w:tc>
          <w:tcPr>
            <w:tcW w:w="1908" w:type="dxa"/>
            <w:gridSpan w:val="5"/>
            <w:noWrap w:val="0"/>
            <w:vAlign w:val="center"/>
          </w:tcPr>
          <w:p w14:paraId="4E4B3627">
            <w:pPr>
              <w:spacing w:line="200" w:lineRule="exact"/>
              <w:jc w:val="center"/>
              <w:rPr>
                <w:rFonts w:hint="eastAsia"/>
                <w:sz w:val="18"/>
              </w:rPr>
            </w:pPr>
            <w:r>
              <w:rPr>
                <w:rFonts w:hint="eastAsia"/>
                <w:sz w:val="18"/>
              </w:rPr>
              <w:t>施工单位检查</w:t>
            </w:r>
          </w:p>
          <w:p w14:paraId="1C8F6BD4">
            <w:pPr>
              <w:spacing w:line="200" w:lineRule="exact"/>
              <w:jc w:val="center"/>
              <w:rPr>
                <w:rFonts w:hint="eastAsia"/>
                <w:sz w:val="18"/>
              </w:rPr>
            </w:pPr>
          </w:p>
          <w:p w14:paraId="42883EC1">
            <w:pPr>
              <w:spacing w:line="200" w:lineRule="exact"/>
              <w:jc w:val="center"/>
              <w:rPr>
                <w:rFonts w:hint="eastAsia"/>
                <w:sz w:val="18"/>
              </w:rPr>
            </w:pPr>
            <w:r>
              <w:rPr>
                <w:rFonts w:hint="eastAsia"/>
                <w:sz w:val="18"/>
              </w:rPr>
              <w:t>评定结果</w:t>
            </w:r>
          </w:p>
        </w:tc>
        <w:tc>
          <w:tcPr>
            <w:tcW w:w="7200" w:type="dxa"/>
            <w:gridSpan w:val="5"/>
            <w:noWrap w:val="0"/>
            <w:vAlign w:val="center"/>
          </w:tcPr>
          <w:p w14:paraId="006C1AFC">
            <w:pPr>
              <w:spacing w:line="200" w:lineRule="exact"/>
              <w:rPr>
                <w:rFonts w:hint="eastAsia"/>
                <w:sz w:val="18"/>
              </w:rPr>
            </w:pPr>
          </w:p>
          <w:p w14:paraId="42F4CDDE">
            <w:pPr>
              <w:spacing w:line="200" w:lineRule="exact"/>
              <w:rPr>
                <w:rFonts w:hint="eastAsia"/>
                <w:sz w:val="18"/>
              </w:rPr>
            </w:pPr>
          </w:p>
          <w:p w14:paraId="6BBC9EA6">
            <w:pPr>
              <w:spacing w:line="200" w:lineRule="exact"/>
              <w:rPr>
                <w:rFonts w:hint="eastAsia"/>
                <w:sz w:val="18"/>
              </w:rPr>
            </w:pPr>
            <w:r>
              <w:rPr>
                <w:rFonts w:hint="eastAsia"/>
                <w:sz w:val="18"/>
              </w:rPr>
              <w:t>项目专业质量检查员：</w:t>
            </w:r>
          </w:p>
          <w:p w14:paraId="4B803F5E">
            <w:pPr>
              <w:spacing w:line="200" w:lineRule="exact"/>
              <w:rPr>
                <w:rFonts w:hint="eastAsia"/>
                <w:sz w:val="18"/>
              </w:rPr>
            </w:pPr>
            <w:r>
              <w:rPr>
                <w:rFonts w:hint="eastAsia"/>
                <w:sz w:val="18"/>
              </w:rPr>
              <w:t>（项目技术负责人）                   　           年   月   日</w:t>
            </w:r>
          </w:p>
        </w:tc>
      </w:tr>
      <w:tr w14:paraId="47621995">
        <w:trPr>
          <w:wBefore w:w="0" w:type="dxa"/>
          <w:wAfter w:w="0" w:type="dxa"/>
          <w:cantSplit/>
          <w:trHeight w:val="775" w:hRule="atLeast"/>
        </w:trPr>
        <w:tc>
          <w:tcPr>
            <w:tcW w:w="1908" w:type="dxa"/>
            <w:gridSpan w:val="5"/>
            <w:noWrap w:val="0"/>
            <w:vAlign w:val="center"/>
          </w:tcPr>
          <w:p w14:paraId="0837D37B">
            <w:pPr>
              <w:spacing w:line="200" w:lineRule="exact"/>
              <w:jc w:val="center"/>
              <w:rPr>
                <w:rFonts w:hint="eastAsia"/>
                <w:sz w:val="18"/>
              </w:rPr>
            </w:pPr>
            <w:r>
              <w:rPr>
                <w:rFonts w:hint="eastAsia"/>
                <w:sz w:val="18"/>
              </w:rPr>
              <w:t>监理（建设）单位</w:t>
            </w:r>
          </w:p>
          <w:p w14:paraId="0C1BF81A">
            <w:pPr>
              <w:spacing w:line="200" w:lineRule="exact"/>
              <w:jc w:val="center"/>
              <w:rPr>
                <w:rFonts w:hint="eastAsia"/>
                <w:sz w:val="18"/>
              </w:rPr>
            </w:pPr>
          </w:p>
          <w:p w14:paraId="0259859D">
            <w:pPr>
              <w:spacing w:line="200" w:lineRule="exact"/>
              <w:jc w:val="center"/>
              <w:rPr>
                <w:rFonts w:hint="eastAsia"/>
                <w:sz w:val="18"/>
              </w:rPr>
            </w:pPr>
            <w:r>
              <w:rPr>
                <w:rFonts w:hint="eastAsia"/>
                <w:sz w:val="18"/>
              </w:rPr>
              <w:t>验收结论</w:t>
            </w:r>
          </w:p>
        </w:tc>
        <w:tc>
          <w:tcPr>
            <w:tcW w:w="7200" w:type="dxa"/>
            <w:gridSpan w:val="5"/>
            <w:noWrap w:val="0"/>
            <w:vAlign w:val="center"/>
          </w:tcPr>
          <w:p w14:paraId="7578042B">
            <w:pPr>
              <w:spacing w:line="200" w:lineRule="exact"/>
              <w:rPr>
                <w:rFonts w:hint="eastAsia"/>
                <w:sz w:val="18"/>
              </w:rPr>
            </w:pPr>
          </w:p>
          <w:p w14:paraId="2415EA28">
            <w:pPr>
              <w:spacing w:line="200" w:lineRule="exact"/>
              <w:rPr>
                <w:rFonts w:hint="eastAsia"/>
                <w:sz w:val="18"/>
              </w:rPr>
            </w:pPr>
          </w:p>
          <w:p w14:paraId="71F75D86">
            <w:pPr>
              <w:spacing w:line="200" w:lineRule="exact"/>
              <w:rPr>
                <w:rFonts w:hint="eastAsia"/>
                <w:sz w:val="18"/>
              </w:rPr>
            </w:pPr>
            <w:r>
              <w:rPr>
                <w:rFonts w:hint="eastAsia"/>
                <w:sz w:val="18"/>
              </w:rPr>
              <w:t>监理工程师：</w:t>
            </w:r>
          </w:p>
          <w:p w14:paraId="792ADB47">
            <w:pPr>
              <w:spacing w:line="200" w:lineRule="exact"/>
              <w:rPr>
                <w:rFonts w:hint="eastAsia"/>
                <w:sz w:val="18"/>
              </w:rPr>
            </w:pPr>
            <w:r>
              <w:rPr>
                <w:rFonts w:hint="eastAsia"/>
                <w:sz w:val="18"/>
              </w:rPr>
              <w:t>（建设单位项目专业技术负责人）：       　　　　　  年   月   日</w:t>
            </w:r>
          </w:p>
        </w:tc>
      </w:tr>
    </w:tbl>
    <w:p w14:paraId="6E162B87">
      <w:pPr>
        <w:tabs>
          <w:tab w:val="left" w:pos="9752"/>
        </w:tabs>
        <w:ind w:right="67" w:rightChars="32"/>
        <w:jc w:val="right"/>
        <w:rPr>
          <w:rFonts w:hint="eastAsia"/>
          <w:sz w:val="22"/>
        </w:rPr>
      </w:pPr>
      <w:r>
        <w:rPr>
          <w:rFonts w:hint="eastAsia"/>
          <w:sz w:val="22"/>
        </w:rPr>
        <w:t>编号：06</w:t>
      </w:r>
    </w:p>
    <w:p w14:paraId="696B99EC"/>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仿宋-简"/>
    <w:panose1 w:val="02010609030101010101"/>
    <w:charset w:val="00"/>
    <w:family w:val="modern"/>
    <w:pitch w:val="default"/>
    <w:sig w:usb0="00000001" w:usb1="080E0000" w:usb2="00000010" w:usb3="00000000" w:csb0="00040000" w:csb1="00000000"/>
  </w:font>
  <w:font w:name="黑体">
    <w:altName w:val="汉仪中黑KW"/>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7670B">
    <w:pPr>
      <w:pStyle w:val="4"/>
      <w:pBdr>
        <w:bottom w:val="none" w:color="auto" w:sz="0" w:space="0"/>
      </w:pBdr>
      <w:rPr>
        <w:b/>
      </w:rPr>
    </w:pPr>
    <w:r>
      <w:rPr>
        <w:rFonts w:ascii="仿宋_GB2312" w:hAnsi="宋体" w:eastAsia="仿宋_GB2312"/>
        <w:sz w:val="24"/>
      </w:rPr>
      <w:t>E-DY-</w:t>
    </w:r>
    <w:r>
      <w:rPr>
        <w:rFonts w:hint="eastAsia" w:ascii="仿宋_GB2312" w:hAnsi="宋体" w:eastAsia="仿宋_GB2312"/>
        <w:sz w:val="24"/>
        <w:lang w:eastAsia="zh-CN"/>
      </w:rPr>
      <w:t>10</w:t>
    </w:r>
    <w:r>
      <w:rPr>
        <w:rFonts w:hint="eastAsia" w:ascii="仿宋_GB2312" w:hAnsi="宋体" w:eastAsia="仿宋_GB2312"/>
        <w:sz w:val="24"/>
      </w:rPr>
      <w:t xml:space="preserve">                                                     编号：</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53C"/>
    <w:rsid w:val="00000422"/>
    <w:rsid w:val="00030CDB"/>
    <w:rsid w:val="00103D9C"/>
    <w:rsid w:val="00526F5E"/>
    <w:rsid w:val="00623170"/>
    <w:rsid w:val="00A171A7"/>
    <w:rsid w:val="00C66163"/>
    <w:rsid w:val="00CD5CAB"/>
    <w:rsid w:val="00D7753C"/>
    <w:rsid w:val="00DD44A4"/>
    <w:rsid w:val="00DF60E7"/>
    <w:rsid w:val="00E24868"/>
    <w:rsid w:val="BDF987A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trPr>
      <w:wBefore w:w="0" w:type="dxa"/>
    </w:trPr>
  </w:style>
  <w:style w:type="paragraph" w:styleId="2">
    <w:name w:val="Balloon Text"/>
    <w:basedOn w:val="1"/>
    <w:semiHidden/>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uiPriority w:val="0"/>
    <w:rPr>
      <w:kern w:val="2"/>
      <w:sz w:val="18"/>
      <w:szCs w:val="18"/>
    </w:rPr>
  </w:style>
  <w:style w:type="character" w:customStyle="1" w:styleId="8">
    <w:name w:val="页脚 Char"/>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125</Words>
  <Characters>717</Characters>
  <Lines>5</Lines>
  <Paragraphs>1</Paragraphs>
  <TotalTime>0</TotalTime>
  <ScaleCrop>false</ScaleCrop>
  <LinksUpToDate>false</LinksUpToDate>
  <CharactersWithSpaces>841</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2008-10-12T19:27:00Z</dcterms:created>
  <dc:creator>闲云</dc:creator>
  <cp:lastModifiedBy>MicFree</cp:lastModifiedBy>
  <dcterms:modified xsi:type="dcterms:W3CDTF">2026-04-25T12:04:01Z</dcterms:modified>
  <dc:title>通风与空调节能工程检验批/分项工程质量验收表</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F37D082FE03A91DB313DEC6971C0CB97_42</vt:lpwstr>
  </property>
</Properties>
</file>