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850E2">
      <w:pPr>
        <w:rPr>
          <w:rFonts w:hint="eastAsia" w:ascii="宋体" w:hAnsi="宋体"/>
          <w:sz w:val="24"/>
        </w:rPr>
      </w:pPr>
      <w:bookmarkStart w:id="0" w:name="_GoBack"/>
      <w:bookmarkEnd w:id="0"/>
      <w:r>
        <w:rPr>
          <w:rFonts w:ascii="宋体" w:hAnsi="宋体"/>
          <w:sz w:val="24"/>
        </w:rPr>
        <w:t>E-DY-0</w:t>
      </w:r>
      <w:r>
        <w:rPr>
          <w:rFonts w:hint="eastAsia" w:ascii="宋体" w:hAnsi="宋体"/>
          <w:sz w:val="24"/>
        </w:rPr>
        <w:t xml:space="preserve">3                                                                                     编号：                                                                              </w:t>
      </w:r>
    </w:p>
    <w:p w14:paraId="234881CE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电源工程开工条件检查记录</w:t>
      </w:r>
    </w:p>
    <w:p w14:paraId="48CDD198">
      <w:pPr>
        <w:spacing w:line="360" w:lineRule="auto"/>
        <w:ind w:left="178" w:leftChars="8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工程名称： </w:t>
      </w:r>
      <w:r>
        <w:rPr>
          <w:rFonts w:hint="eastAsia" w:ascii="宋体" w:hAnsi="宋体"/>
          <w:sz w:val="28"/>
        </w:rPr>
        <w:t xml:space="preserve">                                                              </w:t>
      </w:r>
      <w:r>
        <w:rPr>
          <w:rFonts w:hint="eastAsia" w:ascii="宋体" w:hAnsi="宋体"/>
          <w:sz w:val="24"/>
        </w:rPr>
        <w:t>局点：</w:t>
      </w:r>
    </w:p>
    <w:tbl>
      <w:tblPr>
        <w:tblStyle w:val="5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600"/>
        <w:gridCol w:w="5580"/>
        <w:gridCol w:w="3060"/>
      </w:tblGrid>
      <w:tr w14:paraId="49930304">
        <w:trPr>
          <w:wBefore w:w="0" w:type="dxa"/>
          <w:wAfter w:w="0" w:type="dxa"/>
          <w:trHeight w:val="680" w:hRule="atLeast"/>
        </w:trPr>
        <w:tc>
          <w:tcPr>
            <w:tcW w:w="900" w:type="dxa"/>
            <w:noWrap w:val="0"/>
            <w:vAlign w:val="center"/>
          </w:tcPr>
          <w:p w14:paraId="08F8003B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 号</w:t>
            </w:r>
          </w:p>
        </w:tc>
        <w:tc>
          <w:tcPr>
            <w:tcW w:w="3600" w:type="dxa"/>
            <w:noWrap w:val="0"/>
            <w:vAlign w:val="center"/>
          </w:tcPr>
          <w:p w14:paraId="6F1858DA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 查 项 目</w:t>
            </w:r>
          </w:p>
        </w:tc>
        <w:tc>
          <w:tcPr>
            <w:tcW w:w="5580" w:type="dxa"/>
            <w:noWrap w:val="0"/>
            <w:vAlign w:val="center"/>
          </w:tcPr>
          <w:p w14:paraId="32E04AFC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 查 情 况</w:t>
            </w:r>
          </w:p>
        </w:tc>
        <w:tc>
          <w:tcPr>
            <w:tcW w:w="3060" w:type="dxa"/>
            <w:noWrap w:val="0"/>
            <w:vAlign w:val="center"/>
          </w:tcPr>
          <w:p w14:paraId="4D1A7BAC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   注</w:t>
            </w:r>
          </w:p>
        </w:tc>
      </w:tr>
      <w:tr w14:paraId="33600A10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5D57CA0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3600" w:type="dxa"/>
            <w:noWrap w:val="0"/>
            <w:vAlign w:val="center"/>
          </w:tcPr>
          <w:p w14:paraId="186FD291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施工计划、施工组织方案</w:t>
            </w:r>
          </w:p>
        </w:tc>
        <w:tc>
          <w:tcPr>
            <w:tcW w:w="5580" w:type="dxa"/>
            <w:noWrap w:val="0"/>
            <w:vAlign w:val="center"/>
          </w:tcPr>
          <w:p w14:paraId="0D86247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73C741C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52C3C77A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2C89DA3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3600" w:type="dxa"/>
            <w:noWrap w:val="0"/>
            <w:vAlign w:val="center"/>
          </w:tcPr>
          <w:p w14:paraId="7A0B2147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施工单位资质、人员资格</w:t>
            </w:r>
          </w:p>
        </w:tc>
        <w:tc>
          <w:tcPr>
            <w:tcW w:w="5580" w:type="dxa"/>
            <w:noWrap w:val="0"/>
            <w:vAlign w:val="center"/>
          </w:tcPr>
          <w:p w14:paraId="73AC8800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3603735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D36583C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75B7397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</w:p>
        </w:tc>
        <w:tc>
          <w:tcPr>
            <w:tcW w:w="3600" w:type="dxa"/>
            <w:noWrap w:val="0"/>
            <w:vAlign w:val="center"/>
          </w:tcPr>
          <w:p w14:paraId="43B32942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工程相关合同签订情况</w:t>
            </w:r>
          </w:p>
        </w:tc>
        <w:tc>
          <w:tcPr>
            <w:tcW w:w="5580" w:type="dxa"/>
            <w:noWrap w:val="0"/>
            <w:vAlign w:val="center"/>
          </w:tcPr>
          <w:p w14:paraId="41A93ABC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0C6D14A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4B7623CD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31CDC1B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</w:p>
        </w:tc>
        <w:tc>
          <w:tcPr>
            <w:tcW w:w="3600" w:type="dxa"/>
            <w:noWrap w:val="0"/>
            <w:vAlign w:val="center"/>
          </w:tcPr>
          <w:p w14:paraId="51BFD605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工程主设备订货、到货情况</w:t>
            </w:r>
          </w:p>
        </w:tc>
        <w:tc>
          <w:tcPr>
            <w:tcW w:w="5580" w:type="dxa"/>
            <w:noWrap w:val="0"/>
            <w:vAlign w:val="center"/>
          </w:tcPr>
          <w:p w14:paraId="7E7FBB12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4C20BC26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2DFA2EE8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7F38553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</w:t>
            </w:r>
          </w:p>
        </w:tc>
        <w:tc>
          <w:tcPr>
            <w:tcW w:w="3600" w:type="dxa"/>
            <w:noWrap w:val="0"/>
            <w:vAlign w:val="center"/>
          </w:tcPr>
          <w:p w14:paraId="7E620E66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工程材料准备情况</w:t>
            </w:r>
          </w:p>
        </w:tc>
        <w:tc>
          <w:tcPr>
            <w:tcW w:w="5580" w:type="dxa"/>
            <w:noWrap w:val="0"/>
            <w:vAlign w:val="center"/>
          </w:tcPr>
          <w:p w14:paraId="5448DD3F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6B02BEE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7F15DD9E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5F61766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</w:t>
            </w:r>
          </w:p>
        </w:tc>
        <w:tc>
          <w:tcPr>
            <w:tcW w:w="3600" w:type="dxa"/>
            <w:noWrap w:val="0"/>
            <w:vAlign w:val="center"/>
          </w:tcPr>
          <w:p w14:paraId="57B8C409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机房土建装修情况</w:t>
            </w:r>
          </w:p>
        </w:tc>
        <w:tc>
          <w:tcPr>
            <w:tcW w:w="5580" w:type="dxa"/>
            <w:noWrap w:val="0"/>
            <w:vAlign w:val="center"/>
          </w:tcPr>
          <w:p w14:paraId="747BADC7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61A0C45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65D83578">
        <w:trPr>
          <w:wBefore w:w="0" w:type="dxa"/>
          <w:wAfter w:w="0" w:type="dxa"/>
          <w:trHeight w:val="405" w:hRule="atLeast"/>
        </w:trPr>
        <w:tc>
          <w:tcPr>
            <w:tcW w:w="900" w:type="dxa"/>
            <w:noWrap w:val="0"/>
            <w:vAlign w:val="center"/>
          </w:tcPr>
          <w:p w14:paraId="70F6F51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7</w:t>
            </w:r>
          </w:p>
        </w:tc>
        <w:tc>
          <w:tcPr>
            <w:tcW w:w="3600" w:type="dxa"/>
            <w:noWrap w:val="0"/>
            <w:vAlign w:val="center"/>
          </w:tcPr>
          <w:p w14:paraId="68518B82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机房临时用电、用水情况</w:t>
            </w:r>
          </w:p>
        </w:tc>
        <w:tc>
          <w:tcPr>
            <w:tcW w:w="5580" w:type="dxa"/>
            <w:noWrap w:val="0"/>
            <w:vAlign w:val="center"/>
          </w:tcPr>
          <w:p w14:paraId="2C38BE04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7677DCA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17F45D4F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298F888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</w:t>
            </w:r>
          </w:p>
        </w:tc>
        <w:tc>
          <w:tcPr>
            <w:tcW w:w="3600" w:type="dxa"/>
            <w:noWrap w:val="0"/>
            <w:vAlign w:val="center"/>
          </w:tcPr>
          <w:p w14:paraId="058FF295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外电引入情况</w:t>
            </w:r>
          </w:p>
        </w:tc>
        <w:tc>
          <w:tcPr>
            <w:tcW w:w="5580" w:type="dxa"/>
            <w:noWrap w:val="0"/>
            <w:vAlign w:val="center"/>
          </w:tcPr>
          <w:p w14:paraId="4E3710E8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3AD4DE1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094140F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395B23A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</w:t>
            </w:r>
          </w:p>
        </w:tc>
        <w:tc>
          <w:tcPr>
            <w:tcW w:w="3600" w:type="dxa"/>
            <w:noWrap w:val="0"/>
            <w:vAlign w:val="center"/>
          </w:tcPr>
          <w:p w14:paraId="3422EC72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设计文件情况</w:t>
            </w:r>
          </w:p>
        </w:tc>
        <w:tc>
          <w:tcPr>
            <w:tcW w:w="5580" w:type="dxa"/>
            <w:noWrap w:val="0"/>
            <w:vAlign w:val="center"/>
          </w:tcPr>
          <w:p w14:paraId="4546C08F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4D1388B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8ECC0C4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106E7F3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</w:t>
            </w:r>
          </w:p>
        </w:tc>
        <w:tc>
          <w:tcPr>
            <w:tcW w:w="3600" w:type="dxa"/>
            <w:noWrap w:val="0"/>
            <w:vAlign w:val="center"/>
          </w:tcPr>
          <w:p w14:paraId="54943CE5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设计方案核对情况</w:t>
            </w:r>
          </w:p>
        </w:tc>
        <w:tc>
          <w:tcPr>
            <w:tcW w:w="5580" w:type="dxa"/>
            <w:noWrap w:val="0"/>
            <w:vAlign w:val="center"/>
          </w:tcPr>
          <w:p w14:paraId="7C9E1EC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68A6C0A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788D405F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62DD445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11</w:t>
            </w:r>
          </w:p>
        </w:tc>
        <w:tc>
          <w:tcPr>
            <w:tcW w:w="3600" w:type="dxa"/>
            <w:noWrap w:val="0"/>
            <w:vAlign w:val="center"/>
          </w:tcPr>
          <w:p w14:paraId="4A0BA0F2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地网情况、线槽情况</w:t>
            </w:r>
          </w:p>
        </w:tc>
        <w:tc>
          <w:tcPr>
            <w:tcW w:w="5580" w:type="dxa"/>
            <w:noWrap w:val="0"/>
            <w:vAlign w:val="center"/>
          </w:tcPr>
          <w:p w14:paraId="265D494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46815246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4D42685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2EFA767C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2F682442">
            <w:pPr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5580" w:type="dxa"/>
            <w:noWrap w:val="0"/>
            <w:vAlign w:val="center"/>
          </w:tcPr>
          <w:p w14:paraId="1C9C565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54BCB6C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00441DC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3A821F9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4372D713">
            <w:pPr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5580" w:type="dxa"/>
            <w:noWrap w:val="0"/>
            <w:vAlign w:val="center"/>
          </w:tcPr>
          <w:p w14:paraId="066D5E33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6F18C8B3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424795C6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6484DFC1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7E20E6E4">
            <w:pPr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5580" w:type="dxa"/>
            <w:noWrap w:val="0"/>
            <w:vAlign w:val="center"/>
          </w:tcPr>
          <w:p w14:paraId="3B4B23B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5584B530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</w:tbl>
    <w:p w14:paraId="271ECA6E">
      <w:pPr>
        <w:ind w:firstLine="8640" w:firstLineChars="3600"/>
        <w:rPr>
          <w:rFonts w:hint="eastAsia" w:ascii="宋体" w:hAnsi="宋体"/>
          <w:sz w:val="24"/>
        </w:rPr>
      </w:pPr>
    </w:p>
    <w:p w14:paraId="16068C0A">
      <w:pPr>
        <w:ind w:firstLine="240" w:firstLineChars="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检查人：                                                                 日期：</w:t>
      </w:r>
    </w:p>
    <w:p w14:paraId="5A98168B">
      <w:pPr>
        <w:ind w:firstLine="240" w:firstLineChars="100"/>
        <w:rPr>
          <w:rFonts w:hint="eastAsia" w:ascii="宋体" w:hAnsi="宋体"/>
          <w:sz w:val="24"/>
        </w:rPr>
      </w:pPr>
    </w:p>
    <w:p w14:paraId="1C5B007D">
      <w:pPr>
        <w:ind w:left="279" w:leftChars="133" w:firstLine="280" w:firstLineChars="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8"/>
          <w:szCs w:val="28"/>
        </w:rPr>
        <w:t xml:space="preserve">                                                                   </w:t>
      </w:r>
      <w:r>
        <w:rPr>
          <w:rFonts w:hint="eastAsia" w:ascii="宋体" w:hAnsi="宋体"/>
          <w:sz w:val="24"/>
        </w:rPr>
        <w:t>广东公诚通信建设监理有限公司</w:t>
      </w:r>
    </w:p>
    <w:sectPr>
      <w:pgSz w:w="16838" w:h="11906" w:orient="landscape"/>
      <w:pgMar w:top="964" w:right="1418" w:bottom="73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544"/>
    <w:rsid w:val="00104771"/>
    <w:rsid w:val="00137D97"/>
    <w:rsid w:val="001741CB"/>
    <w:rsid w:val="001B7722"/>
    <w:rsid w:val="002A6F75"/>
    <w:rsid w:val="002F0132"/>
    <w:rsid w:val="002F5C83"/>
    <w:rsid w:val="003244F3"/>
    <w:rsid w:val="003D4609"/>
    <w:rsid w:val="00446762"/>
    <w:rsid w:val="00493B4C"/>
    <w:rsid w:val="004B5884"/>
    <w:rsid w:val="00592BA2"/>
    <w:rsid w:val="00602627"/>
    <w:rsid w:val="006A0D3D"/>
    <w:rsid w:val="006F5544"/>
    <w:rsid w:val="007979DB"/>
    <w:rsid w:val="007B7309"/>
    <w:rsid w:val="00835769"/>
    <w:rsid w:val="008D030D"/>
    <w:rsid w:val="008F790F"/>
    <w:rsid w:val="009408B7"/>
    <w:rsid w:val="009747F6"/>
    <w:rsid w:val="00A66110"/>
    <w:rsid w:val="00BF7F5C"/>
    <w:rsid w:val="00C12C39"/>
    <w:rsid w:val="00C4531D"/>
    <w:rsid w:val="00C810F9"/>
    <w:rsid w:val="00CB6C39"/>
    <w:rsid w:val="00F21F16"/>
    <w:rsid w:val="00F2453D"/>
    <w:rsid w:val="00F95029"/>
    <w:rsid w:val="6EF9A5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link w:val="4"/>
    <w:uiPriority w:val="0"/>
    <w:rPr>
      <w:kern w:val="2"/>
      <w:sz w:val="18"/>
      <w:szCs w:val="18"/>
    </w:rPr>
  </w:style>
  <w:style w:type="character" w:customStyle="1" w:styleId="8">
    <w:name w:val="页脚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1</Pages>
  <Words>93</Words>
  <Characters>533</Characters>
  <Lines>4</Lines>
  <Paragraphs>1</Paragraphs>
  <TotalTime>0</TotalTime>
  <ScaleCrop>false</ScaleCrop>
  <LinksUpToDate>false</LinksUpToDate>
  <CharactersWithSpaces>625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2005-04-11T13:07:00Z</dcterms:created>
  <dc:creator>Image</dc:creator>
  <cp:lastModifiedBy>MicFree</cp:lastModifiedBy>
  <dcterms:modified xsi:type="dcterms:W3CDTF">2026-04-25T12:23:03Z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982FD4F1751E6E53A741EC69955B3548_42</vt:lpwstr>
  </property>
</Properties>
</file>