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E11C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E-JZPT-7</w:t>
      </w:r>
    </w:p>
    <w:p w14:paraId="386784D9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基站配套工程空调检查表</w:t>
      </w:r>
    </w:p>
    <w:tbl>
      <w:tblPr>
        <w:tblStyle w:val="5"/>
        <w:tblW w:w="89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047"/>
        <w:gridCol w:w="1142"/>
        <w:gridCol w:w="1180"/>
        <w:gridCol w:w="32"/>
        <w:gridCol w:w="1876"/>
        <w:gridCol w:w="1513"/>
        <w:gridCol w:w="1514"/>
        <w:gridCol w:w="22"/>
      </w:tblGrid>
      <w:tr w14:paraId="7825986C">
        <w:trPr>
          <w:gridAfter w:val="1"/>
          <w:wBefore w:w="0" w:type="dxa"/>
          <w:wAfter w:w="22" w:type="dxa"/>
          <w:cantSplit/>
          <w:trHeight w:val="376" w:hRule="atLeast"/>
          <w:jc w:val="center"/>
        </w:trPr>
        <w:tc>
          <w:tcPr>
            <w:tcW w:w="8930" w:type="dxa"/>
            <w:gridSpan w:val="8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7F6886E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年    月    日</w:t>
            </w:r>
          </w:p>
        </w:tc>
      </w:tr>
      <w:tr w14:paraId="6809F222">
        <w:trPr>
          <w:gridAfter w:val="1"/>
          <w:wBefore w:w="0" w:type="dxa"/>
          <w:wAfter w:w="22" w:type="dxa"/>
          <w:trHeight w:val="376" w:hRule="atLeast"/>
          <w:jc w:val="center"/>
        </w:trPr>
        <w:tc>
          <w:tcPr>
            <w:tcW w:w="1673" w:type="dxa"/>
            <w:gridSpan w:val="2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064AAE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基站名称</w:t>
            </w:r>
          </w:p>
        </w:tc>
        <w:tc>
          <w:tcPr>
            <w:tcW w:w="2354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22FF384C">
            <w:pPr>
              <w:jc w:val="center"/>
              <w:rPr>
                <w:rFonts w:hint="eastAsia"/>
              </w:rPr>
            </w:pPr>
          </w:p>
        </w:tc>
        <w:tc>
          <w:tcPr>
            <w:tcW w:w="1876" w:type="dxa"/>
            <w:tcBorders>
              <w:top w:val="single" w:color="auto" w:sz="12" w:space="0"/>
            </w:tcBorders>
            <w:noWrap w:val="0"/>
            <w:vAlign w:val="center"/>
          </w:tcPr>
          <w:p w14:paraId="240AF6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     点</w:t>
            </w:r>
          </w:p>
        </w:tc>
        <w:tc>
          <w:tcPr>
            <w:tcW w:w="3027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9576EFC">
            <w:pPr>
              <w:jc w:val="center"/>
              <w:rPr>
                <w:rFonts w:hint="eastAsia"/>
              </w:rPr>
            </w:pPr>
          </w:p>
        </w:tc>
      </w:tr>
      <w:tr w14:paraId="08C0B75C">
        <w:trPr>
          <w:gridAfter w:val="1"/>
          <w:wBefore w:w="0" w:type="dxa"/>
          <w:wAfter w:w="22" w:type="dxa"/>
          <w:trHeight w:val="376" w:hRule="atLeast"/>
          <w:jc w:val="center"/>
        </w:trPr>
        <w:tc>
          <w:tcPr>
            <w:tcW w:w="1673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C7775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</w:t>
            </w:r>
          </w:p>
        </w:tc>
        <w:tc>
          <w:tcPr>
            <w:tcW w:w="2354" w:type="dxa"/>
            <w:gridSpan w:val="3"/>
            <w:tcBorders>
              <w:bottom w:val="single" w:color="auto" w:sz="12" w:space="0"/>
            </w:tcBorders>
            <w:noWrap w:val="0"/>
            <w:vAlign w:val="center"/>
          </w:tcPr>
          <w:p w14:paraId="333BC246">
            <w:pPr>
              <w:jc w:val="center"/>
              <w:rPr>
                <w:rFonts w:hint="eastAsia"/>
              </w:rPr>
            </w:pPr>
          </w:p>
        </w:tc>
        <w:tc>
          <w:tcPr>
            <w:tcW w:w="1876" w:type="dxa"/>
            <w:tcBorders>
              <w:bottom w:val="single" w:color="auto" w:sz="12" w:space="0"/>
            </w:tcBorders>
            <w:noWrap w:val="0"/>
            <w:vAlign w:val="center"/>
          </w:tcPr>
          <w:p w14:paraId="790382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开、竣工时间</w:t>
            </w:r>
          </w:p>
        </w:tc>
        <w:tc>
          <w:tcPr>
            <w:tcW w:w="3027" w:type="dxa"/>
            <w:gridSpan w:val="2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7034608">
            <w:pPr>
              <w:jc w:val="center"/>
              <w:rPr>
                <w:rFonts w:hint="eastAsia"/>
              </w:rPr>
            </w:pPr>
          </w:p>
        </w:tc>
      </w:tr>
      <w:tr w14:paraId="2E978F33">
        <w:trPr>
          <w:gridAfter w:val="1"/>
          <w:wBefore w:w="0" w:type="dxa"/>
          <w:wAfter w:w="22" w:type="dxa"/>
          <w:trHeight w:val="358" w:hRule="atLeast"/>
          <w:jc w:val="center"/>
        </w:trPr>
        <w:tc>
          <w:tcPr>
            <w:tcW w:w="626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3C7715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189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0AF3A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主要检查工序</w:t>
            </w:r>
          </w:p>
        </w:tc>
        <w:tc>
          <w:tcPr>
            <w:tcW w:w="3088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18A26E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控制重点</w:t>
            </w:r>
          </w:p>
        </w:tc>
        <w:tc>
          <w:tcPr>
            <w:tcW w:w="1513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3E88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检查情况</w:t>
            </w:r>
          </w:p>
        </w:tc>
        <w:tc>
          <w:tcPr>
            <w:tcW w:w="1514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A2CA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</w:tr>
      <w:tr w14:paraId="12F69427">
        <w:trPr>
          <w:gridAfter w:val="1"/>
          <w:wBefore w:w="0" w:type="dxa"/>
          <w:wAfter w:w="22" w:type="dxa"/>
          <w:trHeight w:val="1305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03F580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795CD4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支、吊架安装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1F8C59EA">
            <w:pPr>
              <w:numPr>
                <w:ilvl w:val="0"/>
                <w:numId w:val="1"/>
              </w:numPr>
              <w:tabs>
                <w:tab w:val="left" w:pos="185"/>
                <w:tab w:val="clear" w:pos="360"/>
              </w:tabs>
              <w:rPr>
                <w:rFonts w:hint="eastAsia"/>
              </w:rPr>
            </w:pPr>
            <w:r>
              <w:rPr>
                <w:rFonts w:hint="eastAsia"/>
              </w:rPr>
              <w:t>数量是否符合要求</w:t>
            </w:r>
          </w:p>
          <w:p w14:paraId="4C5D9C49">
            <w:pPr>
              <w:rPr>
                <w:rFonts w:hint="eastAsia"/>
              </w:rPr>
            </w:pPr>
            <w:r>
              <w:rPr>
                <w:rFonts w:hint="eastAsia"/>
              </w:rPr>
              <w:t>2、牢固性、可靠性、防腐处理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3AF011F3">
            <w:pPr>
              <w:rPr>
                <w:rFonts w:hint="eastAsia"/>
              </w:rPr>
            </w:pPr>
            <w:r>
              <w:rPr>
                <w:rFonts w:hint="eastAsia"/>
              </w:rPr>
              <w:t>1、间距不于</w:t>
            </w:r>
            <w:r>
              <w:t>0.6m</w:t>
            </w:r>
            <w:r>
              <w:rPr>
                <w:rFonts w:hint="eastAsia"/>
              </w:rPr>
              <w:t>）</w:t>
            </w:r>
          </w:p>
          <w:p w14:paraId="4A95098A">
            <w:pPr>
              <w:rPr>
                <w:rFonts w:hint="eastAsia"/>
              </w:rPr>
            </w:pPr>
            <w:r>
              <w:rPr>
                <w:rFonts w:hint="eastAsia"/>
              </w:rPr>
              <w:t>2、现场核实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04478E3E">
            <w:pPr>
              <w:rPr>
                <w:rFonts w:hint="eastAsia"/>
              </w:rPr>
            </w:pPr>
          </w:p>
        </w:tc>
      </w:tr>
      <w:tr w14:paraId="263465CE">
        <w:trPr>
          <w:gridAfter w:val="1"/>
          <w:wBefore w:w="0" w:type="dxa"/>
          <w:wAfter w:w="22" w:type="dxa"/>
          <w:trHeight w:val="1237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79968A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50C2AC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室内机安装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1A9F8806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规格、型号、安装位置</w:t>
            </w:r>
          </w:p>
          <w:p w14:paraId="0F6DCE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运行、控制操作正常</w:t>
            </w:r>
          </w:p>
          <w:p w14:paraId="54387A2D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制冷效果良好、自起动正常</w:t>
            </w:r>
          </w:p>
          <w:p w14:paraId="1278B73D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垂直、牢固、美观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1A4925B0">
            <w:pPr>
              <w:rPr>
                <w:rFonts w:hint="eastAsia"/>
              </w:rPr>
            </w:pPr>
            <w:r>
              <w:rPr>
                <w:rFonts w:hint="eastAsia"/>
              </w:rPr>
              <w:t>1、符合设计文件。2、3、4现场核实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25A1B97D">
            <w:pPr>
              <w:rPr>
                <w:rFonts w:hint="eastAsia"/>
              </w:rPr>
            </w:pPr>
          </w:p>
        </w:tc>
      </w:tr>
      <w:tr w14:paraId="390237A6">
        <w:trPr>
          <w:gridAfter w:val="1"/>
          <w:wBefore w:w="0" w:type="dxa"/>
          <w:wAfter w:w="22" w:type="dxa"/>
          <w:trHeight w:val="1239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59EA35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6428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管道及风口安装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7B1C351E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安装是否按安装手册及说明进行</w:t>
            </w:r>
          </w:p>
          <w:p w14:paraId="27F27038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水平度及垂直度</w:t>
            </w:r>
          </w:p>
          <w:p w14:paraId="0C603EE3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牢固性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69C44B27">
            <w:pPr>
              <w:rPr>
                <w:rFonts w:hint="eastAsia"/>
              </w:rPr>
            </w:pPr>
            <w:r>
              <w:rPr>
                <w:rFonts w:hint="eastAsia"/>
              </w:rPr>
              <w:t>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686EB877">
            <w:pPr>
              <w:rPr>
                <w:rFonts w:hint="eastAsia"/>
              </w:rPr>
            </w:pPr>
          </w:p>
        </w:tc>
      </w:tr>
      <w:tr w14:paraId="4AA2F115">
        <w:trPr>
          <w:gridAfter w:val="1"/>
          <w:wBefore w:w="0" w:type="dxa"/>
          <w:wAfter w:w="22" w:type="dxa"/>
          <w:trHeight w:val="1241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09DD7C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0C5996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室外机组安装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6731CD95">
            <w:pPr>
              <w:rPr>
                <w:rFonts w:hint="eastAsia"/>
              </w:rPr>
            </w:pPr>
            <w:r>
              <w:rPr>
                <w:rFonts w:hint="eastAsia"/>
              </w:rPr>
              <w:t>1、规格、型号、安装位置</w:t>
            </w:r>
          </w:p>
          <w:p w14:paraId="245BA52A">
            <w:pPr>
              <w:rPr>
                <w:rFonts w:hint="eastAsia"/>
              </w:rPr>
            </w:pPr>
            <w:r>
              <w:rPr>
                <w:rFonts w:hint="eastAsia"/>
              </w:rPr>
              <w:t>2、运行状态正常</w:t>
            </w:r>
          </w:p>
          <w:p w14:paraId="38DDF033">
            <w:pPr>
              <w:rPr>
                <w:rFonts w:hint="eastAsia"/>
              </w:rPr>
            </w:pPr>
            <w:r>
              <w:rPr>
                <w:rFonts w:hint="eastAsia"/>
              </w:rPr>
              <w:t>3、防盗网及遮阳盖板的安装</w:t>
            </w:r>
          </w:p>
          <w:p w14:paraId="7F6F7A06">
            <w:pPr>
              <w:rPr>
                <w:rFonts w:hint="eastAsia"/>
              </w:rPr>
            </w:pPr>
            <w:r>
              <w:rPr>
                <w:rFonts w:hint="eastAsia"/>
              </w:rPr>
              <w:t>4、支架、防盗网、固定螺丝的防腐处理</w:t>
            </w:r>
          </w:p>
          <w:p w14:paraId="0E54B21E">
            <w:pPr>
              <w:rPr>
                <w:rFonts w:hint="eastAsia"/>
              </w:rPr>
            </w:pPr>
            <w:r>
              <w:rPr>
                <w:rFonts w:hint="eastAsia"/>
              </w:rPr>
              <w:t>5、是否牢固及接地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14F1AA73">
            <w:pPr>
              <w:rPr>
                <w:rFonts w:hint="eastAsia"/>
              </w:rPr>
            </w:pPr>
            <w:r>
              <w:rPr>
                <w:rFonts w:hint="eastAsia"/>
              </w:rPr>
              <w:t>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22EDE85E">
            <w:pPr>
              <w:rPr>
                <w:rFonts w:hint="eastAsia"/>
              </w:rPr>
            </w:pPr>
          </w:p>
        </w:tc>
      </w:tr>
      <w:tr w14:paraId="2360DCEC">
        <w:trPr>
          <w:gridAfter w:val="1"/>
          <w:wBefore w:w="0" w:type="dxa"/>
          <w:wAfter w:w="22" w:type="dxa"/>
          <w:trHeight w:val="1230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2367A7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691B78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铜管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0E411598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规格、型号</w:t>
            </w:r>
          </w:p>
          <w:p w14:paraId="707DF65A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接口紧密、无泄露</w:t>
            </w:r>
          </w:p>
          <w:p w14:paraId="3FBF217D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保温材料完好、效果良好</w:t>
            </w:r>
          </w:p>
          <w:p w14:paraId="6979145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穿墙、玻璃加套管</w:t>
            </w:r>
          </w:p>
          <w:p w14:paraId="26198048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铺设顺直、牢固、美观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4423591F">
            <w:pPr>
              <w:rPr>
                <w:rFonts w:hint="eastAsia"/>
              </w:rPr>
            </w:pPr>
            <w:r>
              <w:rPr>
                <w:rFonts w:hint="eastAsia"/>
              </w:rPr>
              <w:t>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49EC9A7A">
            <w:pPr>
              <w:rPr>
                <w:rFonts w:hint="eastAsia"/>
              </w:rPr>
            </w:pPr>
          </w:p>
        </w:tc>
      </w:tr>
      <w:tr w14:paraId="583F7F56">
        <w:trPr>
          <w:gridAfter w:val="1"/>
          <w:wBefore w:w="0" w:type="dxa"/>
          <w:wAfter w:w="22" w:type="dxa"/>
          <w:trHeight w:val="1203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620A64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0C3E4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标鉴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6E1A867A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规格符合标准</w:t>
            </w:r>
          </w:p>
          <w:p w14:paraId="55E46185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粘贴位置正确、牢固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center"/>
          </w:tcPr>
          <w:p w14:paraId="5DB9B0E8">
            <w:pPr>
              <w:rPr>
                <w:rFonts w:hint="eastAsia"/>
              </w:rPr>
            </w:pPr>
            <w:r>
              <w:rPr>
                <w:rFonts w:hint="eastAsia"/>
              </w:rPr>
              <w:t>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center"/>
          </w:tcPr>
          <w:p w14:paraId="000E7BBB">
            <w:pPr>
              <w:rPr>
                <w:rFonts w:hint="eastAsia"/>
              </w:rPr>
            </w:pPr>
          </w:p>
        </w:tc>
      </w:tr>
      <w:tr w14:paraId="037B5A82">
        <w:trPr>
          <w:gridAfter w:val="1"/>
          <w:wBefore w:w="0" w:type="dxa"/>
          <w:wAfter w:w="22" w:type="dxa"/>
          <w:trHeight w:val="1247" w:hRule="atLeast"/>
          <w:jc w:val="center"/>
        </w:trPr>
        <w:tc>
          <w:tcPr>
            <w:tcW w:w="626" w:type="dxa"/>
            <w:tcBorders>
              <w:left w:val="single" w:color="auto" w:sz="12" w:space="0"/>
            </w:tcBorders>
            <w:noWrap w:val="0"/>
            <w:vAlign w:val="center"/>
          </w:tcPr>
          <w:p w14:paraId="717922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189" w:type="dxa"/>
            <w:gridSpan w:val="2"/>
            <w:noWrap w:val="0"/>
            <w:vAlign w:val="center"/>
          </w:tcPr>
          <w:p w14:paraId="768A44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排水</w:t>
            </w:r>
          </w:p>
        </w:tc>
        <w:tc>
          <w:tcPr>
            <w:tcW w:w="3088" w:type="dxa"/>
            <w:gridSpan w:val="3"/>
            <w:noWrap w:val="0"/>
            <w:vAlign w:val="center"/>
          </w:tcPr>
          <w:p w14:paraId="1A80D691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接口紧密、无渗漏</w:t>
            </w:r>
          </w:p>
          <w:p w14:paraId="36AEF57B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铺设顺直、牢固、美观</w:t>
            </w:r>
          </w:p>
          <w:p w14:paraId="1CCAB8ED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对环境无影响</w:t>
            </w:r>
          </w:p>
        </w:tc>
        <w:tc>
          <w:tcPr>
            <w:tcW w:w="1513" w:type="dxa"/>
            <w:tcBorders>
              <w:right w:val="single" w:color="auto" w:sz="12" w:space="0"/>
            </w:tcBorders>
            <w:noWrap w:val="0"/>
            <w:vAlign w:val="top"/>
          </w:tcPr>
          <w:p w14:paraId="5992970F">
            <w:pPr>
              <w:rPr>
                <w:rFonts w:hint="eastAsia"/>
              </w:rPr>
            </w:pPr>
            <w:r>
              <w:rPr>
                <w:rFonts w:hint="eastAsia"/>
              </w:rPr>
              <w:t>核实</w:t>
            </w:r>
          </w:p>
        </w:tc>
        <w:tc>
          <w:tcPr>
            <w:tcW w:w="1514" w:type="dxa"/>
            <w:tcBorders>
              <w:right w:val="single" w:color="auto" w:sz="12" w:space="0"/>
            </w:tcBorders>
            <w:noWrap w:val="0"/>
            <w:vAlign w:val="top"/>
          </w:tcPr>
          <w:p w14:paraId="63F99954">
            <w:pPr>
              <w:rPr>
                <w:rFonts w:hint="eastAsia"/>
              </w:rPr>
            </w:pPr>
          </w:p>
        </w:tc>
      </w:tr>
      <w:tr w14:paraId="2D14D3E6">
        <w:trPr>
          <w:wBefore w:w="0" w:type="dxa"/>
          <w:wAfter w:w="0" w:type="dxa"/>
          <w:cantSplit/>
          <w:trHeight w:val="376" w:hRule="atLeast"/>
          <w:jc w:val="center"/>
        </w:trPr>
        <w:tc>
          <w:tcPr>
            <w:tcW w:w="3995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4E8904E2">
            <w:pPr>
              <w:rPr>
                <w:rFonts w:hint="eastAsia"/>
              </w:rPr>
            </w:pPr>
            <w:r>
              <w:rPr>
                <w:rFonts w:hint="eastAsia"/>
              </w:rPr>
              <w:t>施工单位：</w:t>
            </w:r>
          </w:p>
        </w:tc>
        <w:tc>
          <w:tcPr>
            <w:tcW w:w="4957" w:type="dxa"/>
            <w:gridSpan w:val="5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6CE6B2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监理单位： </w:t>
            </w:r>
          </w:p>
        </w:tc>
      </w:tr>
    </w:tbl>
    <w:p w14:paraId="78E79838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DAF75">
    <w:pPr>
      <w:pStyle w:val="3"/>
      <w:jc w:val="right"/>
    </w:pPr>
    <w:r>
      <w:rPr>
        <w:rFonts w:hint="eastAsia"/>
      </w:rPr>
      <w:t>广东公诚通信建设监理有限公司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F4584"/>
    <w:multiLevelType w:val="multilevel"/>
    <w:tmpl w:val="08BF4584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01C2502"/>
    <w:multiLevelType w:val="multilevel"/>
    <w:tmpl w:val="101C2502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E7E0108"/>
    <w:multiLevelType w:val="multilevel"/>
    <w:tmpl w:val="1E7E0108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87E1807"/>
    <w:multiLevelType w:val="multilevel"/>
    <w:tmpl w:val="287E180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3248287F"/>
    <w:multiLevelType w:val="multilevel"/>
    <w:tmpl w:val="3248287F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36E05DEF"/>
    <w:multiLevelType w:val="multilevel"/>
    <w:tmpl w:val="36E05DEF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F18"/>
    <w:rsid w:val="000662BB"/>
    <w:rsid w:val="00096276"/>
    <w:rsid w:val="000A3F18"/>
    <w:rsid w:val="002353D0"/>
    <w:rsid w:val="003019B2"/>
    <w:rsid w:val="005554E2"/>
    <w:rsid w:val="005C3BA3"/>
    <w:rsid w:val="006D1FFF"/>
    <w:rsid w:val="00707ACD"/>
    <w:rsid w:val="007E3382"/>
    <w:rsid w:val="008B3421"/>
    <w:rsid w:val="009244E4"/>
    <w:rsid w:val="00A9058B"/>
    <w:rsid w:val="00BA5D10"/>
    <w:rsid w:val="00DA60EC"/>
    <w:rsid w:val="00E3040F"/>
    <w:rsid w:val="00ED6878"/>
    <w:rsid w:val="00F84992"/>
    <w:rsid w:val="FEF74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topson</Company>
  <Pages>1</Pages>
  <Words>71</Words>
  <Characters>405</Characters>
  <Lines>3</Lines>
  <Paragraphs>1</Paragraphs>
  <TotalTime>0</TotalTime>
  <ScaleCrop>false</ScaleCrop>
  <LinksUpToDate>false</LinksUpToDate>
  <CharactersWithSpaces>475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2001-04-18T08:20:00Z</dcterms:created>
  <dc:creator>topson</dc:creator>
  <cp:lastModifiedBy>MicFree</cp:lastModifiedBy>
  <cp:lastPrinted>2001-04-23T22:00:00Z</cp:lastPrinted>
  <dcterms:modified xsi:type="dcterms:W3CDTF">2026-04-25T12:13:28Z</dcterms:modified>
  <dc:title>东莞GSM七期配套土建检查表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F849CED001EEAA05683FEC6905C11B9F_42</vt:lpwstr>
  </property>
</Properties>
</file>