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516AA" w14:textId="77777777" w:rsidR="0093668E" w:rsidRDefault="004A7143">
      <w:pPr>
        <w:jc w:val="center"/>
        <w:rPr>
          <w:rFonts w:asciiTheme="majorEastAsia" w:eastAsiaTheme="majorEastAsia" w:hAnsiTheme="majorEastAsia"/>
          <w:b/>
          <w:bCs/>
          <w:sz w:val="44"/>
          <w:szCs w:val="44"/>
        </w:rPr>
      </w:pPr>
      <w:r>
        <w:rPr>
          <w:rFonts w:asciiTheme="majorEastAsia" w:eastAsiaTheme="majorEastAsia" w:hAnsiTheme="majorEastAsia" w:hint="eastAsia"/>
          <w:b/>
          <w:bCs/>
          <w:sz w:val="44"/>
          <w:szCs w:val="44"/>
        </w:rPr>
        <w:t>计算机学院20</w:t>
      </w:r>
      <w:r>
        <w:rPr>
          <w:rFonts w:asciiTheme="majorEastAsia" w:eastAsiaTheme="majorEastAsia" w:hAnsiTheme="majorEastAsia"/>
          <w:b/>
          <w:bCs/>
          <w:sz w:val="44"/>
          <w:szCs w:val="44"/>
        </w:rPr>
        <w:t>21</w:t>
      </w:r>
      <w:r>
        <w:rPr>
          <w:rFonts w:asciiTheme="majorEastAsia" w:eastAsiaTheme="majorEastAsia" w:hAnsiTheme="majorEastAsia" w:hint="eastAsia"/>
          <w:b/>
          <w:bCs/>
          <w:sz w:val="44"/>
          <w:szCs w:val="44"/>
        </w:rPr>
        <w:t>届毕业生实习工作方案</w:t>
      </w:r>
    </w:p>
    <w:p w14:paraId="727355CA" w14:textId="77777777" w:rsidR="0093668E" w:rsidRDefault="0093668E">
      <w:pPr>
        <w:ind w:leftChars="67" w:left="141" w:firstLineChars="200" w:firstLine="560"/>
        <w:rPr>
          <w:rFonts w:asciiTheme="minorEastAsia" w:eastAsiaTheme="minorEastAsia" w:hAnsiTheme="minorEastAsia"/>
          <w:sz w:val="28"/>
          <w:szCs w:val="28"/>
        </w:rPr>
      </w:pPr>
    </w:p>
    <w:p w14:paraId="4DAF2503" w14:textId="77777777" w:rsidR="0093668E" w:rsidRDefault="004A7143">
      <w:pPr>
        <w:ind w:leftChars="67" w:left="141"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实习是对大学生在大学阶段所学知识的整体检验,是大学生将理论与实际进行有机结合的学习实践，是重要的第二课堂。通过实习，将理论与实践相结合，使学生在毕业后初步具备与社会及工作的对接能力。为了加强计算机学院</w:t>
      </w:r>
      <w:r>
        <w:rPr>
          <w:rFonts w:asciiTheme="minorEastAsia" w:eastAsiaTheme="minorEastAsia" w:hAnsiTheme="minorEastAsia"/>
          <w:sz w:val="28"/>
          <w:szCs w:val="28"/>
        </w:rPr>
        <w:t>2021</w:t>
      </w:r>
      <w:r>
        <w:rPr>
          <w:rFonts w:asciiTheme="minorEastAsia" w:eastAsiaTheme="minorEastAsia" w:hAnsiTheme="minorEastAsia" w:hint="eastAsia"/>
          <w:sz w:val="28"/>
          <w:szCs w:val="28"/>
        </w:rPr>
        <w:t>届毕业生实习的组织和实施工作，保证教学质量和人才培养规格，根据《湖北第二师范学院师范专业学生教育实习细则》院教（2005）17号、《湖北第二师范学院非师范专业学生教育实习细则》院教（2005）18号文件精神，结合计算机学院实际，特制定实习工作方案，具体如下：</w:t>
      </w:r>
    </w:p>
    <w:p w14:paraId="532BBD07" w14:textId="77777777" w:rsidR="0093668E" w:rsidRDefault="004A7143">
      <w:pPr>
        <w:widowControl/>
        <w:spacing w:line="450" w:lineRule="atLeast"/>
        <w:ind w:firstLine="480"/>
        <w:jc w:val="left"/>
        <w:rPr>
          <w:rFonts w:asciiTheme="minorEastAsia" w:eastAsiaTheme="minorEastAsia" w:hAnsiTheme="minorEastAsia" w:cs="黑体"/>
          <w:b/>
          <w:color w:val="333333"/>
          <w:sz w:val="28"/>
          <w:szCs w:val="28"/>
        </w:rPr>
      </w:pPr>
      <w:r>
        <w:rPr>
          <w:rFonts w:asciiTheme="minorEastAsia" w:eastAsiaTheme="minorEastAsia" w:hAnsiTheme="minorEastAsia" w:cs="黑体" w:hint="eastAsia"/>
          <w:b/>
          <w:color w:val="333333"/>
          <w:sz w:val="28"/>
          <w:szCs w:val="28"/>
        </w:rPr>
        <w:t>一、总体要求</w:t>
      </w:r>
    </w:p>
    <w:p w14:paraId="4FFFA6AF" w14:textId="77777777" w:rsidR="0093668E" w:rsidRDefault="004A7143">
      <w:pPr>
        <w:ind w:firstLineChars="200" w:firstLine="560"/>
        <w:rPr>
          <w:rFonts w:asciiTheme="minorEastAsia" w:eastAsiaTheme="minorEastAsia" w:hAnsiTheme="minorEastAsia"/>
          <w:sz w:val="28"/>
          <w:szCs w:val="28"/>
        </w:rPr>
      </w:pPr>
      <w:r>
        <w:rPr>
          <w:rFonts w:asciiTheme="minorEastAsia" w:eastAsiaTheme="minorEastAsia" w:hAnsiTheme="minorEastAsia"/>
          <w:color w:val="333333"/>
          <w:sz w:val="28"/>
          <w:szCs w:val="28"/>
        </w:rPr>
        <w:t>疫情防控期间，实习工作须以师生安全为主，遵循线上线下相结合，校内校外相结合的原则,做好2021</w:t>
      </w:r>
      <w:r>
        <w:rPr>
          <w:rFonts w:asciiTheme="minorEastAsia" w:eastAsiaTheme="minorEastAsia" w:hAnsiTheme="minorEastAsia" w:hint="eastAsia"/>
          <w:color w:val="333333"/>
          <w:sz w:val="28"/>
          <w:szCs w:val="28"/>
        </w:rPr>
        <w:t>届毕业生</w:t>
      </w:r>
      <w:r>
        <w:rPr>
          <w:rFonts w:asciiTheme="minorEastAsia" w:eastAsiaTheme="minorEastAsia" w:hAnsiTheme="minorEastAsia"/>
          <w:color w:val="333333"/>
          <w:sz w:val="28"/>
          <w:szCs w:val="28"/>
        </w:rPr>
        <w:t>教学实习工作。</w:t>
      </w:r>
    </w:p>
    <w:p w14:paraId="1DAA6C0E" w14:textId="77777777" w:rsidR="0093668E" w:rsidRDefault="0093668E">
      <w:pPr>
        <w:rPr>
          <w:rFonts w:asciiTheme="minorEastAsia" w:eastAsiaTheme="minorEastAsia" w:hAnsiTheme="minorEastAsia"/>
          <w:color w:val="333333"/>
          <w:sz w:val="28"/>
          <w:szCs w:val="28"/>
        </w:rPr>
      </w:pPr>
    </w:p>
    <w:p w14:paraId="2E001ED1" w14:textId="77777777" w:rsidR="0093668E" w:rsidRDefault="004A7143">
      <w:pPr>
        <w:widowControl/>
        <w:spacing w:line="450" w:lineRule="atLeast"/>
        <w:jc w:val="left"/>
        <w:rPr>
          <w:rFonts w:asciiTheme="minorEastAsia" w:eastAsiaTheme="minorEastAsia" w:hAnsiTheme="minorEastAsia" w:cs="黑体"/>
          <w:b/>
          <w:color w:val="333333"/>
          <w:sz w:val="28"/>
          <w:szCs w:val="28"/>
        </w:rPr>
      </w:pPr>
      <w:r>
        <w:rPr>
          <w:rFonts w:asciiTheme="minorEastAsia" w:eastAsiaTheme="minorEastAsia" w:hAnsiTheme="minorEastAsia" w:cs="黑体" w:hint="eastAsia"/>
          <w:b/>
          <w:color w:val="333333"/>
          <w:sz w:val="28"/>
          <w:szCs w:val="28"/>
        </w:rPr>
        <w:t>二、实习对象</w:t>
      </w:r>
    </w:p>
    <w:p w14:paraId="55AB0793" w14:textId="77777777" w:rsidR="0093668E" w:rsidRDefault="004A7143">
      <w:pPr>
        <w:ind w:firstLineChars="200" w:firstLine="560"/>
        <w:rPr>
          <w:rFonts w:asciiTheme="minorEastAsia" w:eastAsiaTheme="minorEastAsia" w:hAnsiTheme="minorEastAsia"/>
          <w:color w:val="333333"/>
          <w:sz w:val="28"/>
          <w:szCs w:val="28"/>
        </w:rPr>
      </w:pPr>
      <w:r>
        <w:rPr>
          <w:rFonts w:asciiTheme="minorEastAsia" w:eastAsiaTheme="minorEastAsia" w:hAnsiTheme="minorEastAsia" w:hint="eastAsia"/>
          <w:color w:val="333333"/>
          <w:sz w:val="28"/>
          <w:szCs w:val="28"/>
        </w:rPr>
        <w:t>计算机学院</w:t>
      </w:r>
      <w:r>
        <w:rPr>
          <w:rFonts w:asciiTheme="minorEastAsia" w:eastAsiaTheme="minorEastAsia" w:hAnsiTheme="minorEastAsia"/>
          <w:color w:val="333333"/>
          <w:sz w:val="28"/>
          <w:szCs w:val="28"/>
        </w:rPr>
        <w:t>2017级</w:t>
      </w:r>
      <w:r>
        <w:rPr>
          <w:rFonts w:asciiTheme="minorEastAsia" w:eastAsiaTheme="minorEastAsia" w:hAnsiTheme="minorEastAsia" w:hint="eastAsia"/>
          <w:color w:val="333333"/>
          <w:sz w:val="28"/>
          <w:szCs w:val="28"/>
        </w:rPr>
        <w:t>所有专业</w:t>
      </w:r>
      <w:r>
        <w:rPr>
          <w:rFonts w:asciiTheme="minorEastAsia" w:eastAsiaTheme="minorEastAsia" w:hAnsiTheme="minorEastAsia"/>
          <w:color w:val="333333"/>
          <w:sz w:val="28"/>
          <w:szCs w:val="28"/>
        </w:rPr>
        <w:t>本科学生</w:t>
      </w:r>
      <w:r>
        <w:rPr>
          <w:rFonts w:asciiTheme="minorEastAsia" w:eastAsiaTheme="minorEastAsia" w:hAnsiTheme="minorEastAsia" w:hint="eastAsia"/>
          <w:color w:val="333333"/>
          <w:sz w:val="28"/>
          <w:szCs w:val="28"/>
        </w:rPr>
        <w:t>、</w:t>
      </w:r>
      <w:r>
        <w:rPr>
          <w:rFonts w:asciiTheme="minorEastAsia" w:eastAsiaTheme="minorEastAsia" w:hAnsiTheme="minorEastAsia"/>
          <w:color w:val="333333"/>
          <w:sz w:val="28"/>
          <w:szCs w:val="28"/>
        </w:rPr>
        <w:t>2018级</w:t>
      </w:r>
      <w:r>
        <w:rPr>
          <w:rFonts w:asciiTheme="minorEastAsia" w:eastAsiaTheme="minorEastAsia" w:hAnsiTheme="minorEastAsia" w:hint="eastAsia"/>
          <w:color w:val="333333"/>
          <w:sz w:val="28"/>
          <w:szCs w:val="28"/>
        </w:rPr>
        <w:t>所有专业</w:t>
      </w:r>
      <w:r>
        <w:rPr>
          <w:rFonts w:asciiTheme="minorEastAsia" w:eastAsiaTheme="minorEastAsia" w:hAnsiTheme="minorEastAsia"/>
          <w:color w:val="333333"/>
          <w:sz w:val="28"/>
          <w:szCs w:val="28"/>
        </w:rPr>
        <w:t>专科学生</w:t>
      </w:r>
      <w:r>
        <w:rPr>
          <w:rFonts w:asciiTheme="minorEastAsia" w:eastAsiaTheme="minorEastAsia" w:hAnsiTheme="minorEastAsia" w:hint="eastAsia"/>
          <w:color w:val="333333"/>
          <w:sz w:val="28"/>
          <w:szCs w:val="28"/>
        </w:rPr>
        <w:t>，</w:t>
      </w:r>
      <w:r>
        <w:rPr>
          <w:rFonts w:asciiTheme="minorEastAsia" w:eastAsiaTheme="minorEastAsia" w:hAnsiTheme="minorEastAsia"/>
          <w:color w:val="333333"/>
          <w:sz w:val="28"/>
          <w:szCs w:val="28"/>
        </w:rPr>
        <w:t>以及少数其它年级的</w:t>
      </w:r>
      <w:r>
        <w:rPr>
          <w:rFonts w:asciiTheme="minorEastAsia" w:eastAsiaTheme="minorEastAsia" w:hAnsiTheme="minorEastAsia" w:hint="eastAsia"/>
          <w:color w:val="333333"/>
          <w:sz w:val="28"/>
          <w:szCs w:val="28"/>
        </w:rPr>
        <w:t>补修</w:t>
      </w:r>
      <w:r>
        <w:rPr>
          <w:rFonts w:asciiTheme="minorEastAsia" w:eastAsiaTheme="minorEastAsia" w:hAnsiTheme="minorEastAsia"/>
          <w:color w:val="333333"/>
          <w:sz w:val="28"/>
          <w:szCs w:val="28"/>
        </w:rPr>
        <w:t>学生</w:t>
      </w:r>
      <w:r>
        <w:rPr>
          <w:rFonts w:asciiTheme="minorEastAsia" w:eastAsiaTheme="minorEastAsia" w:hAnsiTheme="minorEastAsia" w:hint="eastAsia"/>
          <w:color w:val="333333"/>
          <w:sz w:val="28"/>
          <w:szCs w:val="28"/>
        </w:rPr>
        <w:t>，合计4</w:t>
      </w:r>
      <w:r>
        <w:rPr>
          <w:rFonts w:asciiTheme="minorEastAsia" w:eastAsiaTheme="minorEastAsia" w:hAnsiTheme="minorEastAsia"/>
          <w:color w:val="333333"/>
          <w:sz w:val="28"/>
          <w:szCs w:val="28"/>
        </w:rPr>
        <w:t>11</w:t>
      </w:r>
      <w:r>
        <w:rPr>
          <w:rFonts w:asciiTheme="minorEastAsia" w:eastAsiaTheme="minorEastAsia" w:hAnsiTheme="minorEastAsia" w:hint="eastAsia"/>
          <w:color w:val="333333"/>
          <w:sz w:val="28"/>
          <w:szCs w:val="28"/>
        </w:rPr>
        <w:t>名本科生，1</w:t>
      </w:r>
      <w:r>
        <w:rPr>
          <w:rFonts w:asciiTheme="minorEastAsia" w:eastAsiaTheme="minorEastAsia" w:hAnsiTheme="minorEastAsia"/>
          <w:color w:val="333333"/>
          <w:sz w:val="28"/>
          <w:szCs w:val="28"/>
        </w:rPr>
        <w:t xml:space="preserve">84 </w:t>
      </w:r>
      <w:r>
        <w:rPr>
          <w:rFonts w:asciiTheme="minorEastAsia" w:eastAsiaTheme="minorEastAsia" w:hAnsiTheme="minorEastAsia" w:hint="eastAsia"/>
          <w:color w:val="333333"/>
          <w:sz w:val="28"/>
          <w:szCs w:val="28"/>
        </w:rPr>
        <w:t>专科生</w:t>
      </w:r>
      <w:r>
        <w:rPr>
          <w:rFonts w:asciiTheme="minorEastAsia" w:eastAsiaTheme="minorEastAsia" w:hAnsiTheme="minorEastAsia"/>
          <w:color w:val="333333"/>
          <w:sz w:val="28"/>
          <w:szCs w:val="28"/>
        </w:rPr>
        <w:t>。</w:t>
      </w:r>
    </w:p>
    <w:p w14:paraId="1D4E6F77" w14:textId="77777777" w:rsidR="0093668E" w:rsidRDefault="0093668E">
      <w:pPr>
        <w:ind w:firstLineChars="200" w:firstLine="560"/>
        <w:rPr>
          <w:rFonts w:asciiTheme="minorEastAsia" w:eastAsiaTheme="minorEastAsia" w:hAnsiTheme="minorEastAsia"/>
          <w:color w:val="333333"/>
          <w:sz w:val="28"/>
          <w:szCs w:val="28"/>
        </w:rPr>
      </w:pPr>
    </w:p>
    <w:p w14:paraId="6516F2A2" w14:textId="77777777" w:rsidR="0093668E" w:rsidRDefault="004A7143">
      <w:pPr>
        <w:widowControl/>
        <w:adjustRightInd w:val="0"/>
        <w:snapToGrid w:val="0"/>
        <w:spacing w:beforeLines="50" w:before="180" w:line="360" w:lineRule="auto"/>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lastRenderedPageBreak/>
        <w:t>三、实习时间</w:t>
      </w:r>
    </w:p>
    <w:p w14:paraId="3C6718DA" w14:textId="77777777" w:rsidR="0093668E" w:rsidRDefault="004A7143">
      <w:pPr>
        <w:widowControl/>
        <w:adjustRightInd w:val="0"/>
        <w:snapToGrid w:val="0"/>
        <w:spacing w:line="360" w:lineRule="auto"/>
        <w:ind w:firstLineChars="200" w:firstLine="560"/>
        <w:jc w:val="left"/>
        <w:rPr>
          <w:rFonts w:asciiTheme="minorEastAsia" w:eastAsiaTheme="minorEastAsia" w:hAnsiTheme="minorEastAsia"/>
          <w:sz w:val="28"/>
          <w:szCs w:val="28"/>
        </w:rPr>
      </w:pPr>
      <w:r>
        <w:rPr>
          <w:rFonts w:asciiTheme="minorEastAsia" w:eastAsiaTheme="minorEastAsia" w:hAnsiTheme="minorEastAsia" w:hint="eastAsia"/>
          <w:sz w:val="28"/>
          <w:szCs w:val="28"/>
        </w:rPr>
        <w:t>20</w:t>
      </w:r>
      <w:r>
        <w:rPr>
          <w:rFonts w:asciiTheme="minorEastAsia" w:eastAsiaTheme="minorEastAsia" w:hAnsiTheme="minorEastAsia"/>
          <w:sz w:val="28"/>
          <w:szCs w:val="28"/>
        </w:rPr>
        <w:t>20</w:t>
      </w:r>
      <w:r>
        <w:rPr>
          <w:rFonts w:asciiTheme="minorEastAsia" w:eastAsiaTheme="minorEastAsia" w:hAnsiTheme="minorEastAsia" w:hint="eastAsia"/>
          <w:sz w:val="28"/>
          <w:szCs w:val="28"/>
        </w:rPr>
        <w:t>-</w:t>
      </w:r>
      <w:r>
        <w:rPr>
          <w:rFonts w:asciiTheme="minorEastAsia" w:eastAsiaTheme="minorEastAsia" w:hAnsiTheme="minorEastAsia"/>
          <w:sz w:val="28"/>
          <w:szCs w:val="28"/>
        </w:rPr>
        <w:t>2021</w:t>
      </w:r>
      <w:r>
        <w:rPr>
          <w:rFonts w:asciiTheme="minorEastAsia" w:eastAsiaTheme="minorEastAsia" w:hAnsiTheme="minorEastAsia" w:hint="eastAsia"/>
          <w:sz w:val="28"/>
          <w:szCs w:val="28"/>
        </w:rPr>
        <w:t>学年度上学期6-17周，从十月份开始，到十二月份底结束，共计12周。</w:t>
      </w:r>
    </w:p>
    <w:p w14:paraId="5A314187" w14:textId="77777777" w:rsidR="0093668E" w:rsidRDefault="0093668E">
      <w:pPr>
        <w:widowControl/>
        <w:adjustRightInd w:val="0"/>
        <w:snapToGrid w:val="0"/>
        <w:spacing w:line="360" w:lineRule="auto"/>
        <w:ind w:firstLineChars="200" w:firstLine="560"/>
        <w:jc w:val="left"/>
        <w:rPr>
          <w:rFonts w:asciiTheme="minorEastAsia" w:eastAsiaTheme="minorEastAsia" w:hAnsiTheme="minorEastAsia"/>
          <w:sz w:val="28"/>
          <w:szCs w:val="28"/>
        </w:rPr>
      </w:pPr>
    </w:p>
    <w:p w14:paraId="2EABCC2F" w14:textId="77777777" w:rsidR="0093668E" w:rsidRDefault="004A7143">
      <w:pPr>
        <w:widowControl/>
        <w:numPr>
          <w:ilvl w:val="0"/>
          <w:numId w:val="1"/>
        </w:numPr>
        <w:adjustRightInd w:val="0"/>
        <w:snapToGrid w:val="0"/>
        <w:spacing w:line="360" w:lineRule="auto"/>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实习原则</w:t>
      </w:r>
    </w:p>
    <w:p w14:paraId="0FC4EF62" w14:textId="77777777" w:rsidR="0093668E" w:rsidRDefault="004A7143">
      <w:pPr>
        <w:widowControl/>
        <w:numPr>
          <w:ilvl w:val="0"/>
          <w:numId w:val="2"/>
        </w:numPr>
        <w:adjustRightInd w:val="0"/>
        <w:snapToGrid w:val="0"/>
        <w:spacing w:line="360" w:lineRule="auto"/>
        <w:ind w:firstLineChars="200" w:firstLine="560"/>
        <w:jc w:val="left"/>
        <w:rPr>
          <w:rFonts w:asciiTheme="minorEastAsia" w:eastAsiaTheme="minorEastAsia" w:hAnsiTheme="minorEastAsia"/>
          <w:sz w:val="28"/>
          <w:szCs w:val="28"/>
        </w:rPr>
      </w:pPr>
      <w:r>
        <w:rPr>
          <w:rFonts w:asciiTheme="minorEastAsia" w:eastAsiaTheme="minorEastAsia" w:hAnsiTheme="minorEastAsia" w:hint="eastAsia"/>
          <w:sz w:val="28"/>
          <w:szCs w:val="28"/>
        </w:rPr>
        <w:t>实习期间，学生实习安全放在首位。</w:t>
      </w:r>
    </w:p>
    <w:p w14:paraId="112040F2" w14:textId="77777777" w:rsidR="0093668E" w:rsidRDefault="004A7143">
      <w:pPr>
        <w:widowControl/>
        <w:numPr>
          <w:ilvl w:val="0"/>
          <w:numId w:val="2"/>
        </w:numPr>
        <w:adjustRightInd w:val="0"/>
        <w:snapToGrid w:val="0"/>
        <w:spacing w:line="360" w:lineRule="auto"/>
        <w:ind w:firstLineChars="200" w:firstLine="560"/>
        <w:jc w:val="left"/>
        <w:rPr>
          <w:rFonts w:asciiTheme="minorEastAsia" w:eastAsiaTheme="minorEastAsia" w:hAnsiTheme="minorEastAsia"/>
          <w:sz w:val="28"/>
          <w:szCs w:val="28"/>
        </w:rPr>
      </w:pPr>
      <w:r>
        <w:rPr>
          <w:rFonts w:asciiTheme="minorEastAsia" w:eastAsiaTheme="minorEastAsia" w:hAnsiTheme="minorEastAsia" w:hint="eastAsia"/>
          <w:sz w:val="28"/>
          <w:szCs w:val="28"/>
        </w:rPr>
        <w:t>保证实习的内容和质量，要求实习内容和专业一致。</w:t>
      </w:r>
    </w:p>
    <w:p w14:paraId="1D683C30" w14:textId="77777777" w:rsidR="0093668E" w:rsidRDefault="004A7143">
      <w:pPr>
        <w:widowControl/>
        <w:numPr>
          <w:ilvl w:val="0"/>
          <w:numId w:val="2"/>
        </w:numPr>
        <w:adjustRightInd w:val="0"/>
        <w:snapToGrid w:val="0"/>
        <w:spacing w:line="360" w:lineRule="auto"/>
        <w:ind w:firstLineChars="200" w:firstLine="560"/>
        <w:jc w:val="left"/>
        <w:rPr>
          <w:rFonts w:asciiTheme="minorEastAsia" w:eastAsiaTheme="minorEastAsia" w:hAnsiTheme="minorEastAsia"/>
          <w:sz w:val="28"/>
          <w:szCs w:val="28"/>
        </w:rPr>
      </w:pPr>
      <w:r>
        <w:rPr>
          <w:rFonts w:asciiTheme="minorEastAsia" w:eastAsiaTheme="minorEastAsia" w:hAnsiTheme="minorEastAsia" w:hint="eastAsia"/>
          <w:sz w:val="28"/>
          <w:szCs w:val="28"/>
        </w:rPr>
        <w:t>学院对集中实习不作要求，采用线上（仿真实习）、线下（分散实习）的方式，学生灵活参与实习。</w:t>
      </w:r>
    </w:p>
    <w:p w14:paraId="42D9C0B9" w14:textId="77777777" w:rsidR="0093668E" w:rsidRDefault="004A7143">
      <w:pPr>
        <w:widowControl/>
        <w:numPr>
          <w:ilvl w:val="0"/>
          <w:numId w:val="2"/>
        </w:numPr>
        <w:adjustRightInd w:val="0"/>
        <w:snapToGrid w:val="0"/>
        <w:spacing w:line="360" w:lineRule="auto"/>
        <w:ind w:firstLineChars="200" w:firstLine="560"/>
        <w:jc w:val="left"/>
        <w:rPr>
          <w:rFonts w:asciiTheme="minorEastAsia" w:eastAsiaTheme="minorEastAsia" w:hAnsiTheme="minorEastAsia"/>
          <w:sz w:val="28"/>
          <w:szCs w:val="28"/>
        </w:rPr>
      </w:pPr>
      <w:r>
        <w:rPr>
          <w:rFonts w:asciiTheme="minorEastAsia" w:eastAsiaTheme="minorEastAsia" w:hAnsiTheme="minorEastAsia" w:hint="eastAsia"/>
          <w:sz w:val="28"/>
          <w:szCs w:val="28"/>
        </w:rPr>
        <w:t>除教育技术学专业外，论文指导老师即实习指导老师。教育技术学实习指导老师以该单位联系老师为实习指导老师。</w:t>
      </w:r>
    </w:p>
    <w:p w14:paraId="36C35765" w14:textId="77777777" w:rsidR="0093668E" w:rsidRDefault="0093668E">
      <w:pPr>
        <w:widowControl/>
        <w:adjustRightInd w:val="0"/>
        <w:snapToGrid w:val="0"/>
        <w:spacing w:line="360" w:lineRule="auto"/>
        <w:jc w:val="left"/>
        <w:rPr>
          <w:rFonts w:asciiTheme="minorEastAsia" w:eastAsiaTheme="minorEastAsia" w:hAnsiTheme="minorEastAsia"/>
          <w:b/>
          <w:sz w:val="28"/>
          <w:szCs w:val="28"/>
        </w:rPr>
      </w:pPr>
    </w:p>
    <w:p w14:paraId="7EFC7D87" w14:textId="77777777" w:rsidR="0093668E" w:rsidRDefault="004A7143">
      <w:pPr>
        <w:widowControl/>
        <w:numPr>
          <w:ilvl w:val="0"/>
          <w:numId w:val="1"/>
        </w:numPr>
        <w:adjustRightInd w:val="0"/>
        <w:snapToGrid w:val="0"/>
        <w:spacing w:line="360" w:lineRule="auto"/>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实习方式</w:t>
      </w:r>
    </w:p>
    <w:p w14:paraId="37689AF4" w14:textId="77777777" w:rsidR="0093668E" w:rsidRDefault="004A7143">
      <w:pPr>
        <w:widowControl/>
        <w:numPr>
          <w:ilvl w:val="0"/>
          <w:numId w:val="3"/>
        </w:numPr>
        <w:adjustRightInd w:val="0"/>
        <w:snapToGrid w:val="0"/>
        <w:spacing w:line="360" w:lineRule="auto"/>
        <w:ind w:firstLineChars="200" w:firstLine="560"/>
        <w:jc w:val="left"/>
        <w:rPr>
          <w:rFonts w:asciiTheme="minorEastAsia" w:eastAsiaTheme="minorEastAsia" w:hAnsiTheme="minorEastAsia"/>
          <w:sz w:val="28"/>
          <w:szCs w:val="28"/>
        </w:rPr>
      </w:pPr>
      <w:r>
        <w:rPr>
          <w:rFonts w:asciiTheme="minorEastAsia" w:eastAsiaTheme="minorEastAsia" w:hAnsiTheme="minorEastAsia" w:hint="eastAsia"/>
          <w:sz w:val="28"/>
          <w:szCs w:val="28"/>
        </w:rPr>
        <w:t>学生自主寻找实习单位（分散实习）为主。</w:t>
      </w:r>
    </w:p>
    <w:p w14:paraId="430D66AC" w14:textId="77777777" w:rsidR="0093668E" w:rsidRDefault="004A7143">
      <w:pPr>
        <w:widowControl/>
        <w:numPr>
          <w:ilvl w:val="0"/>
          <w:numId w:val="3"/>
        </w:numPr>
        <w:adjustRightInd w:val="0"/>
        <w:snapToGrid w:val="0"/>
        <w:spacing w:line="360" w:lineRule="auto"/>
        <w:ind w:firstLineChars="200" w:firstLine="560"/>
        <w:jc w:val="left"/>
        <w:rPr>
          <w:rFonts w:asciiTheme="minorEastAsia" w:eastAsiaTheme="minorEastAsia" w:hAnsiTheme="minorEastAsia"/>
          <w:sz w:val="28"/>
          <w:szCs w:val="28"/>
        </w:rPr>
      </w:pPr>
      <w:r>
        <w:rPr>
          <w:rFonts w:asciiTheme="minorEastAsia" w:eastAsiaTheme="minorEastAsia" w:hAnsiTheme="minorEastAsia" w:hint="eastAsia"/>
          <w:sz w:val="28"/>
          <w:szCs w:val="28"/>
        </w:rPr>
        <w:t>实习指导老师协助名下学生找实习单位为辅。</w:t>
      </w:r>
    </w:p>
    <w:p w14:paraId="74289AC4" w14:textId="77777777" w:rsidR="0093668E" w:rsidRDefault="004A7143">
      <w:pPr>
        <w:widowControl/>
        <w:numPr>
          <w:ilvl w:val="0"/>
          <w:numId w:val="3"/>
        </w:numPr>
        <w:adjustRightInd w:val="0"/>
        <w:snapToGrid w:val="0"/>
        <w:spacing w:line="360" w:lineRule="auto"/>
        <w:ind w:firstLineChars="200" w:firstLine="560"/>
        <w:jc w:val="left"/>
        <w:rPr>
          <w:rFonts w:asciiTheme="minorEastAsia" w:eastAsiaTheme="minorEastAsia" w:hAnsiTheme="minorEastAsia"/>
          <w:sz w:val="28"/>
          <w:szCs w:val="28"/>
        </w:rPr>
      </w:pPr>
      <w:r>
        <w:rPr>
          <w:rFonts w:asciiTheme="minorEastAsia" w:eastAsiaTheme="minorEastAsia" w:hAnsiTheme="minorEastAsia" w:hint="eastAsia"/>
          <w:sz w:val="28"/>
          <w:szCs w:val="28"/>
        </w:rPr>
        <w:t>实习指导老师也可给学生布置任务，采用在线仿真实习的方式进行实习指导（包括项目开发、推荐学生参加各类论坛、撰写实践方面论文等方式进行实习）。</w:t>
      </w:r>
    </w:p>
    <w:p w14:paraId="54C63994" w14:textId="77777777" w:rsidR="0093668E" w:rsidRDefault="004A7143">
      <w:pPr>
        <w:widowControl/>
        <w:numPr>
          <w:ilvl w:val="0"/>
          <w:numId w:val="3"/>
        </w:numPr>
        <w:adjustRightInd w:val="0"/>
        <w:snapToGrid w:val="0"/>
        <w:spacing w:line="360" w:lineRule="auto"/>
        <w:ind w:firstLineChars="200" w:firstLine="560"/>
        <w:jc w:val="left"/>
        <w:rPr>
          <w:rFonts w:asciiTheme="minorEastAsia" w:eastAsiaTheme="minorEastAsia" w:hAnsiTheme="minorEastAsia"/>
          <w:sz w:val="28"/>
          <w:szCs w:val="28"/>
        </w:rPr>
      </w:pPr>
      <w:r>
        <w:rPr>
          <w:rFonts w:asciiTheme="minorEastAsia" w:eastAsiaTheme="minorEastAsia" w:hAnsiTheme="minorEastAsia" w:hint="eastAsia"/>
          <w:sz w:val="28"/>
          <w:szCs w:val="28"/>
        </w:rPr>
        <w:t>学院联系实习基地单位，少量学生可自愿参与集中实习。</w:t>
      </w:r>
    </w:p>
    <w:p w14:paraId="539BBDA7" w14:textId="77777777" w:rsidR="0093668E" w:rsidRDefault="0093668E">
      <w:pPr>
        <w:widowControl/>
        <w:adjustRightInd w:val="0"/>
        <w:snapToGrid w:val="0"/>
        <w:spacing w:line="360" w:lineRule="auto"/>
        <w:jc w:val="left"/>
        <w:rPr>
          <w:rFonts w:asciiTheme="minorEastAsia" w:eastAsiaTheme="minorEastAsia" w:hAnsiTheme="minorEastAsia"/>
          <w:sz w:val="28"/>
          <w:szCs w:val="28"/>
        </w:rPr>
      </w:pPr>
    </w:p>
    <w:p w14:paraId="18C7962C" w14:textId="77777777" w:rsidR="0093668E" w:rsidRDefault="004A7143">
      <w:pPr>
        <w:widowControl/>
        <w:adjustRightInd w:val="0"/>
        <w:snapToGrid w:val="0"/>
        <w:spacing w:line="360" w:lineRule="auto"/>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六、实习流程</w:t>
      </w:r>
    </w:p>
    <w:tbl>
      <w:tblPr>
        <w:tblStyle w:val="ab"/>
        <w:tblW w:w="8784" w:type="dxa"/>
        <w:tblLook w:val="04A0" w:firstRow="1" w:lastRow="0" w:firstColumn="1" w:lastColumn="0" w:noHBand="0" w:noVBand="1"/>
      </w:tblPr>
      <w:tblGrid>
        <w:gridCol w:w="1509"/>
        <w:gridCol w:w="4545"/>
        <w:gridCol w:w="1620"/>
        <w:gridCol w:w="1110"/>
      </w:tblGrid>
      <w:tr w:rsidR="0093668E" w14:paraId="1AEFE58C" w14:textId="77777777">
        <w:tc>
          <w:tcPr>
            <w:tcW w:w="1509" w:type="dxa"/>
          </w:tcPr>
          <w:p w14:paraId="3BD8DC0B" w14:textId="77777777" w:rsidR="0093668E" w:rsidRDefault="004A7143">
            <w:pPr>
              <w:widowControl/>
              <w:adjustRightInd w:val="0"/>
              <w:snapToGrid w:val="0"/>
              <w:spacing w:line="360" w:lineRule="auto"/>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时间</w:t>
            </w:r>
          </w:p>
        </w:tc>
        <w:tc>
          <w:tcPr>
            <w:tcW w:w="4545" w:type="dxa"/>
          </w:tcPr>
          <w:p w14:paraId="097E6578" w14:textId="77777777" w:rsidR="0093668E" w:rsidRDefault="004A7143">
            <w:pPr>
              <w:widowControl/>
              <w:adjustRightInd w:val="0"/>
              <w:snapToGrid w:val="0"/>
              <w:spacing w:line="360" w:lineRule="auto"/>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内容</w:t>
            </w:r>
          </w:p>
        </w:tc>
        <w:tc>
          <w:tcPr>
            <w:tcW w:w="1620" w:type="dxa"/>
          </w:tcPr>
          <w:p w14:paraId="51076D68" w14:textId="77777777" w:rsidR="0093668E" w:rsidRDefault="004A7143">
            <w:pPr>
              <w:widowControl/>
              <w:adjustRightInd w:val="0"/>
              <w:snapToGrid w:val="0"/>
              <w:spacing w:line="360" w:lineRule="auto"/>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注意事项</w:t>
            </w:r>
          </w:p>
        </w:tc>
        <w:tc>
          <w:tcPr>
            <w:tcW w:w="1110" w:type="dxa"/>
          </w:tcPr>
          <w:p w14:paraId="24FD0D31" w14:textId="77777777" w:rsidR="0093668E" w:rsidRDefault="004A7143">
            <w:pPr>
              <w:widowControl/>
              <w:adjustRightInd w:val="0"/>
              <w:snapToGrid w:val="0"/>
              <w:spacing w:line="360" w:lineRule="auto"/>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负责人</w:t>
            </w:r>
          </w:p>
        </w:tc>
      </w:tr>
      <w:tr w:rsidR="0093668E" w14:paraId="7DDEE00F" w14:textId="77777777">
        <w:tc>
          <w:tcPr>
            <w:tcW w:w="1509" w:type="dxa"/>
          </w:tcPr>
          <w:p w14:paraId="0045F00C"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t>2020年9月20日</w:t>
            </w:r>
          </w:p>
          <w:p w14:paraId="1616BB14"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（实习准备阶段）</w:t>
            </w:r>
          </w:p>
        </w:tc>
        <w:tc>
          <w:tcPr>
            <w:tcW w:w="4545" w:type="dxa"/>
          </w:tcPr>
          <w:p w14:paraId="0113A305"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1、制定2021届毕业生实习计划。</w:t>
            </w:r>
          </w:p>
          <w:p w14:paraId="6961B3DD"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t>2</w:t>
            </w:r>
            <w:r w:rsidR="00104FCB">
              <w:rPr>
                <w:rFonts w:asciiTheme="minorEastAsia" w:eastAsiaTheme="minorEastAsia" w:hAnsiTheme="minorEastAsia" w:hint="eastAsia"/>
                <w:sz w:val="28"/>
                <w:szCs w:val="28"/>
              </w:rPr>
              <w:t>、考察实习单位，确定</w:t>
            </w:r>
            <w:r>
              <w:rPr>
                <w:rFonts w:asciiTheme="minorEastAsia" w:eastAsiaTheme="minorEastAsia" w:hAnsiTheme="minorEastAsia" w:hint="eastAsia"/>
                <w:sz w:val="28"/>
                <w:szCs w:val="28"/>
              </w:rPr>
              <w:t>集中实习合作单位。</w:t>
            </w:r>
          </w:p>
          <w:p w14:paraId="643E0865"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3、筛选合作单位，签订实习基地协议。</w:t>
            </w:r>
          </w:p>
        </w:tc>
        <w:tc>
          <w:tcPr>
            <w:tcW w:w="1620" w:type="dxa"/>
          </w:tcPr>
          <w:p w14:paraId="3AD503C7" w14:textId="77777777" w:rsidR="0093668E" w:rsidRDefault="0093668E">
            <w:pPr>
              <w:widowControl/>
              <w:adjustRightInd w:val="0"/>
              <w:snapToGrid w:val="0"/>
              <w:spacing w:line="360" w:lineRule="auto"/>
              <w:jc w:val="left"/>
              <w:rPr>
                <w:rFonts w:asciiTheme="minorEastAsia" w:eastAsiaTheme="minorEastAsia" w:hAnsiTheme="minorEastAsia"/>
                <w:sz w:val="28"/>
                <w:szCs w:val="28"/>
              </w:rPr>
            </w:pPr>
          </w:p>
        </w:tc>
        <w:tc>
          <w:tcPr>
            <w:tcW w:w="1110" w:type="dxa"/>
          </w:tcPr>
          <w:p w14:paraId="18FEB127"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t>教学办</w:t>
            </w:r>
          </w:p>
        </w:tc>
      </w:tr>
      <w:tr w:rsidR="0093668E" w14:paraId="2C17AC9A" w14:textId="77777777">
        <w:tc>
          <w:tcPr>
            <w:tcW w:w="1509" w:type="dxa"/>
          </w:tcPr>
          <w:p w14:paraId="6A4696CF"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t>2020年10月1日</w:t>
            </w:r>
          </w:p>
          <w:p w14:paraId="31146AAD" w14:textId="77777777" w:rsidR="0093668E" w:rsidRDefault="004A7143">
            <w:pPr>
              <w:widowControl/>
              <w:adjustRightInd w:val="0"/>
              <w:snapToGrid w:val="0"/>
              <w:spacing w:line="360" w:lineRule="auto"/>
              <w:jc w:val="left"/>
              <w:rPr>
                <w:rFonts w:asciiTheme="minorEastAsia" w:eastAsiaTheme="minorEastAsia" w:hAnsiTheme="minorEastAsia"/>
                <w:sz w:val="24"/>
              </w:rPr>
            </w:pPr>
            <w:r>
              <w:rPr>
                <w:rFonts w:asciiTheme="minorEastAsia" w:eastAsiaTheme="minorEastAsia" w:hAnsiTheme="minorEastAsia" w:hint="eastAsia"/>
                <w:sz w:val="28"/>
                <w:szCs w:val="28"/>
              </w:rPr>
              <w:t>（实习动员阶段）</w:t>
            </w:r>
          </w:p>
        </w:tc>
        <w:tc>
          <w:tcPr>
            <w:tcW w:w="4545" w:type="dxa"/>
          </w:tcPr>
          <w:p w14:paraId="774D42C4"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t>1、学院举行实习动员大会，系部进行分专业实习动员大会。</w:t>
            </w:r>
          </w:p>
          <w:p w14:paraId="6A0743D3"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t>2、筛选实习公司招生简章电子档发给毕业生。</w:t>
            </w:r>
          </w:p>
          <w:p w14:paraId="33C1E1C6"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t>3、部分集中实习基地公司进校</w:t>
            </w:r>
            <w:r w:rsidR="00104FCB">
              <w:rPr>
                <w:rFonts w:asciiTheme="minorEastAsia" w:eastAsiaTheme="minorEastAsia" w:hAnsiTheme="minorEastAsia" w:hint="eastAsia"/>
                <w:sz w:val="28"/>
                <w:szCs w:val="28"/>
              </w:rPr>
              <w:t>进行宣讲，岗前培训（所有公司进校之前，都会严格收取公司三证，考查</w:t>
            </w:r>
            <w:r>
              <w:rPr>
                <w:rFonts w:asciiTheme="minorEastAsia" w:eastAsiaTheme="minorEastAsia" w:hAnsiTheme="minorEastAsia" w:hint="eastAsia"/>
                <w:sz w:val="28"/>
                <w:szCs w:val="28"/>
              </w:rPr>
              <w:t>公司资格）。</w:t>
            </w:r>
          </w:p>
          <w:p w14:paraId="2FFF46E4"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t>4、通过学院网站及时宣传和报道实习单位的考察、宣讲等工作，方便毕业生自主选择实习单位。</w:t>
            </w:r>
          </w:p>
        </w:tc>
        <w:tc>
          <w:tcPr>
            <w:tcW w:w="1620" w:type="dxa"/>
          </w:tcPr>
          <w:p w14:paraId="6F4F6A1F"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t>实习大会要求准备系部实习动员会会议记录和会议纪要，并留存相关照片</w:t>
            </w:r>
          </w:p>
        </w:tc>
        <w:tc>
          <w:tcPr>
            <w:tcW w:w="1110" w:type="dxa"/>
          </w:tcPr>
          <w:p w14:paraId="54A72A89"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t>教学办、系主任</w:t>
            </w:r>
          </w:p>
        </w:tc>
      </w:tr>
      <w:tr w:rsidR="0093668E" w14:paraId="30D6D504" w14:textId="77777777">
        <w:tc>
          <w:tcPr>
            <w:tcW w:w="1509" w:type="dxa"/>
          </w:tcPr>
          <w:p w14:paraId="234559D4" w14:textId="77777777" w:rsidR="0093668E" w:rsidRDefault="004A7143">
            <w:pPr>
              <w:widowControl/>
              <w:adjustRightInd w:val="0"/>
              <w:snapToGrid w:val="0"/>
              <w:spacing w:line="360" w:lineRule="auto"/>
              <w:jc w:val="left"/>
              <w:rPr>
                <w:rFonts w:asciiTheme="minorEastAsia" w:eastAsiaTheme="minorEastAsia" w:hAnsiTheme="minorEastAsia"/>
                <w:sz w:val="24"/>
              </w:rPr>
            </w:pPr>
            <w:r>
              <w:rPr>
                <w:rFonts w:asciiTheme="minorEastAsia" w:eastAsiaTheme="minorEastAsia" w:hAnsiTheme="minorEastAsia" w:hint="eastAsia"/>
                <w:sz w:val="28"/>
                <w:szCs w:val="28"/>
              </w:rPr>
              <w:t>2020年10月5日（实习安全教育阶段）</w:t>
            </w:r>
          </w:p>
        </w:tc>
        <w:tc>
          <w:tcPr>
            <w:tcW w:w="4545" w:type="dxa"/>
          </w:tcPr>
          <w:p w14:paraId="3693D13D"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t>1、毕业生思想教育：各系部分专业组织学生开展以诚信为主题的职业道德教育、职业意识教育、文明礼仪教育等。</w:t>
            </w:r>
          </w:p>
          <w:p w14:paraId="5FCEE5FA"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t>2、安全教育：加强学生的安全意识教育，增强学生自我保护意识，签订实习安全责任书，详细登记学生及家庭联系方式和地址，完善班级QQ群等联络载体。</w:t>
            </w:r>
          </w:p>
        </w:tc>
        <w:tc>
          <w:tcPr>
            <w:tcW w:w="1620" w:type="dxa"/>
          </w:tcPr>
          <w:p w14:paraId="1F599957"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sz w:val="28"/>
                <w:szCs w:val="28"/>
              </w:rPr>
              <w:t>提醒学生安全放在首位</w:t>
            </w:r>
          </w:p>
        </w:tc>
        <w:tc>
          <w:tcPr>
            <w:tcW w:w="1110" w:type="dxa"/>
          </w:tcPr>
          <w:p w14:paraId="4B5C5933"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t>毕业班辅导员、系主任、教学办</w:t>
            </w:r>
          </w:p>
        </w:tc>
      </w:tr>
      <w:tr w:rsidR="0093668E" w14:paraId="247860FA" w14:textId="77777777">
        <w:tc>
          <w:tcPr>
            <w:tcW w:w="1509" w:type="dxa"/>
          </w:tcPr>
          <w:p w14:paraId="3CB6CBFA"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t>2020年10月9日</w:t>
            </w:r>
          </w:p>
          <w:p w14:paraId="4BBC0146" w14:textId="77777777" w:rsidR="0093668E" w:rsidRDefault="004A7143">
            <w:pPr>
              <w:widowControl/>
              <w:adjustRightInd w:val="0"/>
              <w:snapToGrid w:val="0"/>
              <w:spacing w:line="360" w:lineRule="auto"/>
              <w:jc w:val="left"/>
              <w:rPr>
                <w:rFonts w:asciiTheme="minorEastAsia" w:eastAsiaTheme="minorEastAsia" w:hAnsiTheme="minorEastAsia"/>
                <w:sz w:val="24"/>
              </w:rPr>
            </w:pPr>
            <w:r>
              <w:rPr>
                <w:rFonts w:asciiTheme="minorEastAsia" w:eastAsiaTheme="minorEastAsia" w:hAnsiTheme="minorEastAsia" w:hint="eastAsia"/>
                <w:sz w:val="28"/>
                <w:szCs w:val="28"/>
              </w:rPr>
              <w:lastRenderedPageBreak/>
              <w:t>（实习阶段）</w:t>
            </w:r>
          </w:p>
        </w:tc>
        <w:tc>
          <w:tcPr>
            <w:tcW w:w="4545" w:type="dxa"/>
          </w:tcPr>
          <w:p w14:paraId="0689B0E7"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1、学生自主寻找实习单位，找不到单位的毕业生也可参与实习指导老师布置的仿真实习</w:t>
            </w:r>
          </w:p>
          <w:p w14:paraId="6B54328E"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2、学生找到实习单位以后，积极和实习指导老师进行联系，填写集中/分散实习安全责任书，实习申请表（公司盖章）。</w:t>
            </w:r>
          </w:p>
          <w:p w14:paraId="18246AF9"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t>3、实习期间，毕业生每周和实习指导老师进行沟通交流。</w:t>
            </w:r>
          </w:p>
          <w:p w14:paraId="48288FD3"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t>4、实习期间遇到事情积极与学院老师进行联系，确保实习安全有效进行。</w:t>
            </w:r>
          </w:p>
        </w:tc>
        <w:tc>
          <w:tcPr>
            <w:tcW w:w="1620" w:type="dxa"/>
          </w:tcPr>
          <w:p w14:paraId="5722626D"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1、学生找到实习单位后，填写实</w:t>
            </w:r>
            <w:r>
              <w:rPr>
                <w:rFonts w:asciiTheme="minorEastAsia" w:eastAsiaTheme="minorEastAsia" w:hAnsiTheme="minorEastAsia" w:hint="eastAsia"/>
                <w:sz w:val="28"/>
                <w:szCs w:val="28"/>
              </w:rPr>
              <w:lastRenderedPageBreak/>
              <w:t>习申请表，要求公司盖章，家长签字，学院同意并盖章。</w:t>
            </w:r>
          </w:p>
          <w:p w14:paraId="5D26C218"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t>2．上交集中/分散安全责任书</w:t>
            </w:r>
          </w:p>
          <w:p w14:paraId="32F0EC09"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t>3、实习指导老师填写学生实习去向表电子档</w:t>
            </w:r>
          </w:p>
          <w:p w14:paraId="5F9BDC86"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t>4、学生每周填写学生实习手册（写满十二周）</w:t>
            </w:r>
          </w:p>
        </w:tc>
        <w:tc>
          <w:tcPr>
            <w:tcW w:w="1110" w:type="dxa"/>
          </w:tcPr>
          <w:p w14:paraId="7967F6EA"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实习指导老</w:t>
            </w:r>
            <w:r>
              <w:rPr>
                <w:rFonts w:asciiTheme="minorEastAsia" w:eastAsiaTheme="minorEastAsia" w:hAnsiTheme="minorEastAsia" w:hint="eastAsia"/>
                <w:sz w:val="28"/>
                <w:szCs w:val="28"/>
              </w:rPr>
              <w:lastRenderedPageBreak/>
              <w:t>师、教学办</w:t>
            </w:r>
          </w:p>
        </w:tc>
      </w:tr>
      <w:tr w:rsidR="0093668E" w14:paraId="5168E74B" w14:textId="77777777">
        <w:tc>
          <w:tcPr>
            <w:tcW w:w="1509" w:type="dxa"/>
          </w:tcPr>
          <w:p w14:paraId="392D14F0"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2020年12月31日</w:t>
            </w:r>
          </w:p>
          <w:p w14:paraId="118904EC"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t>（实习结束阶段）</w:t>
            </w:r>
          </w:p>
        </w:tc>
        <w:tc>
          <w:tcPr>
            <w:tcW w:w="4545" w:type="dxa"/>
          </w:tcPr>
          <w:p w14:paraId="508E7B05"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t>1、上交学生实习手册（公司负责人签字、盖章）。</w:t>
            </w:r>
          </w:p>
          <w:p w14:paraId="05124BE2"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t>2、实习指导教师批改学生指导手册，提供学生实习成绩。</w:t>
            </w:r>
          </w:p>
          <w:p w14:paraId="29F5C125"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t>3、系部汇总成绩提交教学办。</w:t>
            </w:r>
          </w:p>
        </w:tc>
        <w:tc>
          <w:tcPr>
            <w:tcW w:w="1620" w:type="dxa"/>
          </w:tcPr>
          <w:p w14:paraId="53FF6A14"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t>1、学生实习手册要求填写完整，尽量不留白。</w:t>
            </w:r>
          </w:p>
          <w:p w14:paraId="08955F9B"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t>2、指导老师认真批改学生实习手</w:t>
            </w:r>
            <w:r>
              <w:rPr>
                <w:rFonts w:asciiTheme="minorEastAsia" w:eastAsiaTheme="minorEastAsia" w:hAnsiTheme="minorEastAsia" w:hint="eastAsia"/>
                <w:sz w:val="28"/>
                <w:szCs w:val="28"/>
              </w:rPr>
              <w:lastRenderedPageBreak/>
              <w:t>册，并填写实习成绩电子档发系主任汇总</w:t>
            </w:r>
          </w:p>
          <w:p w14:paraId="658164B8"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t>3、系主任汇总系部内教师实习成绩表</w:t>
            </w:r>
          </w:p>
        </w:tc>
        <w:tc>
          <w:tcPr>
            <w:tcW w:w="1110" w:type="dxa"/>
          </w:tcPr>
          <w:p w14:paraId="3001D584" w14:textId="77777777" w:rsidR="0093668E" w:rsidRDefault="0093668E">
            <w:pPr>
              <w:widowControl/>
              <w:adjustRightInd w:val="0"/>
              <w:snapToGrid w:val="0"/>
              <w:spacing w:line="360" w:lineRule="auto"/>
              <w:jc w:val="left"/>
              <w:rPr>
                <w:rFonts w:asciiTheme="minorEastAsia" w:eastAsiaTheme="minorEastAsia" w:hAnsiTheme="minorEastAsia"/>
                <w:sz w:val="28"/>
                <w:szCs w:val="28"/>
              </w:rPr>
            </w:pPr>
          </w:p>
        </w:tc>
      </w:tr>
      <w:tr w:rsidR="0093668E" w14:paraId="5BD66C13" w14:textId="77777777">
        <w:tc>
          <w:tcPr>
            <w:tcW w:w="1509" w:type="dxa"/>
          </w:tcPr>
          <w:p w14:paraId="407E06E1"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t>2021年4月1日</w:t>
            </w:r>
          </w:p>
          <w:p w14:paraId="3DDACF63"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t>（实习材料整理阶段）</w:t>
            </w:r>
          </w:p>
        </w:tc>
        <w:tc>
          <w:tcPr>
            <w:tcW w:w="4545" w:type="dxa"/>
          </w:tcPr>
          <w:p w14:paraId="0E52E727" w14:textId="77777777" w:rsidR="0093668E" w:rsidRDefault="004A7143">
            <w:pPr>
              <w:pStyle w:val="ac"/>
              <w:ind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t>1、实习指导教师填写教师指导工作手册</w:t>
            </w:r>
          </w:p>
          <w:p w14:paraId="1D7A8302" w14:textId="77777777" w:rsidR="0093668E" w:rsidRDefault="004A7143">
            <w:pPr>
              <w:pStyle w:val="ac"/>
              <w:ind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t>2、系部上交实习材料</w:t>
            </w:r>
          </w:p>
          <w:p w14:paraId="0000B447" w14:textId="77777777" w:rsidR="0093668E" w:rsidRDefault="004A7143">
            <w:pPr>
              <w:widowControl/>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t>3、学院整理学院实习汇总材料</w:t>
            </w:r>
          </w:p>
        </w:tc>
        <w:tc>
          <w:tcPr>
            <w:tcW w:w="1620" w:type="dxa"/>
          </w:tcPr>
          <w:p w14:paraId="3610C563" w14:textId="77777777" w:rsidR="0093668E" w:rsidRDefault="0093668E">
            <w:pPr>
              <w:widowControl/>
              <w:adjustRightInd w:val="0"/>
              <w:snapToGrid w:val="0"/>
              <w:spacing w:line="360" w:lineRule="auto"/>
              <w:jc w:val="left"/>
              <w:rPr>
                <w:rFonts w:asciiTheme="minorEastAsia" w:eastAsiaTheme="minorEastAsia" w:hAnsiTheme="minorEastAsia"/>
                <w:sz w:val="28"/>
                <w:szCs w:val="28"/>
              </w:rPr>
            </w:pPr>
          </w:p>
        </w:tc>
        <w:tc>
          <w:tcPr>
            <w:tcW w:w="1110" w:type="dxa"/>
          </w:tcPr>
          <w:p w14:paraId="3C712648" w14:textId="77777777" w:rsidR="0093668E" w:rsidRDefault="0093668E">
            <w:pPr>
              <w:widowControl/>
              <w:adjustRightInd w:val="0"/>
              <w:snapToGrid w:val="0"/>
              <w:spacing w:line="360" w:lineRule="auto"/>
              <w:jc w:val="left"/>
              <w:rPr>
                <w:rFonts w:asciiTheme="minorEastAsia" w:eastAsiaTheme="minorEastAsia" w:hAnsiTheme="minorEastAsia"/>
                <w:sz w:val="28"/>
                <w:szCs w:val="28"/>
              </w:rPr>
            </w:pPr>
          </w:p>
        </w:tc>
      </w:tr>
    </w:tbl>
    <w:p w14:paraId="4BFCFF86" w14:textId="77777777" w:rsidR="0093668E" w:rsidRDefault="0093668E">
      <w:pPr>
        <w:widowControl/>
        <w:adjustRightInd w:val="0"/>
        <w:snapToGrid w:val="0"/>
        <w:spacing w:line="360" w:lineRule="auto"/>
        <w:jc w:val="left"/>
        <w:rPr>
          <w:rFonts w:asciiTheme="minorEastAsia" w:eastAsiaTheme="minorEastAsia" w:hAnsiTheme="minorEastAsia"/>
          <w:sz w:val="28"/>
          <w:szCs w:val="28"/>
        </w:rPr>
      </w:pPr>
    </w:p>
    <w:p w14:paraId="43E3A3BA" w14:textId="77777777" w:rsidR="0093668E" w:rsidRDefault="004A7143">
      <w:pPr>
        <w:pStyle w:val="ac"/>
        <w:widowControl/>
        <w:numPr>
          <w:ilvl w:val="0"/>
          <w:numId w:val="4"/>
        </w:numPr>
        <w:adjustRightInd w:val="0"/>
        <w:snapToGrid w:val="0"/>
        <w:spacing w:line="360" w:lineRule="auto"/>
        <w:ind w:firstLineChars="0"/>
        <w:jc w:val="left"/>
        <w:rPr>
          <w:rFonts w:asciiTheme="minorEastAsia" w:eastAsiaTheme="minorEastAsia" w:hAnsiTheme="minorEastAsia"/>
          <w:b/>
          <w:sz w:val="28"/>
          <w:szCs w:val="28"/>
        </w:rPr>
      </w:pPr>
      <w:r>
        <w:rPr>
          <w:rFonts w:asciiTheme="minorEastAsia" w:eastAsiaTheme="minorEastAsia" w:hAnsiTheme="minorEastAsia"/>
          <w:b/>
          <w:sz w:val="28"/>
          <w:szCs w:val="28"/>
        </w:rPr>
        <w:t>其他情况说明</w:t>
      </w:r>
    </w:p>
    <w:p w14:paraId="0F0CED91" w14:textId="77777777" w:rsidR="0093668E" w:rsidRDefault="004A7143">
      <w:pPr>
        <w:widowControl/>
        <w:numPr>
          <w:ilvl w:val="0"/>
          <w:numId w:val="5"/>
        </w:numPr>
        <w:adjustRightInd w:val="0"/>
        <w:snapToGrid w:val="0"/>
        <w:spacing w:line="360" w:lineRule="auto"/>
        <w:jc w:val="left"/>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 xml:space="preserve">实习申请表 </w:t>
      </w:r>
      <w:r>
        <w:rPr>
          <w:rFonts w:asciiTheme="minorEastAsia" w:eastAsiaTheme="minorEastAsia" w:hAnsiTheme="minorEastAsia"/>
          <w:b/>
          <w:bCs/>
          <w:sz w:val="28"/>
          <w:szCs w:val="28"/>
        </w:rPr>
        <w:t xml:space="preserve">  </w:t>
      </w:r>
    </w:p>
    <w:p w14:paraId="7E0282BA" w14:textId="77777777" w:rsidR="0093668E" w:rsidRDefault="004A7143">
      <w:pPr>
        <w:widowControl/>
        <w:adjustRightInd w:val="0"/>
        <w:snapToGrid w:val="0"/>
        <w:spacing w:line="360" w:lineRule="auto"/>
        <w:ind w:firstLineChars="200" w:firstLine="560"/>
        <w:jc w:val="left"/>
        <w:rPr>
          <w:rFonts w:asciiTheme="minorEastAsia" w:eastAsiaTheme="minorEastAsia" w:hAnsiTheme="minorEastAsia"/>
          <w:sz w:val="28"/>
          <w:szCs w:val="28"/>
        </w:rPr>
      </w:pPr>
      <w:r>
        <w:rPr>
          <w:rFonts w:asciiTheme="minorEastAsia" w:eastAsiaTheme="minorEastAsia" w:hAnsiTheme="minorEastAsia" w:hint="eastAsia"/>
          <w:sz w:val="28"/>
          <w:szCs w:val="28"/>
        </w:rPr>
        <w:t>填写相关信息，实习申请原因，单位盖章，家长签字，学院签字盖章（如图所示）。去实习单位前提交给实习指导老师。</w:t>
      </w:r>
    </w:p>
    <w:p w14:paraId="415E1C78" w14:textId="7560065D" w:rsidR="0093668E" w:rsidRDefault="0093668E">
      <w:pPr>
        <w:widowControl/>
        <w:adjustRightInd w:val="0"/>
        <w:snapToGrid w:val="0"/>
        <w:spacing w:line="360" w:lineRule="auto"/>
        <w:jc w:val="left"/>
        <w:rPr>
          <w:rFonts w:asciiTheme="minorEastAsia" w:eastAsiaTheme="minorEastAsia" w:hAnsiTheme="minorEastAsia" w:cs="宋体"/>
          <w:kern w:val="0"/>
          <w:sz w:val="28"/>
          <w:szCs w:val="28"/>
        </w:rPr>
      </w:pPr>
    </w:p>
    <w:p w14:paraId="52770E05" w14:textId="77777777" w:rsidR="0093668E" w:rsidRDefault="0093668E">
      <w:pPr>
        <w:widowControl/>
        <w:adjustRightInd w:val="0"/>
        <w:snapToGrid w:val="0"/>
        <w:spacing w:line="360" w:lineRule="auto"/>
        <w:jc w:val="left"/>
        <w:rPr>
          <w:rFonts w:asciiTheme="minorEastAsia" w:eastAsiaTheme="minorEastAsia" w:hAnsiTheme="minorEastAsia" w:cs="宋体"/>
          <w:kern w:val="0"/>
          <w:sz w:val="28"/>
          <w:szCs w:val="28"/>
        </w:rPr>
      </w:pPr>
    </w:p>
    <w:p w14:paraId="3C61BB45" w14:textId="77777777" w:rsidR="0093668E" w:rsidRDefault="0093668E">
      <w:pPr>
        <w:widowControl/>
        <w:adjustRightInd w:val="0"/>
        <w:snapToGrid w:val="0"/>
        <w:spacing w:line="360" w:lineRule="auto"/>
        <w:jc w:val="left"/>
        <w:rPr>
          <w:rFonts w:asciiTheme="minorEastAsia" w:eastAsiaTheme="minorEastAsia" w:hAnsiTheme="minorEastAsia" w:cs="宋体"/>
          <w:kern w:val="0"/>
          <w:sz w:val="28"/>
          <w:szCs w:val="28"/>
        </w:rPr>
      </w:pPr>
    </w:p>
    <w:p w14:paraId="0C5A1DA9" w14:textId="77777777" w:rsidR="0093668E" w:rsidRDefault="0093668E">
      <w:pPr>
        <w:widowControl/>
        <w:adjustRightInd w:val="0"/>
        <w:snapToGrid w:val="0"/>
        <w:spacing w:line="360" w:lineRule="auto"/>
        <w:jc w:val="left"/>
        <w:rPr>
          <w:rFonts w:asciiTheme="minorEastAsia" w:eastAsiaTheme="minorEastAsia" w:hAnsiTheme="minorEastAsia" w:cs="宋体"/>
          <w:kern w:val="0"/>
          <w:sz w:val="28"/>
          <w:szCs w:val="28"/>
        </w:rPr>
      </w:pPr>
    </w:p>
    <w:p w14:paraId="78309CD4" w14:textId="77777777" w:rsidR="0093668E" w:rsidRDefault="0093668E">
      <w:pPr>
        <w:widowControl/>
        <w:adjustRightInd w:val="0"/>
        <w:snapToGrid w:val="0"/>
        <w:spacing w:line="360" w:lineRule="auto"/>
        <w:jc w:val="left"/>
        <w:rPr>
          <w:rFonts w:asciiTheme="minorEastAsia" w:eastAsiaTheme="minorEastAsia" w:hAnsiTheme="minorEastAsia"/>
          <w:sz w:val="28"/>
          <w:szCs w:val="28"/>
        </w:rPr>
      </w:pPr>
    </w:p>
    <w:p w14:paraId="7BFD794F" w14:textId="77777777" w:rsidR="0093668E" w:rsidRDefault="004A7143">
      <w:pPr>
        <w:widowControl/>
        <w:numPr>
          <w:ilvl w:val="0"/>
          <w:numId w:val="5"/>
        </w:numPr>
        <w:adjustRightInd w:val="0"/>
        <w:snapToGrid w:val="0"/>
        <w:spacing w:line="360" w:lineRule="auto"/>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安全责任书</w:t>
      </w:r>
    </w:p>
    <w:p w14:paraId="4623B520" w14:textId="77777777" w:rsidR="0093668E" w:rsidRDefault="004A7143">
      <w:pPr>
        <w:widowControl/>
        <w:adjustRightInd w:val="0"/>
        <w:snapToGrid w:val="0"/>
        <w:spacing w:line="360" w:lineRule="auto"/>
        <w:ind w:firstLineChars="200" w:firstLine="560"/>
        <w:jc w:val="left"/>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安全责任书打印出来，要求学生手写签名。去实习单位前提交给实习指导老师。</w:t>
      </w:r>
    </w:p>
    <w:p w14:paraId="62E855FA" w14:textId="7FE10F99" w:rsidR="0093668E" w:rsidRDefault="0093668E">
      <w:pPr>
        <w:widowControl/>
        <w:jc w:val="left"/>
        <w:rPr>
          <w:rFonts w:asciiTheme="minorEastAsia" w:eastAsiaTheme="minorEastAsia" w:hAnsiTheme="minorEastAsia" w:cs="宋体"/>
          <w:kern w:val="0"/>
          <w:sz w:val="28"/>
          <w:szCs w:val="28"/>
        </w:rPr>
      </w:pPr>
    </w:p>
    <w:p w14:paraId="0637515C" w14:textId="77777777" w:rsidR="0093668E" w:rsidRDefault="0093668E">
      <w:pPr>
        <w:widowControl/>
        <w:jc w:val="left"/>
        <w:rPr>
          <w:rFonts w:asciiTheme="minorEastAsia" w:eastAsiaTheme="minorEastAsia" w:hAnsiTheme="minorEastAsia" w:cs="宋体"/>
          <w:kern w:val="0"/>
          <w:sz w:val="28"/>
          <w:szCs w:val="28"/>
        </w:rPr>
      </w:pPr>
    </w:p>
    <w:p w14:paraId="1338DB5D" w14:textId="77777777" w:rsidR="0093668E" w:rsidRDefault="004A7143">
      <w:pPr>
        <w:widowControl/>
        <w:numPr>
          <w:ilvl w:val="0"/>
          <w:numId w:val="5"/>
        </w:numPr>
        <w:adjustRightInd w:val="0"/>
        <w:snapToGrid w:val="0"/>
        <w:spacing w:line="360" w:lineRule="auto"/>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学生实习手册</w:t>
      </w:r>
      <w:r w:rsidR="004F2C75">
        <w:rPr>
          <w:rFonts w:asciiTheme="minorEastAsia" w:eastAsiaTheme="minorEastAsia" w:hAnsiTheme="minorEastAsia" w:hint="eastAsia"/>
          <w:b/>
          <w:sz w:val="28"/>
          <w:szCs w:val="28"/>
        </w:rPr>
        <w:t>及注意事项</w:t>
      </w:r>
    </w:p>
    <w:p w14:paraId="07444752" w14:textId="77777777" w:rsidR="0093668E" w:rsidRDefault="004A7143">
      <w:pPr>
        <w:widowControl/>
        <w:adjustRightInd w:val="0"/>
        <w:snapToGrid w:val="0"/>
        <w:spacing w:line="360" w:lineRule="auto"/>
        <w:ind w:firstLineChars="200" w:firstLine="562"/>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（1）非教育实习专业学生实习手册（计算机科学与技术、物联网工程、软件工程、数据科学与大数据技术、电子商务）</w:t>
      </w:r>
    </w:p>
    <w:p w14:paraId="6170C1AB" w14:textId="77777777" w:rsidR="0093668E" w:rsidRDefault="004A7143">
      <w:pPr>
        <w:widowControl/>
        <w:adjustRightInd w:val="0"/>
        <w:snapToGrid w:val="0"/>
        <w:spacing w:line="360" w:lineRule="auto"/>
        <w:ind w:firstLineChars="200" w:firstLine="560"/>
        <w:jc w:val="left"/>
        <w:rPr>
          <w:rFonts w:asciiTheme="minorEastAsia" w:eastAsiaTheme="minorEastAsia" w:hAnsiTheme="minorEastAsia"/>
          <w:sz w:val="28"/>
          <w:szCs w:val="28"/>
        </w:rPr>
      </w:pPr>
      <w:r>
        <w:rPr>
          <w:rFonts w:asciiTheme="minorEastAsia" w:eastAsiaTheme="minorEastAsia" w:hAnsiTheme="minorEastAsia"/>
          <w:sz w:val="28"/>
          <w:szCs w:val="28"/>
        </w:rPr>
        <w:t>1</w:t>
      </w:r>
      <w:r>
        <w:rPr>
          <w:rFonts w:asciiTheme="minorEastAsia" w:eastAsiaTheme="minorEastAsia" w:hAnsiTheme="minorEastAsia" w:hint="eastAsia"/>
          <w:sz w:val="28"/>
          <w:szCs w:val="28"/>
        </w:rPr>
        <w:t>）今年学院开始试行电子档学生实习手册，非教育实习专业同学采用电子档模式写实习手册。</w:t>
      </w:r>
    </w:p>
    <w:p w14:paraId="3DC2B5C2" w14:textId="77777777" w:rsidR="0093668E" w:rsidRDefault="004A7143">
      <w:pPr>
        <w:widowControl/>
        <w:adjustRightInd w:val="0"/>
        <w:snapToGrid w:val="0"/>
        <w:spacing w:line="360" w:lineRule="auto"/>
        <w:ind w:firstLineChars="200" w:firstLine="560"/>
        <w:jc w:val="left"/>
        <w:rPr>
          <w:rFonts w:asciiTheme="minorEastAsia" w:eastAsiaTheme="minorEastAsia" w:hAnsiTheme="minorEastAsia"/>
          <w:sz w:val="28"/>
          <w:szCs w:val="28"/>
        </w:rPr>
      </w:pPr>
      <w:r>
        <w:rPr>
          <w:rFonts w:asciiTheme="minorEastAsia" w:eastAsiaTheme="minorEastAsia" w:hAnsiTheme="minorEastAsia" w:hint="eastAsia"/>
          <w:sz w:val="28"/>
          <w:szCs w:val="28"/>
        </w:rPr>
        <w:t>2）实习手册内容，要求与专业一致，实习内容必须填满。</w:t>
      </w:r>
    </w:p>
    <w:p w14:paraId="71C397E2" w14:textId="77777777" w:rsidR="0093668E" w:rsidRDefault="004A7143">
      <w:pPr>
        <w:widowControl/>
        <w:adjustRightInd w:val="0"/>
        <w:snapToGrid w:val="0"/>
        <w:spacing w:line="360" w:lineRule="auto"/>
        <w:ind w:firstLineChars="200" w:firstLine="560"/>
        <w:jc w:val="left"/>
        <w:rPr>
          <w:rFonts w:asciiTheme="minorEastAsia" w:eastAsiaTheme="minorEastAsia" w:hAnsiTheme="minorEastAsia"/>
          <w:sz w:val="28"/>
          <w:szCs w:val="28"/>
        </w:rPr>
      </w:pPr>
      <w:r>
        <w:rPr>
          <w:rFonts w:asciiTheme="minorEastAsia" w:eastAsiaTheme="minorEastAsia" w:hAnsiTheme="minorEastAsia" w:hint="eastAsia"/>
          <w:sz w:val="28"/>
          <w:szCs w:val="28"/>
        </w:rPr>
        <w:t>3）实习时间从1</w:t>
      </w:r>
      <w:r>
        <w:rPr>
          <w:rFonts w:asciiTheme="minorEastAsia" w:eastAsiaTheme="minorEastAsia" w:hAnsiTheme="minorEastAsia"/>
          <w:sz w:val="28"/>
          <w:szCs w:val="28"/>
        </w:rPr>
        <w:t>0.8</w:t>
      </w:r>
      <w:r>
        <w:rPr>
          <w:rFonts w:asciiTheme="minorEastAsia" w:eastAsiaTheme="minorEastAsia" w:hAnsiTheme="minorEastAsia" w:hint="eastAsia"/>
          <w:sz w:val="28"/>
          <w:szCs w:val="28"/>
        </w:rPr>
        <w:t>-</w:t>
      </w:r>
      <w:r>
        <w:rPr>
          <w:rFonts w:asciiTheme="minorEastAsia" w:eastAsiaTheme="minorEastAsia" w:hAnsiTheme="minorEastAsia"/>
          <w:sz w:val="28"/>
          <w:szCs w:val="28"/>
        </w:rPr>
        <w:t>12.30</w:t>
      </w:r>
      <w:r>
        <w:rPr>
          <w:rFonts w:asciiTheme="minorEastAsia" w:eastAsiaTheme="minorEastAsia" w:hAnsiTheme="minorEastAsia" w:hint="eastAsia"/>
          <w:sz w:val="28"/>
          <w:szCs w:val="28"/>
        </w:rPr>
        <w:t>日为止，写够1</w:t>
      </w:r>
      <w:r>
        <w:rPr>
          <w:rFonts w:asciiTheme="minorEastAsia" w:eastAsiaTheme="minorEastAsia" w:hAnsiTheme="minorEastAsia"/>
          <w:sz w:val="28"/>
          <w:szCs w:val="28"/>
        </w:rPr>
        <w:t>2</w:t>
      </w:r>
      <w:r>
        <w:rPr>
          <w:rFonts w:asciiTheme="minorEastAsia" w:eastAsiaTheme="minorEastAsia" w:hAnsiTheme="minorEastAsia" w:hint="eastAsia"/>
          <w:sz w:val="28"/>
          <w:szCs w:val="28"/>
        </w:rPr>
        <w:t>周实习工作记载表。</w:t>
      </w:r>
    </w:p>
    <w:p w14:paraId="77A6B315" w14:textId="77777777" w:rsidR="0093668E" w:rsidRDefault="004A7143">
      <w:pPr>
        <w:widowControl/>
        <w:adjustRightInd w:val="0"/>
        <w:snapToGrid w:val="0"/>
        <w:spacing w:line="360" w:lineRule="auto"/>
        <w:ind w:firstLineChars="200" w:firstLine="560"/>
        <w:jc w:val="left"/>
        <w:rPr>
          <w:rFonts w:asciiTheme="minorEastAsia" w:eastAsiaTheme="minorEastAsia" w:hAnsiTheme="minorEastAsia"/>
          <w:sz w:val="28"/>
          <w:szCs w:val="28"/>
        </w:rPr>
      </w:pPr>
      <w:r>
        <w:rPr>
          <w:rFonts w:asciiTheme="minorEastAsia" w:eastAsiaTheme="minorEastAsia" w:hAnsiTheme="minorEastAsia" w:hint="eastAsia"/>
          <w:sz w:val="28"/>
          <w:szCs w:val="28"/>
        </w:rPr>
        <w:t>4）要求所有签名处留白，成绩处留白，其余位置均以电子档形式完成（包括教师指导意见、日期等）。</w:t>
      </w:r>
    </w:p>
    <w:p w14:paraId="513121BE" w14:textId="77777777" w:rsidR="0093668E" w:rsidRDefault="004A7143">
      <w:pPr>
        <w:widowControl/>
        <w:adjustRightInd w:val="0"/>
        <w:snapToGrid w:val="0"/>
        <w:spacing w:line="360" w:lineRule="auto"/>
        <w:ind w:firstLineChars="200" w:firstLine="560"/>
        <w:jc w:val="left"/>
        <w:rPr>
          <w:rFonts w:asciiTheme="minorEastAsia" w:eastAsiaTheme="minorEastAsia" w:hAnsiTheme="minorEastAsia"/>
          <w:sz w:val="28"/>
          <w:szCs w:val="28"/>
        </w:rPr>
      </w:pPr>
      <w:r>
        <w:rPr>
          <w:rFonts w:asciiTheme="minorEastAsia" w:eastAsiaTheme="minorEastAsia" w:hAnsiTheme="minorEastAsia" w:hint="eastAsia"/>
          <w:sz w:val="28"/>
          <w:szCs w:val="28"/>
        </w:rPr>
        <w:t>5）非教育实习手册需将学生实习成绩评定和鉴定表部分另外单独打印一份（正反打印），需要公司负责人签字、盖章。要求单独打印出来的表上内容与电子档内容一致，单独页打印可手写，可直接打印，注意签名位置手写。</w:t>
      </w:r>
    </w:p>
    <w:p w14:paraId="64E84C44" w14:textId="77777777" w:rsidR="0093668E" w:rsidRDefault="004A7143">
      <w:pPr>
        <w:widowControl/>
        <w:adjustRightInd w:val="0"/>
        <w:snapToGrid w:val="0"/>
        <w:spacing w:line="360" w:lineRule="auto"/>
        <w:ind w:firstLineChars="200" w:firstLine="560"/>
        <w:jc w:val="left"/>
        <w:rPr>
          <w:rFonts w:asciiTheme="minorEastAsia" w:eastAsiaTheme="minorEastAsia" w:hAnsiTheme="minorEastAsia"/>
          <w:sz w:val="28"/>
          <w:szCs w:val="28"/>
        </w:rPr>
      </w:pPr>
      <w:r>
        <w:rPr>
          <w:rFonts w:asciiTheme="minorEastAsia" w:eastAsiaTheme="minorEastAsia" w:hAnsiTheme="minorEastAsia" w:hint="eastAsia"/>
          <w:sz w:val="28"/>
          <w:szCs w:val="28"/>
        </w:rPr>
        <w:t>6）学生实习完毕后，将电子版实习手册（含学生实习成绩评定和鉴定表）、纸质版学生实习成绩评定和鉴定表（正反打印、签字盖章）交实习指导老师。</w:t>
      </w:r>
    </w:p>
    <w:p w14:paraId="3EC2A92A" w14:textId="78205D7C" w:rsidR="0093668E" w:rsidRDefault="0093668E">
      <w:pPr>
        <w:widowControl/>
        <w:adjustRightInd w:val="0"/>
        <w:snapToGrid w:val="0"/>
        <w:spacing w:line="360" w:lineRule="auto"/>
        <w:jc w:val="left"/>
        <w:rPr>
          <w:rFonts w:asciiTheme="minorEastAsia" w:eastAsiaTheme="minorEastAsia" w:hAnsiTheme="minorEastAsia"/>
          <w:sz w:val="28"/>
          <w:szCs w:val="28"/>
        </w:rPr>
      </w:pPr>
    </w:p>
    <w:p w14:paraId="4CE08FA4" w14:textId="0CAF5676" w:rsidR="0093668E" w:rsidRDefault="0093668E">
      <w:pPr>
        <w:widowControl/>
        <w:adjustRightInd w:val="0"/>
        <w:snapToGrid w:val="0"/>
        <w:spacing w:line="360" w:lineRule="auto"/>
        <w:jc w:val="left"/>
        <w:rPr>
          <w:rFonts w:asciiTheme="minorEastAsia" w:eastAsiaTheme="minorEastAsia" w:hAnsiTheme="minorEastAsia"/>
          <w:sz w:val="28"/>
          <w:szCs w:val="28"/>
        </w:rPr>
      </w:pPr>
    </w:p>
    <w:p w14:paraId="5DF3692F" w14:textId="77777777" w:rsidR="0093668E" w:rsidRDefault="0093668E">
      <w:pPr>
        <w:widowControl/>
        <w:adjustRightInd w:val="0"/>
        <w:snapToGrid w:val="0"/>
        <w:spacing w:line="360" w:lineRule="auto"/>
        <w:jc w:val="left"/>
        <w:rPr>
          <w:rFonts w:asciiTheme="minorEastAsia" w:eastAsiaTheme="minorEastAsia" w:hAnsiTheme="minorEastAsia"/>
          <w:sz w:val="28"/>
          <w:szCs w:val="28"/>
        </w:rPr>
      </w:pPr>
    </w:p>
    <w:p w14:paraId="5E170B69" w14:textId="77777777" w:rsidR="0093668E" w:rsidRDefault="0093668E">
      <w:pPr>
        <w:widowControl/>
        <w:adjustRightInd w:val="0"/>
        <w:snapToGrid w:val="0"/>
        <w:spacing w:line="360" w:lineRule="auto"/>
        <w:jc w:val="left"/>
        <w:rPr>
          <w:rFonts w:asciiTheme="minorEastAsia" w:eastAsiaTheme="minorEastAsia" w:hAnsiTheme="minorEastAsia"/>
          <w:sz w:val="28"/>
          <w:szCs w:val="28"/>
        </w:rPr>
      </w:pPr>
    </w:p>
    <w:p w14:paraId="351DA518" w14:textId="77777777" w:rsidR="0093668E" w:rsidRDefault="0093668E">
      <w:pPr>
        <w:widowControl/>
        <w:adjustRightInd w:val="0"/>
        <w:snapToGrid w:val="0"/>
        <w:spacing w:line="360" w:lineRule="auto"/>
        <w:jc w:val="left"/>
        <w:rPr>
          <w:rFonts w:asciiTheme="minorEastAsia" w:eastAsiaTheme="minorEastAsia" w:hAnsiTheme="minorEastAsia"/>
          <w:sz w:val="28"/>
          <w:szCs w:val="28"/>
        </w:rPr>
      </w:pPr>
    </w:p>
    <w:p w14:paraId="4D535D6A" w14:textId="77777777" w:rsidR="0093668E" w:rsidRDefault="004A7143">
      <w:pPr>
        <w:widowControl/>
        <w:adjustRightInd w:val="0"/>
        <w:snapToGrid w:val="0"/>
        <w:spacing w:line="360" w:lineRule="auto"/>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（2）教育实习专业学生实习手册（教育技术学）</w:t>
      </w:r>
    </w:p>
    <w:p w14:paraId="1233813B" w14:textId="77777777" w:rsidR="0093668E" w:rsidRDefault="004A7143">
      <w:pPr>
        <w:widowControl/>
        <w:adjustRightInd w:val="0"/>
        <w:snapToGrid w:val="0"/>
        <w:spacing w:line="360" w:lineRule="auto"/>
        <w:ind w:firstLineChars="200" w:firstLine="560"/>
        <w:jc w:val="left"/>
        <w:rPr>
          <w:rFonts w:asciiTheme="minorEastAsia" w:eastAsiaTheme="minorEastAsia" w:hAnsiTheme="minorEastAsia"/>
          <w:sz w:val="28"/>
          <w:szCs w:val="28"/>
        </w:rPr>
      </w:pPr>
      <w:r>
        <w:rPr>
          <w:rFonts w:asciiTheme="minorEastAsia" w:eastAsiaTheme="minorEastAsia" w:hAnsiTheme="minorEastAsia" w:hint="eastAsia"/>
          <w:sz w:val="28"/>
          <w:szCs w:val="28"/>
        </w:rPr>
        <w:t>1）教育技术学专业毕业生，实习手册采用纸质档形式填写。</w:t>
      </w:r>
    </w:p>
    <w:p w14:paraId="5CF1601E" w14:textId="77777777" w:rsidR="0093668E" w:rsidRDefault="004A7143">
      <w:pPr>
        <w:ind w:firstLineChars="200" w:firstLine="560"/>
        <w:rPr>
          <w:rFonts w:asciiTheme="minorEastAsia" w:eastAsiaTheme="minorEastAsia" w:hAnsiTheme="minorEastAsia"/>
          <w:sz w:val="28"/>
          <w:szCs w:val="28"/>
        </w:rPr>
      </w:pPr>
      <w:r>
        <w:rPr>
          <w:rFonts w:asciiTheme="minorEastAsia" w:eastAsiaTheme="minorEastAsia" w:hAnsiTheme="minorEastAsia"/>
          <w:sz w:val="28"/>
          <w:szCs w:val="28"/>
        </w:rPr>
        <w:t>2</w:t>
      </w:r>
      <w:r>
        <w:rPr>
          <w:rFonts w:asciiTheme="minorEastAsia" w:eastAsiaTheme="minorEastAsia" w:hAnsiTheme="minorEastAsia" w:hint="eastAsia"/>
          <w:sz w:val="28"/>
          <w:szCs w:val="28"/>
        </w:rPr>
        <w:t>）</w:t>
      </w:r>
      <w:r>
        <w:rPr>
          <w:rFonts w:asciiTheme="minorEastAsia" w:eastAsiaTheme="minorEastAsia" w:hAnsiTheme="minorEastAsia"/>
          <w:sz w:val="28"/>
          <w:szCs w:val="28"/>
        </w:rPr>
        <w:t>教育技术学专业必须按照师范认证的方式完成实习手册，要求内容饱满。</w:t>
      </w:r>
    </w:p>
    <w:p w14:paraId="330134C4" w14:textId="77777777" w:rsidR="0093668E" w:rsidRDefault="004A7143">
      <w:pPr>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3）实习指导老师需手写批改与签字。</w:t>
      </w:r>
    </w:p>
    <w:p w14:paraId="50522330" w14:textId="77777777" w:rsidR="0093668E" w:rsidRDefault="0093668E">
      <w:pPr>
        <w:rPr>
          <w:rFonts w:asciiTheme="minorEastAsia" w:eastAsiaTheme="minorEastAsia" w:hAnsiTheme="minorEastAsia"/>
          <w:sz w:val="28"/>
          <w:szCs w:val="28"/>
        </w:rPr>
      </w:pPr>
    </w:p>
    <w:p w14:paraId="7A1CB60F" w14:textId="77777777" w:rsidR="0093668E" w:rsidRDefault="004A7143">
      <w:pPr>
        <w:widowControl/>
        <w:numPr>
          <w:ilvl w:val="0"/>
          <w:numId w:val="5"/>
        </w:numPr>
        <w:adjustRightInd w:val="0"/>
        <w:snapToGrid w:val="0"/>
        <w:spacing w:line="360" w:lineRule="auto"/>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实习</w:t>
      </w:r>
      <w:r w:rsidR="00992DF7">
        <w:rPr>
          <w:rFonts w:asciiTheme="minorEastAsia" w:eastAsiaTheme="minorEastAsia" w:hAnsiTheme="minorEastAsia" w:hint="eastAsia"/>
          <w:b/>
          <w:sz w:val="28"/>
          <w:szCs w:val="28"/>
        </w:rPr>
        <w:t>指导教师工作</w:t>
      </w:r>
      <w:r>
        <w:rPr>
          <w:rFonts w:asciiTheme="minorEastAsia" w:eastAsiaTheme="minorEastAsia" w:hAnsiTheme="minorEastAsia" w:hint="eastAsia"/>
          <w:b/>
          <w:sz w:val="28"/>
          <w:szCs w:val="28"/>
        </w:rPr>
        <w:t>手册</w:t>
      </w:r>
      <w:r w:rsidR="00992DF7">
        <w:rPr>
          <w:rFonts w:asciiTheme="minorEastAsia" w:eastAsiaTheme="minorEastAsia" w:hAnsiTheme="minorEastAsia" w:hint="eastAsia"/>
          <w:b/>
          <w:sz w:val="28"/>
          <w:szCs w:val="28"/>
        </w:rPr>
        <w:t>及教师提交资料</w:t>
      </w:r>
    </w:p>
    <w:p w14:paraId="3A81648C" w14:textId="77777777" w:rsidR="0093668E" w:rsidRDefault="004A7143">
      <w:pPr>
        <w:pStyle w:val="ac"/>
        <w:widowControl/>
        <w:adjustRightInd w:val="0"/>
        <w:snapToGrid w:val="0"/>
        <w:spacing w:line="360" w:lineRule="auto"/>
        <w:ind w:firstLine="560"/>
        <w:jc w:val="left"/>
        <w:rPr>
          <w:rFonts w:asciiTheme="minorEastAsia" w:eastAsiaTheme="minorEastAsia" w:hAnsiTheme="minorEastAsia"/>
          <w:sz w:val="28"/>
          <w:szCs w:val="28"/>
        </w:rPr>
      </w:pPr>
      <w:r>
        <w:rPr>
          <w:rFonts w:asciiTheme="minorEastAsia" w:eastAsiaTheme="minorEastAsia" w:hAnsiTheme="minorEastAsia" w:hint="eastAsia"/>
          <w:sz w:val="28"/>
          <w:szCs w:val="28"/>
        </w:rPr>
        <w:t>1）实</w:t>
      </w:r>
      <w:r>
        <w:rPr>
          <w:rFonts w:asciiTheme="minorEastAsia" w:eastAsiaTheme="minorEastAsia" w:hAnsiTheme="minorEastAsia"/>
          <w:sz w:val="28"/>
          <w:szCs w:val="28"/>
        </w:rPr>
        <w:t>习指导工作手册，老师们只需要填写一本</w:t>
      </w:r>
      <w:r>
        <w:rPr>
          <w:rFonts w:asciiTheme="minorEastAsia" w:eastAsiaTheme="minorEastAsia" w:hAnsiTheme="minorEastAsia" w:hint="eastAsia"/>
          <w:sz w:val="28"/>
          <w:szCs w:val="28"/>
        </w:rPr>
        <w:t>（不区分集中、分散实习）</w:t>
      </w:r>
      <w:r>
        <w:rPr>
          <w:rFonts w:asciiTheme="minorEastAsia" w:eastAsiaTheme="minorEastAsia" w:hAnsiTheme="minorEastAsia"/>
          <w:sz w:val="28"/>
          <w:szCs w:val="28"/>
        </w:rPr>
        <w:t>。</w:t>
      </w:r>
    </w:p>
    <w:p w14:paraId="10FB1585" w14:textId="77777777" w:rsidR="00992DF7" w:rsidRDefault="004A7143">
      <w:pPr>
        <w:pStyle w:val="ac"/>
        <w:widowControl/>
        <w:adjustRightInd w:val="0"/>
        <w:snapToGrid w:val="0"/>
        <w:spacing w:line="360" w:lineRule="auto"/>
        <w:ind w:firstLine="560"/>
        <w:jc w:val="left"/>
        <w:rPr>
          <w:rFonts w:asciiTheme="minorEastAsia" w:eastAsiaTheme="minorEastAsia" w:hAnsiTheme="minorEastAsia"/>
          <w:sz w:val="28"/>
          <w:szCs w:val="28"/>
        </w:rPr>
      </w:pPr>
      <w:r>
        <w:rPr>
          <w:rFonts w:asciiTheme="minorEastAsia" w:eastAsiaTheme="minorEastAsia" w:hAnsiTheme="minorEastAsia"/>
          <w:sz w:val="28"/>
          <w:szCs w:val="28"/>
        </w:rPr>
        <w:t>2</w:t>
      </w:r>
      <w:r>
        <w:rPr>
          <w:rFonts w:asciiTheme="minorEastAsia" w:eastAsiaTheme="minorEastAsia" w:hAnsiTheme="minorEastAsia" w:hint="eastAsia"/>
          <w:sz w:val="28"/>
          <w:szCs w:val="28"/>
        </w:rPr>
        <w:t>）</w:t>
      </w:r>
      <w:r w:rsidR="00992DF7">
        <w:rPr>
          <w:rFonts w:asciiTheme="minorEastAsia" w:eastAsiaTheme="minorEastAsia" w:hAnsiTheme="minorEastAsia" w:hint="eastAsia"/>
          <w:sz w:val="28"/>
          <w:szCs w:val="28"/>
        </w:rPr>
        <w:t>实习开始前，老师需将学生实习申请表纸质档（签字盖章）、集中/分散安全责任书纸质档（学生签字）、学生实习去向表电子档交教学办。</w:t>
      </w:r>
    </w:p>
    <w:p w14:paraId="0B754DCF" w14:textId="77777777" w:rsidR="001C0F46" w:rsidRDefault="00992DF7" w:rsidP="007E4904">
      <w:pPr>
        <w:pStyle w:val="ac"/>
        <w:widowControl/>
        <w:adjustRightInd w:val="0"/>
        <w:snapToGrid w:val="0"/>
        <w:spacing w:line="360" w:lineRule="auto"/>
        <w:ind w:firstLine="560"/>
        <w:jc w:val="left"/>
        <w:rPr>
          <w:rFonts w:asciiTheme="minorEastAsia" w:eastAsiaTheme="minorEastAsia" w:hAnsiTheme="minorEastAsia"/>
          <w:sz w:val="28"/>
          <w:szCs w:val="28"/>
        </w:rPr>
      </w:pPr>
      <w:r>
        <w:rPr>
          <w:rFonts w:asciiTheme="minorEastAsia" w:eastAsiaTheme="minorEastAsia" w:hAnsiTheme="minorEastAsia" w:hint="eastAsia"/>
          <w:sz w:val="28"/>
          <w:szCs w:val="28"/>
        </w:rPr>
        <w:t>3）</w:t>
      </w:r>
      <w:r w:rsidR="004A7143">
        <w:rPr>
          <w:rFonts w:asciiTheme="minorEastAsia" w:eastAsiaTheme="minorEastAsia" w:hAnsiTheme="minorEastAsia" w:hint="eastAsia"/>
          <w:sz w:val="28"/>
          <w:szCs w:val="28"/>
        </w:rPr>
        <w:t>实习完毕后，指导老师</w:t>
      </w:r>
      <w:r w:rsidR="007E4904">
        <w:rPr>
          <w:rFonts w:asciiTheme="minorEastAsia" w:eastAsiaTheme="minorEastAsia" w:hAnsiTheme="minorEastAsia" w:hint="eastAsia"/>
          <w:sz w:val="28"/>
          <w:szCs w:val="28"/>
        </w:rPr>
        <w:t>需提交给</w:t>
      </w:r>
      <w:r w:rsidR="00AA4AA6">
        <w:rPr>
          <w:rFonts w:asciiTheme="minorEastAsia" w:eastAsiaTheme="minorEastAsia" w:hAnsiTheme="minorEastAsia" w:hint="eastAsia"/>
          <w:sz w:val="28"/>
          <w:szCs w:val="28"/>
        </w:rPr>
        <w:t>系主任</w:t>
      </w:r>
      <w:r w:rsidR="007E4904">
        <w:rPr>
          <w:rFonts w:asciiTheme="minorEastAsia" w:eastAsiaTheme="minorEastAsia" w:hAnsiTheme="minorEastAsia" w:hint="eastAsia"/>
          <w:sz w:val="28"/>
          <w:szCs w:val="28"/>
        </w:rPr>
        <w:t>：</w:t>
      </w:r>
      <w:r w:rsidR="001C0F46">
        <w:rPr>
          <w:rFonts w:asciiTheme="minorEastAsia" w:eastAsiaTheme="minorEastAsia" w:hAnsiTheme="minorEastAsia" w:hint="eastAsia"/>
          <w:sz w:val="28"/>
          <w:szCs w:val="28"/>
        </w:rPr>
        <w:t>教师</w:t>
      </w:r>
      <w:r w:rsidR="004A7143">
        <w:rPr>
          <w:rFonts w:asciiTheme="minorEastAsia" w:eastAsiaTheme="minorEastAsia" w:hAnsiTheme="minorEastAsia" w:hint="eastAsia"/>
          <w:sz w:val="28"/>
          <w:szCs w:val="28"/>
        </w:rPr>
        <w:t>实习</w:t>
      </w:r>
      <w:r w:rsidR="004A7143">
        <w:rPr>
          <w:rFonts w:asciiTheme="minorEastAsia" w:eastAsiaTheme="minorEastAsia" w:hAnsiTheme="minorEastAsia"/>
          <w:sz w:val="28"/>
          <w:szCs w:val="28"/>
        </w:rPr>
        <w:t>指导</w:t>
      </w:r>
      <w:r w:rsidR="004A7143">
        <w:rPr>
          <w:rFonts w:asciiTheme="minorEastAsia" w:eastAsiaTheme="minorEastAsia" w:hAnsiTheme="minorEastAsia" w:hint="eastAsia"/>
          <w:sz w:val="28"/>
          <w:szCs w:val="28"/>
        </w:rPr>
        <w:t>工作</w:t>
      </w:r>
      <w:r w:rsidR="004A7143">
        <w:rPr>
          <w:rFonts w:asciiTheme="minorEastAsia" w:eastAsiaTheme="minorEastAsia" w:hAnsiTheme="minorEastAsia"/>
          <w:sz w:val="28"/>
          <w:szCs w:val="28"/>
        </w:rPr>
        <w:t>手册</w:t>
      </w:r>
      <w:r>
        <w:rPr>
          <w:rFonts w:asciiTheme="minorEastAsia" w:eastAsiaTheme="minorEastAsia" w:hAnsiTheme="minorEastAsia" w:hint="eastAsia"/>
          <w:sz w:val="28"/>
          <w:szCs w:val="28"/>
        </w:rPr>
        <w:t>电子档</w:t>
      </w:r>
      <w:r w:rsidR="007E4904">
        <w:rPr>
          <w:rFonts w:asciiTheme="minorEastAsia" w:eastAsiaTheme="minorEastAsia" w:hAnsiTheme="minorEastAsia" w:hint="eastAsia"/>
          <w:sz w:val="28"/>
          <w:szCs w:val="28"/>
        </w:rPr>
        <w:t>、学生实习成绩汇总表电子档。</w:t>
      </w:r>
    </w:p>
    <w:p w14:paraId="2E36C469" w14:textId="77777777" w:rsidR="001C0F46" w:rsidRDefault="00992DF7" w:rsidP="007E4904">
      <w:pPr>
        <w:pStyle w:val="ac"/>
        <w:widowControl/>
        <w:adjustRightInd w:val="0"/>
        <w:snapToGrid w:val="0"/>
        <w:spacing w:line="360" w:lineRule="auto"/>
        <w:ind w:firstLine="562"/>
        <w:jc w:val="left"/>
        <w:rPr>
          <w:rFonts w:asciiTheme="minorEastAsia" w:eastAsiaTheme="minorEastAsia" w:hAnsiTheme="minorEastAsia"/>
          <w:sz w:val="28"/>
          <w:szCs w:val="28"/>
        </w:rPr>
      </w:pPr>
      <w:r w:rsidRPr="001C0F46">
        <w:rPr>
          <w:rFonts w:asciiTheme="minorEastAsia" w:eastAsiaTheme="minorEastAsia" w:hAnsiTheme="minorEastAsia" w:hint="eastAsia"/>
          <w:b/>
          <w:sz w:val="28"/>
          <w:szCs w:val="28"/>
        </w:rPr>
        <w:t>非教育实习专业</w:t>
      </w:r>
      <w:r>
        <w:rPr>
          <w:rFonts w:asciiTheme="minorEastAsia" w:eastAsiaTheme="minorEastAsia" w:hAnsiTheme="minorEastAsia" w:hint="eastAsia"/>
          <w:sz w:val="28"/>
          <w:szCs w:val="28"/>
        </w:rPr>
        <w:t>学生</w:t>
      </w:r>
      <w:r w:rsidR="007E4904">
        <w:rPr>
          <w:rFonts w:asciiTheme="minorEastAsia" w:eastAsiaTheme="minorEastAsia" w:hAnsiTheme="minorEastAsia" w:hint="eastAsia"/>
          <w:sz w:val="28"/>
          <w:szCs w:val="28"/>
        </w:rPr>
        <w:t>另需提交：</w:t>
      </w:r>
      <w:r w:rsidR="004A7143">
        <w:rPr>
          <w:rFonts w:asciiTheme="minorEastAsia" w:eastAsiaTheme="minorEastAsia" w:hAnsiTheme="minorEastAsia" w:hint="eastAsia"/>
          <w:sz w:val="28"/>
          <w:szCs w:val="28"/>
        </w:rPr>
        <w:t>学生实习手册</w:t>
      </w:r>
      <w:r>
        <w:rPr>
          <w:rFonts w:asciiTheme="minorEastAsia" w:eastAsiaTheme="minorEastAsia" w:hAnsiTheme="minorEastAsia" w:hint="eastAsia"/>
          <w:sz w:val="28"/>
          <w:szCs w:val="28"/>
        </w:rPr>
        <w:t>电子档</w:t>
      </w:r>
      <w:r w:rsidR="004A7143">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学生实习成绩评定和鉴定表纸质档（正反打印、签字盖章）</w:t>
      </w:r>
      <w:r w:rsidR="007E4904">
        <w:rPr>
          <w:rFonts w:asciiTheme="minorEastAsia" w:eastAsiaTheme="minorEastAsia" w:hAnsiTheme="minorEastAsia" w:hint="eastAsia"/>
          <w:sz w:val="28"/>
          <w:szCs w:val="28"/>
        </w:rPr>
        <w:t>；</w:t>
      </w:r>
    </w:p>
    <w:p w14:paraId="0619AB31" w14:textId="77777777" w:rsidR="0093668E" w:rsidRDefault="00992DF7" w:rsidP="007E4904">
      <w:pPr>
        <w:pStyle w:val="ac"/>
        <w:widowControl/>
        <w:adjustRightInd w:val="0"/>
        <w:snapToGrid w:val="0"/>
        <w:spacing w:line="360" w:lineRule="auto"/>
        <w:ind w:firstLine="562"/>
        <w:jc w:val="left"/>
        <w:rPr>
          <w:rFonts w:asciiTheme="minorEastAsia" w:eastAsiaTheme="minorEastAsia" w:hAnsiTheme="minorEastAsia"/>
          <w:sz w:val="28"/>
          <w:szCs w:val="28"/>
        </w:rPr>
      </w:pPr>
      <w:r w:rsidRPr="001C0F46">
        <w:rPr>
          <w:rFonts w:asciiTheme="minorEastAsia" w:eastAsiaTheme="minorEastAsia" w:hAnsiTheme="minorEastAsia" w:hint="eastAsia"/>
          <w:b/>
          <w:sz w:val="28"/>
          <w:szCs w:val="28"/>
        </w:rPr>
        <w:t>教育实习专业</w:t>
      </w:r>
      <w:r>
        <w:rPr>
          <w:rFonts w:asciiTheme="minorEastAsia" w:eastAsiaTheme="minorEastAsia" w:hAnsiTheme="minorEastAsia" w:hint="eastAsia"/>
          <w:sz w:val="28"/>
          <w:szCs w:val="28"/>
        </w:rPr>
        <w:t>学生</w:t>
      </w:r>
      <w:r w:rsidR="007E4904">
        <w:rPr>
          <w:rFonts w:asciiTheme="minorEastAsia" w:eastAsiaTheme="minorEastAsia" w:hAnsiTheme="minorEastAsia" w:hint="eastAsia"/>
          <w:sz w:val="28"/>
          <w:szCs w:val="28"/>
        </w:rPr>
        <w:t>另需提交：</w:t>
      </w:r>
      <w:r>
        <w:rPr>
          <w:rFonts w:asciiTheme="minorEastAsia" w:eastAsiaTheme="minorEastAsia" w:hAnsiTheme="minorEastAsia" w:hint="eastAsia"/>
          <w:sz w:val="28"/>
          <w:szCs w:val="28"/>
        </w:rPr>
        <w:t>学生实习手册纸质档（签字盖章）</w:t>
      </w:r>
      <w:r w:rsidR="007E4904">
        <w:rPr>
          <w:rFonts w:asciiTheme="minorEastAsia" w:eastAsiaTheme="minorEastAsia" w:hAnsiTheme="minorEastAsia" w:hint="eastAsia"/>
          <w:sz w:val="28"/>
          <w:szCs w:val="28"/>
        </w:rPr>
        <w:t>。</w:t>
      </w:r>
    </w:p>
    <w:p w14:paraId="21C92F60" w14:textId="77777777" w:rsidR="0093668E" w:rsidRDefault="0093668E">
      <w:pPr>
        <w:widowControl/>
        <w:adjustRightInd w:val="0"/>
        <w:snapToGrid w:val="0"/>
        <w:spacing w:line="360" w:lineRule="auto"/>
        <w:ind w:firstLineChars="200" w:firstLine="560"/>
        <w:jc w:val="left"/>
        <w:rPr>
          <w:rFonts w:asciiTheme="minorEastAsia" w:eastAsiaTheme="minorEastAsia" w:hAnsiTheme="minorEastAsia"/>
          <w:sz w:val="28"/>
          <w:szCs w:val="28"/>
        </w:rPr>
      </w:pPr>
    </w:p>
    <w:sectPr w:rsidR="0093668E">
      <w:footerReference w:type="default" r:id="rId9"/>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B18FA" w14:textId="77777777" w:rsidR="007F3F75" w:rsidRDefault="007F3F75">
      <w:r>
        <w:separator/>
      </w:r>
    </w:p>
  </w:endnote>
  <w:endnote w:type="continuationSeparator" w:id="0">
    <w:p w14:paraId="257696F4" w14:textId="77777777" w:rsidR="007F3F75" w:rsidRDefault="007F3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方正准圆简体">
    <w:altName w:val="宋体"/>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1997957"/>
    </w:sdtPr>
    <w:sdtEndPr/>
    <w:sdtContent>
      <w:p w14:paraId="1F7656E2" w14:textId="77777777" w:rsidR="0093668E" w:rsidRDefault="004A7143">
        <w:pPr>
          <w:pStyle w:val="a5"/>
          <w:jc w:val="right"/>
        </w:pPr>
        <w:r>
          <w:fldChar w:fldCharType="begin"/>
        </w:r>
        <w:r>
          <w:instrText>PAGE   \* MERGEFORMAT</w:instrText>
        </w:r>
        <w:r>
          <w:fldChar w:fldCharType="separate"/>
        </w:r>
        <w:r w:rsidR="001C0F46" w:rsidRPr="001C0F46">
          <w:rPr>
            <w:noProof/>
            <w:lang w:val="zh-CN"/>
          </w:rPr>
          <w:t>11</w:t>
        </w:r>
        <w:r>
          <w:fldChar w:fldCharType="end"/>
        </w:r>
      </w:p>
    </w:sdtContent>
  </w:sdt>
  <w:p w14:paraId="19EFD3A0" w14:textId="77777777" w:rsidR="0093668E" w:rsidRDefault="0093668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A3B46" w14:textId="77777777" w:rsidR="007F3F75" w:rsidRDefault="007F3F75">
      <w:r>
        <w:separator/>
      </w:r>
    </w:p>
  </w:footnote>
  <w:footnote w:type="continuationSeparator" w:id="0">
    <w:p w14:paraId="6AD672FC" w14:textId="77777777" w:rsidR="007F3F75" w:rsidRDefault="007F3F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A0A29F"/>
    <w:multiLevelType w:val="singleLevel"/>
    <w:tmpl w:val="C2A0A29F"/>
    <w:lvl w:ilvl="0">
      <w:start w:val="1"/>
      <w:numFmt w:val="decimal"/>
      <w:suff w:val="nothing"/>
      <w:lvlText w:val="%1、"/>
      <w:lvlJc w:val="left"/>
    </w:lvl>
  </w:abstractNum>
  <w:abstractNum w:abstractNumId="1" w15:restartNumberingAfterBreak="0">
    <w:nsid w:val="D0939334"/>
    <w:multiLevelType w:val="singleLevel"/>
    <w:tmpl w:val="D0939334"/>
    <w:lvl w:ilvl="0">
      <w:start w:val="4"/>
      <w:numFmt w:val="chineseCounting"/>
      <w:suff w:val="nothing"/>
      <w:lvlText w:val="%1、"/>
      <w:lvlJc w:val="left"/>
      <w:rPr>
        <w:rFonts w:hint="eastAsia"/>
      </w:rPr>
    </w:lvl>
  </w:abstractNum>
  <w:abstractNum w:abstractNumId="2" w15:restartNumberingAfterBreak="0">
    <w:nsid w:val="115AAAB4"/>
    <w:multiLevelType w:val="singleLevel"/>
    <w:tmpl w:val="115AAAB4"/>
    <w:lvl w:ilvl="0">
      <w:start w:val="1"/>
      <w:numFmt w:val="decimal"/>
      <w:suff w:val="nothing"/>
      <w:lvlText w:val="%1、"/>
      <w:lvlJc w:val="left"/>
    </w:lvl>
  </w:abstractNum>
  <w:abstractNum w:abstractNumId="3" w15:restartNumberingAfterBreak="0">
    <w:nsid w:val="3E96536C"/>
    <w:multiLevelType w:val="multilevel"/>
    <w:tmpl w:val="3E96536C"/>
    <w:lvl w:ilvl="0">
      <w:start w:val="7"/>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85E6E67"/>
    <w:multiLevelType w:val="singleLevel"/>
    <w:tmpl w:val="685E6E67"/>
    <w:lvl w:ilvl="0">
      <w:start w:val="1"/>
      <w:numFmt w:val="decimal"/>
      <w:suff w:val="nothing"/>
      <w:lvlText w:val="%1、"/>
      <w:lvlJc w:val="left"/>
    </w:lvl>
  </w:abstractNum>
  <w:num w:numId="1" w16cid:durableId="761607706">
    <w:abstractNumId w:val="1"/>
  </w:num>
  <w:num w:numId="2" w16cid:durableId="1248883888">
    <w:abstractNumId w:val="0"/>
  </w:num>
  <w:num w:numId="3" w16cid:durableId="54592882">
    <w:abstractNumId w:val="4"/>
  </w:num>
  <w:num w:numId="4" w16cid:durableId="834802032">
    <w:abstractNumId w:val="3"/>
  </w:num>
  <w:num w:numId="5" w16cid:durableId="170291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824"/>
    <w:rsid w:val="0002758A"/>
    <w:rsid w:val="00036AFD"/>
    <w:rsid w:val="0005148C"/>
    <w:rsid w:val="000803F3"/>
    <w:rsid w:val="000A6884"/>
    <w:rsid w:val="000A7FB9"/>
    <w:rsid w:val="000E2BEC"/>
    <w:rsid w:val="000F1B1B"/>
    <w:rsid w:val="00104FCB"/>
    <w:rsid w:val="00130991"/>
    <w:rsid w:val="00131C35"/>
    <w:rsid w:val="00141DFA"/>
    <w:rsid w:val="001531BE"/>
    <w:rsid w:val="00180A31"/>
    <w:rsid w:val="00190B5C"/>
    <w:rsid w:val="001B0650"/>
    <w:rsid w:val="001C0F46"/>
    <w:rsid w:val="001D3BBD"/>
    <w:rsid w:val="001E68A3"/>
    <w:rsid w:val="00220FC9"/>
    <w:rsid w:val="00241D87"/>
    <w:rsid w:val="0024708B"/>
    <w:rsid w:val="002558C2"/>
    <w:rsid w:val="002661E4"/>
    <w:rsid w:val="002711A3"/>
    <w:rsid w:val="002824FC"/>
    <w:rsid w:val="002873B3"/>
    <w:rsid w:val="00295E12"/>
    <w:rsid w:val="002B264F"/>
    <w:rsid w:val="002D4990"/>
    <w:rsid w:val="002F2274"/>
    <w:rsid w:val="00321B99"/>
    <w:rsid w:val="00323B43"/>
    <w:rsid w:val="00325812"/>
    <w:rsid w:val="00362E6A"/>
    <w:rsid w:val="003720B3"/>
    <w:rsid w:val="003B1B57"/>
    <w:rsid w:val="003C39C6"/>
    <w:rsid w:val="003D37D8"/>
    <w:rsid w:val="003D5EDF"/>
    <w:rsid w:val="003E135F"/>
    <w:rsid w:val="00401328"/>
    <w:rsid w:val="00403E01"/>
    <w:rsid w:val="00412E8A"/>
    <w:rsid w:val="004358AB"/>
    <w:rsid w:val="00440936"/>
    <w:rsid w:val="004416FC"/>
    <w:rsid w:val="00486879"/>
    <w:rsid w:val="004A7143"/>
    <w:rsid w:val="004F2C75"/>
    <w:rsid w:val="00507A05"/>
    <w:rsid w:val="005120A5"/>
    <w:rsid w:val="005415CF"/>
    <w:rsid w:val="005534DD"/>
    <w:rsid w:val="0057434B"/>
    <w:rsid w:val="005B2CBD"/>
    <w:rsid w:val="005D1392"/>
    <w:rsid w:val="005E434E"/>
    <w:rsid w:val="005E5C2C"/>
    <w:rsid w:val="0060721C"/>
    <w:rsid w:val="00644FE8"/>
    <w:rsid w:val="006704AA"/>
    <w:rsid w:val="006B3D74"/>
    <w:rsid w:val="006D52F6"/>
    <w:rsid w:val="0071232C"/>
    <w:rsid w:val="007206ED"/>
    <w:rsid w:val="0074136F"/>
    <w:rsid w:val="00794D6A"/>
    <w:rsid w:val="007C0E47"/>
    <w:rsid w:val="007D7AD7"/>
    <w:rsid w:val="007E4904"/>
    <w:rsid w:val="007F3F75"/>
    <w:rsid w:val="0084156F"/>
    <w:rsid w:val="00852DAB"/>
    <w:rsid w:val="00853617"/>
    <w:rsid w:val="00855864"/>
    <w:rsid w:val="00856DD8"/>
    <w:rsid w:val="00896471"/>
    <w:rsid w:val="008B7726"/>
    <w:rsid w:val="008C5E2F"/>
    <w:rsid w:val="008C692A"/>
    <w:rsid w:val="008E1D6B"/>
    <w:rsid w:val="008E5D55"/>
    <w:rsid w:val="008F6408"/>
    <w:rsid w:val="009108F9"/>
    <w:rsid w:val="00921759"/>
    <w:rsid w:val="0092439A"/>
    <w:rsid w:val="00924628"/>
    <w:rsid w:val="0093045F"/>
    <w:rsid w:val="0093668E"/>
    <w:rsid w:val="009466E6"/>
    <w:rsid w:val="00972A7C"/>
    <w:rsid w:val="00985717"/>
    <w:rsid w:val="00992DF7"/>
    <w:rsid w:val="00993571"/>
    <w:rsid w:val="009A0847"/>
    <w:rsid w:val="009A0ECC"/>
    <w:rsid w:val="009C6D6B"/>
    <w:rsid w:val="009C7224"/>
    <w:rsid w:val="009E251D"/>
    <w:rsid w:val="009E74FF"/>
    <w:rsid w:val="009F7BBB"/>
    <w:rsid w:val="00A02EED"/>
    <w:rsid w:val="00A11A28"/>
    <w:rsid w:val="00A1648F"/>
    <w:rsid w:val="00A21670"/>
    <w:rsid w:val="00A33D9C"/>
    <w:rsid w:val="00A935AF"/>
    <w:rsid w:val="00AA4AA6"/>
    <w:rsid w:val="00AA7D0A"/>
    <w:rsid w:val="00AB18E2"/>
    <w:rsid w:val="00AD6274"/>
    <w:rsid w:val="00AD6862"/>
    <w:rsid w:val="00AE1789"/>
    <w:rsid w:val="00AE4BB7"/>
    <w:rsid w:val="00AF1989"/>
    <w:rsid w:val="00B02698"/>
    <w:rsid w:val="00B107FD"/>
    <w:rsid w:val="00B24244"/>
    <w:rsid w:val="00B72211"/>
    <w:rsid w:val="00BA5A73"/>
    <w:rsid w:val="00BC530D"/>
    <w:rsid w:val="00BD1C75"/>
    <w:rsid w:val="00C15824"/>
    <w:rsid w:val="00C21C53"/>
    <w:rsid w:val="00C22FE4"/>
    <w:rsid w:val="00C54796"/>
    <w:rsid w:val="00C759DE"/>
    <w:rsid w:val="00C772AB"/>
    <w:rsid w:val="00CB75CF"/>
    <w:rsid w:val="00CD0841"/>
    <w:rsid w:val="00CF2796"/>
    <w:rsid w:val="00D02260"/>
    <w:rsid w:val="00D0415A"/>
    <w:rsid w:val="00D14C56"/>
    <w:rsid w:val="00D27375"/>
    <w:rsid w:val="00D27B99"/>
    <w:rsid w:val="00D35700"/>
    <w:rsid w:val="00D579DD"/>
    <w:rsid w:val="00D6645D"/>
    <w:rsid w:val="00D67041"/>
    <w:rsid w:val="00D93C0B"/>
    <w:rsid w:val="00D968BB"/>
    <w:rsid w:val="00DD0684"/>
    <w:rsid w:val="00DE64AE"/>
    <w:rsid w:val="00DF6522"/>
    <w:rsid w:val="00E01A94"/>
    <w:rsid w:val="00E21527"/>
    <w:rsid w:val="00E31941"/>
    <w:rsid w:val="00E45EE9"/>
    <w:rsid w:val="00E52A05"/>
    <w:rsid w:val="00E838BA"/>
    <w:rsid w:val="00E91F5D"/>
    <w:rsid w:val="00EB2A86"/>
    <w:rsid w:val="00F14647"/>
    <w:rsid w:val="00F25E76"/>
    <w:rsid w:val="00F410FB"/>
    <w:rsid w:val="00F71253"/>
    <w:rsid w:val="00F901CD"/>
    <w:rsid w:val="00FE5B8E"/>
    <w:rsid w:val="00FF5F03"/>
    <w:rsid w:val="00FF6D58"/>
    <w:rsid w:val="042103CF"/>
    <w:rsid w:val="05BC744D"/>
    <w:rsid w:val="05F74A3A"/>
    <w:rsid w:val="06806AD4"/>
    <w:rsid w:val="0858130C"/>
    <w:rsid w:val="08C3017A"/>
    <w:rsid w:val="0B160344"/>
    <w:rsid w:val="0B281BA9"/>
    <w:rsid w:val="0DA06B1A"/>
    <w:rsid w:val="0EBD6887"/>
    <w:rsid w:val="10391409"/>
    <w:rsid w:val="12E3428E"/>
    <w:rsid w:val="13C34A0A"/>
    <w:rsid w:val="16504376"/>
    <w:rsid w:val="1E0D5463"/>
    <w:rsid w:val="20BA3092"/>
    <w:rsid w:val="221C6A2C"/>
    <w:rsid w:val="22CB17D9"/>
    <w:rsid w:val="23C30D9D"/>
    <w:rsid w:val="23E15CEB"/>
    <w:rsid w:val="246A76CD"/>
    <w:rsid w:val="24F72513"/>
    <w:rsid w:val="270F316D"/>
    <w:rsid w:val="27942B2E"/>
    <w:rsid w:val="28C22E18"/>
    <w:rsid w:val="2AFF7E7A"/>
    <w:rsid w:val="2BFC34A9"/>
    <w:rsid w:val="2C9415A2"/>
    <w:rsid w:val="30E02E1C"/>
    <w:rsid w:val="33F94A91"/>
    <w:rsid w:val="3402003B"/>
    <w:rsid w:val="365931D4"/>
    <w:rsid w:val="38EF04A4"/>
    <w:rsid w:val="39947FDE"/>
    <w:rsid w:val="3A0F4220"/>
    <w:rsid w:val="3A7376D6"/>
    <w:rsid w:val="3AD04C98"/>
    <w:rsid w:val="3BF328BB"/>
    <w:rsid w:val="3CCA1FD4"/>
    <w:rsid w:val="3D08376D"/>
    <w:rsid w:val="3D1822C6"/>
    <w:rsid w:val="3EE2135C"/>
    <w:rsid w:val="431418B2"/>
    <w:rsid w:val="46C52564"/>
    <w:rsid w:val="47517771"/>
    <w:rsid w:val="490E6B58"/>
    <w:rsid w:val="49FB450B"/>
    <w:rsid w:val="4AB370E4"/>
    <w:rsid w:val="4AC64E94"/>
    <w:rsid w:val="4B5531CA"/>
    <w:rsid w:val="53821070"/>
    <w:rsid w:val="548B7F88"/>
    <w:rsid w:val="55CE44CC"/>
    <w:rsid w:val="562410CD"/>
    <w:rsid w:val="56736A46"/>
    <w:rsid w:val="568671AC"/>
    <w:rsid w:val="599E26CB"/>
    <w:rsid w:val="5AE071D3"/>
    <w:rsid w:val="5AF90C4E"/>
    <w:rsid w:val="5B214F83"/>
    <w:rsid w:val="5BFA15A1"/>
    <w:rsid w:val="5E7B421C"/>
    <w:rsid w:val="5F304767"/>
    <w:rsid w:val="5F621A8B"/>
    <w:rsid w:val="5F9C00BB"/>
    <w:rsid w:val="620B2853"/>
    <w:rsid w:val="6512758B"/>
    <w:rsid w:val="655C4488"/>
    <w:rsid w:val="685732B4"/>
    <w:rsid w:val="68AE5268"/>
    <w:rsid w:val="694C10B7"/>
    <w:rsid w:val="695639CA"/>
    <w:rsid w:val="697144E8"/>
    <w:rsid w:val="6A5B30A3"/>
    <w:rsid w:val="6A8F28C6"/>
    <w:rsid w:val="6B57269F"/>
    <w:rsid w:val="6CD61957"/>
    <w:rsid w:val="6E3F1225"/>
    <w:rsid w:val="6E5F332F"/>
    <w:rsid w:val="6E791036"/>
    <w:rsid w:val="71F549B9"/>
    <w:rsid w:val="721A6DA5"/>
    <w:rsid w:val="73F5238B"/>
    <w:rsid w:val="75800767"/>
    <w:rsid w:val="7651693B"/>
    <w:rsid w:val="768E06C2"/>
    <w:rsid w:val="76E11ADA"/>
    <w:rsid w:val="7A9C0606"/>
    <w:rsid w:val="7AA1648B"/>
    <w:rsid w:val="7AF0242F"/>
    <w:rsid w:val="7EA524B3"/>
    <w:rsid w:val="7FDA1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EC074"/>
  <w15:docId w15:val="{08E91C46-7D7E-4442-B49C-483B22501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100" w:beforeAutospacing="1" w:after="100" w:afterAutospacing="1" w:line="276" w:lineRule="auto"/>
      <w:jc w:val="center"/>
      <w:outlineLvl w:val="0"/>
    </w:pPr>
    <w:rPr>
      <w:rFonts w:asciiTheme="minorEastAsia" w:eastAsia="方正准圆简体" w:hAnsiTheme="minorEastAsia" w:cstheme="minorBidi"/>
      <w:bCs/>
      <w:color w:val="A52A00"/>
      <w:kern w:val="0"/>
      <w:sz w:val="44"/>
    </w:rPr>
  </w:style>
  <w:style w:type="paragraph" w:styleId="2">
    <w:name w:val="heading 2"/>
    <w:basedOn w:val="a"/>
    <w:next w:val="a"/>
    <w:link w:val="20"/>
    <w:uiPriority w:val="9"/>
    <w:unhideWhenUsed/>
    <w:qFormat/>
    <w:pPr>
      <w:keepNext/>
      <w:keepLines/>
      <w:spacing w:before="260" w:after="260" w:line="416" w:lineRule="auto"/>
      <w:jc w:val="center"/>
      <w:outlineLvl w:val="1"/>
    </w:pPr>
    <w:rPr>
      <w:rFonts w:asciiTheme="majorHAnsi" w:eastAsiaTheme="majorEastAsia" w:hAnsiTheme="majorHAnsi" w:cstheme="majorBidi"/>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emiHidden/>
    <w:unhideWhenUsed/>
    <w:qFormat/>
    <w:rPr>
      <w:rFonts w:asciiTheme="minorHAnsi" w:eastAsiaTheme="minorEastAsia" w:hAnsiTheme="minorHAnsi" w:cstheme="minorBidi"/>
      <w:b/>
      <w:sz w:val="28"/>
      <w:szCs w:val="22"/>
    </w:rPr>
  </w:style>
  <w:style w:type="paragraph" w:styleId="a9">
    <w:name w:val="Subtitle"/>
    <w:basedOn w:val="a"/>
    <w:next w:val="a"/>
    <w:link w:val="aa"/>
    <w:uiPriority w:val="11"/>
    <w:qFormat/>
    <w:pPr>
      <w:spacing w:before="240" w:after="60" w:line="312" w:lineRule="auto"/>
      <w:jc w:val="left"/>
      <w:outlineLvl w:val="1"/>
    </w:pPr>
    <w:rPr>
      <w:rFonts w:asciiTheme="majorHAnsi" w:hAnsiTheme="majorHAnsi" w:cstheme="majorBidi"/>
      <w:bCs/>
      <w:kern w:val="28"/>
      <w:sz w:val="22"/>
      <w:szCs w:val="32"/>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Theme="minorEastAsia" w:eastAsia="方正准圆简体" w:hAnsiTheme="minorEastAsia"/>
      <w:bCs/>
      <w:color w:val="A52A00"/>
      <w:kern w:val="0"/>
      <w:sz w:val="44"/>
      <w:szCs w:val="2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a">
    <w:name w:val="副标题 字符"/>
    <w:basedOn w:val="a0"/>
    <w:link w:val="a9"/>
    <w:uiPriority w:val="11"/>
    <w:qFormat/>
    <w:rPr>
      <w:rFonts w:asciiTheme="majorHAnsi" w:eastAsia="宋体" w:hAnsiTheme="majorHAnsi" w:cstheme="majorBidi"/>
      <w:bCs/>
      <w:kern w:val="28"/>
      <w:szCs w:val="32"/>
    </w:rPr>
  </w:style>
  <w:style w:type="character" w:customStyle="1" w:styleId="a8">
    <w:name w:val="页眉 字符"/>
    <w:basedOn w:val="a0"/>
    <w:link w:val="a7"/>
    <w:uiPriority w:val="99"/>
    <w:qFormat/>
    <w:rPr>
      <w:rFonts w:ascii="Times New Roman" w:eastAsia="宋体" w:hAnsi="Times New Roman" w:cs="Times New Roman"/>
      <w:kern w:val="2"/>
      <w:sz w:val="18"/>
      <w:szCs w:val="18"/>
    </w:rPr>
  </w:style>
  <w:style w:type="character" w:customStyle="1" w:styleId="a6">
    <w:name w:val="页脚 字符"/>
    <w:basedOn w:val="a0"/>
    <w:link w:val="a5"/>
    <w:uiPriority w:val="99"/>
    <w:qFormat/>
    <w:rPr>
      <w:rFonts w:ascii="Times New Roman" w:eastAsia="宋体" w:hAnsi="Times New Roman" w:cs="Times New Roman"/>
      <w:kern w:val="2"/>
      <w:sz w:val="18"/>
      <w:szCs w:val="18"/>
    </w:rPr>
  </w:style>
  <w:style w:type="character" w:customStyle="1" w:styleId="a4">
    <w:name w:val="批注框文本 字符"/>
    <w:basedOn w:val="a0"/>
    <w:link w:val="a3"/>
    <w:uiPriority w:val="99"/>
    <w:semiHidden/>
    <w:qFormat/>
    <w:rPr>
      <w:rFonts w:ascii="Times New Roman" w:eastAsia="宋体" w:hAnsi="Times New Roman" w:cs="Times New Roman"/>
      <w:kern w:val="2"/>
      <w:sz w:val="18"/>
      <w:szCs w:val="18"/>
    </w:rPr>
  </w:style>
  <w:style w:type="paragraph" w:styleId="ac">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DC457BA-44CA-49D8-8945-44DFA871D5D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388</Words>
  <Characters>2217</Characters>
  <Application>Microsoft Office Word</Application>
  <DocSecurity>0</DocSecurity>
  <Lines>18</Lines>
  <Paragraphs>5</Paragraphs>
  <ScaleCrop>false</ScaleCrop>
  <Company>MS</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15</cp:revision>
  <cp:lastPrinted>2017-06-07T07:08:00Z</cp:lastPrinted>
  <dcterms:created xsi:type="dcterms:W3CDTF">2020-10-03T07:23:00Z</dcterms:created>
  <dcterms:modified xsi:type="dcterms:W3CDTF">2022-05-21T08:16:00Z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