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Исмаилов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данных. Приобрести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Осуществляем вход в систему, записываем в файл file.txt названия файлов, содержащихся в каталоге /etc.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769016"/>
            <wp:effectExtent b="0" l="0" r="0" t="0"/>
            <wp:docPr descr="Figure 1: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1</w:t>
      </w:r>
    </w:p>
    <w:bookmarkEnd w:id="0"/>
    <w:p>
      <w:pPr>
        <w:pStyle w:val="BodyText"/>
      </w:pPr>
      <w:r>
        <w:t xml:space="preserve">Выводим имена всех файлов из file.txt, имеющих расширение .conf, после чего записала их в новый текстовой файл сonf.txt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4178300" cy="457200"/>
            <wp:effectExtent b="0" l="0" r="0" t="0"/>
            <wp:docPr descr="Figure 2: 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2</w:t>
      </w:r>
    </w:p>
    <w:bookmarkEnd w:id="0"/>
    <w:p>
      <w:pPr>
        <w:pStyle w:val="BodyText"/>
      </w:pPr>
      <w:r>
        <w:t xml:space="preserve">Определяем, какие файлы в домашнем каталоге имеют имена, начинающиеся с символа с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2146300" cy="279400"/>
            <wp:effectExtent b="0" l="0" r="0" t="0"/>
            <wp:docPr descr="Figure 3: 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3</w:t>
      </w:r>
    </w:p>
    <w:bookmarkEnd w:id="0"/>
    <w:p>
      <w:pPr>
        <w:pStyle w:val="BodyText"/>
      </w:pPr>
      <w:r>
        <w:t xml:space="preserve">Выводим на экран имена файлов из каталога /etc, начинающиеся с символа h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4229100" cy="330200"/>
            <wp:effectExtent b="0" l="0" r="0" t="0"/>
            <wp:docPr descr="Figure 4: 4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4</w:t>
      </w:r>
    </w:p>
    <w:bookmarkEnd w:id="0"/>
    <w:p>
      <w:pPr>
        <w:pStyle w:val="BodyText"/>
      </w:pPr>
      <w:r>
        <w:t xml:space="preserve">Запустим в фоновом режиме процесс, который будет записывать в файл ~/logfile файлы, имена которых начинаются с log. Затем удалим файл ~/logfile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556000"/>
            <wp:effectExtent b="0" l="0" r="0" t="0"/>
            <wp:docPr descr="Figure 5: 5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5</w:t>
      </w:r>
    </w:p>
    <w:bookmarkEnd w:id="0"/>
    <w:p>
      <w:pPr>
        <w:pStyle w:val="BodyText"/>
      </w:pPr>
      <w:r>
        <w:t xml:space="preserve">Запустим из консоли в фоновом режиме редактор gedit. Также используя команду ps, конвейер и фильтр grep определим идентификатор процесса</w:t>
      </w:r>
    </w:p>
    <w:p>
      <w:pPr>
        <w:pStyle w:val="BodyText"/>
      </w:pPr>
      <w:r>
        <w:t xml:space="preserve">После прочтения man kill используем эту команду и идентификатор процесса gedit для завершения процесса gedit</w:t>
      </w:r>
    </w:p>
    <w:p>
      <w:pPr>
        <w:pStyle w:val="BodyText"/>
      </w:pPr>
      <w:r>
        <w:t xml:space="preserve">(рис. ??).</w:t>
      </w:r>
    </w:p>
    <w:bookmarkStart w:id="0" w:name="fig:005"/>
    <w:p>
      <w:pPr>
        <w:pStyle w:val="CaptionedFigure"/>
      </w:pPr>
      <w:bookmarkStart w:id="45" w:name="fig:005"/>
      <w:r>
        <w:drawing>
          <wp:inline>
            <wp:extent cx="4038600" cy="762000"/>
            <wp:effectExtent b="0" l="0" r="0" t="0"/>
            <wp:docPr descr="Figure 6: 6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6</w:t>
      </w:r>
    </w:p>
    <w:bookmarkEnd w:id="0"/>
    <w:p>
      <w:pPr>
        <w:pStyle w:val="BodyText"/>
      </w:pPr>
      <w:r>
        <w:t xml:space="preserve">выпонляем df и du</w:t>
      </w:r>
    </w:p>
    <w:p>
      <w:pPr>
        <w:pStyle w:val="BodyText"/>
      </w:pPr>
      <w:r>
        <w:t xml:space="preserve">(рис. ??).</w:t>
      </w:r>
    </w:p>
    <w:bookmarkStart w:id="0" w:name="fig:005"/>
    <w:p>
      <w:pPr>
        <w:pStyle w:val="CaptionedFigure"/>
      </w:pPr>
      <w:bookmarkStart w:id="49" w:name="fig:005"/>
      <w:r>
        <w:drawing>
          <wp:inline>
            <wp:extent cx="4724400" cy="1409700"/>
            <wp:effectExtent b="0" l="0" r="0" t="0"/>
            <wp:docPr descr="Figure 7: 7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7</w:t>
      </w:r>
    </w:p>
    <w:bookmarkEnd w:id="0"/>
    <w:p>
      <w:pPr>
        <w:pStyle w:val="BodyText"/>
      </w:pPr>
      <w:r>
        <w:t xml:space="preserve">(рис. ??).</w:t>
      </w:r>
    </w:p>
    <w:bookmarkStart w:id="0" w:name="fig:005"/>
    <w:p>
      <w:pPr>
        <w:pStyle w:val="CaptionedFigure"/>
      </w:pPr>
      <w:bookmarkStart w:id="53" w:name="fig:005"/>
      <w:r>
        <w:drawing>
          <wp:inline>
            <wp:extent cx="5334000" cy="1537200"/>
            <wp:effectExtent b="0" l="0" r="0" t="0"/>
            <wp:docPr descr="Figure 8: 8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8</w:t>
      </w:r>
    </w:p>
    <w:bookmarkEnd w:id="0"/>
    <w:bookmarkEnd w:id="54"/>
    <w:bookmarkStart w:id="5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SourceCode"/>
      </w:pPr>
      <w:r>
        <w:rPr>
          <w:rStyle w:val="VerbatimChar"/>
        </w:rPr>
        <w:t xml:space="preserve">Какие потоки ввода вывода вы знаете? Разделяют два вида потоков ввода/вывода: байтовые и символьные.</w:t>
      </w:r>
      <w:r>
        <w:br/>
      </w:r>
      <w:r>
        <w:rPr>
          <w:rStyle w:val="VerbatimChar"/>
        </w:rPr>
        <w:t xml:space="preserve">Объясните разницу между операцией &gt; и &gt;&gt;.</w:t>
      </w:r>
      <w:r>
        <w:br/>
      </w:r>
      <w:r>
        <w:br/>
      </w:r>
      <w:r>
        <w:rPr>
          <w:rStyle w:val="VerbatimChar"/>
        </w:rPr>
        <w:t xml:space="preserve">    : Перезаписывает существующий файл или создает файл, если файл с указанным именем отсутствует в каталоге.</w:t>
      </w:r>
      <w:r>
        <w:br/>
      </w:r>
      <w:r>
        <w:br/>
      </w:r>
      <w:r>
        <w:rPr>
          <w:rStyle w:val="VerbatimChar"/>
        </w:rPr>
        <w:t xml:space="preserve">        : добавляет существующий файл или создает файл, если файл с указанным именем отсутствует в каталоге.</w:t>
      </w:r>
      <w:r>
        <w:br/>
      </w:r>
      <w:r>
        <w:br/>
      </w:r>
      <w:r>
        <w:rPr>
          <w:rStyle w:val="VerbatimChar"/>
        </w:rPr>
        <w:t xml:space="preserve">Что такое конвейер? Конвейер (англ. pipeline) в терминологии операционных систем семейства Unix — некоторое множество процессов, для которых выполнено следующее перенаправление ввода-вывода: то, что выводит на поток стандартного вывода предыдущий процесс, попадает в поток стандартного ввода следующего процесса.</w:t>
      </w:r>
      <w:r>
        <w:br/>
      </w:r>
      <w:r>
        <w:rPr>
          <w:rStyle w:val="VerbatimChar"/>
        </w:rPr>
        <w:t xml:space="preserve">Что такое процесс? Чем это понятие отличается от программы? 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 Также,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  <w:r>
        <w:br/>
      </w:r>
      <w:r>
        <w:rPr>
          <w:rStyle w:val="VerbatimChar"/>
        </w:rPr>
        <w:t xml:space="preserve">Что такое PID и GID? Идентификатор родительского процесса (PPID). Новый процесс создается путем клонирования одного из уже существующих процессов. Исходный процесс в терминологии UNIX называется родительским, а его клон - порожденным. Помимо собственного идентификатора, каждый процесс имеет атрибут PPID, т.е. идентификатор своего родительского процесса. Идентификатор группы GID и эффективный идентификатор группы (EGID) GID - это идентификационный номер группы данного процесса. EGID связан с GID также, как EUID с UID.</w:t>
      </w:r>
      <w:r>
        <w:br/>
      </w:r>
      <w:r>
        <w:rPr>
          <w:rStyle w:val="VerbatimChar"/>
        </w:rPr>
        <w:t xml:space="preserve">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 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 top, то htop показывает абсолютно все процессы в системе, время их непрерывного использования, загрузку процессоров и расход оперативной памяти</w:t>
      </w:r>
      <w:r>
        <w:br/>
      </w:r>
      <w:r>
        <w:rPr>
          <w:rStyle w:val="VerbatimChar"/>
        </w:rPr>
        <w:t xml:space="preserve">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 Команда find имеет такой синтаксис: find [папка] [параметры] критерий шаблон [действие] Папка − каталог в котором будем искать Параметры − дополнительные параметры, например, глубина поиска, и т д Критерий − по какому критерию будем искать: имя, дата создания, права, владелец и т д. Шаблон – непосредственно значение по которому будем отбирать файлы. Основные параметры:  -P никогда не открывать символические ссылки  -L - получает информацию о файлах по символическим ссылкам. Важно для дальнейшей обработки, чтобы обрабатывалась не ссылка, а сам файл.  -maxdepth - максимальная глубина поиска по подкаталогам, для поиска только в текущем каталоге установите 1.  -depth - искать сначала в текущем каталоге, а потом в подкаталогах  -mount искать файлы только в этой файловой системе.  -version - показать версию утилиты find  -print - выводить полные имена файлов  -type f - искать только файлы  -type d - поиск папки в Linux Основные критерии:  -name - поиск файлов по имени  -perm - поиск файлов в Linux по режиму доступа  -user - поиск файлов по владельцу  -group - поиск по группе  -mtime - поиск по времени модификации файла  -atime - поиск файлов по дате последнего чтения  -nogroup - поиск файлов, не принадлежащих ни одной группе  -nouser - поиск файлов без владельцев  -newer - найти файлы новее чем указанный  -size - поиск файлов в Linux по их размеру Примеры: find ~ -type d поиск директорий в домашнем каталоге find ~ -type f -name ".*" поиск скрытых файлов в домашнем каталоге</w:t>
      </w:r>
      <w:r>
        <w:br/>
      </w:r>
      <w:r>
        <w:rPr>
          <w:rStyle w:val="VerbatimChar"/>
        </w:rPr>
        <w:t xml:space="preserve">Файл по его содержимому можно найти с помощью команды grep: «grep -r "слово/выражение, которое нужно найти"».</w:t>
      </w:r>
      <w:r>
        <w:br/>
      </w:r>
      <w:r>
        <w:rPr>
          <w:rStyle w:val="VerbatimChar"/>
        </w:rPr>
        <w:t xml:space="preserve">Утилита df, позволяет проанализировать свободное пространство на всех подключенных к системе разделах.</w:t>
      </w:r>
      <w:r>
        <w:br/>
      </w:r>
      <w:r>
        <w:rPr>
          <w:rStyle w:val="VerbatimChar"/>
        </w:rPr>
        <w:t xml:space="preserve">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  <w:r>
        <w:br/>
      </w:r>
      <w:r>
        <w:rPr>
          <w:rStyle w:val="VerbatimChar"/>
        </w:rPr>
        <w:t xml:space="preserve">Основные сигналы (каждый сигнал имеет свой номер), которые используются для завершения процесса:  SIGINT – 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  SIGQUIT – это еще один сигнал, который отправляется с помощью сочетания клавиш, программе, запущенной в терминале. Он сообщает ей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  SIGHUP – сообщает процессу, что соединение с управляющим терминалом разорвано, отправляется, в основном, системой при разрыве соединения с интернетом;  SIGTERM – немедленно завершает процесс, но обрабатывается программой, поэтому позволяет ей завершить дочерние процессы и освободить все ресурсы;  SIGKILL – 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 Также для передачи сигналов процессам в Linux используется утилита kill, её синтаксис: kill [-сигнал] [pid_процесса] (PID – уникальный идентификатор процесса). Сигнал представляет собой один из выше перечисленных сигналов для завершения процесса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данных. Приобрел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Руслан Исмаилов Шухратович</dc:creator>
  <dc:language>ru-RU</dc:language>
  <cp:keywords/>
  <dcterms:created xsi:type="dcterms:W3CDTF">2023-03-18T16:05:56Z</dcterms:created>
  <dcterms:modified xsi:type="dcterms:W3CDTF">2023-03-18T16:05:56Z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