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A35D5" w14:textId="77777777" w:rsidR="006824A1" w:rsidRPr="006824A1" w:rsidRDefault="006824A1" w:rsidP="006824A1">
      <w:r w:rsidRPr="006824A1">
        <w:rPr>
          <w:b/>
          <w:bCs/>
        </w:rPr>
        <w:t xml:space="preserve">Components of </w:t>
      </w:r>
      <w:proofErr w:type="spellStart"/>
      <w:r w:rsidRPr="006824A1">
        <w:rPr>
          <w:b/>
          <w:bCs/>
        </w:rPr>
        <w:t>Postpartum</w:t>
      </w:r>
      <w:proofErr w:type="spellEnd"/>
      <w:r w:rsidRPr="006824A1">
        <w:rPr>
          <w:b/>
          <w:bCs/>
        </w:rPr>
        <w:t xml:space="preserve"> </w:t>
      </w:r>
      <w:proofErr w:type="spellStart"/>
      <w:r w:rsidRPr="006824A1">
        <w:rPr>
          <w:b/>
          <w:bCs/>
        </w:rPr>
        <w:t>Care</w:t>
      </w:r>
      <w:proofErr w:type="spellEnd"/>
    </w:p>
    <w:p w14:paraId="2390113C" w14:textId="77777777" w:rsidR="006824A1" w:rsidRPr="006824A1" w:rsidRDefault="006824A1" w:rsidP="006824A1">
      <w:pPr>
        <w:numPr>
          <w:ilvl w:val="0"/>
          <w:numId w:val="1"/>
        </w:numPr>
      </w:pPr>
      <w:proofErr w:type="spellStart"/>
      <w:r w:rsidRPr="006824A1">
        <w:rPr>
          <w:b/>
          <w:bCs/>
        </w:rPr>
        <w:t>Vaginal</w:t>
      </w:r>
      <w:proofErr w:type="spellEnd"/>
      <w:r w:rsidRPr="006824A1">
        <w:rPr>
          <w:b/>
          <w:bCs/>
        </w:rPr>
        <w:t xml:space="preserve"> </w:t>
      </w:r>
      <w:proofErr w:type="spellStart"/>
      <w:r w:rsidRPr="006824A1">
        <w:rPr>
          <w:b/>
          <w:bCs/>
        </w:rPr>
        <w:t>pain</w:t>
      </w:r>
      <w:proofErr w:type="spellEnd"/>
      <w:r w:rsidRPr="006824A1">
        <w:rPr>
          <w:b/>
          <w:bCs/>
        </w:rPr>
        <w:t>:</w:t>
      </w:r>
      <w:r w:rsidRPr="006824A1">
        <w:t> </w:t>
      </w:r>
      <w:proofErr w:type="spellStart"/>
      <w:r w:rsidRPr="006824A1">
        <w:t>Genital</w:t>
      </w:r>
      <w:proofErr w:type="spellEnd"/>
      <w:r w:rsidRPr="006824A1">
        <w:t xml:space="preserve"> </w:t>
      </w:r>
      <w:proofErr w:type="spellStart"/>
      <w:r w:rsidRPr="006824A1">
        <w:t>tract</w:t>
      </w:r>
      <w:proofErr w:type="spellEnd"/>
      <w:r w:rsidRPr="006824A1">
        <w:t xml:space="preserve"> </w:t>
      </w:r>
      <w:proofErr w:type="spellStart"/>
      <w:r w:rsidRPr="006824A1">
        <w:t>trauma</w:t>
      </w:r>
      <w:proofErr w:type="spellEnd"/>
      <w:r w:rsidRPr="006824A1">
        <w:t xml:space="preserve"> is </w:t>
      </w:r>
      <w:proofErr w:type="spellStart"/>
      <w:r w:rsidRPr="006824A1">
        <w:t>obvious</w:t>
      </w:r>
      <w:proofErr w:type="spellEnd"/>
      <w:r w:rsidRPr="006824A1">
        <w:t xml:space="preserve"> </w:t>
      </w:r>
      <w:proofErr w:type="spellStart"/>
      <w:r w:rsidRPr="006824A1">
        <w:t>with</w:t>
      </w:r>
      <w:proofErr w:type="spellEnd"/>
      <w:r w:rsidRPr="006824A1">
        <w:t xml:space="preserve"> </w:t>
      </w:r>
      <w:proofErr w:type="spellStart"/>
      <w:r w:rsidRPr="006824A1">
        <w:t>spontaneous</w:t>
      </w:r>
      <w:proofErr w:type="spellEnd"/>
      <w:r w:rsidRPr="006824A1">
        <w:t xml:space="preserve"> </w:t>
      </w:r>
      <w:proofErr w:type="spellStart"/>
      <w:r w:rsidRPr="006824A1">
        <w:t>vaginal</w:t>
      </w:r>
      <w:proofErr w:type="spellEnd"/>
      <w:r w:rsidRPr="006824A1">
        <w:t xml:space="preserve"> </w:t>
      </w:r>
      <w:proofErr w:type="spellStart"/>
      <w:r w:rsidRPr="006824A1">
        <w:t>delivery</w:t>
      </w:r>
      <w:proofErr w:type="spellEnd"/>
      <w:r w:rsidRPr="006824A1">
        <w:t>.</w:t>
      </w:r>
      <w:hyperlink r:id="rId5" w:history="1">
        <w:r w:rsidRPr="006824A1">
          <w:rPr>
            <w:rStyle w:val="Kpr"/>
          </w:rPr>
          <w:t>[4]</w:t>
        </w:r>
      </w:hyperlink>
      <w:r w:rsidRPr="006824A1">
        <w:t> </w:t>
      </w:r>
      <w:proofErr w:type="spellStart"/>
      <w:r w:rsidRPr="006824A1">
        <w:t>Mild</w:t>
      </w:r>
      <w:proofErr w:type="spellEnd"/>
      <w:r w:rsidRPr="006824A1">
        <w:t xml:space="preserve"> </w:t>
      </w:r>
      <w:proofErr w:type="spellStart"/>
      <w:r w:rsidRPr="006824A1">
        <w:t>vaginal</w:t>
      </w:r>
      <w:proofErr w:type="spellEnd"/>
      <w:r w:rsidRPr="006824A1">
        <w:t xml:space="preserve"> </w:t>
      </w:r>
      <w:proofErr w:type="spellStart"/>
      <w:r w:rsidRPr="006824A1">
        <w:t>tears</w:t>
      </w:r>
      <w:proofErr w:type="spellEnd"/>
      <w:r w:rsidRPr="006824A1">
        <w:t xml:space="preserve"> </w:t>
      </w:r>
      <w:proofErr w:type="spellStart"/>
      <w:r w:rsidRPr="006824A1">
        <w:t>occur</w:t>
      </w:r>
      <w:proofErr w:type="spellEnd"/>
      <w:r w:rsidRPr="006824A1">
        <w:t xml:space="preserve"> </w:t>
      </w:r>
      <w:proofErr w:type="spellStart"/>
      <w:r w:rsidRPr="006824A1">
        <w:t>during</w:t>
      </w:r>
      <w:proofErr w:type="spellEnd"/>
      <w:r w:rsidRPr="006824A1">
        <w:t xml:space="preserve"> </w:t>
      </w:r>
      <w:proofErr w:type="spellStart"/>
      <w:r w:rsidRPr="006824A1">
        <w:t>delivery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take</w:t>
      </w:r>
      <w:proofErr w:type="spellEnd"/>
      <w:r w:rsidRPr="006824A1">
        <w:t xml:space="preserve"> a </w:t>
      </w:r>
      <w:proofErr w:type="spellStart"/>
      <w:r w:rsidRPr="006824A1">
        <w:t>few</w:t>
      </w:r>
      <w:proofErr w:type="spellEnd"/>
      <w:r w:rsidRPr="006824A1">
        <w:t xml:space="preserve"> </w:t>
      </w:r>
      <w:proofErr w:type="spellStart"/>
      <w:r w:rsidRPr="006824A1">
        <w:t>weeks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heal</w:t>
      </w:r>
      <w:proofErr w:type="spellEnd"/>
      <w:r w:rsidRPr="006824A1">
        <w:t xml:space="preserve">, </w:t>
      </w:r>
      <w:proofErr w:type="spellStart"/>
      <w:r w:rsidRPr="006824A1">
        <w:t>whereas</w:t>
      </w:r>
      <w:proofErr w:type="spellEnd"/>
      <w:r w:rsidRPr="006824A1">
        <w:t xml:space="preserve"> </w:t>
      </w:r>
      <w:proofErr w:type="spellStart"/>
      <w:r w:rsidRPr="006824A1">
        <w:t>extensive</w:t>
      </w:r>
      <w:proofErr w:type="spellEnd"/>
      <w:r w:rsidRPr="006824A1">
        <w:t xml:space="preserve"> </w:t>
      </w:r>
      <w:proofErr w:type="spellStart"/>
      <w:r w:rsidRPr="006824A1">
        <w:t>tears</w:t>
      </w:r>
      <w:proofErr w:type="spellEnd"/>
      <w:r w:rsidRPr="006824A1">
        <w:t xml:space="preserve"> </w:t>
      </w:r>
      <w:proofErr w:type="spellStart"/>
      <w:r w:rsidRPr="006824A1">
        <w:t>might</w:t>
      </w:r>
      <w:proofErr w:type="spellEnd"/>
      <w:r w:rsidRPr="006824A1">
        <w:t xml:space="preserve"> </w:t>
      </w:r>
      <w:proofErr w:type="spellStart"/>
      <w:r w:rsidRPr="006824A1">
        <w:t>take</w:t>
      </w:r>
      <w:proofErr w:type="spellEnd"/>
      <w:r w:rsidRPr="006824A1">
        <w:t xml:space="preserve"> </w:t>
      </w:r>
      <w:proofErr w:type="spellStart"/>
      <w:r w:rsidRPr="006824A1">
        <w:t>longer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heal</w:t>
      </w:r>
      <w:proofErr w:type="spellEnd"/>
      <w:r w:rsidRPr="006824A1">
        <w:t xml:space="preserve">. </w:t>
      </w:r>
      <w:proofErr w:type="spellStart"/>
      <w:r w:rsidRPr="006824A1">
        <w:t>Advise</w:t>
      </w:r>
      <w:proofErr w:type="spellEnd"/>
      <w:r w:rsidRPr="006824A1">
        <w:t xml:space="preserve"> 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take</w:t>
      </w:r>
      <w:proofErr w:type="spellEnd"/>
      <w:r w:rsidRPr="006824A1">
        <w:t xml:space="preserve"> </w:t>
      </w:r>
      <w:proofErr w:type="spellStart"/>
      <w:r w:rsidRPr="006824A1">
        <w:t>over-the-counter</w:t>
      </w:r>
      <w:proofErr w:type="spellEnd"/>
      <w:r w:rsidRPr="006824A1">
        <w:t xml:space="preserve"> </w:t>
      </w:r>
      <w:proofErr w:type="spellStart"/>
      <w:r w:rsidRPr="006824A1">
        <w:t>medications</w:t>
      </w:r>
      <w:proofErr w:type="spellEnd"/>
      <w:r w:rsidRPr="006824A1">
        <w:t xml:space="preserve"> </w:t>
      </w:r>
      <w:proofErr w:type="spellStart"/>
      <w:r w:rsidRPr="006824A1">
        <w:t>such</w:t>
      </w:r>
      <w:proofErr w:type="spellEnd"/>
      <w:r w:rsidRPr="006824A1">
        <w:t xml:space="preserve"> as </w:t>
      </w:r>
      <w:proofErr w:type="spellStart"/>
      <w:r w:rsidRPr="006824A1">
        <w:t>ibuprofen</w:t>
      </w:r>
      <w:proofErr w:type="spellEnd"/>
      <w:r w:rsidRPr="006824A1">
        <w:t xml:space="preserve"> </w:t>
      </w:r>
      <w:proofErr w:type="spellStart"/>
      <w:r w:rsidRPr="006824A1">
        <w:t>or</w:t>
      </w:r>
      <w:proofErr w:type="spellEnd"/>
      <w:r w:rsidRPr="006824A1">
        <w:t xml:space="preserve"> </w:t>
      </w:r>
      <w:proofErr w:type="spellStart"/>
      <w:r w:rsidRPr="006824A1">
        <w:t>acetaminophen</w:t>
      </w:r>
      <w:proofErr w:type="spellEnd"/>
      <w:r w:rsidRPr="006824A1">
        <w:t xml:space="preserve"> 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pain</w:t>
      </w:r>
      <w:proofErr w:type="spellEnd"/>
      <w:r w:rsidRPr="006824A1">
        <w:t xml:space="preserve">, sit on a </w:t>
      </w:r>
      <w:proofErr w:type="spellStart"/>
      <w:r w:rsidRPr="006824A1">
        <w:t>padded</w:t>
      </w:r>
      <w:proofErr w:type="spellEnd"/>
      <w:r w:rsidRPr="006824A1">
        <w:t xml:space="preserve"> ring, </w:t>
      </w:r>
      <w:proofErr w:type="spellStart"/>
      <w:r w:rsidRPr="006824A1">
        <w:t>or</w:t>
      </w:r>
      <w:proofErr w:type="spellEnd"/>
      <w:r w:rsidRPr="006824A1">
        <w:t xml:space="preserve"> </w:t>
      </w:r>
      <w:proofErr w:type="spellStart"/>
      <w:r w:rsidRPr="006824A1">
        <w:t>cool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area</w:t>
      </w:r>
      <w:proofErr w:type="spellEnd"/>
      <w:r w:rsidRPr="006824A1">
        <w:t xml:space="preserve"> </w:t>
      </w:r>
      <w:proofErr w:type="spellStart"/>
      <w:r w:rsidRPr="006824A1">
        <w:t>with</w:t>
      </w:r>
      <w:proofErr w:type="spellEnd"/>
      <w:r w:rsidRPr="006824A1">
        <w:t xml:space="preserve"> an </w:t>
      </w:r>
      <w:proofErr w:type="spellStart"/>
      <w:r w:rsidRPr="006824A1">
        <w:t>ice</w:t>
      </w:r>
      <w:proofErr w:type="spellEnd"/>
      <w:r w:rsidRPr="006824A1">
        <w:t xml:space="preserve"> </w:t>
      </w:r>
      <w:proofErr w:type="spellStart"/>
      <w:r w:rsidRPr="006824A1">
        <w:t>pack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relieve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pain</w:t>
      </w:r>
      <w:proofErr w:type="spellEnd"/>
      <w:r w:rsidRPr="006824A1">
        <w:t xml:space="preserve">. Healthcare </w:t>
      </w:r>
      <w:proofErr w:type="spellStart"/>
      <w:r w:rsidRPr="006824A1">
        <w:t>providers</w:t>
      </w:r>
      <w:proofErr w:type="spellEnd"/>
      <w:r w:rsidRPr="006824A1">
        <w:t xml:space="preserve"> </w:t>
      </w:r>
      <w:proofErr w:type="spellStart"/>
      <w:r w:rsidRPr="006824A1">
        <w:t>should</w:t>
      </w:r>
      <w:proofErr w:type="spellEnd"/>
      <w:r w:rsidRPr="006824A1">
        <w:t xml:space="preserve"> </w:t>
      </w:r>
      <w:proofErr w:type="spellStart"/>
      <w:r w:rsidRPr="006824A1">
        <w:t>inform</w:t>
      </w:r>
      <w:proofErr w:type="spellEnd"/>
      <w:r w:rsidRPr="006824A1">
        <w:t xml:space="preserve"> 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about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signs</w:t>
      </w:r>
      <w:proofErr w:type="spellEnd"/>
      <w:r w:rsidRPr="006824A1">
        <w:t xml:space="preserve"> of </w:t>
      </w:r>
      <w:proofErr w:type="spellStart"/>
      <w:r w:rsidRPr="006824A1">
        <w:t>infection</w:t>
      </w:r>
      <w:proofErr w:type="spellEnd"/>
      <w:r w:rsidRPr="006824A1">
        <w:t xml:space="preserve">, </w:t>
      </w:r>
      <w:proofErr w:type="spellStart"/>
      <w:r w:rsidRPr="006824A1">
        <w:t>such</w:t>
      </w:r>
      <w:proofErr w:type="spellEnd"/>
      <w:r w:rsidRPr="006824A1">
        <w:t xml:space="preserve"> as </w:t>
      </w:r>
      <w:proofErr w:type="spellStart"/>
      <w:r w:rsidRPr="006824A1">
        <w:t>fever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encourage</w:t>
      </w:r>
      <w:proofErr w:type="spellEnd"/>
      <w:r w:rsidRPr="006824A1">
        <w:t xml:space="preserve"> </w:t>
      </w:r>
      <w:proofErr w:type="spellStart"/>
      <w:r w:rsidRPr="006824A1">
        <w:t>them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seek</w:t>
      </w:r>
      <w:proofErr w:type="spellEnd"/>
      <w:r w:rsidRPr="006824A1">
        <w:t xml:space="preserve"> </w:t>
      </w:r>
      <w:proofErr w:type="spellStart"/>
      <w:r w:rsidRPr="006824A1">
        <w:t>medical</w:t>
      </w:r>
      <w:proofErr w:type="spellEnd"/>
      <w:r w:rsidRPr="006824A1">
        <w:t xml:space="preserve"> </w:t>
      </w:r>
      <w:proofErr w:type="spellStart"/>
      <w:r w:rsidRPr="006824A1">
        <w:t>attention</w:t>
      </w:r>
      <w:proofErr w:type="spellEnd"/>
      <w:r w:rsidRPr="006824A1">
        <w:t xml:space="preserve"> 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persistent</w:t>
      </w:r>
      <w:proofErr w:type="spellEnd"/>
      <w:r w:rsidRPr="006824A1">
        <w:t xml:space="preserve">, severe </w:t>
      </w:r>
      <w:proofErr w:type="spellStart"/>
      <w:r w:rsidRPr="006824A1">
        <w:t>pain</w:t>
      </w:r>
      <w:proofErr w:type="spellEnd"/>
      <w:r w:rsidRPr="006824A1">
        <w:t>.</w:t>
      </w:r>
      <w:hyperlink r:id="rId6" w:history="1">
        <w:r w:rsidRPr="006824A1">
          <w:rPr>
            <w:rStyle w:val="Kpr"/>
          </w:rPr>
          <w:t>[5]</w:t>
        </w:r>
      </w:hyperlink>
      <w:r w:rsidRPr="006824A1">
        <w:t> </w:t>
      </w:r>
    </w:p>
    <w:p w14:paraId="68F1F101" w14:textId="77777777" w:rsidR="006824A1" w:rsidRPr="006824A1" w:rsidRDefault="006824A1" w:rsidP="006824A1">
      <w:pPr>
        <w:numPr>
          <w:ilvl w:val="0"/>
          <w:numId w:val="1"/>
        </w:numPr>
      </w:pPr>
      <w:proofErr w:type="spellStart"/>
      <w:r w:rsidRPr="006824A1">
        <w:rPr>
          <w:b/>
          <w:bCs/>
        </w:rPr>
        <w:t>Vaginal</w:t>
      </w:r>
      <w:proofErr w:type="spellEnd"/>
      <w:r w:rsidRPr="006824A1">
        <w:rPr>
          <w:b/>
          <w:bCs/>
        </w:rPr>
        <w:t xml:space="preserve"> </w:t>
      </w:r>
      <w:proofErr w:type="spellStart"/>
      <w:r w:rsidRPr="006824A1">
        <w:rPr>
          <w:b/>
          <w:bCs/>
        </w:rPr>
        <w:t>bleeding</w:t>
      </w:r>
      <w:proofErr w:type="spellEnd"/>
      <w:r w:rsidRPr="006824A1">
        <w:rPr>
          <w:b/>
          <w:bCs/>
        </w:rPr>
        <w:t>/</w:t>
      </w:r>
      <w:proofErr w:type="spellStart"/>
      <w:r w:rsidRPr="006824A1">
        <w:rPr>
          <w:b/>
          <w:bCs/>
        </w:rPr>
        <w:t>discharge</w:t>
      </w:r>
      <w:proofErr w:type="spellEnd"/>
      <w:r w:rsidRPr="006824A1">
        <w:rPr>
          <w:b/>
          <w:bCs/>
        </w:rPr>
        <w:t>:</w:t>
      </w:r>
      <w:r w:rsidRPr="006824A1">
        <w:t> </w:t>
      </w:r>
      <w:proofErr w:type="spellStart"/>
      <w:r w:rsidRPr="006824A1">
        <w:t>Bloody</w:t>
      </w:r>
      <w:proofErr w:type="spellEnd"/>
      <w:r w:rsidRPr="006824A1">
        <w:t xml:space="preserve"> </w:t>
      </w:r>
      <w:proofErr w:type="spellStart"/>
      <w:r w:rsidRPr="006824A1">
        <w:t>vaginal</w:t>
      </w:r>
      <w:proofErr w:type="spellEnd"/>
      <w:r w:rsidRPr="006824A1">
        <w:t xml:space="preserve"> </w:t>
      </w:r>
      <w:proofErr w:type="spellStart"/>
      <w:r w:rsidRPr="006824A1">
        <w:t>discharge</w:t>
      </w:r>
      <w:proofErr w:type="spellEnd"/>
      <w:r w:rsidRPr="006824A1">
        <w:t xml:space="preserve"> (</w:t>
      </w:r>
      <w:proofErr w:type="spellStart"/>
      <w:r w:rsidRPr="006824A1">
        <w:t>lochia</w:t>
      </w:r>
      <w:proofErr w:type="spellEnd"/>
      <w:r w:rsidRPr="006824A1">
        <w:t xml:space="preserve"> </w:t>
      </w:r>
      <w:proofErr w:type="spellStart"/>
      <w:r w:rsidRPr="006824A1">
        <w:t>rubra</w:t>
      </w:r>
      <w:proofErr w:type="spellEnd"/>
      <w:r w:rsidRPr="006824A1">
        <w:t xml:space="preserve">) is </w:t>
      </w:r>
      <w:proofErr w:type="spellStart"/>
      <w:r w:rsidRPr="006824A1">
        <w:t>heavy</w:t>
      </w:r>
      <w:proofErr w:type="spellEnd"/>
      <w:r w:rsidRPr="006824A1">
        <w:t xml:space="preserve"> 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first</w:t>
      </w:r>
      <w:proofErr w:type="spellEnd"/>
      <w:r w:rsidRPr="006824A1">
        <w:t xml:space="preserve"> 3-4 </w:t>
      </w:r>
      <w:proofErr w:type="spellStart"/>
      <w:r w:rsidRPr="006824A1">
        <w:t>days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slowly</w:t>
      </w:r>
      <w:proofErr w:type="spellEnd"/>
      <w:r w:rsidRPr="006824A1">
        <w:t xml:space="preserve"> it </w:t>
      </w:r>
      <w:proofErr w:type="spellStart"/>
      <w:r w:rsidRPr="006824A1">
        <w:t>becomes</w:t>
      </w:r>
      <w:proofErr w:type="spellEnd"/>
      <w:r w:rsidRPr="006824A1">
        <w:t xml:space="preserve"> </w:t>
      </w:r>
      <w:proofErr w:type="spellStart"/>
      <w:r w:rsidRPr="006824A1">
        <w:t>watery</w:t>
      </w:r>
      <w:proofErr w:type="spellEnd"/>
      <w:r w:rsidRPr="006824A1">
        <w:t xml:space="preserve"> in </w:t>
      </w:r>
      <w:proofErr w:type="spellStart"/>
      <w:r w:rsidRPr="006824A1">
        <w:t>consistency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color</w:t>
      </w:r>
      <w:proofErr w:type="spellEnd"/>
      <w:r w:rsidRPr="006824A1">
        <w:t xml:space="preserve"> </w:t>
      </w:r>
      <w:proofErr w:type="spellStart"/>
      <w:r w:rsidRPr="006824A1">
        <w:t>changes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pinkish-brown</w:t>
      </w:r>
      <w:proofErr w:type="spellEnd"/>
      <w:r w:rsidRPr="006824A1">
        <w:t xml:space="preserve"> (</w:t>
      </w:r>
      <w:proofErr w:type="spellStart"/>
      <w:r w:rsidRPr="006824A1">
        <w:t>lochia</w:t>
      </w:r>
      <w:proofErr w:type="spellEnd"/>
      <w:r w:rsidRPr="006824A1">
        <w:t xml:space="preserve"> </w:t>
      </w:r>
      <w:proofErr w:type="spellStart"/>
      <w:r w:rsidRPr="006824A1">
        <w:t>serosa</w:t>
      </w:r>
      <w:proofErr w:type="spellEnd"/>
      <w:r w:rsidRPr="006824A1">
        <w:t xml:space="preserve">). </w:t>
      </w:r>
      <w:proofErr w:type="spellStart"/>
      <w:r w:rsidRPr="006824A1">
        <w:t>It</w:t>
      </w:r>
      <w:proofErr w:type="spellEnd"/>
      <w:r w:rsidRPr="006824A1">
        <w:t xml:space="preserve"> </w:t>
      </w:r>
      <w:proofErr w:type="spellStart"/>
      <w:r w:rsidRPr="006824A1">
        <w:t>changes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yellowish-white</w:t>
      </w:r>
      <w:proofErr w:type="spellEnd"/>
      <w:r w:rsidRPr="006824A1">
        <w:t xml:space="preserve"> </w:t>
      </w:r>
      <w:proofErr w:type="spellStart"/>
      <w:r w:rsidRPr="006824A1">
        <w:t>after</w:t>
      </w:r>
      <w:proofErr w:type="spellEnd"/>
      <w:r w:rsidRPr="006824A1">
        <w:t xml:space="preserve"> 10-12 </w:t>
      </w:r>
      <w:proofErr w:type="spellStart"/>
      <w:r w:rsidRPr="006824A1">
        <w:t>days</w:t>
      </w:r>
      <w:proofErr w:type="spellEnd"/>
      <w:r w:rsidRPr="006824A1">
        <w:t xml:space="preserve"> (</w:t>
      </w:r>
      <w:proofErr w:type="spellStart"/>
      <w:r w:rsidRPr="006824A1">
        <w:t>lochia</w:t>
      </w:r>
      <w:proofErr w:type="spellEnd"/>
      <w:r w:rsidRPr="006824A1">
        <w:t xml:space="preserve"> </w:t>
      </w:r>
      <w:proofErr w:type="spellStart"/>
      <w:r w:rsidRPr="006824A1">
        <w:t>alba</w:t>
      </w:r>
      <w:proofErr w:type="spellEnd"/>
      <w:r w:rsidRPr="006824A1">
        <w:t xml:space="preserve">). </w:t>
      </w:r>
      <w:proofErr w:type="spellStart"/>
      <w:r w:rsidRPr="006824A1">
        <w:t>Advise</w:t>
      </w:r>
      <w:proofErr w:type="spellEnd"/>
      <w:r w:rsidRPr="006824A1">
        <w:t xml:space="preserve"> 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seek</w:t>
      </w:r>
      <w:proofErr w:type="spellEnd"/>
      <w:r w:rsidRPr="006824A1">
        <w:t xml:space="preserve"> </w:t>
      </w:r>
      <w:proofErr w:type="spellStart"/>
      <w:r w:rsidRPr="006824A1">
        <w:t>medical</w:t>
      </w:r>
      <w:proofErr w:type="spellEnd"/>
      <w:r w:rsidRPr="006824A1">
        <w:t xml:space="preserve"> </w:t>
      </w:r>
      <w:proofErr w:type="spellStart"/>
      <w:r w:rsidRPr="006824A1">
        <w:t>attention</w:t>
      </w:r>
      <w:proofErr w:type="spellEnd"/>
      <w:r w:rsidRPr="006824A1">
        <w:t xml:space="preserve"> </w:t>
      </w:r>
      <w:proofErr w:type="spellStart"/>
      <w:r w:rsidRPr="006824A1">
        <w:t>if</w:t>
      </w:r>
      <w:proofErr w:type="spellEnd"/>
      <w:r w:rsidRPr="006824A1">
        <w:t xml:space="preserve"> </w:t>
      </w:r>
      <w:proofErr w:type="spellStart"/>
      <w:r w:rsidRPr="006824A1">
        <w:t>heavy</w:t>
      </w:r>
      <w:proofErr w:type="spellEnd"/>
      <w:r w:rsidRPr="006824A1">
        <w:t xml:space="preserve"> </w:t>
      </w:r>
      <w:proofErr w:type="spellStart"/>
      <w:r w:rsidRPr="006824A1">
        <w:t>vaginal</w:t>
      </w:r>
      <w:proofErr w:type="spellEnd"/>
      <w:r w:rsidRPr="006824A1">
        <w:t xml:space="preserve"> </w:t>
      </w:r>
      <w:proofErr w:type="spellStart"/>
      <w:r w:rsidRPr="006824A1">
        <w:t>bleeding</w:t>
      </w:r>
      <w:proofErr w:type="spellEnd"/>
      <w:r w:rsidRPr="006824A1">
        <w:t xml:space="preserve"> </w:t>
      </w:r>
      <w:proofErr w:type="spellStart"/>
      <w:r w:rsidRPr="006824A1">
        <w:t>persists</w:t>
      </w:r>
      <w:proofErr w:type="spellEnd"/>
      <w:r w:rsidRPr="006824A1">
        <w:t xml:space="preserve"> (</w:t>
      </w:r>
      <w:proofErr w:type="spellStart"/>
      <w:r w:rsidRPr="006824A1">
        <w:t>soaking</w:t>
      </w:r>
      <w:proofErr w:type="spellEnd"/>
      <w:r w:rsidRPr="006824A1">
        <w:t xml:space="preserve"> a </w:t>
      </w:r>
      <w:proofErr w:type="spellStart"/>
      <w:r w:rsidRPr="006824A1">
        <w:t>pad</w:t>
      </w:r>
      <w:proofErr w:type="spellEnd"/>
      <w:r w:rsidRPr="006824A1">
        <w:t xml:space="preserve"> </w:t>
      </w:r>
      <w:proofErr w:type="spellStart"/>
      <w:r w:rsidRPr="006824A1">
        <w:t>or</w:t>
      </w:r>
      <w:proofErr w:type="spellEnd"/>
      <w:r w:rsidRPr="006824A1">
        <w:t xml:space="preserve"> </w:t>
      </w:r>
      <w:proofErr w:type="spellStart"/>
      <w:r w:rsidRPr="006824A1">
        <w:t>more</w:t>
      </w:r>
      <w:proofErr w:type="spellEnd"/>
      <w:r w:rsidRPr="006824A1">
        <w:t xml:space="preserve"> in </w:t>
      </w:r>
      <w:proofErr w:type="spellStart"/>
      <w:r w:rsidRPr="006824A1">
        <w:t>less</w:t>
      </w:r>
      <w:proofErr w:type="spellEnd"/>
      <w:r w:rsidRPr="006824A1">
        <w:t xml:space="preserve"> </w:t>
      </w:r>
      <w:proofErr w:type="spellStart"/>
      <w:r w:rsidRPr="006824A1">
        <w:t>than</w:t>
      </w:r>
      <w:proofErr w:type="spellEnd"/>
      <w:r w:rsidRPr="006824A1">
        <w:t xml:space="preserve"> an </w:t>
      </w:r>
      <w:proofErr w:type="spellStart"/>
      <w:r w:rsidRPr="006824A1">
        <w:t>hour</w:t>
      </w:r>
      <w:proofErr w:type="spellEnd"/>
      <w:r w:rsidRPr="006824A1">
        <w:t xml:space="preserve">). 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with</w:t>
      </w:r>
      <w:proofErr w:type="spellEnd"/>
      <w:r w:rsidRPr="006824A1">
        <w:t xml:space="preserve"> </w:t>
      </w:r>
      <w:proofErr w:type="spellStart"/>
      <w:r w:rsidRPr="006824A1">
        <w:t>heavy</w:t>
      </w:r>
      <w:proofErr w:type="spellEnd"/>
      <w:r w:rsidRPr="006824A1">
        <w:t xml:space="preserve">, </w:t>
      </w:r>
      <w:proofErr w:type="spellStart"/>
      <w:r w:rsidRPr="006824A1">
        <w:t>persistent</w:t>
      </w:r>
      <w:proofErr w:type="spellEnd"/>
      <w:r w:rsidRPr="006824A1">
        <w:t xml:space="preserve"> </w:t>
      </w:r>
      <w:proofErr w:type="spellStart"/>
      <w:r w:rsidRPr="006824A1">
        <w:t>postpartum</w:t>
      </w:r>
      <w:proofErr w:type="spellEnd"/>
      <w:r w:rsidRPr="006824A1">
        <w:t xml:space="preserve"> </w:t>
      </w:r>
      <w:proofErr w:type="spellStart"/>
      <w:r w:rsidRPr="006824A1">
        <w:t>bleeding</w:t>
      </w:r>
      <w:proofErr w:type="spellEnd"/>
      <w:r w:rsidRPr="006824A1">
        <w:t xml:space="preserve"> </w:t>
      </w:r>
      <w:proofErr w:type="spellStart"/>
      <w:r w:rsidRPr="006824A1">
        <w:t>should</w:t>
      </w:r>
      <w:proofErr w:type="spellEnd"/>
      <w:r w:rsidRPr="006824A1">
        <w:t xml:space="preserve"> be </w:t>
      </w:r>
      <w:proofErr w:type="spellStart"/>
      <w:r w:rsidRPr="006824A1">
        <w:t>evaluated</w:t>
      </w:r>
      <w:proofErr w:type="spellEnd"/>
      <w:r w:rsidRPr="006824A1">
        <w:t xml:space="preserve"> 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complications</w:t>
      </w:r>
      <w:proofErr w:type="spellEnd"/>
      <w:r w:rsidRPr="006824A1">
        <w:t xml:space="preserve"> </w:t>
      </w:r>
      <w:proofErr w:type="spellStart"/>
      <w:r w:rsidRPr="006824A1">
        <w:t>such</w:t>
      </w:r>
      <w:proofErr w:type="spellEnd"/>
      <w:r w:rsidRPr="006824A1">
        <w:t xml:space="preserve"> as </w:t>
      </w:r>
      <w:proofErr w:type="spellStart"/>
      <w:r w:rsidRPr="006824A1">
        <w:t>retained</w:t>
      </w:r>
      <w:proofErr w:type="spellEnd"/>
      <w:r w:rsidRPr="006824A1">
        <w:t xml:space="preserve"> </w:t>
      </w:r>
      <w:proofErr w:type="spellStart"/>
      <w:r w:rsidRPr="006824A1">
        <w:t>placenta</w:t>
      </w:r>
      <w:proofErr w:type="spellEnd"/>
      <w:r w:rsidRPr="006824A1">
        <w:t xml:space="preserve">, </w:t>
      </w:r>
      <w:proofErr w:type="spellStart"/>
      <w:r w:rsidRPr="006824A1">
        <w:t>uterine</w:t>
      </w:r>
      <w:proofErr w:type="spellEnd"/>
      <w:r w:rsidRPr="006824A1">
        <w:t xml:space="preserve"> </w:t>
      </w:r>
      <w:proofErr w:type="spellStart"/>
      <w:r w:rsidRPr="006824A1">
        <w:t>atony</w:t>
      </w:r>
      <w:proofErr w:type="spellEnd"/>
      <w:r w:rsidRPr="006824A1">
        <w:t xml:space="preserve">, </w:t>
      </w:r>
      <w:proofErr w:type="spellStart"/>
      <w:r w:rsidRPr="006824A1">
        <w:t>rarely</w:t>
      </w:r>
      <w:proofErr w:type="spellEnd"/>
      <w:r w:rsidRPr="006824A1">
        <w:t xml:space="preserve"> </w:t>
      </w:r>
      <w:proofErr w:type="spellStart"/>
      <w:r w:rsidRPr="006824A1">
        <w:t>invasive</w:t>
      </w:r>
      <w:proofErr w:type="spellEnd"/>
      <w:r w:rsidRPr="006824A1">
        <w:t xml:space="preserve"> </w:t>
      </w:r>
      <w:proofErr w:type="spellStart"/>
      <w:r w:rsidRPr="006824A1">
        <w:t>placenta</w:t>
      </w:r>
      <w:proofErr w:type="spellEnd"/>
      <w:r w:rsidRPr="006824A1">
        <w:t xml:space="preserve">, </w:t>
      </w:r>
      <w:proofErr w:type="spellStart"/>
      <w:r w:rsidRPr="006824A1">
        <w:t>or</w:t>
      </w:r>
      <w:proofErr w:type="spellEnd"/>
      <w:r w:rsidRPr="006824A1">
        <w:t xml:space="preserve"> </w:t>
      </w:r>
      <w:proofErr w:type="spellStart"/>
      <w:r w:rsidRPr="006824A1">
        <w:t>coagulation</w:t>
      </w:r>
      <w:proofErr w:type="spellEnd"/>
      <w:r w:rsidRPr="006824A1">
        <w:t xml:space="preserve"> </w:t>
      </w:r>
      <w:proofErr w:type="spellStart"/>
      <w:r w:rsidRPr="006824A1">
        <w:t>disorders</w:t>
      </w:r>
      <w:proofErr w:type="spellEnd"/>
      <w:r w:rsidRPr="006824A1">
        <w:t>.</w:t>
      </w:r>
      <w:hyperlink r:id="rId7" w:history="1">
        <w:r w:rsidRPr="006824A1">
          <w:rPr>
            <w:rStyle w:val="Kpr"/>
          </w:rPr>
          <w:t>[6]</w:t>
        </w:r>
      </w:hyperlink>
      <w:r w:rsidRPr="006824A1">
        <w:t>  </w:t>
      </w:r>
      <w:proofErr w:type="spellStart"/>
      <w:r w:rsidRPr="006824A1">
        <w:t>Endometritis</w:t>
      </w:r>
      <w:proofErr w:type="spellEnd"/>
      <w:r w:rsidRPr="006824A1">
        <w:t xml:space="preserve"> </w:t>
      </w:r>
      <w:proofErr w:type="spellStart"/>
      <w:r w:rsidRPr="006824A1">
        <w:t>may</w:t>
      </w:r>
      <w:proofErr w:type="spellEnd"/>
      <w:r w:rsidRPr="006824A1">
        <w:t xml:space="preserve"> </w:t>
      </w:r>
      <w:proofErr w:type="spellStart"/>
      <w:r w:rsidRPr="006824A1">
        <w:t>also</w:t>
      </w:r>
      <w:proofErr w:type="spellEnd"/>
      <w:r w:rsidRPr="006824A1">
        <w:t xml:space="preserve"> </w:t>
      </w:r>
      <w:proofErr w:type="spellStart"/>
      <w:r w:rsidRPr="006824A1">
        <w:t>occur</w:t>
      </w:r>
      <w:proofErr w:type="spellEnd"/>
      <w:r w:rsidRPr="006824A1">
        <w:t xml:space="preserve">, </w:t>
      </w:r>
      <w:proofErr w:type="spellStart"/>
      <w:r w:rsidRPr="006824A1">
        <w:t>presenting</w:t>
      </w:r>
      <w:proofErr w:type="spellEnd"/>
      <w:r w:rsidRPr="006824A1">
        <w:t xml:space="preserve"> as </w:t>
      </w:r>
      <w:proofErr w:type="spellStart"/>
      <w:r w:rsidRPr="006824A1">
        <w:t>fever</w:t>
      </w:r>
      <w:proofErr w:type="spellEnd"/>
      <w:r w:rsidRPr="006824A1">
        <w:t xml:space="preserve"> </w:t>
      </w:r>
      <w:proofErr w:type="spellStart"/>
      <w:r w:rsidRPr="006824A1">
        <w:t>with</w:t>
      </w:r>
      <w:proofErr w:type="spellEnd"/>
      <w:r w:rsidRPr="006824A1">
        <w:t xml:space="preserve"> </w:t>
      </w:r>
      <w:proofErr w:type="spellStart"/>
      <w:r w:rsidRPr="006824A1">
        <w:t>no</w:t>
      </w:r>
      <w:proofErr w:type="spellEnd"/>
      <w:r w:rsidRPr="006824A1">
        <w:t xml:space="preserve"> </w:t>
      </w:r>
      <w:proofErr w:type="spellStart"/>
      <w:r w:rsidRPr="006824A1">
        <w:t>source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may</w:t>
      </w:r>
      <w:proofErr w:type="spellEnd"/>
      <w:r w:rsidRPr="006824A1">
        <w:t xml:space="preserve"> be </w:t>
      </w:r>
      <w:proofErr w:type="spellStart"/>
      <w:r w:rsidRPr="006824A1">
        <w:t>accompanied</w:t>
      </w:r>
      <w:proofErr w:type="spellEnd"/>
      <w:r w:rsidRPr="006824A1">
        <w:t xml:space="preserve"> </w:t>
      </w:r>
      <w:proofErr w:type="spellStart"/>
      <w:r w:rsidRPr="006824A1">
        <w:t>by</w:t>
      </w:r>
      <w:proofErr w:type="spellEnd"/>
      <w:r w:rsidRPr="006824A1">
        <w:t xml:space="preserve"> </w:t>
      </w:r>
      <w:proofErr w:type="spellStart"/>
      <w:r w:rsidRPr="006824A1">
        <w:t>uterine</w:t>
      </w:r>
      <w:proofErr w:type="spellEnd"/>
      <w:r w:rsidRPr="006824A1">
        <w:t xml:space="preserve"> </w:t>
      </w:r>
      <w:proofErr w:type="spellStart"/>
      <w:r w:rsidRPr="006824A1">
        <w:t>tenderness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vaginal</w:t>
      </w:r>
      <w:proofErr w:type="spellEnd"/>
      <w:r w:rsidRPr="006824A1">
        <w:t xml:space="preserve"> </w:t>
      </w:r>
      <w:proofErr w:type="spellStart"/>
      <w:r w:rsidRPr="006824A1">
        <w:t>discharge</w:t>
      </w:r>
      <w:proofErr w:type="spellEnd"/>
      <w:r w:rsidRPr="006824A1">
        <w:t xml:space="preserve">. </w:t>
      </w:r>
      <w:proofErr w:type="spellStart"/>
      <w:r w:rsidRPr="006824A1">
        <w:t>This</w:t>
      </w:r>
      <w:proofErr w:type="spellEnd"/>
      <w:r w:rsidRPr="006824A1">
        <w:t xml:space="preserve"> </w:t>
      </w:r>
      <w:proofErr w:type="spellStart"/>
      <w:r w:rsidRPr="006824A1">
        <w:t>usually</w:t>
      </w:r>
      <w:proofErr w:type="spellEnd"/>
      <w:r w:rsidRPr="006824A1">
        <w:t xml:space="preserve"> </w:t>
      </w:r>
      <w:proofErr w:type="spellStart"/>
      <w:r w:rsidRPr="006824A1">
        <w:t>requires</w:t>
      </w:r>
      <w:proofErr w:type="spellEnd"/>
      <w:r w:rsidRPr="006824A1">
        <w:t xml:space="preserve"> </w:t>
      </w:r>
      <w:proofErr w:type="spellStart"/>
      <w:r w:rsidRPr="006824A1">
        <w:t>intravenous</w:t>
      </w:r>
      <w:proofErr w:type="spellEnd"/>
      <w:r w:rsidRPr="006824A1">
        <w:t xml:space="preserve"> </w:t>
      </w:r>
      <w:proofErr w:type="spellStart"/>
      <w:r w:rsidRPr="006824A1">
        <w:t>antibiotics</w:t>
      </w:r>
      <w:proofErr w:type="spellEnd"/>
      <w:r w:rsidRPr="006824A1">
        <w:t xml:space="preserve">. </w:t>
      </w:r>
      <w:proofErr w:type="spellStart"/>
      <w:r w:rsidRPr="006824A1">
        <w:t>This</w:t>
      </w:r>
      <w:proofErr w:type="spellEnd"/>
      <w:r w:rsidRPr="006824A1">
        <w:t xml:space="preserve"> </w:t>
      </w:r>
      <w:proofErr w:type="spellStart"/>
      <w:r w:rsidRPr="006824A1">
        <w:t>also</w:t>
      </w:r>
      <w:proofErr w:type="spellEnd"/>
      <w:r w:rsidRPr="006824A1">
        <w:t xml:space="preserve"> </w:t>
      </w:r>
      <w:proofErr w:type="spellStart"/>
      <w:r w:rsidRPr="006824A1">
        <w:t>should</w:t>
      </w:r>
      <w:proofErr w:type="spellEnd"/>
      <w:r w:rsidRPr="006824A1">
        <w:t xml:space="preserve"> be </w:t>
      </w:r>
      <w:proofErr w:type="spellStart"/>
      <w:r w:rsidRPr="006824A1">
        <w:t>explained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mother</w:t>
      </w:r>
      <w:proofErr w:type="spellEnd"/>
      <w:r w:rsidRPr="006824A1">
        <w:t xml:space="preserve"> </w:t>
      </w:r>
      <w:proofErr w:type="spellStart"/>
      <w:r w:rsidRPr="006824A1">
        <w:t>should</w:t>
      </w:r>
      <w:proofErr w:type="spellEnd"/>
      <w:r w:rsidRPr="006824A1">
        <w:t xml:space="preserve"> be </w:t>
      </w:r>
      <w:proofErr w:type="spellStart"/>
      <w:r w:rsidRPr="006824A1">
        <w:t>advised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seek</w:t>
      </w:r>
      <w:proofErr w:type="spellEnd"/>
      <w:r w:rsidRPr="006824A1">
        <w:t xml:space="preserve"> </w:t>
      </w:r>
      <w:proofErr w:type="spellStart"/>
      <w:r w:rsidRPr="006824A1">
        <w:t>immediate</w:t>
      </w:r>
      <w:proofErr w:type="spellEnd"/>
      <w:r w:rsidRPr="006824A1">
        <w:t xml:space="preserve"> </w:t>
      </w:r>
      <w:proofErr w:type="spellStart"/>
      <w:r w:rsidRPr="006824A1">
        <w:t>medical</w:t>
      </w:r>
      <w:proofErr w:type="spellEnd"/>
      <w:r w:rsidRPr="006824A1">
        <w:t xml:space="preserve"> </w:t>
      </w:r>
      <w:proofErr w:type="spellStart"/>
      <w:r w:rsidRPr="006824A1">
        <w:t>attention</w:t>
      </w:r>
      <w:proofErr w:type="spellEnd"/>
      <w:r w:rsidRPr="006824A1">
        <w:t>.</w:t>
      </w:r>
    </w:p>
    <w:p w14:paraId="24B794C6" w14:textId="77777777" w:rsidR="006824A1" w:rsidRPr="006824A1" w:rsidRDefault="006824A1" w:rsidP="006824A1">
      <w:pPr>
        <w:numPr>
          <w:ilvl w:val="0"/>
          <w:numId w:val="1"/>
        </w:numPr>
      </w:pPr>
      <w:proofErr w:type="spellStart"/>
      <w:r w:rsidRPr="006824A1">
        <w:rPr>
          <w:b/>
          <w:bCs/>
        </w:rPr>
        <w:t>Breastfeeding</w:t>
      </w:r>
      <w:proofErr w:type="spellEnd"/>
      <w:r w:rsidRPr="006824A1">
        <w:rPr>
          <w:b/>
          <w:bCs/>
        </w:rPr>
        <w:t>:</w:t>
      </w:r>
      <w:r w:rsidRPr="006824A1">
        <w:t> </w:t>
      </w:r>
      <w:proofErr w:type="spellStart"/>
      <w:r w:rsidRPr="006824A1">
        <w:t>Breastfeeding</w:t>
      </w:r>
      <w:proofErr w:type="spellEnd"/>
      <w:r w:rsidRPr="006824A1">
        <w:t xml:space="preserve"> is </w:t>
      </w:r>
      <w:proofErr w:type="spellStart"/>
      <w:r w:rsidRPr="006824A1">
        <w:t>beneficial</w:t>
      </w:r>
      <w:proofErr w:type="spellEnd"/>
      <w:r w:rsidRPr="006824A1">
        <w:t xml:space="preserve"> 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mother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newborn</w:t>
      </w:r>
      <w:proofErr w:type="spellEnd"/>
      <w:r w:rsidRPr="006824A1">
        <w:t>.</w:t>
      </w:r>
      <w:hyperlink r:id="rId8" w:history="1">
        <w:r w:rsidRPr="006824A1">
          <w:rPr>
            <w:rStyle w:val="Kpr"/>
          </w:rPr>
          <w:t>[7]</w:t>
        </w:r>
      </w:hyperlink>
      <w:r w:rsidRPr="006824A1">
        <w:t> </w:t>
      </w:r>
      <w:proofErr w:type="spellStart"/>
      <w:r w:rsidRPr="006824A1">
        <w:t>Breastfeeding</w:t>
      </w:r>
      <w:proofErr w:type="spellEnd"/>
      <w:r w:rsidRPr="006824A1">
        <w:t xml:space="preserve"> 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are</w:t>
      </w:r>
      <w:proofErr w:type="spellEnd"/>
      <w:r w:rsidRPr="006824A1">
        <w:t xml:space="preserve"> </w:t>
      </w:r>
      <w:proofErr w:type="spellStart"/>
      <w:r w:rsidRPr="006824A1">
        <w:t>less</w:t>
      </w:r>
      <w:proofErr w:type="spellEnd"/>
      <w:r w:rsidRPr="006824A1">
        <w:t xml:space="preserve"> </w:t>
      </w:r>
      <w:proofErr w:type="spellStart"/>
      <w:r w:rsidRPr="006824A1">
        <w:t>likely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get</w:t>
      </w:r>
      <w:proofErr w:type="spellEnd"/>
      <w:r w:rsidRPr="006824A1">
        <w:t xml:space="preserve"> </w:t>
      </w:r>
      <w:proofErr w:type="spellStart"/>
      <w:r w:rsidRPr="006824A1">
        <w:t>breast</w:t>
      </w:r>
      <w:proofErr w:type="spellEnd"/>
      <w:r w:rsidRPr="006824A1">
        <w:t xml:space="preserve"> </w:t>
      </w:r>
      <w:proofErr w:type="spellStart"/>
      <w:r w:rsidRPr="006824A1">
        <w:t>cancer</w:t>
      </w:r>
      <w:proofErr w:type="spellEnd"/>
      <w:r w:rsidRPr="006824A1">
        <w:t xml:space="preserve">, </w:t>
      </w:r>
      <w:proofErr w:type="spellStart"/>
      <w:r w:rsidRPr="006824A1">
        <w:t>ovarian</w:t>
      </w:r>
      <w:proofErr w:type="spellEnd"/>
      <w:r w:rsidRPr="006824A1">
        <w:t xml:space="preserve"> </w:t>
      </w:r>
      <w:proofErr w:type="spellStart"/>
      <w:r w:rsidRPr="006824A1">
        <w:t>cancer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type</w:t>
      </w:r>
      <w:proofErr w:type="spellEnd"/>
      <w:r w:rsidRPr="006824A1">
        <w:t xml:space="preserve"> 2 DM.</w:t>
      </w:r>
      <w:hyperlink r:id="rId9" w:history="1">
        <w:r w:rsidRPr="006824A1">
          <w:rPr>
            <w:rStyle w:val="Kpr"/>
          </w:rPr>
          <w:t>[8]</w:t>
        </w:r>
      </w:hyperlink>
      <w:r w:rsidRPr="006824A1">
        <w:t xml:space="preserve"> Providers </w:t>
      </w:r>
      <w:proofErr w:type="spellStart"/>
      <w:r w:rsidRPr="006824A1">
        <w:t>should</w:t>
      </w:r>
      <w:proofErr w:type="spellEnd"/>
      <w:r w:rsidRPr="006824A1">
        <w:t xml:space="preserve"> </w:t>
      </w:r>
      <w:proofErr w:type="spellStart"/>
      <w:r w:rsidRPr="006824A1">
        <w:t>evaluate</w:t>
      </w:r>
      <w:proofErr w:type="spellEnd"/>
      <w:r w:rsidRPr="006824A1">
        <w:t xml:space="preserve"> </w:t>
      </w:r>
      <w:proofErr w:type="spellStart"/>
      <w:r w:rsidRPr="006824A1">
        <w:t>latch</w:t>
      </w:r>
      <w:proofErr w:type="spellEnd"/>
      <w:r w:rsidRPr="006824A1">
        <w:t xml:space="preserve">, </w:t>
      </w:r>
      <w:proofErr w:type="spellStart"/>
      <w:r w:rsidRPr="006824A1">
        <w:t>swallow</w:t>
      </w:r>
      <w:proofErr w:type="spellEnd"/>
      <w:r w:rsidRPr="006824A1">
        <w:t xml:space="preserve">, </w:t>
      </w:r>
      <w:proofErr w:type="spellStart"/>
      <w:r w:rsidRPr="006824A1">
        <w:t>nipple</w:t>
      </w:r>
      <w:proofErr w:type="spellEnd"/>
      <w:r w:rsidRPr="006824A1">
        <w:t xml:space="preserve"> </w:t>
      </w:r>
      <w:proofErr w:type="spellStart"/>
      <w:r w:rsidRPr="006824A1">
        <w:t>type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condition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hold</w:t>
      </w:r>
      <w:proofErr w:type="spellEnd"/>
      <w:r w:rsidRPr="006824A1">
        <w:t xml:space="preserve"> of </w:t>
      </w:r>
      <w:proofErr w:type="spellStart"/>
      <w:r w:rsidRPr="006824A1">
        <w:t>infants</w:t>
      </w:r>
      <w:proofErr w:type="spellEnd"/>
      <w:r w:rsidRPr="006824A1">
        <w:t xml:space="preserve"> 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any</w:t>
      </w:r>
      <w:proofErr w:type="spellEnd"/>
      <w:r w:rsidRPr="006824A1">
        <w:t xml:space="preserve"> </w:t>
      </w:r>
      <w:proofErr w:type="spellStart"/>
      <w:r w:rsidRPr="006824A1">
        <w:t>problems</w:t>
      </w:r>
      <w:proofErr w:type="spellEnd"/>
      <w:r w:rsidRPr="006824A1">
        <w:t xml:space="preserve">. </w:t>
      </w:r>
      <w:proofErr w:type="spellStart"/>
      <w:r w:rsidRPr="006824A1">
        <w:t>Interventions</w:t>
      </w:r>
      <w:proofErr w:type="spellEnd"/>
      <w:r w:rsidRPr="006824A1">
        <w:t xml:space="preserve"> </w:t>
      </w:r>
      <w:proofErr w:type="spellStart"/>
      <w:r w:rsidRPr="006824A1">
        <w:t>include</w:t>
      </w:r>
      <w:proofErr w:type="spellEnd"/>
      <w:r w:rsidRPr="006824A1">
        <w:t xml:space="preserve"> </w:t>
      </w:r>
      <w:proofErr w:type="spellStart"/>
      <w:r w:rsidRPr="006824A1">
        <w:t>professional</w:t>
      </w:r>
      <w:proofErr w:type="spellEnd"/>
      <w:r w:rsidRPr="006824A1">
        <w:t xml:space="preserve"> </w:t>
      </w:r>
      <w:proofErr w:type="spellStart"/>
      <w:r w:rsidRPr="006824A1">
        <w:t>support</w:t>
      </w:r>
      <w:proofErr w:type="spellEnd"/>
      <w:r w:rsidRPr="006824A1">
        <w:t xml:space="preserve">, </w:t>
      </w:r>
      <w:proofErr w:type="spellStart"/>
      <w:r w:rsidRPr="006824A1">
        <w:t>peer</w:t>
      </w:r>
      <w:proofErr w:type="spellEnd"/>
      <w:r w:rsidRPr="006824A1">
        <w:t xml:space="preserve"> </w:t>
      </w:r>
      <w:proofErr w:type="spellStart"/>
      <w:r w:rsidRPr="006824A1">
        <w:t>support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formal </w:t>
      </w:r>
      <w:proofErr w:type="spellStart"/>
      <w:r w:rsidRPr="006824A1">
        <w:t>education</w:t>
      </w:r>
      <w:proofErr w:type="spellEnd"/>
      <w:r w:rsidRPr="006824A1">
        <w:t>.</w:t>
      </w:r>
      <w:hyperlink r:id="rId10" w:history="1">
        <w:r w:rsidRPr="006824A1">
          <w:rPr>
            <w:rStyle w:val="Kpr"/>
          </w:rPr>
          <w:t>[9]</w:t>
        </w:r>
      </w:hyperlink>
      <w:r w:rsidRPr="006824A1">
        <w:t xml:space="preserve"> Healthcare </w:t>
      </w:r>
      <w:proofErr w:type="spellStart"/>
      <w:r w:rsidRPr="006824A1">
        <w:t>providers</w:t>
      </w:r>
      <w:proofErr w:type="spellEnd"/>
      <w:r w:rsidRPr="006824A1">
        <w:t xml:space="preserve"> </w:t>
      </w:r>
      <w:proofErr w:type="spellStart"/>
      <w:r w:rsidRPr="006824A1">
        <w:t>should</w:t>
      </w:r>
      <w:proofErr w:type="spellEnd"/>
      <w:r w:rsidRPr="006824A1">
        <w:t xml:space="preserve"> </w:t>
      </w:r>
      <w:proofErr w:type="spellStart"/>
      <w:r w:rsidRPr="006824A1">
        <w:t>strongly</w:t>
      </w:r>
      <w:proofErr w:type="spellEnd"/>
      <w:r w:rsidRPr="006824A1">
        <w:t xml:space="preserve"> </w:t>
      </w:r>
      <w:proofErr w:type="spellStart"/>
      <w:r w:rsidRPr="006824A1">
        <w:t>encourage</w:t>
      </w:r>
      <w:proofErr w:type="spellEnd"/>
      <w:r w:rsidRPr="006824A1">
        <w:t xml:space="preserve"> 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breastfeed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newborn</w:t>
      </w:r>
      <w:proofErr w:type="spellEnd"/>
      <w:r w:rsidRPr="006824A1">
        <w:t xml:space="preserve"> </w:t>
      </w:r>
      <w:proofErr w:type="spellStart"/>
      <w:r w:rsidRPr="006824A1">
        <w:t>unless</w:t>
      </w:r>
      <w:proofErr w:type="spellEnd"/>
      <w:r w:rsidRPr="006824A1">
        <w:t xml:space="preserve"> it is </w:t>
      </w:r>
      <w:proofErr w:type="spellStart"/>
      <w:r w:rsidRPr="006824A1">
        <w:t>contraindicated</w:t>
      </w:r>
      <w:proofErr w:type="spellEnd"/>
      <w:r w:rsidRPr="006824A1">
        <w:t xml:space="preserve">. </w:t>
      </w:r>
      <w:proofErr w:type="spellStart"/>
      <w:r w:rsidRPr="006824A1">
        <w:t>The</w:t>
      </w:r>
      <w:proofErr w:type="spellEnd"/>
      <w:r w:rsidRPr="006824A1">
        <w:t xml:space="preserve"> World </w:t>
      </w:r>
      <w:proofErr w:type="spellStart"/>
      <w:r w:rsidRPr="006824A1">
        <w:t>Health</w:t>
      </w:r>
      <w:proofErr w:type="spellEnd"/>
      <w:r w:rsidRPr="006824A1">
        <w:t xml:space="preserve"> </w:t>
      </w:r>
      <w:proofErr w:type="spellStart"/>
      <w:r w:rsidRPr="006824A1">
        <w:t>Organization</w:t>
      </w:r>
      <w:proofErr w:type="spellEnd"/>
      <w:r w:rsidRPr="006824A1">
        <w:t xml:space="preserve"> (WHO) </w:t>
      </w:r>
      <w:proofErr w:type="spellStart"/>
      <w:r w:rsidRPr="006824A1">
        <w:t>recommends</w:t>
      </w:r>
      <w:proofErr w:type="spellEnd"/>
      <w:r w:rsidRPr="006824A1">
        <w:t xml:space="preserve"> at </w:t>
      </w:r>
      <w:proofErr w:type="spellStart"/>
      <w:r w:rsidRPr="006824A1">
        <w:t>least</w:t>
      </w:r>
      <w:proofErr w:type="spellEnd"/>
      <w:r w:rsidRPr="006824A1">
        <w:t xml:space="preserve"> 4 </w:t>
      </w:r>
      <w:proofErr w:type="spellStart"/>
      <w:r w:rsidRPr="006824A1">
        <w:t>to</w:t>
      </w:r>
      <w:proofErr w:type="spellEnd"/>
      <w:r w:rsidRPr="006824A1">
        <w:t xml:space="preserve"> 6 </w:t>
      </w:r>
      <w:proofErr w:type="spellStart"/>
      <w:r w:rsidRPr="006824A1">
        <w:t>months</w:t>
      </w:r>
      <w:proofErr w:type="spellEnd"/>
      <w:r w:rsidRPr="006824A1">
        <w:t xml:space="preserve">, </w:t>
      </w:r>
      <w:proofErr w:type="spellStart"/>
      <w:r w:rsidRPr="006824A1">
        <w:t>every</w:t>
      </w:r>
      <w:proofErr w:type="spellEnd"/>
      <w:r w:rsidRPr="006824A1">
        <w:t xml:space="preserve"> 3 </w:t>
      </w:r>
      <w:proofErr w:type="spellStart"/>
      <w:r w:rsidRPr="006824A1">
        <w:t>to</w:t>
      </w:r>
      <w:proofErr w:type="spellEnd"/>
      <w:r w:rsidRPr="006824A1">
        <w:t xml:space="preserve"> 4 </w:t>
      </w:r>
      <w:proofErr w:type="spellStart"/>
      <w:r w:rsidRPr="006824A1">
        <w:t>hours</w:t>
      </w:r>
      <w:proofErr w:type="spellEnd"/>
      <w:r w:rsidRPr="006824A1">
        <w:t xml:space="preserve"> </w:t>
      </w:r>
      <w:proofErr w:type="spellStart"/>
      <w:r w:rsidRPr="006824A1">
        <w:t>daily</w:t>
      </w:r>
      <w:proofErr w:type="spellEnd"/>
      <w:r w:rsidRPr="006824A1">
        <w:t xml:space="preserve">. </w:t>
      </w:r>
      <w:proofErr w:type="spellStart"/>
      <w:r w:rsidRPr="006824A1">
        <w:t>Breastfeeding</w:t>
      </w:r>
      <w:proofErr w:type="spellEnd"/>
      <w:r w:rsidRPr="006824A1">
        <w:t xml:space="preserve"> </w:t>
      </w:r>
      <w:proofErr w:type="spellStart"/>
      <w:r w:rsidRPr="006824A1">
        <w:t>reduces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newborn’s</w:t>
      </w:r>
      <w:proofErr w:type="spellEnd"/>
      <w:r w:rsidRPr="006824A1">
        <w:t xml:space="preserve"> risk 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gastrointestinal</w:t>
      </w:r>
      <w:proofErr w:type="spellEnd"/>
      <w:r w:rsidRPr="006824A1">
        <w:t xml:space="preserve"> </w:t>
      </w:r>
      <w:proofErr w:type="spellStart"/>
      <w:r w:rsidRPr="006824A1">
        <w:t>tract</w:t>
      </w:r>
      <w:proofErr w:type="spellEnd"/>
      <w:r w:rsidRPr="006824A1">
        <w:t xml:space="preserve"> </w:t>
      </w:r>
      <w:proofErr w:type="spellStart"/>
      <w:r w:rsidRPr="006824A1">
        <w:t>infections</w:t>
      </w:r>
      <w:proofErr w:type="spellEnd"/>
      <w:r w:rsidRPr="006824A1">
        <w:t xml:space="preserve">, </w:t>
      </w:r>
      <w:proofErr w:type="spellStart"/>
      <w:r w:rsidRPr="006824A1">
        <w:t>pediatric</w:t>
      </w:r>
      <w:proofErr w:type="spellEnd"/>
      <w:r w:rsidRPr="006824A1">
        <w:t xml:space="preserve"> </w:t>
      </w:r>
      <w:proofErr w:type="spellStart"/>
      <w:r w:rsidRPr="006824A1">
        <w:t>cancers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atopic</w:t>
      </w:r>
      <w:proofErr w:type="spellEnd"/>
      <w:r w:rsidRPr="006824A1">
        <w:t xml:space="preserve"> </w:t>
      </w:r>
      <w:proofErr w:type="spellStart"/>
      <w:r w:rsidRPr="006824A1">
        <w:t>eczema</w:t>
      </w:r>
      <w:proofErr w:type="spellEnd"/>
      <w:r w:rsidRPr="006824A1">
        <w:t>.</w:t>
      </w:r>
      <w:hyperlink r:id="rId11" w:history="1">
        <w:r w:rsidRPr="006824A1">
          <w:rPr>
            <w:rStyle w:val="Kpr"/>
          </w:rPr>
          <w:t>[8]</w:t>
        </w:r>
      </w:hyperlink>
      <w:r w:rsidRPr="006824A1">
        <w:t> </w:t>
      </w:r>
      <w:proofErr w:type="spellStart"/>
      <w:r w:rsidRPr="006824A1">
        <w:t>Breastfeeding</w:t>
      </w:r>
      <w:proofErr w:type="spellEnd"/>
      <w:r w:rsidRPr="006824A1">
        <w:t xml:space="preserve"> </w:t>
      </w:r>
      <w:proofErr w:type="spellStart"/>
      <w:r w:rsidRPr="006824A1">
        <w:t>should</w:t>
      </w:r>
      <w:proofErr w:type="spellEnd"/>
      <w:r w:rsidRPr="006824A1">
        <w:t xml:space="preserve"> be </w:t>
      </w:r>
      <w:proofErr w:type="spellStart"/>
      <w:r w:rsidRPr="006824A1">
        <w:t>evaluated</w:t>
      </w:r>
      <w:proofErr w:type="spellEnd"/>
      <w:r w:rsidRPr="006824A1">
        <w:t xml:space="preserve"> at </w:t>
      </w:r>
      <w:proofErr w:type="spellStart"/>
      <w:r w:rsidRPr="006824A1">
        <w:t>each</w:t>
      </w:r>
      <w:proofErr w:type="spellEnd"/>
      <w:r w:rsidRPr="006824A1">
        <w:t xml:space="preserve"> postnatal </w:t>
      </w:r>
      <w:proofErr w:type="spellStart"/>
      <w:r w:rsidRPr="006824A1">
        <w:t>visit</w:t>
      </w:r>
      <w:proofErr w:type="spellEnd"/>
      <w:r w:rsidRPr="006824A1">
        <w:t>. </w:t>
      </w:r>
    </w:p>
    <w:p w14:paraId="31D32880" w14:textId="77777777" w:rsidR="006824A1" w:rsidRPr="006824A1" w:rsidRDefault="006824A1" w:rsidP="006824A1">
      <w:pPr>
        <w:numPr>
          <w:ilvl w:val="0"/>
          <w:numId w:val="1"/>
        </w:numPr>
      </w:pPr>
      <w:proofErr w:type="spellStart"/>
      <w:r w:rsidRPr="006824A1">
        <w:rPr>
          <w:b/>
          <w:bCs/>
        </w:rPr>
        <w:t>Nutrition</w:t>
      </w:r>
      <w:proofErr w:type="spellEnd"/>
      <w:r w:rsidRPr="006824A1">
        <w:rPr>
          <w:b/>
          <w:bCs/>
        </w:rPr>
        <w:t xml:space="preserve"> </w:t>
      </w:r>
      <w:proofErr w:type="spellStart"/>
      <w:r w:rsidRPr="006824A1">
        <w:rPr>
          <w:b/>
          <w:bCs/>
        </w:rPr>
        <w:t>and</w:t>
      </w:r>
      <w:proofErr w:type="spellEnd"/>
      <w:r w:rsidRPr="006824A1">
        <w:rPr>
          <w:b/>
          <w:bCs/>
        </w:rPr>
        <w:t xml:space="preserve"> </w:t>
      </w:r>
      <w:proofErr w:type="spellStart"/>
      <w:r w:rsidRPr="006824A1">
        <w:rPr>
          <w:b/>
          <w:bCs/>
        </w:rPr>
        <w:t>exercise</w:t>
      </w:r>
      <w:proofErr w:type="spellEnd"/>
      <w:r w:rsidRPr="006824A1">
        <w:rPr>
          <w:b/>
          <w:bCs/>
        </w:rPr>
        <w:t>: </w:t>
      </w:r>
      <w:proofErr w:type="spellStart"/>
      <w:r w:rsidRPr="006824A1">
        <w:t>Women</w:t>
      </w:r>
      <w:proofErr w:type="spellEnd"/>
      <w:r w:rsidRPr="006824A1">
        <w:t xml:space="preserve"> at </w:t>
      </w:r>
      <w:proofErr w:type="spellStart"/>
      <w:r w:rsidRPr="006824A1">
        <w:t>higher</w:t>
      </w:r>
      <w:proofErr w:type="spellEnd"/>
      <w:r w:rsidRPr="006824A1">
        <w:t xml:space="preserve"> risk 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postpartum</w:t>
      </w:r>
      <w:proofErr w:type="spellEnd"/>
      <w:r w:rsidRPr="006824A1">
        <w:t xml:space="preserve"> </w:t>
      </w:r>
      <w:proofErr w:type="spellStart"/>
      <w:r w:rsidRPr="006824A1">
        <w:t>weight</w:t>
      </w:r>
      <w:proofErr w:type="spellEnd"/>
      <w:r w:rsidRPr="006824A1">
        <w:t xml:space="preserve"> </w:t>
      </w:r>
      <w:proofErr w:type="spellStart"/>
      <w:r w:rsidRPr="006824A1">
        <w:t>retention</w:t>
      </w:r>
      <w:proofErr w:type="spellEnd"/>
      <w:r w:rsidRPr="006824A1">
        <w:t xml:space="preserve"> </w:t>
      </w:r>
      <w:proofErr w:type="spellStart"/>
      <w:r w:rsidRPr="006824A1">
        <w:t>are</w:t>
      </w:r>
      <w:proofErr w:type="spellEnd"/>
      <w:r w:rsidRPr="006824A1">
        <w:t xml:space="preserve"> </w:t>
      </w:r>
      <w:proofErr w:type="spellStart"/>
      <w:r w:rsidRPr="006824A1">
        <w:t>those</w:t>
      </w:r>
      <w:proofErr w:type="spellEnd"/>
      <w:r w:rsidRPr="006824A1">
        <w:t xml:space="preserve"> </w:t>
      </w:r>
      <w:proofErr w:type="spellStart"/>
      <w:r w:rsidRPr="006824A1">
        <w:t>with</w:t>
      </w:r>
      <w:proofErr w:type="spellEnd"/>
      <w:r w:rsidRPr="006824A1">
        <w:t xml:space="preserve"> </w:t>
      </w:r>
      <w:proofErr w:type="spellStart"/>
      <w:r w:rsidRPr="006824A1">
        <w:t>higher</w:t>
      </w:r>
      <w:proofErr w:type="spellEnd"/>
      <w:r w:rsidRPr="006824A1">
        <w:t xml:space="preserve"> </w:t>
      </w:r>
      <w:proofErr w:type="spellStart"/>
      <w:r w:rsidRPr="006824A1">
        <w:t>gestational</w:t>
      </w:r>
      <w:proofErr w:type="spellEnd"/>
      <w:r w:rsidRPr="006824A1">
        <w:t xml:space="preserve"> </w:t>
      </w:r>
      <w:proofErr w:type="spellStart"/>
      <w:r w:rsidRPr="006824A1">
        <w:t>weight</w:t>
      </w:r>
      <w:proofErr w:type="spellEnd"/>
      <w:r w:rsidRPr="006824A1">
        <w:t xml:space="preserve"> </w:t>
      </w:r>
      <w:proofErr w:type="spellStart"/>
      <w:r w:rsidRPr="006824A1">
        <w:t>gain</w:t>
      </w:r>
      <w:proofErr w:type="spellEnd"/>
      <w:r w:rsidRPr="006824A1">
        <w:t xml:space="preserve">, </w:t>
      </w:r>
      <w:proofErr w:type="spellStart"/>
      <w:r w:rsidRPr="006824A1">
        <w:t>black</w:t>
      </w:r>
      <w:proofErr w:type="spellEnd"/>
      <w:r w:rsidRPr="006824A1">
        <w:t xml:space="preserve"> </w:t>
      </w:r>
      <w:proofErr w:type="spellStart"/>
      <w:r w:rsidRPr="006824A1">
        <w:t>race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lower</w:t>
      </w:r>
      <w:proofErr w:type="spellEnd"/>
      <w:r w:rsidRPr="006824A1">
        <w:t xml:space="preserve"> </w:t>
      </w:r>
      <w:proofErr w:type="spellStart"/>
      <w:r w:rsidRPr="006824A1">
        <w:t>socioeconomic</w:t>
      </w:r>
      <w:proofErr w:type="spellEnd"/>
      <w:r w:rsidRPr="006824A1">
        <w:t xml:space="preserve"> </w:t>
      </w:r>
      <w:proofErr w:type="spellStart"/>
      <w:r w:rsidRPr="006824A1">
        <w:t>status</w:t>
      </w:r>
      <w:proofErr w:type="spellEnd"/>
      <w:r w:rsidRPr="006824A1">
        <w:t xml:space="preserve">, </w:t>
      </w:r>
      <w:proofErr w:type="spellStart"/>
      <w:r w:rsidRPr="006824A1">
        <w:t>which</w:t>
      </w:r>
      <w:proofErr w:type="spellEnd"/>
      <w:r w:rsidRPr="006824A1">
        <w:t xml:space="preserve"> at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same</w:t>
      </w:r>
      <w:proofErr w:type="spellEnd"/>
      <w:r w:rsidRPr="006824A1">
        <w:t xml:space="preserve"> time </w:t>
      </w:r>
      <w:proofErr w:type="spellStart"/>
      <w:r w:rsidRPr="006824A1">
        <w:t>increase</w:t>
      </w:r>
      <w:proofErr w:type="spellEnd"/>
      <w:r w:rsidRPr="006824A1">
        <w:t xml:space="preserve"> </w:t>
      </w:r>
      <w:proofErr w:type="spellStart"/>
      <w:r w:rsidRPr="006824A1">
        <w:t>their</w:t>
      </w:r>
      <w:proofErr w:type="spellEnd"/>
      <w:r w:rsidRPr="006824A1">
        <w:t xml:space="preserve"> risk of </w:t>
      </w:r>
      <w:proofErr w:type="spellStart"/>
      <w:r w:rsidRPr="006824A1">
        <w:t>future</w:t>
      </w:r>
      <w:proofErr w:type="spellEnd"/>
      <w:r w:rsidRPr="006824A1">
        <w:t xml:space="preserve"> </w:t>
      </w:r>
      <w:proofErr w:type="spellStart"/>
      <w:r w:rsidRPr="006824A1">
        <w:t>obesity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type</w:t>
      </w:r>
      <w:proofErr w:type="spellEnd"/>
      <w:r w:rsidRPr="006824A1">
        <w:t xml:space="preserve"> 2 </w:t>
      </w:r>
      <w:proofErr w:type="spellStart"/>
      <w:r w:rsidRPr="006824A1">
        <w:t>diabetes</w:t>
      </w:r>
      <w:proofErr w:type="spellEnd"/>
      <w:r w:rsidRPr="006824A1">
        <w:t>.</w:t>
      </w:r>
      <w:hyperlink r:id="rId12" w:history="1">
        <w:r w:rsidRPr="006824A1">
          <w:rPr>
            <w:rStyle w:val="Kpr"/>
          </w:rPr>
          <w:t>[10]</w:t>
        </w:r>
      </w:hyperlink>
      <w:r w:rsidRPr="006824A1">
        <w:t> </w:t>
      </w:r>
      <w:proofErr w:type="spellStart"/>
      <w:r w:rsidRPr="006824A1">
        <w:t>Advise</w:t>
      </w:r>
      <w:proofErr w:type="spellEnd"/>
      <w:r w:rsidRPr="006824A1">
        <w:t xml:space="preserve"> 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adopt</w:t>
      </w:r>
      <w:proofErr w:type="spellEnd"/>
      <w:r w:rsidRPr="006824A1">
        <w:t xml:space="preserve"> a </w:t>
      </w:r>
      <w:proofErr w:type="spellStart"/>
      <w:r w:rsidRPr="006824A1">
        <w:t>variety</w:t>
      </w:r>
      <w:proofErr w:type="spellEnd"/>
      <w:r w:rsidRPr="006824A1">
        <w:t xml:space="preserve"> of </w:t>
      </w:r>
      <w:proofErr w:type="spellStart"/>
      <w:r w:rsidRPr="006824A1">
        <w:t>healthy</w:t>
      </w:r>
      <w:proofErr w:type="spellEnd"/>
      <w:r w:rsidRPr="006824A1">
        <w:t xml:space="preserve">, </w:t>
      </w:r>
      <w:proofErr w:type="spellStart"/>
      <w:r w:rsidRPr="006824A1">
        <w:t>balanced</w:t>
      </w:r>
      <w:proofErr w:type="spellEnd"/>
      <w:r w:rsidRPr="006824A1">
        <w:t xml:space="preserve"> </w:t>
      </w:r>
      <w:proofErr w:type="spellStart"/>
      <w:r w:rsidRPr="006824A1">
        <w:t>diets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resume</w:t>
      </w:r>
      <w:proofErr w:type="spellEnd"/>
      <w:r w:rsidRPr="006824A1">
        <w:t xml:space="preserve"> </w:t>
      </w:r>
      <w:proofErr w:type="spellStart"/>
      <w:r w:rsidRPr="006824A1">
        <w:t>their</w:t>
      </w:r>
      <w:proofErr w:type="spellEnd"/>
      <w:r w:rsidRPr="006824A1">
        <w:t xml:space="preserve"> normal </w:t>
      </w:r>
      <w:proofErr w:type="spellStart"/>
      <w:r w:rsidRPr="006824A1">
        <w:t>dietary</w:t>
      </w:r>
      <w:proofErr w:type="spellEnd"/>
      <w:r w:rsidRPr="006824A1">
        <w:t xml:space="preserve"> </w:t>
      </w:r>
      <w:proofErr w:type="spellStart"/>
      <w:r w:rsidRPr="006824A1">
        <w:t>habits</w:t>
      </w:r>
      <w:proofErr w:type="spellEnd"/>
      <w:r w:rsidRPr="006824A1">
        <w:t xml:space="preserve">. </w:t>
      </w:r>
      <w:proofErr w:type="spellStart"/>
      <w:r w:rsidRPr="006824A1">
        <w:t>All</w:t>
      </w:r>
      <w:proofErr w:type="spellEnd"/>
      <w:r w:rsidRPr="006824A1">
        <w:t xml:space="preserve"> </w:t>
      </w:r>
      <w:proofErr w:type="spellStart"/>
      <w:r w:rsidRPr="006824A1">
        <w:t>breastfeeding</w:t>
      </w:r>
      <w:proofErr w:type="spellEnd"/>
      <w:r w:rsidRPr="006824A1">
        <w:t xml:space="preserve"> </w:t>
      </w:r>
      <w:proofErr w:type="spellStart"/>
      <w:r w:rsidRPr="006824A1">
        <w:t>mothers</w:t>
      </w:r>
      <w:proofErr w:type="spellEnd"/>
      <w:r w:rsidRPr="006824A1">
        <w:t xml:space="preserve"> </w:t>
      </w:r>
      <w:proofErr w:type="spellStart"/>
      <w:r w:rsidRPr="006824A1">
        <w:t>need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take</w:t>
      </w:r>
      <w:proofErr w:type="spellEnd"/>
      <w:r w:rsidRPr="006824A1">
        <w:t xml:space="preserve"> an </w:t>
      </w:r>
      <w:proofErr w:type="spellStart"/>
      <w:r w:rsidRPr="006824A1">
        <w:t>extra</w:t>
      </w:r>
      <w:proofErr w:type="spellEnd"/>
      <w:r w:rsidRPr="006824A1">
        <w:t xml:space="preserve"> 500 </w:t>
      </w:r>
      <w:proofErr w:type="spellStart"/>
      <w:r w:rsidRPr="006824A1">
        <w:t>calories</w:t>
      </w:r>
      <w:proofErr w:type="spellEnd"/>
      <w:r w:rsidRPr="006824A1">
        <w:t xml:space="preserve"> </w:t>
      </w:r>
      <w:proofErr w:type="spellStart"/>
      <w:r w:rsidRPr="006824A1">
        <w:t>per</w:t>
      </w:r>
      <w:proofErr w:type="spellEnd"/>
      <w:r w:rsidRPr="006824A1">
        <w:t xml:space="preserve"> </w:t>
      </w:r>
      <w:proofErr w:type="spellStart"/>
      <w:r w:rsidRPr="006824A1">
        <w:t>day</w:t>
      </w:r>
      <w:proofErr w:type="spellEnd"/>
      <w:r w:rsidRPr="006824A1">
        <w:t xml:space="preserve">. </w:t>
      </w:r>
      <w:proofErr w:type="spellStart"/>
      <w:r w:rsidRPr="006824A1">
        <w:t>Avoid</w:t>
      </w:r>
      <w:proofErr w:type="spellEnd"/>
      <w:r w:rsidRPr="006824A1">
        <w:t xml:space="preserve"> </w:t>
      </w:r>
      <w:proofErr w:type="spellStart"/>
      <w:r w:rsidRPr="006824A1">
        <w:t>strenuous</w:t>
      </w:r>
      <w:proofErr w:type="spellEnd"/>
      <w:r w:rsidRPr="006824A1">
        <w:t xml:space="preserve"> </w:t>
      </w:r>
      <w:proofErr w:type="spellStart"/>
      <w:r w:rsidRPr="006824A1">
        <w:t>activities</w:t>
      </w:r>
      <w:proofErr w:type="spellEnd"/>
      <w:r w:rsidRPr="006824A1">
        <w:t xml:space="preserve"> in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early</w:t>
      </w:r>
      <w:proofErr w:type="spellEnd"/>
      <w:r w:rsidRPr="006824A1">
        <w:t xml:space="preserve"> </w:t>
      </w:r>
      <w:proofErr w:type="spellStart"/>
      <w:r w:rsidRPr="006824A1">
        <w:t>postpartum</w:t>
      </w:r>
      <w:proofErr w:type="spellEnd"/>
      <w:r w:rsidRPr="006824A1">
        <w:t xml:space="preserve"> </w:t>
      </w:r>
      <w:proofErr w:type="spellStart"/>
      <w:r w:rsidRPr="006824A1">
        <w:t>period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take</w:t>
      </w:r>
      <w:proofErr w:type="spellEnd"/>
      <w:r w:rsidRPr="006824A1">
        <w:t xml:space="preserve"> </w:t>
      </w:r>
      <w:proofErr w:type="spellStart"/>
      <w:r w:rsidRPr="006824A1">
        <w:t>plenty</w:t>
      </w:r>
      <w:proofErr w:type="spellEnd"/>
      <w:r w:rsidRPr="006824A1">
        <w:t xml:space="preserve"> of rest 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first</w:t>
      </w:r>
      <w:proofErr w:type="spellEnd"/>
      <w:r w:rsidRPr="006824A1">
        <w:t xml:space="preserve"> 2-3 </w:t>
      </w:r>
      <w:proofErr w:type="spellStart"/>
      <w:r w:rsidRPr="006824A1">
        <w:t>weeks</w:t>
      </w:r>
      <w:proofErr w:type="spellEnd"/>
      <w:r w:rsidRPr="006824A1">
        <w:t xml:space="preserve">. </w:t>
      </w:r>
      <w:proofErr w:type="spellStart"/>
      <w:proofErr w:type="gramStart"/>
      <w:r w:rsidRPr="006824A1">
        <w:t>slowly</w:t>
      </w:r>
      <w:proofErr w:type="spellEnd"/>
      <w:proofErr w:type="gramEnd"/>
      <w:r w:rsidRPr="006824A1">
        <w:t xml:space="preserve"> start </w:t>
      </w:r>
      <w:proofErr w:type="spellStart"/>
      <w:r w:rsidRPr="006824A1">
        <w:t>with</w:t>
      </w:r>
      <w:proofErr w:type="spellEnd"/>
      <w:r w:rsidRPr="006824A1">
        <w:t xml:space="preserve"> </w:t>
      </w:r>
      <w:proofErr w:type="spellStart"/>
      <w:r w:rsidRPr="006824A1">
        <w:t>non-impact</w:t>
      </w:r>
      <w:proofErr w:type="spellEnd"/>
      <w:r w:rsidRPr="006824A1">
        <w:t xml:space="preserve"> </w:t>
      </w:r>
      <w:proofErr w:type="spellStart"/>
      <w:r w:rsidRPr="006824A1">
        <w:t>activities</w:t>
      </w:r>
      <w:proofErr w:type="spellEnd"/>
      <w:r w:rsidRPr="006824A1">
        <w:t xml:space="preserve"> </w:t>
      </w:r>
      <w:proofErr w:type="spellStart"/>
      <w:r w:rsidRPr="006824A1">
        <w:t>such</w:t>
      </w:r>
      <w:proofErr w:type="spellEnd"/>
      <w:r w:rsidRPr="006824A1">
        <w:t xml:space="preserve"> as </w:t>
      </w:r>
      <w:proofErr w:type="spellStart"/>
      <w:r w:rsidRPr="006824A1">
        <w:t>walking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a </w:t>
      </w:r>
      <w:proofErr w:type="spellStart"/>
      <w:r w:rsidRPr="006824A1">
        <w:t>gradual</w:t>
      </w:r>
      <w:proofErr w:type="spellEnd"/>
      <w:r w:rsidRPr="006824A1">
        <w:t xml:space="preserve"> </w:t>
      </w:r>
      <w:proofErr w:type="spellStart"/>
      <w:r w:rsidRPr="006824A1">
        <w:t>return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previous</w:t>
      </w:r>
      <w:proofErr w:type="spellEnd"/>
      <w:r w:rsidRPr="006824A1">
        <w:t xml:space="preserve"> </w:t>
      </w:r>
      <w:proofErr w:type="spellStart"/>
      <w:r w:rsidRPr="006824A1">
        <w:t>activities</w:t>
      </w:r>
      <w:proofErr w:type="spellEnd"/>
      <w:r w:rsidRPr="006824A1">
        <w:t xml:space="preserve"> is </w:t>
      </w:r>
      <w:proofErr w:type="spellStart"/>
      <w:r w:rsidRPr="006824A1">
        <w:t>recommended</w:t>
      </w:r>
      <w:proofErr w:type="spellEnd"/>
      <w:r w:rsidRPr="006824A1">
        <w:t>.</w:t>
      </w:r>
      <w:hyperlink r:id="rId13" w:history="1">
        <w:r w:rsidRPr="006824A1">
          <w:rPr>
            <w:rStyle w:val="Kpr"/>
          </w:rPr>
          <w:t>[11]</w:t>
        </w:r>
      </w:hyperlink>
    </w:p>
    <w:p w14:paraId="0CC595AA" w14:textId="77777777" w:rsidR="006824A1" w:rsidRPr="006824A1" w:rsidRDefault="006824A1" w:rsidP="006824A1">
      <w:pPr>
        <w:numPr>
          <w:ilvl w:val="0"/>
          <w:numId w:val="1"/>
        </w:numPr>
      </w:pPr>
      <w:proofErr w:type="spellStart"/>
      <w:r w:rsidRPr="006824A1">
        <w:rPr>
          <w:b/>
          <w:bCs/>
        </w:rPr>
        <w:lastRenderedPageBreak/>
        <w:t>Breast</w:t>
      </w:r>
      <w:proofErr w:type="spellEnd"/>
      <w:r w:rsidRPr="006824A1">
        <w:rPr>
          <w:b/>
          <w:bCs/>
        </w:rPr>
        <w:t xml:space="preserve"> </w:t>
      </w:r>
      <w:proofErr w:type="spellStart"/>
      <w:r w:rsidRPr="006824A1">
        <w:rPr>
          <w:b/>
          <w:bCs/>
        </w:rPr>
        <w:t>engorgement</w:t>
      </w:r>
      <w:proofErr w:type="spellEnd"/>
      <w:r w:rsidRPr="006824A1">
        <w:rPr>
          <w:b/>
          <w:bCs/>
        </w:rPr>
        <w:t>:</w:t>
      </w:r>
      <w:r w:rsidRPr="006824A1">
        <w:t> 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may</w:t>
      </w:r>
      <w:proofErr w:type="spellEnd"/>
      <w:r w:rsidRPr="006824A1">
        <w:t xml:space="preserve"> </w:t>
      </w:r>
      <w:proofErr w:type="spellStart"/>
      <w:r w:rsidRPr="006824A1">
        <w:t>experience</w:t>
      </w:r>
      <w:proofErr w:type="spellEnd"/>
      <w:r w:rsidRPr="006824A1">
        <w:t xml:space="preserve"> </w:t>
      </w:r>
      <w:proofErr w:type="spellStart"/>
      <w:r w:rsidRPr="006824A1">
        <w:t>full</w:t>
      </w:r>
      <w:proofErr w:type="spellEnd"/>
      <w:r w:rsidRPr="006824A1">
        <w:t xml:space="preserve">, </w:t>
      </w:r>
      <w:proofErr w:type="spellStart"/>
      <w:r w:rsidRPr="006824A1">
        <w:t>firm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tender </w:t>
      </w:r>
      <w:proofErr w:type="spellStart"/>
      <w:r w:rsidRPr="006824A1">
        <w:t>breasts</w:t>
      </w:r>
      <w:proofErr w:type="spellEnd"/>
      <w:r w:rsidRPr="006824A1">
        <w:t xml:space="preserve"> </w:t>
      </w:r>
      <w:proofErr w:type="spellStart"/>
      <w:r w:rsidRPr="006824A1">
        <w:t>after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delivery</w:t>
      </w:r>
      <w:proofErr w:type="spellEnd"/>
      <w:r w:rsidRPr="006824A1">
        <w:t xml:space="preserve">. </w:t>
      </w:r>
      <w:proofErr w:type="spellStart"/>
      <w:r w:rsidRPr="006824A1">
        <w:t>Frequent</w:t>
      </w:r>
      <w:proofErr w:type="spellEnd"/>
      <w:r w:rsidRPr="006824A1">
        <w:t xml:space="preserve"> </w:t>
      </w:r>
      <w:proofErr w:type="spellStart"/>
      <w:r w:rsidRPr="006824A1">
        <w:t>breastfeeding</w:t>
      </w:r>
      <w:proofErr w:type="spellEnd"/>
      <w:r w:rsidRPr="006824A1">
        <w:t xml:space="preserve"> on </w:t>
      </w:r>
      <w:proofErr w:type="spellStart"/>
      <w:r w:rsidRPr="006824A1">
        <w:t>both</w:t>
      </w:r>
      <w:proofErr w:type="spellEnd"/>
      <w:r w:rsidRPr="006824A1">
        <w:t xml:space="preserve"> </w:t>
      </w:r>
      <w:proofErr w:type="spellStart"/>
      <w:r w:rsidRPr="006824A1">
        <w:t>breasts</w:t>
      </w:r>
      <w:proofErr w:type="spellEnd"/>
      <w:r w:rsidRPr="006824A1">
        <w:t xml:space="preserve"> is </w:t>
      </w:r>
      <w:proofErr w:type="spellStart"/>
      <w:r w:rsidRPr="006824A1">
        <w:t>recommended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avoid</w:t>
      </w:r>
      <w:proofErr w:type="spellEnd"/>
      <w:r w:rsidRPr="006824A1">
        <w:t xml:space="preserve"> </w:t>
      </w:r>
      <w:proofErr w:type="spellStart"/>
      <w:r w:rsidRPr="006824A1">
        <w:t>engorgement</w:t>
      </w:r>
      <w:proofErr w:type="spellEnd"/>
      <w:r w:rsidRPr="006824A1">
        <w:t>.</w:t>
      </w:r>
      <w:hyperlink r:id="rId14" w:history="1">
        <w:r w:rsidRPr="006824A1">
          <w:rPr>
            <w:rStyle w:val="Kpr"/>
          </w:rPr>
          <w:t>[12]</w:t>
        </w:r>
      </w:hyperlink>
      <w:r w:rsidRPr="006824A1">
        <w:t> </w:t>
      </w:r>
      <w:proofErr w:type="spellStart"/>
      <w:r w:rsidRPr="006824A1">
        <w:t>Advise</w:t>
      </w:r>
      <w:proofErr w:type="spellEnd"/>
      <w:r w:rsidRPr="006824A1">
        <w:t xml:space="preserve"> 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use</w:t>
      </w:r>
      <w:proofErr w:type="spellEnd"/>
      <w:r w:rsidRPr="006824A1">
        <w:t xml:space="preserve"> </w:t>
      </w:r>
      <w:proofErr w:type="spellStart"/>
      <w:r w:rsidRPr="006824A1">
        <w:t>warm</w:t>
      </w:r>
      <w:proofErr w:type="spellEnd"/>
      <w:r w:rsidRPr="006824A1">
        <w:t xml:space="preserve"> </w:t>
      </w:r>
      <w:proofErr w:type="spellStart"/>
      <w:r w:rsidRPr="006824A1">
        <w:t>washcloths</w:t>
      </w:r>
      <w:proofErr w:type="spellEnd"/>
      <w:r w:rsidRPr="006824A1">
        <w:t xml:space="preserve"> </w:t>
      </w:r>
      <w:proofErr w:type="spellStart"/>
      <w:r w:rsidRPr="006824A1">
        <w:t>or</w:t>
      </w:r>
      <w:proofErr w:type="spellEnd"/>
      <w:r w:rsidRPr="006824A1">
        <w:t xml:space="preserve"> </w:t>
      </w:r>
      <w:proofErr w:type="spellStart"/>
      <w:r w:rsidRPr="006824A1">
        <w:t>warm</w:t>
      </w:r>
      <w:proofErr w:type="spellEnd"/>
      <w:r w:rsidRPr="006824A1">
        <w:t xml:space="preserve"> </w:t>
      </w:r>
      <w:proofErr w:type="spellStart"/>
      <w:r w:rsidRPr="006824A1">
        <w:t>showers</w:t>
      </w:r>
      <w:proofErr w:type="spellEnd"/>
      <w:r w:rsidRPr="006824A1">
        <w:t xml:space="preserve"> </w:t>
      </w:r>
      <w:proofErr w:type="spellStart"/>
      <w:r w:rsidRPr="006824A1">
        <w:t>or</w:t>
      </w:r>
      <w:proofErr w:type="spellEnd"/>
      <w:r w:rsidRPr="006824A1">
        <w:t xml:space="preserve"> </w:t>
      </w:r>
      <w:proofErr w:type="spellStart"/>
      <w:r w:rsidRPr="006824A1">
        <w:t>place</w:t>
      </w:r>
      <w:proofErr w:type="spellEnd"/>
      <w:r w:rsidRPr="006824A1">
        <w:t xml:space="preserve"> </w:t>
      </w:r>
      <w:proofErr w:type="spellStart"/>
      <w:r w:rsidRPr="006824A1">
        <w:t>cold</w:t>
      </w:r>
      <w:proofErr w:type="spellEnd"/>
      <w:r w:rsidRPr="006824A1">
        <w:t xml:space="preserve"> </w:t>
      </w:r>
      <w:proofErr w:type="spellStart"/>
      <w:r w:rsidRPr="006824A1">
        <w:t>washcloths</w:t>
      </w:r>
      <w:proofErr w:type="spellEnd"/>
      <w:r w:rsidRPr="006824A1">
        <w:t xml:space="preserve"> </w:t>
      </w:r>
      <w:proofErr w:type="spellStart"/>
      <w:r w:rsidRPr="006824A1">
        <w:t>between</w:t>
      </w:r>
      <w:proofErr w:type="spellEnd"/>
      <w:r w:rsidRPr="006824A1">
        <w:t xml:space="preserve"> </w:t>
      </w:r>
      <w:proofErr w:type="spellStart"/>
      <w:r w:rsidRPr="006824A1">
        <w:t>feedings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relieve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pain</w:t>
      </w:r>
      <w:proofErr w:type="spellEnd"/>
      <w:r w:rsidRPr="006824A1">
        <w:t xml:space="preserve">. 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who</w:t>
      </w:r>
      <w:proofErr w:type="spellEnd"/>
      <w:r w:rsidRPr="006824A1">
        <w:t xml:space="preserve"> </w:t>
      </w:r>
      <w:proofErr w:type="spellStart"/>
      <w:r w:rsidRPr="006824A1">
        <w:t>are</w:t>
      </w:r>
      <w:proofErr w:type="spellEnd"/>
      <w:r w:rsidRPr="006824A1">
        <w:t xml:space="preserve"> not </w:t>
      </w:r>
      <w:proofErr w:type="spellStart"/>
      <w:r w:rsidRPr="006824A1">
        <w:t>going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breastfeed</w:t>
      </w:r>
      <w:proofErr w:type="spellEnd"/>
      <w:r w:rsidRPr="006824A1">
        <w:t xml:space="preserve">, </w:t>
      </w:r>
      <w:proofErr w:type="spellStart"/>
      <w:r w:rsidRPr="006824A1">
        <w:t>encourage</w:t>
      </w:r>
      <w:proofErr w:type="spellEnd"/>
      <w:r w:rsidRPr="006824A1">
        <w:t xml:space="preserve"> </w:t>
      </w:r>
      <w:proofErr w:type="spellStart"/>
      <w:r w:rsidRPr="006824A1">
        <w:t>them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use</w:t>
      </w:r>
      <w:proofErr w:type="spellEnd"/>
      <w:r w:rsidRPr="006824A1">
        <w:t xml:space="preserve"> </w:t>
      </w:r>
      <w:proofErr w:type="spellStart"/>
      <w:r w:rsidRPr="006824A1">
        <w:t>cold</w:t>
      </w:r>
      <w:proofErr w:type="spellEnd"/>
      <w:r w:rsidRPr="006824A1">
        <w:t xml:space="preserve"> </w:t>
      </w:r>
      <w:proofErr w:type="spellStart"/>
      <w:r w:rsidRPr="006824A1">
        <w:t>packs</w:t>
      </w:r>
      <w:proofErr w:type="spellEnd"/>
      <w:r w:rsidRPr="006824A1">
        <w:t xml:space="preserve">, </w:t>
      </w:r>
      <w:proofErr w:type="spellStart"/>
      <w:r w:rsidRPr="006824A1">
        <w:t>use</w:t>
      </w:r>
      <w:proofErr w:type="spellEnd"/>
      <w:r w:rsidRPr="006824A1">
        <w:t xml:space="preserve"> </w:t>
      </w:r>
      <w:proofErr w:type="spellStart"/>
      <w:r w:rsidRPr="006824A1">
        <w:t>firm</w:t>
      </w:r>
      <w:proofErr w:type="spellEnd"/>
      <w:r w:rsidRPr="006824A1">
        <w:t xml:space="preserve"> </w:t>
      </w:r>
      <w:proofErr w:type="spellStart"/>
      <w:r w:rsidRPr="006824A1">
        <w:t>support</w:t>
      </w:r>
      <w:proofErr w:type="spellEnd"/>
      <w:r w:rsidRPr="006824A1">
        <w:t xml:space="preserve"> of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breasts</w:t>
      </w:r>
      <w:proofErr w:type="spellEnd"/>
      <w:r w:rsidRPr="006824A1">
        <w:t xml:space="preserve">, </w:t>
      </w:r>
      <w:proofErr w:type="spellStart"/>
      <w:r w:rsidRPr="006824A1">
        <w:t>take</w:t>
      </w:r>
      <w:proofErr w:type="spellEnd"/>
      <w:r w:rsidRPr="006824A1">
        <w:t xml:space="preserve"> </w:t>
      </w:r>
      <w:proofErr w:type="spellStart"/>
      <w:r w:rsidRPr="006824A1">
        <w:t>analgesics</w:t>
      </w:r>
      <w:proofErr w:type="spellEnd"/>
      <w:r w:rsidRPr="006824A1">
        <w:t xml:space="preserve"> as </w:t>
      </w:r>
      <w:proofErr w:type="spellStart"/>
      <w:r w:rsidRPr="006824A1">
        <w:t>needed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mechanical</w:t>
      </w:r>
      <w:proofErr w:type="spellEnd"/>
      <w:r w:rsidRPr="006824A1">
        <w:t xml:space="preserve"> </w:t>
      </w:r>
      <w:proofErr w:type="spellStart"/>
      <w:r w:rsidRPr="006824A1">
        <w:t>extraction</w:t>
      </w:r>
      <w:proofErr w:type="spellEnd"/>
      <w:r w:rsidRPr="006824A1">
        <w:t xml:space="preserve"> of </w:t>
      </w:r>
      <w:proofErr w:type="spellStart"/>
      <w:r w:rsidRPr="006824A1">
        <w:t>milk</w:t>
      </w:r>
      <w:proofErr w:type="spellEnd"/>
      <w:r w:rsidRPr="006824A1">
        <w:t>.</w:t>
      </w:r>
      <w:hyperlink r:id="rId15" w:history="1">
        <w:r w:rsidRPr="006824A1">
          <w:rPr>
            <w:rStyle w:val="Kpr"/>
          </w:rPr>
          <w:t>[13]</w:t>
        </w:r>
      </w:hyperlink>
    </w:p>
    <w:p w14:paraId="130B4219" w14:textId="77777777" w:rsidR="006824A1" w:rsidRPr="006824A1" w:rsidRDefault="006824A1" w:rsidP="006824A1">
      <w:pPr>
        <w:numPr>
          <w:ilvl w:val="0"/>
          <w:numId w:val="1"/>
        </w:numPr>
      </w:pPr>
      <w:proofErr w:type="spellStart"/>
      <w:r w:rsidRPr="006824A1">
        <w:rPr>
          <w:b/>
          <w:bCs/>
        </w:rPr>
        <w:t>Bladder</w:t>
      </w:r>
      <w:proofErr w:type="spellEnd"/>
      <w:r w:rsidRPr="006824A1">
        <w:rPr>
          <w:b/>
          <w:bCs/>
        </w:rPr>
        <w:t xml:space="preserve"> </w:t>
      </w:r>
      <w:proofErr w:type="spellStart"/>
      <w:r w:rsidRPr="006824A1">
        <w:rPr>
          <w:b/>
          <w:bCs/>
        </w:rPr>
        <w:t>and</w:t>
      </w:r>
      <w:proofErr w:type="spellEnd"/>
      <w:r w:rsidRPr="006824A1">
        <w:rPr>
          <w:b/>
          <w:bCs/>
        </w:rPr>
        <w:t xml:space="preserve"> </w:t>
      </w:r>
      <w:proofErr w:type="spellStart"/>
      <w:r w:rsidRPr="006824A1">
        <w:rPr>
          <w:b/>
          <w:bCs/>
        </w:rPr>
        <w:t>bowel</w:t>
      </w:r>
      <w:proofErr w:type="spellEnd"/>
      <w:r w:rsidRPr="006824A1">
        <w:rPr>
          <w:b/>
          <w:bCs/>
        </w:rPr>
        <w:t xml:space="preserve"> </w:t>
      </w:r>
      <w:proofErr w:type="spellStart"/>
      <w:r w:rsidRPr="006824A1">
        <w:rPr>
          <w:b/>
          <w:bCs/>
        </w:rPr>
        <w:t>function</w:t>
      </w:r>
      <w:proofErr w:type="spellEnd"/>
      <w:r w:rsidRPr="006824A1">
        <w:rPr>
          <w:b/>
          <w:bCs/>
        </w:rPr>
        <w:t>:</w:t>
      </w:r>
      <w:r w:rsidRPr="006824A1">
        <w:t> </w:t>
      </w:r>
      <w:proofErr w:type="spellStart"/>
      <w:r w:rsidRPr="006824A1">
        <w:t>Voiding</w:t>
      </w:r>
      <w:proofErr w:type="spellEnd"/>
      <w:r w:rsidRPr="006824A1">
        <w:t xml:space="preserve"> </w:t>
      </w:r>
      <w:proofErr w:type="spellStart"/>
      <w:r w:rsidRPr="006824A1">
        <w:t>must</w:t>
      </w:r>
      <w:proofErr w:type="spellEnd"/>
      <w:r w:rsidRPr="006824A1">
        <w:t xml:space="preserve"> be </w:t>
      </w:r>
      <w:proofErr w:type="spellStart"/>
      <w:r w:rsidRPr="006824A1">
        <w:t>encouraged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monitored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prevent</w:t>
      </w:r>
      <w:proofErr w:type="spellEnd"/>
      <w:r w:rsidRPr="006824A1">
        <w:t xml:space="preserve"> </w:t>
      </w:r>
      <w:proofErr w:type="spellStart"/>
      <w:r w:rsidRPr="006824A1">
        <w:t>asymptomatic</w:t>
      </w:r>
      <w:proofErr w:type="spellEnd"/>
      <w:r w:rsidRPr="006824A1">
        <w:t xml:space="preserve"> </w:t>
      </w:r>
      <w:proofErr w:type="spellStart"/>
      <w:r w:rsidRPr="006824A1">
        <w:t>bladder</w:t>
      </w:r>
      <w:proofErr w:type="spellEnd"/>
      <w:r w:rsidRPr="006824A1">
        <w:t xml:space="preserve"> </w:t>
      </w:r>
      <w:proofErr w:type="spellStart"/>
      <w:r w:rsidRPr="006824A1">
        <w:t>overfilling</w:t>
      </w:r>
      <w:proofErr w:type="spellEnd"/>
      <w:r w:rsidRPr="006824A1">
        <w:t xml:space="preserve">. 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are</w:t>
      </w:r>
      <w:proofErr w:type="spellEnd"/>
      <w:r w:rsidRPr="006824A1">
        <w:t xml:space="preserve"> </w:t>
      </w:r>
      <w:proofErr w:type="spellStart"/>
      <w:r w:rsidRPr="006824A1">
        <w:t>encouraged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use</w:t>
      </w:r>
      <w:proofErr w:type="spellEnd"/>
      <w:r w:rsidRPr="006824A1">
        <w:t xml:space="preserve"> </w:t>
      </w:r>
      <w:proofErr w:type="spellStart"/>
      <w:r w:rsidRPr="006824A1">
        <w:t>mild</w:t>
      </w:r>
      <w:proofErr w:type="spellEnd"/>
      <w:r w:rsidRPr="006824A1">
        <w:t xml:space="preserve"> </w:t>
      </w:r>
      <w:proofErr w:type="spellStart"/>
      <w:r w:rsidRPr="006824A1">
        <w:t>laxatives</w:t>
      </w:r>
      <w:proofErr w:type="spellEnd"/>
      <w:r w:rsidRPr="006824A1">
        <w:t xml:space="preserve"> </w:t>
      </w:r>
      <w:proofErr w:type="spellStart"/>
      <w:r w:rsidRPr="006824A1">
        <w:t>such</w:t>
      </w:r>
      <w:proofErr w:type="spellEnd"/>
      <w:r w:rsidRPr="006824A1">
        <w:t xml:space="preserve"> as </w:t>
      </w:r>
      <w:proofErr w:type="spellStart"/>
      <w:r w:rsidRPr="006824A1">
        <w:t>docusate</w:t>
      </w:r>
      <w:proofErr w:type="spellEnd"/>
      <w:r w:rsidRPr="006824A1">
        <w:t xml:space="preserve">, </w:t>
      </w:r>
      <w:proofErr w:type="spellStart"/>
      <w:r w:rsidRPr="006824A1">
        <w:t>psyllium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bisacodyl</w:t>
      </w:r>
      <w:proofErr w:type="spellEnd"/>
      <w:r w:rsidRPr="006824A1">
        <w:t xml:space="preserve"> </w:t>
      </w:r>
      <w:proofErr w:type="spellStart"/>
      <w:r w:rsidRPr="006824A1">
        <w:t>if</w:t>
      </w:r>
      <w:proofErr w:type="spellEnd"/>
      <w:r w:rsidRPr="006824A1">
        <w:t xml:space="preserve"> </w:t>
      </w:r>
      <w:proofErr w:type="spellStart"/>
      <w:r w:rsidRPr="006824A1">
        <w:t>defecation</w:t>
      </w:r>
      <w:proofErr w:type="spellEnd"/>
      <w:r w:rsidRPr="006824A1">
        <w:t xml:space="preserve"> has not </w:t>
      </w:r>
      <w:proofErr w:type="spellStart"/>
      <w:r w:rsidRPr="006824A1">
        <w:t>occurred</w:t>
      </w:r>
      <w:proofErr w:type="spellEnd"/>
      <w:r w:rsidRPr="006824A1">
        <w:t xml:space="preserve"> </w:t>
      </w:r>
      <w:proofErr w:type="spellStart"/>
      <w:r w:rsidRPr="006824A1">
        <w:t>within</w:t>
      </w:r>
      <w:proofErr w:type="spellEnd"/>
      <w:r w:rsidRPr="006824A1">
        <w:t xml:space="preserve"> 3 </w:t>
      </w:r>
      <w:proofErr w:type="spellStart"/>
      <w:r w:rsidRPr="006824A1">
        <w:t>days</w:t>
      </w:r>
      <w:proofErr w:type="spellEnd"/>
      <w:r w:rsidRPr="006824A1">
        <w:t xml:space="preserve"> of </w:t>
      </w:r>
      <w:proofErr w:type="spellStart"/>
      <w:r w:rsidRPr="006824A1">
        <w:t>delivery</w:t>
      </w:r>
      <w:proofErr w:type="spellEnd"/>
      <w:r w:rsidRPr="006824A1">
        <w:t xml:space="preserve">. </w:t>
      </w:r>
      <w:proofErr w:type="spellStart"/>
      <w:r w:rsidRPr="006824A1">
        <w:t>Another</w:t>
      </w:r>
      <w:proofErr w:type="spellEnd"/>
      <w:r w:rsidRPr="006824A1">
        <w:t xml:space="preserve"> </w:t>
      </w:r>
      <w:proofErr w:type="spellStart"/>
      <w:r w:rsidRPr="006824A1">
        <w:t>consideration</w:t>
      </w:r>
      <w:proofErr w:type="spellEnd"/>
      <w:r w:rsidRPr="006824A1">
        <w:t xml:space="preserve"> is </w:t>
      </w:r>
      <w:proofErr w:type="spellStart"/>
      <w:r w:rsidRPr="006824A1">
        <w:t>Osmotic</w:t>
      </w:r>
      <w:proofErr w:type="spellEnd"/>
      <w:r w:rsidRPr="006824A1">
        <w:t xml:space="preserve"> </w:t>
      </w:r>
      <w:proofErr w:type="spellStart"/>
      <w:r w:rsidRPr="006824A1">
        <w:t>laxatives</w:t>
      </w:r>
      <w:proofErr w:type="spellEnd"/>
      <w:r w:rsidRPr="006824A1">
        <w:t xml:space="preserve"> </w:t>
      </w:r>
      <w:proofErr w:type="spellStart"/>
      <w:r w:rsidRPr="006824A1">
        <w:t>such</w:t>
      </w:r>
      <w:proofErr w:type="spellEnd"/>
      <w:r w:rsidRPr="006824A1">
        <w:t xml:space="preserve"> as </w:t>
      </w:r>
      <w:proofErr w:type="spellStart"/>
      <w:r w:rsidRPr="006824A1">
        <w:t>polyethylene</w:t>
      </w:r>
      <w:proofErr w:type="spellEnd"/>
      <w:r w:rsidRPr="006824A1">
        <w:t xml:space="preserve"> </w:t>
      </w:r>
      <w:proofErr w:type="spellStart"/>
      <w:r w:rsidRPr="006824A1">
        <w:t>glycol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lactulose</w:t>
      </w:r>
      <w:proofErr w:type="spellEnd"/>
      <w:r w:rsidRPr="006824A1">
        <w:t>.</w:t>
      </w:r>
      <w:hyperlink r:id="rId16" w:history="1">
        <w:r w:rsidRPr="006824A1">
          <w:rPr>
            <w:rStyle w:val="Kpr"/>
          </w:rPr>
          <w:t>[14]</w:t>
        </w:r>
      </w:hyperlink>
    </w:p>
    <w:p w14:paraId="31F37A6C" w14:textId="77777777" w:rsidR="006824A1" w:rsidRPr="006824A1" w:rsidRDefault="006824A1" w:rsidP="006824A1">
      <w:pPr>
        <w:numPr>
          <w:ilvl w:val="0"/>
          <w:numId w:val="1"/>
        </w:numPr>
      </w:pPr>
      <w:proofErr w:type="spellStart"/>
      <w:r w:rsidRPr="006824A1">
        <w:rPr>
          <w:b/>
          <w:bCs/>
        </w:rPr>
        <w:t>Sexual</w:t>
      </w:r>
      <w:proofErr w:type="spellEnd"/>
      <w:r w:rsidRPr="006824A1">
        <w:rPr>
          <w:b/>
          <w:bCs/>
        </w:rPr>
        <w:t xml:space="preserve"> </w:t>
      </w:r>
      <w:proofErr w:type="spellStart"/>
      <w:r w:rsidRPr="006824A1">
        <w:rPr>
          <w:b/>
          <w:bCs/>
        </w:rPr>
        <w:t>relations</w:t>
      </w:r>
      <w:proofErr w:type="spellEnd"/>
      <w:r w:rsidRPr="006824A1">
        <w:rPr>
          <w:b/>
          <w:bCs/>
        </w:rPr>
        <w:t>:</w:t>
      </w:r>
      <w:r w:rsidRPr="006824A1">
        <w:t xml:space="preserve"> Libido </w:t>
      </w:r>
      <w:proofErr w:type="spellStart"/>
      <w:r w:rsidRPr="006824A1">
        <w:t>may</w:t>
      </w:r>
      <w:proofErr w:type="spellEnd"/>
      <w:r w:rsidRPr="006824A1">
        <w:t xml:space="preserve"> </w:t>
      </w:r>
      <w:proofErr w:type="spellStart"/>
      <w:r w:rsidRPr="006824A1">
        <w:t>decrease</w:t>
      </w:r>
      <w:proofErr w:type="spellEnd"/>
      <w:r w:rsidRPr="006824A1">
        <w:t xml:space="preserve"> </w:t>
      </w:r>
      <w:proofErr w:type="spellStart"/>
      <w:r w:rsidRPr="006824A1">
        <w:t>after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delivery</w:t>
      </w:r>
      <w:proofErr w:type="spellEnd"/>
      <w:r w:rsidRPr="006824A1">
        <w:t xml:space="preserve"> </w:t>
      </w:r>
      <w:proofErr w:type="spellStart"/>
      <w:r w:rsidRPr="006824A1">
        <w:t>because</w:t>
      </w:r>
      <w:proofErr w:type="spellEnd"/>
      <w:r w:rsidRPr="006824A1">
        <w:t xml:space="preserve"> of </w:t>
      </w:r>
      <w:proofErr w:type="spellStart"/>
      <w:r w:rsidRPr="006824A1">
        <w:t>decreased</w:t>
      </w:r>
      <w:proofErr w:type="spellEnd"/>
      <w:r w:rsidRPr="006824A1">
        <w:t xml:space="preserve"> </w:t>
      </w:r>
      <w:proofErr w:type="spellStart"/>
      <w:r w:rsidRPr="006824A1">
        <w:t>estrogen</w:t>
      </w:r>
      <w:proofErr w:type="spellEnd"/>
      <w:r w:rsidRPr="006824A1">
        <w:t xml:space="preserve"> </w:t>
      </w:r>
      <w:proofErr w:type="spellStart"/>
      <w:r w:rsidRPr="006824A1">
        <w:t>levels</w:t>
      </w:r>
      <w:proofErr w:type="spellEnd"/>
      <w:r w:rsidRPr="006824A1">
        <w:t xml:space="preserve">. </w:t>
      </w:r>
      <w:proofErr w:type="spellStart"/>
      <w:r w:rsidRPr="006824A1">
        <w:t>This</w:t>
      </w:r>
      <w:proofErr w:type="spellEnd"/>
      <w:r w:rsidRPr="006824A1">
        <w:t xml:space="preserve"> </w:t>
      </w:r>
      <w:proofErr w:type="spellStart"/>
      <w:r w:rsidRPr="006824A1">
        <w:t>may</w:t>
      </w:r>
      <w:proofErr w:type="spellEnd"/>
      <w:r w:rsidRPr="006824A1">
        <w:t xml:space="preserve"> not </w:t>
      </w:r>
      <w:proofErr w:type="spellStart"/>
      <w:r w:rsidRPr="006824A1">
        <w:t>return</w:t>
      </w:r>
      <w:proofErr w:type="spellEnd"/>
      <w:r w:rsidRPr="006824A1">
        <w:t xml:space="preserve"> </w:t>
      </w:r>
      <w:proofErr w:type="spellStart"/>
      <w:r w:rsidRPr="006824A1">
        <w:t>for</w:t>
      </w:r>
      <w:proofErr w:type="spellEnd"/>
      <w:r w:rsidRPr="006824A1">
        <w:t xml:space="preserve"> as </w:t>
      </w:r>
      <w:proofErr w:type="spellStart"/>
      <w:r w:rsidRPr="006824A1">
        <w:t>long</w:t>
      </w:r>
      <w:proofErr w:type="spellEnd"/>
      <w:r w:rsidRPr="006824A1">
        <w:t xml:space="preserve"> as 1 </w:t>
      </w:r>
      <w:proofErr w:type="spellStart"/>
      <w:r w:rsidRPr="006824A1">
        <w:t>year</w:t>
      </w:r>
      <w:proofErr w:type="spellEnd"/>
      <w:r w:rsidRPr="006824A1">
        <w:t xml:space="preserve"> </w:t>
      </w:r>
      <w:proofErr w:type="spellStart"/>
      <w:r w:rsidRPr="006824A1">
        <w:t>postpartum</w:t>
      </w:r>
      <w:proofErr w:type="spellEnd"/>
      <w:r w:rsidRPr="006824A1">
        <w:t xml:space="preserve">, </w:t>
      </w:r>
      <w:proofErr w:type="spellStart"/>
      <w:r w:rsidRPr="006824A1">
        <w:t>particularly</w:t>
      </w:r>
      <w:proofErr w:type="spellEnd"/>
      <w:r w:rsidRPr="006824A1">
        <w:t xml:space="preserve"> in 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who</w:t>
      </w:r>
      <w:proofErr w:type="spellEnd"/>
      <w:r w:rsidRPr="006824A1">
        <w:t xml:space="preserve"> </w:t>
      </w:r>
      <w:proofErr w:type="spellStart"/>
      <w:r w:rsidRPr="006824A1">
        <w:t>are</w:t>
      </w:r>
      <w:proofErr w:type="spellEnd"/>
      <w:r w:rsidRPr="006824A1">
        <w:t xml:space="preserve"> </w:t>
      </w:r>
      <w:proofErr w:type="spellStart"/>
      <w:r w:rsidRPr="006824A1">
        <w:t>breastfeeding</w:t>
      </w:r>
      <w:proofErr w:type="spellEnd"/>
      <w:r w:rsidRPr="006824A1">
        <w:t xml:space="preserve">. </w:t>
      </w:r>
      <w:proofErr w:type="spellStart"/>
      <w:r w:rsidRPr="006824A1">
        <w:t>Reassurance</w:t>
      </w:r>
      <w:proofErr w:type="spellEnd"/>
      <w:r w:rsidRPr="006824A1">
        <w:t xml:space="preserve"> is </w:t>
      </w:r>
      <w:proofErr w:type="spellStart"/>
      <w:r w:rsidRPr="006824A1">
        <w:t>usually</w:t>
      </w:r>
      <w:proofErr w:type="spellEnd"/>
      <w:r w:rsidRPr="006824A1">
        <w:t xml:space="preserve"> </w:t>
      </w:r>
      <w:proofErr w:type="spellStart"/>
      <w:r w:rsidRPr="006824A1">
        <w:t>appropriate</w:t>
      </w:r>
      <w:proofErr w:type="spellEnd"/>
      <w:r w:rsidRPr="006824A1">
        <w:t xml:space="preserve">. </w:t>
      </w:r>
      <w:proofErr w:type="spellStart"/>
      <w:r w:rsidRPr="006824A1">
        <w:t>Advise</w:t>
      </w:r>
      <w:proofErr w:type="spellEnd"/>
      <w:r w:rsidRPr="006824A1">
        <w:t xml:space="preserve"> 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wait</w:t>
      </w:r>
      <w:proofErr w:type="spellEnd"/>
      <w:r w:rsidRPr="006824A1">
        <w:t xml:space="preserve"> 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their</w:t>
      </w:r>
      <w:proofErr w:type="spellEnd"/>
      <w:r w:rsidRPr="006824A1">
        <w:t xml:space="preserve"> </w:t>
      </w:r>
      <w:proofErr w:type="spellStart"/>
      <w:r w:rsidRPr="006824A1">
        <w:t>perineal</w:t>
      </w:r>
      <w:proofErr w:type="spellEnd"/>
      <w:r w:rsidRPr="006824A1">
        <w:t xml:space="preserve"> </w:t>
      </w:r>
      <w:proofErr w:type="spellStart"/>
      <w:r w:rsidRPr="006824A1">
        <w:t>area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heal</w:t>
      </w:r>
      <w:proofErr w:type="spellEnd"/>
      <w:r w:rsidRPr="006824A1">
        <w:t xml:space="preserve"> </w:t>
      </w:r>
      <w:proofErr w:type="spellStart"/>
      <w:r w:rsidRPr="006824A1">
        <w:t>before</w:t>
      </w:r>
      <w:proofErr w:type="spellEnd"/>
      <w:r w:rsidRPr="006824A1">
        <w:t xml:space="preserve"> </w:t>
      </w:r>
      <w:proofErr w:type="spellStart"/>
      <w:r w:rsidRPr="006824A1">
        <w:t>resuming</w:t>
      </w:r>
      <w:proofErr w:type="spellEnd"/>
      <w:r w:rsidRPr="006824A1">
        <w:t xml:space="preserve"> </w:t>
      </w:r>
      <w:proofErr w:type="spellStart"/>
      <w:r w:rsidRPr="006824A1">
        <w:t>sexual</w:t>
      </w:r>
      <w:proofErr w:type="spellEnd"/>
      <w:r w:rsidRPr="006824A1">
        <w:t xml:space="preserve"> </w:t>
      </w:r>
      <w:proofErr w:type="spellStart"/>
      <w:r w:rsidRPr="006824A1">
        <w:t>activity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it </w:t>
      </w:r>
      <w:proofErr w:type="spellStart"/>
      <w:r w:rsidRPr="006824A1">
        <w:t>may</w:t>
      </w:r>
      <w:proofErr w:type="spellEnd"/>
      <w:r w:rsidRPr="006824A1">
        <w:t xml:space="preserve"> </w:t>
      </w:r>
      <w:proofErr w:type="spellStart"/>
      <w:r w:rsidRPr="006824A1">
        <w:t>take</w:t>
      </w:r>
      <w:proofErr w:type="spellEnd"/>
      <w:r w:rsidRPr="006824A1">
        <w:t xml:space="preserve"> 4-6 </w:t>
      </w:r>
      <w:proofErr w:type="spellStart"/>
      <w:r w:rsidRPr="006824A1">
        <w:t>weeks</w:t>
      </w:r>
      <w:proofErr w:type="spellEnd"/>
      <w:r w:rsidRPr="006824A1">
        <w:t xml:space="preserve"> 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perineal</w:t>
      </w:r>
      <w:proofErr w:type="spellEnd"/>
      <w:r w:rsidRPr="006824A1">
        <w:t xml:space="preserve"> </w:t>
      </w:r>
      <w:proofErr w:type="spellStart"/>
      <w:r w:rsidRPr="006824A1">
        <w:t>tears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heal</w:t>
      </w:r>
      <w:proofErr w:type="spellEnd"/>
      <w:r w:rsidRPr="006824A1">
        <w:t xml:space="preserve"> </w:t>
      </w:r>
      <w:proofErr w:type="spellStart"/>
      <w:r w:rsidRPr="006824A1">
        <w:t>completely</w:t>
      </w:r>
      <w:proofErr w:type="spellEnd"/>
      <w:r w:rsidRPr="006824A1">
        <w:t xml:space="preserve">. Healthcare </w:t>
      </w:r>
      <w:proofErr w:type="spellStart"/>
      <w:r w:rsidRPr="006824A1">
        <w:t>providers</w:t>
      </w:r>
      <w:proofErr w:type="spellEnd"/>
      <w:r w:rsidRPr="006824A1">
        <w:t xml:space="preserve"> </w:t>
      </w:r>
      <w:proofErr w:type="spellStart"/>
      <w:r w:rsidRPr="006824A1">
        <w:t>should</w:t>
      </w:r>
      <w:proofErr w:type="spellEnd"/>
      <w:r w:rsidRPr="006824A1">
        <w:t xml:space="preserve"> be </w:t>
      </w:r>
      <w:proofErr w:type="spellStart"/>
      <w:r w:rsidRPr="006824A1">
        <w:t>more</w:t>
      </w:r>
      <w:proofErr w:type="spellEnd"/>
      <w:r w:rsidRPr="006824A1">
        <w:t xml:space="preserve"> </w:t>
      </w:r>
      <w:proofErr w:type="spellStart"/>
      <w:r w:rsidRPr="006824A1">
        <w:t>comfortable</w:t>
      </w:r>
      <w:proofErr w:type="spellEnd"/>
      <w:r w:rsidRPr="006824A1">
        <w:t xml:space="preserve"> </w:t>
      </w:r>
      <w:proofErr w:type="spellStart"/>
      <w:r w:rsidRPr="006824A1">
        <w:t>discussing</w:t>
      </w:r>
      <w:proofErr w:type="spellEnd"/>
      <w:r w:rsidRPr="006824A1">
        <w:t xml:space="preserve"> </w:t>
      </w:r>
      <w:proofErr w:type="spellStart"/>
      <w:r w:rsidRPr="006824A1">
        <w:t>women's</w:t>
      </w:r>
      <w:proofErr w:type="spellEnd"/>
      <w:r w:rsidRPr="006824A1">
        <w:t xml:space="preserve"> </w:t>
      </w:r>
      <w:proofErr w:type="spellStart"/>
      <w:r w:rsidRPr="006824A1">
        <w:t>sexuality</w:t>
      </w:r>
      <w:proofErr w:type="spellEnd"/>
      <w:r w:rsidRPr="006824A1">
        <w:t xml:space="preserve"> </w:t>
      </w:r>
      <w:proofErr w:type="spellStart"/>
      <w:r w:rsidRPr="006824A1">
        <w:t>during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early</w:t>
      </w:r>
      <w:proofErr w:type="spellEnd"/>
      <w:r w:rsidRPr="006824A1">
        <w:t xml:space="preserve"> </w:t>
      </w:r>
      <w:proofErr w:type="spellStart"/>
      <w:r w:rsidRPr="006824A1">
        <w:t>postpartum</w:t>
      </w:r>
      <w:proofErr w:type="spellEnd"/>
      <w:r w:rsidRPr="006824A1">
        <w:t xml:space="preserve"> </w:t>
      </w:r>
      <w:proofErr w:type="spellStart"/>
      <w:r w:rsidRPr="006824A1">
        <w:t>period</w:t>
      </w:r>
      <w:proofErr w:type="spellEnd"/>
      <w:r w:rsidRPr="006824A1">
        <w:t>.</w:t>
      </w:r>
      <w:hyperlink r:id="rId17" w:history="1">
        <w:r w:rsidRPr="006824A1">
          <w:rPr>
            <w:rStyle w:val="Kpr"/>
          </w:rPr>
          <w:t>[15]</w:t>
        </w:r>
      </w:hyperlink>
      <w:r w:rsidRPr="006824A1">
        <w:t> </w:t>
      </w:r>
      <w:proofErr w:type="spellStart"/>
      <w:r w:rsidRPr="006824A1">
        <w:t>Address</w:t>
      </w:r>
      <w:proofErr w:type="spellEnd"/>
      <w:r w:rsidRPr="006824A1">
        <w:t xml:space="preserve"> </w:t>
      </w:r>
      <w:proofErr w:type="spellStart"/>
      <w:r w:rsidRPr="006824A1">
        <w:t>earlier</w:t>
      </w:r>
      <w:proofErr w:type="spellEnd"/>
      <w:r w:rsidRPr="006824A1">
        <w:t xml:space="preserve"> </w:t>
      </w:r>
      <w:proofErr w:type="spellStart"/>
      <w:r w:rsidRPr="006824A1">
        <w:t>return</w:t>
      </w:r>
      <w:proofErr w:type="spellEnd"/>
      <w:r w:rsidRPr="006824A1">
        <w:t xml:space="preserve"> of </w:t>
      </w:r>
      <w:proofErr w:type="spellStart"/>
      <w:r w:rsidRPr="006824A1">
        <w:t>sexual</w:t>
      </w:r>
      <w:proofErr w:type="spellEnd"/>
      <w:r w:rsidRPr="006824A1">
        <w:t xml:space="preserve"> </w:t>
      </w:r>
      <w:proofErr w:type="spellStart"/>
      <w:r w:rsidRPr="006824A1">
        <w:t>activity</w:t>
      </w:r>
      <w:proofErr w:type="spellEnd"/>
      <w:r w:rsidRPr="006824A1">
        <w:t xml:space="preserve"> </w:t>
      </w:r>
      <w:proofErr w:type="spellStart"/>
      <w:r w:rsidRPr="006824A1">
        <w:t>with</w:t>
      </w:r>
      <w:proofErr w:type="spellEnd"/>
      <w:r w:rsidRPr="006824A1">
        <w:t xml:space="preserve"> </w:t>
      </w:r>
      <w:proofErr w:type="spellStart"/>
      <w:r w:rsidRPr="006824A1">
        <w:t>contraception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avoid</w:t>
      </w:r>
      <w:proofErr w:type="spellEnd"/>
      <w:r w:rsidRPr="006824A1">
        <w:t xml:space="preserve"> </w:t>
      </w:r>
      <w:proofErr w:type="spellStart"/>
      <w:r w:rsidRPr="006824A1">
        <w:t>unintended</w:t>
      </w:r>
      <w:proofErr w:type="spellEnd"/>
      <w:r w:rsidRPr="006824A1">
        <w:t xml:space="preserve">, </w:t>
      </w:r>
      <w:proofErr w:type="spellStart"/>
      <w:r w:rsidRPr="006824A1">
        <w:t>closely</w:t>
      </w:r>
      <w:proofErr w:type="spellEnd"/>
      <w:r w:rsidRPr="006824A1">
        <w:t xml:space="preserve"> </w:t>
      </w:r>
      <w:proofErr w:type="spellStart"/>
      <w:r w:rsidRPr="006824A1">
        <w:t>spaced</w:t>
      </w:r>
      <w:proofErr w:type="spellEnd"/>
      <w:r w:rsidRPr="006824A1">
        <w:t xml:space="preserve"> </w:t>
      </w:r>
      <w:proofErr w:type="spellStart"/>
      <w:r w:rsidRPr="006824A1">
        <w:t>pregnancy</w:t>
      </w:r>
      <w:proofErr w:type="spellEnd"/>
      <w:r w:rsidRPr="006824A1">
        <w:t>.</w:t>
      </w:r>
      <w:hyperlink r:id="rId18" w:history="1">
        <w:r w:rsidRPr="006824A1">
          <w:rPr>
            <w:rStyle w:val="Kpr"/>
          </w:rPr>
          <w:t>[15]</w:t>
        </w:r>
      </w:hyperlink>
    </w:p>
    <w:p w14:paraId="64AC43B2" w14:textId="77777777" w:rsidR="006824A1" w:rsidRPr="006824A1" w:rsidRDefault="006824A1" w:rsidP="006824A1">
      <w:pPr>
        <w:numPr>
          <w:ilvl w:val="0"/>
          <w:numId w:val="1"/>
        </w:numPr>
      </w:pPr>
      <w:proofErr w:type="spellStart"/>
      <w:r w:rsidRPr="006824A1">
        <w:rPr>
          <w:b/>
          <w:bCs/>
        </w:rPr>
        <w:t>Contraception</w:t>
      </w:r>
      <w:proofErr w:type="spellEnd"/>
      <w:r w:rsidRPr="006824A1">
        <w:rPr>
          <w:b/>
          <w:bCs/>
        </w:rPr>
        <w:t>:</w:t>
      </w:r>
      <w:r w:rsidRPr="006824A1">
        <w:t> </w:t>
      </w:r>
      <w:proofErr w:type="spellStart"/>
      <w:r w:rsidRPr="006824A1">
        <w:t>The</w:t>
      </w:r>
      <w:proofErr w:type="spellEnd"/>
      <w:r w:rsidRPr="006824A1">
        <w:t xml:space="preserve"> prenatal </w:t>
      </w:r>
      <w:proofErr w:type="spellStart"/>
      <w:r w:rsidRPr="006824A1">
        <w:t>period</w:t>
      </w:r>
      <w:proofErr w:type="spellEnd"/>
      <w:r w:rsidRPr="006824A1">
        <w:t xml:space="preserve"> is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best</w:t>
      </w:r>
      <w:proofErr w:type="spellEnd"/>
      <w:r w:rsidRPr="006824A1">
        <w:t xml:space="preserve"> time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discuss</w:t>
      </w:r>
      <w:proofErr w:type="spellEnd"/>
      <w:r w:rsidRPr="006824A1">
        <w:t xml:space="preserve"> </w:t>
      </w:r>
      <w:proofErr w:type="spellStart"/>
      <w:r w:rsidRPr="006824A1">
        <w:t>postpartum</w:t>
      </w:r>
      <w:proofErr w:type="spellEnd"/>
      <w:r w:rsidRPr="006824A1">
        <w:t xml:space="preserve"> </w:t>
      </w:r>
      <w:proofErr w:type="spellStart"/>
      <w:r w:rsidRPr="006824A1">
        <w:t>contraception</w:t>
      </w:r>
      <w:proofErr w:type="spellEnd"/>
      <w:r w:rsidRPr="006824A1">
        <w:t>. </w:t>
      </w:r>
      <w:proofErr w:type="spellStart"/>
      <w:r w:rsidRPr="006824A1">
        <w:t>Adolescents</w:t>
      </w:r>
      <w:proofErr w:type="spellEnd"/>
      <w:r w:rsidRPr="006824A1">
        <w:t xml:space="preserve"> </w:t>
      </w:r>
      <w:proofErr w:type="spellStart"/>
      <w:r w:rsidRPr="006824A1">
        <w:t>begin</w:t>
      </w:r>
      <w:proofErr w:type="spellEnd"/>
      <w:r w:rsidRPr="006824A1">
        <w:t xml:space="preserve"> </w:t>
      </w:r>
      <w:proofErr w:type="spellStart"/>
      <w:r w:rsidRPr="006824A1">
        <w:t>motivational</w:t>
      </w:r>
      <w:proofErr w:type="spellEnd"/>
      <w:r w:rsidRPr="006824A1">
        <w:t xml:space="preserve"> </w:t>
      </w:r>
      <w:proofErr w:type="spellStart"/>
      <w:r w:rsidRPr="006824A1">
        <w:t>interviewing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discussion</w:t>
      </w:r>
      <w:proofErr w:type="spellEnd"/>
      <w:r w:rsidRPr="006824A1">
        <w:t xml:space="preserve"> of </w:t>
      </w:r>
      <w:proofErr w:type="spellStart"/>
      <w:r w:rsidRPr="006824A1">
        <w:t>long-acting</w:t>
      </w:r>
      <w:proofErr w:type="spellEnd"/>
      <w:r w:rsidRPr="006824A1">
        <w:t xml:space="preserve"> </w:t>
      </w:r>
      <w:proofErr w:type="spellStart"/>
      <w:r w:rsidRPr="006824A1">
        <w:t>reversible</w:t>
      </w:r>
      <w:proofErr w:type="spellEnd"/>
      <w:r w:rsidRPr="006824A1">
        <w:t xml:space="preserve"> </w:t>
      </w:r>
      <w:proofErr w:type="spellStart"/>
      <w:r w:rsidRPr="006824A1">
        <w:t>contraception</w:t>
      </w:r>
      <w:proofErr w:type="spellEnd"/>
      <w:r w:rsidRPr="006824A1">
        <w:t xml:space="preserve"> </w:t>
      </w:r>
      <w:proofErr w:type="spellStart"/>
      <w:r w:rsidRPr="006824A1">
        <w:t>during</w:t>
      </w:r>
      <w:proofErr w:type="spellEnd"/>
      <w:r w:rsidRPr="006824A1">
        <w:t xml:space="preserve"> </w:t>
      </w:r>
      <w:proofErr w:type="spellStart"/>
      <w:r w:rsidRPr="006824A1">
        <w:t>pregnancy</w:t>
      </w:r>
      <w:proofErr w:type="spellEnd"/>
      <w:r w:rsidRPr="006824A1">
        <w:t>.</w:t>
      </w:r>
      <w:hyperlink r:id="rId19" w:history="1">
        <w:r w:rsidRPr="006824A1">
          <w:rPr>
            <w:rStyle w:val="Kpr"/>
          </w:rPr>
          <w:t>[16]</w:t>
        </w:r>
      </w:hyperlink>
      <w:r w:rsidRPr="006824A1">
        <w:t>  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breastfeeding</w:t>
      </w:r>
      <w:proofErr w:type="spellEnd"/>
      <w:r w:rsidRPr="006824A1">
        <w:t xml:space="preserve"> </w:t>
      </w:r>
      <w:proofErr w:type="spellStart"/>
      <w:r w:rsidRPr="006824A1">
        <w:t>women</w:t>
      </w:r>
      <w:proofErr w:type="spellEnd"/>
      <w:r w:rsidRPr="006824A1">
        <w:t xml:space="preserve">, </w:t>
      </w:r>
      <w:proofErr w:type="spellStart"/>
      <w:r w:rsidRPr="006824A1">
        <w:t>nonhormonal</w:t>
      </w:r>
      <w:proofErr w:type="spellEnd"/>
      <w:r w:rsidRPr="006824A1">
        <w:t xml:space="preserve"> </w:t>
      </w:r>
      <w:proofErr w:type="spellStart"/>
      <w:r w:rsidRPr="006824A1">
        <w:t>modalities</w:t>
      </w:r>
      <w:proofErr w:type="spellEnd"/>
      <w:r w:rsidRPr="006824A1">
        <w:t xml:space="preserve"> </w:t>
      </w:r>
      <w:proofErr w:type="spellStart"/>
      <w:r w:rsidRPr="006824A1">
        <w:t>are</w:t>
      </w:r>
      <w:proofErr w:type="spellEnd"/>
      <w:r w:rsidRPr="006824A1">
        <w:t xml:space="preserve"> </w:t>
      </w:r>
      <w:proofErr w:type="spellStart"/>
      <w:r w:rsidRPr="006824A1">
        <w:t>usually</w:t>
      </w:r>
      <w:proofErr w:type="spellEnd"/>
      <w:r w:rsidRPr="006824A1">
        <w:t xml:space="preserve"> </w:t>
      </w:r>
      <w:proofErr w:type="spellStart"/>
      <w:r w:rsidRPr="006824A1">
        <w:t>preferred</w:t>
      </w:r>
      <w:proofErr w:type="spellEnd"/>
      <w:r w:rsidRPr="006824A1">
        <w:t xml:space="preserve">. </w:t>
      </w:r>
      <w:proofErr w:type="spellStart"/>
      <w:r w:rsidRPr="006824A1">
        <w:t>The</w:t>
      </w:r>
      <w:proofErr w:type="spellEnd"/>
      <w:r w:rsidRPr="006824A1">
        <w:t xml:space="preserve"> ACOG </w:t>
      </w:r>
      <w:proofErr w:type="spellStart"/>
      <w:r w:rsidRPr="006824A1">
        <w:t>recommends</w:t>
      </w:r>
      <w:proofErr w:type="spellEnd"/>
      <w:r w:rsidRPr="006824A1">
        <w:t xml:space="preserve"> </w:t>
      </w:r>
      <w:proofErr w:type="spellStart"/>
      <w:r w:rsidRPr="006824A1">
        <w:t>progestin-only</w:t>
      </w:r>
      <w:proofErr w:type="spellEnd"/>
      <w:r w:rsidRPr="006824A1">
        <w:t xml:space="preserve"> </w:t>
      </w:r>
      <w:proofErr w:type="spellStart"/>
      <w:r w:rsidRPr="006824A1">
        <w:t>contraceptives</w:t>
      </w:r>
      <w:proofErr w:type="spellEnd"/>
      <w:r w:rsidRPr="006824A1">
        <w:t xml:space="preserve"> as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best</w:t>
      </w:r>
      <w:proofErr w:type="spellEnd"/>
      <w:r w:rsidRPr="006824A1">
        <w:t xml:space="preserve"> </w:t>
      </w:r>
      <w:proofErr w:type="spellStart"/>
      <w:r w:rsidRPr="006824A1">
        <w:t>hormonal</w:t>
      </w:r>
      <w:proofErr w:type="spellEnd"/>
      <w:r w:rsidRPr="006824A1">
        <w:t xml:space="preserve"> </w:t>
      </w:r>
      <w:proofErr w:type="spellStart"/>
      <w:r w:rsidRPr="006824A1">
        <w:t>contraceptive</w:t>
      </w:r>
      <w:proofErr w:type="spellEnd"/>
      <w:r w:rsidRPr="006824A1">
        <w:t xml:space="preserve"> </w:t>
      </w:r>
      <w:proofErr w:type="spellStart"/>
      <w:r w:rsidRPr="006824A1">
        <w:t>modality</w:t>
      </w:r>
      <w:proofErr w:type="spellEnd"/>
      <w:r w:rsidRPr="006824A1">
        <w:t xml:space="preserve"> 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breastfeeding</w:t>
      </w:r>
      <w:proofErr w:type="spellEnd"/>
      <w:r w:rsidRPr="006824A1">
        <w:t xml:space="preserve"> </w:t>
      </w:r>
      <w:proofErr w:type="spellStart"/>
      <w:r w:rsidRPr="006824A1">
        <w:t>women</w:t>
      </w:r>
      <w:proofErr w:type="spellEnd"/>
      <w:r w:rsidRPr="006824A1">
        <w:t>. </w:t>
      </w:r>
      <w:proofErr w:type="spellStart"/>
      <w:r w:rsidRPr="006824A1">
        <w:t>Breastfeeding</w:t>
      </w:r>
      <w:proofErr w:type="spellEnd"/>
      <w:r w:rsidRPr="006824A1">
        <w:t xml:space="preserve"> </w:t>
      </w:r>
      <w:proofErr w:type="spellStart"/>
      <w:r w:rsidRPr="006824A1">
        <w:t>mothers</w:t>
      </w:r>
      <w:proofErr w:type="spellEnd"/>
      <w:r w:rsidRPr="006824A1">
        <w:t xml:space="preserve"> </w:t>
      </w:r>
      <w:proofErr w:type="spellStart"/>
      <w:r w:rsidRPr="006824A1">
        <w:t>should</w:t>
      </w:r>
      <w:proofErr w:type="spellEnd"/>
      <w:r w:rsidRPr="006824A1">
        <w:t xml:space="preserve"> not </w:t>
      </w:r>
      <w:proofErr w:type="spellStart"/>
      <w:r w:rsidRPr="006824A1">
        <w:t>use</w:t>
      </w:r>
      <w:proofErr w:type="spellEnd"/>
      <w:r w:rsidRPr="006824A1">
        <w:t xml:space="preserve"> </w:t>
      </w:r>
      <w:proofErr w:type="spellStart"/>
      <w:r w:rsidRPr="006824A1">
        <w:t>combination</w:t>
      </w:r>
      <w:proofErr w:type="spellEnd"/>
      <w:r w:rsidRPr="006824A1">
        <w:t xml:space="preserve"> </w:t>
      </w:r>
      <w:proofErr w:type="spellStart"/>
      <w:r w:rsidRPr="006824A1">
        <w:t>estrogen-progestin</w:t>
      </w:r>
      <w:proofErr w:type="spellEnd"/>
      <w:r w:rsidRPr="006824A1">
        <w:t xml:space="preserve"> </w:t>
      </w:r>
      <w:proofErr w:type="spellStart"/>
      <w:r w:rsidRPr="006824A1">
        <w:t>contraceptives</w:t>
      </w:r>
      <w:proofErr w:type="spellEnd"/>
      <w:r w:rsidRPr="006824A1">
        <w:t xml:space="preserve"> as it can </w:t>
      </w:r>
      <w:proofErr w:type="spellStart"/>
      <w:r w:rsidRPr="006824A1">
        <w:t>interfere</w:t>
      </w:r>
      <w:proofErr w:type="spellEnd"/>
      <w:r w:rsidRPr="006824A1">
        <w:t xml:space="preserve"> </w:t>
      </w:r>
      <w:proofErr w:type="spellStart"/>
      <w:r w:rsidRPr="006824A1">
        <w:t>with</w:t>
      </w:r>
      <w:proofErr w:type="spellEnd"/>
      <w:r w:rsidRPr="006824A1">
        <w:t xml:space="preserve"> </w:t>
      </w:r>
      <w:proofErr w:type="spellStart"/>
      <w:r w:rsidRPr="006824A1">
        <w:t>breast</w:t>
      </w:r>
      <w:proofErr w:type="spellEnd"/>
      <w:r w:rsidRPr="006824A1">
        <w:t xml:space="preserve"> </w:t>
      </w:r>
      <w:proofErr w:type="spellStart"/>
      <w:r w:rsidRPr="006824A1">
        <w:t>milk</w:t>
      </w:r>
      <w:proofErr w:type="spellEnd"/>
      <w:r w:rsidRPr="006824A1">
        <w:t xml:space="preserve"> </w:t>
      </w:r>
      <w:proofErr w:type="spellStart"/>
      <w:r w:rsidRPr="006824A1">
        <w:t>production</w:t>
      </w:r>
      <w:proofErr w:type="spellEnd"/>
      <w:r w:rsidRPr="006824A1">
        <w:t>.</w:t>
      </w:r>
      <w:hyperlink r:id="rId20" w:history="1">
        <w:r w:rsidRPr="006824A1">
          <w:rPr>
            <w:rStyle w:val="Kpr"/>
          </w:rPr>
          <w:t>[17]</w:t>
        </w:r>
      </w:hyperlink>
      <w:r w:rsidRPr="006824A1">
        <w:t> </w:t>
      </w:r>
      <w:proofErr w:type="spellStart"/>
      <w:r w:rsidRPr="006824A1">
        <w:t>Among</w:t>
      </w:r>
      <w:proofErr w:type="spellEnd"/>
      <w:r w:rsidRPr="006824A1">
        <w:t xml:space="preserve"> </w:t>
      </w:r>
      <w:proofErr w:type="spellStart"/>
      <w:r w:rsidRPr="006824A1">
        <w:t>hormonal</w:t>
      </w:r>
      <w:proofErr w:type="spellEnd"/>
      <w:r w:rsidRPr="006824A1">
        <w:t xml:space="preserve"> </w:t>
      </w:r>
      <w:proofErr w:type="spellStart"/>
      <w:r w:rsidRPr="006824A1">
        <w:t>methods</w:t>
      </w:r>
      <w:proofErr w:type="spellEnd"/>
      <w:r w:rsidRPr="006824A1">
        <w:t xml:space="preserve">, </w:t>
      </w:r>
      <w:proofErr w:type="spellStart"/>
      <w:r w:rsidRPr="006824A1">
        <w:t>combined</w:t>
      </w:r>
      <w:proofErr w:type="spellEnd"/>
      <w:r w:rsidRPr="006824A1">
        <w:t xml:space="preserve"> </w:t>
      </w:r>
      <w:proofErr w:type="spellStart"/>
      <w:r w:rsidRPr="006824A1">
        <w:t>estrogen-progestin</w:t>
      </w:r>
      <w:proofErr w:type="spellEnd"/>
      <w:r w:rsidRPr="006824A1">
        <w:t xml:space="preserve"> </w:t>
      </w:r>
      <w:proofErr w:type="spellStart"/>
      <w:r w:rsidRPr="006824A1">
        <w:t>vaginal</w:t>
      </w:r>
      <w:proofErr w:type="spellEnd"/>
      <w:r w:rsidRPr="006824A1">
        <w:t xml:space="preserve"> </w:t>
      </w:r>
      <w:proofErr w:type="spellStart"/>
      <w:r w:rsidRPr="006824A1">
        <w:t>rings</w:t>
      </w:r>
      <w:proofErr w:type="spellEnd"/>
      <w:r w:rsidRPr="006824A1">
        <w:t xml:space="preserve"> can be </w:t>
      </w:r>
      <w:proofErr w:type="spellStart"/>
      <w:r w:rsidRPr="006824A1">
        <w:t>used</w:t>
      </w:r>
      <w:proofErr w:type="spellEnd"/>
      <w:r w:rsidRPr="006824A1">
        <w:t xml:space="preserve"> </w:t>
      </w:r>
      <w:proofErr w:type="spellStart"/>
      <w:r w:rsidRPr="006824A1">
        <w:t>after</w:t>
      </w:r>
      <w:proofErr w:type="spellEnd"/>
      <w:r w:rsidRPr="006824A1">
        <w:t xml:space="preserve"> 4 </w:t>
      </w:r>
      <w:proofErr w:type="spellStart"/>
      <w:r w:rsidRPr="006824A1">
        <w:t>weeks</w:t>
      </w:r>
      <w:proofErr w:type="spellEnd"/>
      <w:r w:rsidRPr="006824A1">
        <w:t xml:space="preserve"> </w:t>
      </w:r>
      <w:proofErr w:type="spellStart"/>
      <w:r w:rsidRPr="006824A1">
        <w:t>postpartum</w:t>
      </w:r>
      <w:proofErr w:type="spellEnd"/>
      <w:r w:rsidRPr="006824A1">
        <w:t xml:space="preserve">. </w:t>
      </w:r>
      <w:proofErr w:type="spellStart"/>
      <w:r w:rsidRPr="006824A1">
        <w:t>Hormonal</w:t>
      </w:r>
      <w:proofErr w:type="spellEnd"/>
      <w:r w:rsidRPr="006824A1">
        <w:t xml:space="preserve"> </w:t>
      </w:r>
      <w:proofErr w:type="spellStart"/>
      <w:r w:rsidRPr="006824A1">
        <w:t>methods</w:t>
      </w:r>
      <w:proofErr w:type="spellEnd"/>
      <w:r w:rsidRPr="006824A1">
        <w:t xml:space="preserve"> </w:t>
      </w:r>
      <w:proofErr w:type="spellStart"/>
      <w:r w:rsidRPr="006824A1">
        <w:t>such</w:t>
      </w:r>
      <w:proofErr w:type="spellEnd"/>
      <w:r w:rsidRPr="006824A1">
        <w:t xml:space="preserve"> as </w:t>
      </w:r>
      <w:proofErr w:type="spellStart"/>
      <w:r w:rsidRPr="006824A1">
        <w:t>progestin-only</w:t>
      </w:r>
      <w:proofErr w:type="spellEnd"/>
      <w:r w:rsidRPr="006824A1">
        <w:t xml:space="preserve"> oral </w:t>
      </w:r>
      <w:proofErr w:type="spellStart"/>
      <w:r w:rsidRPr="006824A1">
        <w:t>contraceptives</w:t>
      </w:r>
      <w:proofErr w:type="spellEnd"/>
      <w:r w:rsidRPr="006824A1">
        <w:t xml:space="preserve">, </w:t>
      </w:r>
      <w:proofErr w:type="spellStart"/>
      <w:r w:rsidRPr="006824A1">
        <w:t>depot</w:t>
      </w:r>
      <w:proofErr w:type="spellEnd"/>
      <w:r w:rsidRPr="006824A1">
        <w:t xml:space="preserve"> </w:t>
      </w:r>
      <w:proofErr w:type="spellStart"/>
      <w:r w:rsidRPr="006824A1">
        <w:t>medroxyprogesterone</w:t>
      </w:r>
      <w:proofErr w:type="spellEnd"/>
      <w:r w:rsidRPr="006824A1">
        <w:t xml:space="preserve"> </w:t>
      </w:r>
      <w:proofErr w:type="spellStart"/>
      <w:r w:rsidRPr="006824A1">
        <w:t>acetate</w:t>
      </w:r>
      <w:proofErr w:type="spellEnd"/>
      <w:r w:rsidRPr="006824A1">
        <w:t xml:space="preserve"> </w:t>
      </w:r>
      <w:proofErr w:type="spellStart"/>
      <w:r w:rsidRPr="006824A1">
        <w:t>injections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progestin</w:t>
      </w:r>
      <w:proofErr w:type="spellEnd"/>
      <w:r w:rsidRPr="006824A1">
        <w:t xml:space="preserve"> </w:t>
      </w:r>
      <w:proofErr w:type="spellStart"/>
      <w:r w:rsidRPr="006824A1">
        <w:t>implants</w:t>
      </w:r>
      <w:proofErr w:type="spellEnd"/>
      <w:r w:rsidRPr="006824A1">
        <w:t xml:space="preserve"> </w:t>
      </w:r>
      <w:proofErr w:type="spellStart"/>
      <w:r w:rsidRPr="006824A1">
        <w:t>are</w:t>
      </w:r>
      <w:proofErr w:type="spellEnd"/>
      <w:r w:rsidRPr="006824A1">
        <w:t xml:space="preserve"> </w:t>
      </w:r>
      <w:proofErr w:type="spellStart"/>
      <w:r w:rsidRPr="006824A1">
        <w:t>preferred</w:t>
      </w:r>
      <w:proofErr w:type="spellEnd"/>
      <w:r w:rsidRPr="006824A1">
        <w:t xml:space="preserve">, as they do not </w:t>
      </w:r>
      <w:proofErr w:type="spellStart"/>
      <w:r w:rsidRPr="006824A1">
        <w:t>affect</w:t>
      </w:r>
      <w:proofErr w:type="spellEnd"/>
      <w:r w:rsidRPr="006824A1">
        <w:t xml:space="preserve"> </w:t>
      </w:r>
      <w:proofErr w:type="spellStart"/>
      <w:r w:rsidRPr="006824A1">
        <w:t>milk</w:t>
      </w:r>
      <w:proofErr w:type="spellEnd"/>
      <w:r w:rsidRPr="006824A1">
        <w:t xml:space="preserve"> </w:t>
      </w:r>
      <w:proofErr w:type="spellStart"/>
      <w:r w:rsidRPr="006824A1">
        <w:t>production</w:t>
      </w:r>
      <w:proofErr w:type="spellEnd"/>
      <w:r w:rsidRPr="006824A1">
        <w:t xml:space="preserve">. A </w:t>
      </w:r>
      <w:proofErr w:type="spellStart"/>
      <w:r w:rsidRPr="006824A1">
        <w:t>vaginal</w:t>
      </w:r>
      <w:proofErr w:type="spellEnd"/>
      <w:r w:rsidRPr="006824A1">
        <w:t xml:space="preserve"> </w:t>
      </w:r>
      <w:proofErr w:type="spellStart"/>
      <w:r w:rsidRPr="006824A1">
        <w:t>diaphragm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cervical</w:t>
      </w:r>
      <w:proofErr w:type="spellEnd"/>
      <w:r w:rsidRPr="006824A1">
        <w:t xml:space="preserve"> </w:t>
      </w:r>
      <w:proofErr w:type="spellStart"/>
      <w:r w:rsidRPr="006824A1">
        <w:t>cap</w:t>
      </w:r>
      <w:proofErr w:type="spellEnd"/>
      <w:r w:rsidRPr="006824A1">
        <w:t xml:space="preserve"> </w:t>
      </w:r>
      <w:proofErr w:type="spellStart"/>
      <w:r w:rsidRPr="006824A1">
        <w:t>should</w:t>
      </w:r>
      <w:proofErr w:type="spellEnd"/>
      <w:r w:rsidRPr="006824A1">
        <w:t xml:space="preserve"> be </w:t>
      </w:r>
      <w:proofErr w:type="spellStart"/>
      <w:r w:rsidRPr="006824A1">
        <w:t>fitted</w:t>
      </w:r>
      <w:proofErr w:type="spellEnd"/>
      <w:r w:rsidRPr="006824A1">
        <w:t xml:space="preserve"> </w:t>
      </w:r>
      <w:proofErr w:type="spellStart"/>
      <w:r w:rsidRPr="006824A1">
        <w:t>only</w:t>
      </w:r>
      <w:proofErr w:type="spellEnd"/>
      <w:r w:rsidRPr="006824A1">
        <w:t xml:space="preserve"> </w:t>
      </w:r>
      <w:proofErr w:type="spellStart"/>
      <w:r w:rsidRPr="006824A1">
        <w:t>after</w:t>
      </w:r>
      <w:proofErr w:type="spellEnd"/>
      <w:r w:rsidRPr="006824A1">
        <w:t xml:space="preserve"> </w:t>
      </w:r>
      <w:proofErr w:type="spellStart"/>
      <w:r w:rsidRPr="006824A1">
        <w:t>complete</w:t>
      </w:r>
      <w:proofErr w:type="spellEnd"/>
      <w:r w:rsidRPr="006824A1">
        <w:t xml:space="preserve"> </w:t>
      </w:r>
      <w:proofErr w:type="spellStart"/>
      <w:r w:rsidRPr="006824A1">
        <w:t>involution</w:t>
      </w:r>
      <w:proofErr w:type="spellEnd"/>
      <w:r w:rsidRPr="006824A1">
        <w:t xml:space="preserve"> of </w:t>
      </w:r>
      <w:proofErr w:type="spellStart"/>
      <w:r w:rsidRPr="006824A1">
        <w:t>the</w:t>
      </w:r>
      <w:proofErr w:type="spellEnd"/>
      <w:r w:rsidRPr="006824A1">
        <w:t xml:space="preserve"> uterus, at 6 </w:t>
      </w:r>
      <w:proofErr w:type="spellStart"/>
      <w:r w:rsidRPr="006824A1">
        <w:t>to</w:t>
      </w:r>
      <w:proofErr w:type="spellEnd"/>
      <w:r w:rsidRPr="006824A1">
        <w:t xml:space="preserve"> 8 </w:t>
      </w:r>
      <w:proofErr w:type="spellStart"/>
      <w:r w:rsidRPr="006824A1">
        <w:t>weeks</w:t>
      </w:r>
      <w:proofErr w:type="spellEnd"/>
      <w:r w:rsidRPr="006824A1">
        <w:t xml:space="preserve"> </w:t>
      </w:r>
      <w:proofErr w:type="spellStart"/>
      <w:r w:rsidRPr="006824A1">
        <w:t>after</w:t>
      </w:r>
      <w:proofErr w:type="spellEnd"/>
      <w:r w:rsidRPr="006824A1">
        <w:t xml:space="preserve"> </w:t>
      </w:r>
      <w:proofErr w:type="spellStart"/>
      <w:r w:rsidRPr="006824A1">
        <w:t>delivery</w:t>
      </w:r>
      <w:proofErr w:type="spellEnd"/>
      <w:r w:rsidRPr="006824A1">
        <w:t xml:space="preserve">. </w:t>
      </w:r>
      <w:proofErr w:type="spellStart"/>
      <w:r w:rsidRPr="006824A1">
        <w:t>Intrauterine</w:t>
      </w:r>
      <w:proofErr w:type="spellEnd"/>
      <w:r w:rsidRPr="006824A1">
        <w:t xml:space="preserve"> </w:t>
      </w:r>
      <w:proofErr w:type="spellStart"/>
      <w:r w:rsidRPr="006824A1">
        <w:t>devices</w:t>
      </w:r>
      <w:proofErr w:type="spellEnd"/>
      <w:r w:rsidRPr="006824A1">
        <w:t xml:space="preserve"> </w:t>
      </w:r>
      <w:proofErr w:type="spellStart"/>
      <w:r w:rsidRPr="006824A1">
        <w:t>are</w:t>
      </w:r>
      <w:proofErr w:type="spellEnd"/>
      <w:r w:rsidRPr="006824A1">
        <w:t xml:space="preserve"> </w:t>
      </w:r>
      <w:proofErr w:type="spellStart"/>
      <w:r w:rsidRPr="006824A1">
        <w:t>typically</w:t>
      </w:r>
      <w:proofErr w:type="spellEnd"/>
      <w:r w:rsidRPr="006824A1">
        <w:t xml:space="preserve"> </w:t>
      </w:r>
      <w:proofErr w:type="spellStart"/>
      <w:r w:rsidRPr="006824A1">
        <w:t>best</w:t>
      </w:r>
      <w:proofErr w:type="spellEnd"/>
      <w:r w:rsidRPr="006824A1">
        <w:t xml:space="preserve"> </w:t>
      </w:r>
      <w:proofErr w:type="spellStart"/>
      <w:r w:rsidRPr="006824A1">
        <w:t>placed</w:t>
      </w:r>
      <w:proofErr w:type="spellEnd"/>
      <w:r w:rsidRPr="006824A1">
        <w:t xml:space="preserve"> </w:t>
      </w:r>
      <w:proofErr w:type="spellStart"/>
      <w:r w:rsidRPr="006824A1">
        <w:t>after</w:t>
      </w:r>
      <w:proofErr w:type="spellEnd"/>
      <w:r w:rsidRPr="006824A1">
        <w:t xml:space="preserve"> 4 </w:t>
      </w:r>
      <w:proofErr w:type="spellStart"/>
      <w:r w:rsidRPr="006824A1">
        <w:t>to</w:t>
      </w:r>
      <w:proofErr w:type="spellEnd"/>
      <w:r w:rsidRPr="006824A1">
        <w:t xml:space="preserve"> 6 </w:t>
      </w:r>
      <w:proofErr w:type="spellStart"/>
      <w:r w:rsidRPr="006824A1">
        <w:t>weeks</w:t>
      </w:r>
      <w:proofErr w:type="spellEnd"/>
      <w:r w:rsidRPr="006824A1">
        <w:t xml:space="preserve"> </w:t>
      </w:r>
      <w:proofErr w:type="spellStart"/>
      <w:r w:rsidRPr="006824A1">
        <w:t>after</w:t>
      </w:r>
      <w:proofErr w:type="spellEnd"/>
      <w:r w:rsidRPr="006824A1">
        <w:t xml:space="preserve"> </w:t>
      </w:r>
      <w:proofErr w:type="spellStart"/>
      <w:r w:rsidRPr="006824A1">
        <w:t>delivery</w:t>
      </w:r>
      <w:proofErr w:type="spellEnd"/>
      <w:r w:rsidRPr="006824A1">
        <w:t xml:space="preserve">. </w:t>
      </w:r>
      <w:proofErr w:type="spellStart"/>
      <w:r w:rsidRPr="006824A1">
        <w:t>Breastfeeding</w:t>
      </w:r>
      <w:proofErr w:type="spellEnd"/>
      <w:r w:rsidRPr="006824A1">
        <w:t xml:space="preserve"> is not an </w:t>
      </w:r>
      <w:proofErr w:type="spellStart"/>
      <w:r w:rsidRPr="006824A1">
        <w:t>effective</w:t>
      </w:r>
      <w:proofErr w:type="spellEnd"/>
      <w:r w:rsidRPr="006824A1">
        <w:t xml:space="preserve"> </w:t>
      </w:r>
      <w:proofErr w:type="spellStart"/>
      <w:r w:rsidRPr="006824A1">
        <w:t>contraceptive</w:t>
      </w:r>
      <w:proofErr w:type="spellEnd"/>
      <w:r w:rsidRPr="006824A1">
        <w:t xml:space="preserve"> </w:t>
      </w:r>
      <w:proofErr w:type="spellStart"/>
      <w:r w:rsidRPr="006824A1">
        <w:t>choice</w:t>
      </w:r>
      <w:proofErr w:type="spellEnd"/>
      <w:r w:rsidRPr="006824A1">
        <w:t xml:space="preserve">.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lactational</w:t>
      </w:r>
      <w:proofErr w:type="spellEnd"/>
      <w:r w:rsidRPr="006824A1">
        <w:t xml:space="preserve"> </w:t>
      </w:r>
      <w:proofErr w:type="spellStart"/>
      <w:r w:rsidRPr="006824A1">
        <w:t>amenorrhea</w:t>
      </w:r>
      <w:proofErr w:type="spellEnd"/>
      <w:r w:rsidRPr="006824A1">
        <w:t xml:space="preserve"> </w:t>
      </w:r>
      <w:proofErr w:type="spellStart"/>
      <w:r w:rsidRPr="006824A1">
        <w:t>method</w:t>
      </w:r>
      <w:proofErr w:type="spellEnd"/>
      <w:r w:rsidRPr="006824A1">
        <w:t xml:space="preserve"> </w:t>
      </w:r>
      <w:proofErr w:type="spellStart"/>
      <w:r w:rsidRPr="006824A1">
        <w:t>alone</w:t>
      </w:r>
      <w:proofErr w:type="spellEnd"/>
      <w:r w:rsidRPr="006824A1">
        <w:t xml:space="preserve"> </w:t>
      </w:r>
      <w:proofErr w:type="spellStart"/>
      <w:r w:rsidRPr="006824A1">
        <w:t>or</w:t>
      </w:r>
      <w:proofErr w:type="spellEnd"/>
      <w:r w:rsidRPr="006824A1">
        <w:t xml:space="preserve"> </w:t>
      </w:r>
      <w:proofErr w:type="spellStart"/>
      <w:r w:rsidRPr="006824A1">
        <w:t>other</w:t>
      </w:r>
      <w:proofErr w:type="spellEnd"/>
      <w:r w:rsidRPr="006824A1">
        <w:t xml:space="preserve"> </w:t>
      </w:r>
      <w:proofErr w:type="spellStart"/>
      <w:r w:rsidRPr="006824A1">
        <w:t>forms</w:t>
      </w:r>
      <w:proofErr w:type="spellEnd"/>
      <w:r w:rsidRPr="006824A1">
        <w:t xml:space="preserve"> of </w:t>
      </w:r>
      <w:proofErr w:type="spellStart"/>
      <w:r w:rsidRPr="006824A1">
        <w:t>contraception</w:t>
      </w:r>
      <w:proofErr w:type="spellEnd"/>
      <w:r w:rsidRPr="006824A1">
        <w:t xml:space="preserve"> has a </w:t>
      </w:r>
      <w:proofErr w:type="spellStart"/>
      <w:r w:rsidRPr="006824A1">
        <w:t>failure</w:t>
      </w:r>
      <w:proofErr w:type="spellEnd"/>
      <w:r w:rsidRPr="006824A1">
        <w:t xml:space="preserve"> rate of 2%, but a </w:t>
      </w:r>
      <w:proofErr w:type="spellStart"/>
      <w:r w:rsidRPr="006824A1">
        <w:t>specific</w:t>
      </w:r>
      <w:proofErr w:type="spellEnd"/>
      <w:r w:rsidRPr="006824A1">
        <w:t xml:space="preserve"> </w:t>
      </w:r>
      <w:proofErr w:type="spellStart"/>
      <w:r w:rsidRPr="006824A1">
        <w:t>criterion</w:t>
      </w:r>
      <w:proofErr w:type="spellEnd"/>
      <w:r w:rsidRPr="006824A1">
        <w:t xml:space="preserve"> has </w:t>
      </w:r>
      <w:proofErr w:type="spellStart"/>
      <w:r w:rsidRPr="006824A1">
        <w:t>to</w:t>
      </w:r>
      <w:proofErr w:type="spellEnd"/>
      <w:r w:rsidRPr="006824A1">
        <w:t xml:space="preserve"> be </w:t>
      </w:r>
      <w:proofErr w:type="spellStart"/>
      <w:r w:rsidRPr="006824A1">
        <w:t>fulfilled</w:t>
      </w:r>
      <w:proofErr w:type="spellEnd"/>
      <w:r w:rsidRPr="006824A1">
        <w:t xml:space="preserve">.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woman</w:t>
      </w:r>
      <w:proofErr w:type="spellEnd"/>
      <w:r w:rsidRPr="006824A1">
        <w:t xml:space="preserve"> </w:t>
      </w:r>
      <w:proofErr w:type="spellStart"/>
      <w:r w:rsidRPr="006824A1">
        <w:t>must</w:t>
      </w:r>
      <w:proofErr w:type="spellEnd"/>
      <w:r w:rsidRPr="006824A1">
        <w:t xml:space="preserve"> be </w:t>
      </w:r>
      <w:proofErr w:type="spellStart"/>
      <w:r w:rsidRPr="006824A1">
        <w:t>breastfeeding</w:t>
      </w:r>
      <w:proofErr w:type="spellEnd"/>
      <w:r w:rsidRPr="006824A1">
        <w:t xml:space="preserve"> </w:t>
      </w:r>
      <w:proofErr w:type="spellStart"/>
      <w:r w:rsidRPr="006824A1">
        <w:t>exclusively</w:t>
      </w:r>
      <w:proofErr w:type="spellEnd"/>
      <w:r w:rsidRPr="006824A1">
        <w:t xml:space="preserve"> on </w:t>
      </w:r>
      <w:proofErr w:type="spellStart"/>
      <w:r w:rsidRPr="006824A1">
        <w:t>demand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be </w:t>
      </w:r>
      <w:proofErr w:type="spellStart"/>
      <w:r w:rsidRPr="006824A1">
        <w:t>amenorrheic</w:t>
      </w:r>
      <w:proofErr w:type="spellEnd"/>
      <w:r w:rsidRPr="006824A1">
        <w:t xml:space="preserve">) </w:t>
      </w:r>
      <w:proofErr w:type="spellStart"/>
      <w:r w:rsidRPr="006824A1">
        <w:t>ie</w:t>
      </w:r>
      <w:proofErr w:type="spellEnd"/>
      <w:r w:rsidRPr="006824A1">
        <w:t xml:space="preserve">, </w:t>
      </w:r>
      <w:proofErr w:type="spellStart"/>
      <w:r w:rsidRPr="006824A1">
        <w:t>no</w:t>
      </w:r>
      <w:proofErr w:type="spellEnd"/>
      <w:r w:rsidRPr="006824A1">
        <w:t xml:space="preserve"> </w:t>
      </w:r>
      <w:proofErr w:type="spellStart"/>
      <w:r w:rsidRPr="006824A1">
        <w:t>vaginal</w:t>
      </w:r>
      <w:proofErr w:type="spellEnd"/>
      <w:r w:rsidRPr="006824A1">
        <w:t xml:space="preserve"> </w:t>
      </w:r>
      <w:proofErr w:type="spellStart"/>
      <w:r w:rsidRPr="006824A1">
        <w:t>bleeding</w:t>
      </w:r>
      <w:proofErr w:type="spellEnd"/>
      <w:r w:rsidRPr="006824A1">
        <w:t xml:space="preserve"> </w:t>
      </w:r>
      <w:proofErr w:type="spellStart"/>
      <w:r w:rsidRPr="006824A1">
        <w:t>after</w:t>
      </w:r>
      <w:proofErr w:type="spellEnd"/>
      <w:r w:rsidRPr="006824A1">
        <w:t xml:space="preserve"> 8 </w:t>
      </w:r>
      <w:proofErr w:type="spellStart"/>
      <w:r w:rsidRPr="006824A1">
        <w:t>weeks</w:t>
      </w:r>
      <w:proofErr w:type="spellEnd"/>
      <w:r w:rsidRPr="006824A1">
        <w:t xml:space="preserve"> </w:t>
      </w:r>
      <w:proofErr w:type="spellStart"/>
      <w:r w:rsidRPr="006824A1">
        <w:t>postpartum</w:t>
      </w:r>
      <w:proofErr w:type="spellEnd"/>
      <w:r w:rsidRPr="006824A1">
        <w:t xml:space="preserve">),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have</w:t>
      </w:r>
      <w:proofErr w:type="spellEnd"/>
      <w:r w:rsidRPr="006824A1">
        <w:t xml:space="preserve"> an infant </w:t>
      </w:r>
      <w:proofErr w:type="spellStart"/>
      <w:r w:rsidRPr="006824A1">
        <w:t>younger</w:t>
      </w:r>
      <w:proofErr w:type="spellEnd"/>
      <w:r w:rsidRPr="006824A1">
        <w:t xml:space="preserve"> </w:t>
      </w:r>
      <w:proofErr w:type="spellStart"/>
      <w:r w:rsidRPr="006824A1">
        <w:t>than</w:t>
      </w:r>
      <w:proofErr w:type="spellEnd"/>
      <w:r w:rsidRPr="006824A1">
        <w:t xml:space="preserve"> 6 </w:t>
      </w:r>
      <w:proofErr w:type="spellStart"/>
      <w:r w:rsidRPr="006824A1">
        <w:t>months</w:t>
      </w:r>
      <w:proofErr w:type="spellEnd"/>
      <w:r w:rsidRPr="006824A1">
        <w:t xml:space="preserve">. </w:t>
      </w:r>
      <w:proofErr w:type="spellStart"/>
      <w:r w:rsidRPr="006824A1">
        <w:t>This</w:t>
      </w:r>
      <w:proofErr w:type="spellEnd"/>
      <w:r w:rsidRPr="006824A1">
        <w:t xml:space="preserve"> </w:t>
      </w:r>
      <w:proofErr w:type="spellStart"/>
      <w:r w:rsidRPr="006824A1">
        <w:t>becomes</w:t>
      </w:r>
      <w:proofErr w:type="spellEnd"/>
      <w:r w:rsidRPr="006824A1">
        <w:t xml:space="preserve"> </w:t>
      </w:r>
      <w:proofErr w:type="spellStart"/>
      <w:r w:rsidRPr="006824A1">
        <w:t>less</w:t>
      </w:r>
      <w:proofErr w:type="spellEnd"/>
      <w:r w:rsidRPr="006824A1">
        <w:t xml:space="preserve"> </w:t>
      </w:r>
      <w:proofErr w:type="spellStart"/>
      <w:r w:rsidRPr="006824A1">
        <w:t>reliable</w:t>
      </w:r>
      <w:proofErr w:type="spellEnd"/>
      <w:r w:rsidRPr="006824A1">
        <w:t xml:space="preserve"> as </w:t>
      </w:r>
      <w:proofErr w:type="spellStart"/>
      <w:r w:rsidRPr="006824A1">
        <w:t>the</w:t>
      </w:r>
      <w:proofErr w:type="spellEnd"/>
      <w:r w:rsidRPr="006824A1">
        <w:t xml:space="preserve"> infant </w:t>
      </w:r>
      <w:proofErr w:type="spellStart"/>
      <w:r w:rsidRPr="006824A1">
        <w:t>starts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eat</w:t>
      </w:r>
      <w:proofErr w:type="spellEnd"/>
      <w:r w:rsidRPr="006824A1">
        <w:t xml:space="preserve"> </w:t>
      </w:r>
      <w:proofErr w:type="spellStart"/>
      <w:r w:rsidRPr="006824A1">
        <w:t>solid</w:t>
      </w:r>
      <w:proofErr w:type="spellEnd"/>
      <w:r w:rsidRPr="006824A1">
        <w:t xml:space="preserve"> </w:t>
      </w:r>
      <w:proofErr w:type="spellStart"/>
      <w:r w:rsidRPr="006824A1">
        <w:t>foods</w:t>
      </w:r>
      <w:proofErr w:type="spellEnd"/>
      <w:r w:rsidRPr="006824A1">
        <w:t xml:space="preserve">. </w:t>
      </w:r>
      <w:proofErr w:type="spellStart"/>
      <w:r w:rsidRPr="006824A1">
        <w:t>Both</w:t>
      </w:r>
      <w:proofErr w:type="spellEnd"/>
      <w:r w:rsidRPr="006824A1">
        <w:t xml:space="preserve"> </w:t>
      </w:r>
      <w:proofErr w:type="spellStart"/>
      <w:r w:rsidRPr="006824A1">
        <w:t>breastfeeding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non-breast-feeding</w:t>
      </w:r>
      <w:proofErr w:type="spellEnd"/>
      <w:r w:rsidRPr="006824A1">
        <w:t xml:space="preserve"> </w:t>
      </w:r>
      <w:proofErr w:type="spellStart"/>
      <w:r w:rsidRPr="006824A1">
        <w:t>women</w:t>
      </w:r>
      <w:proofErr w:type="spellEnd"/>
      <w:r w:rsidRPr="006824A1">
        <w:t xml:space="preserve"> can </w:t>
      </w:r>
      <w:proofErr w:type="spellStart"/>
      <w:r w:rsidRPr="006824A1">
        <w:t>use</w:t>
      </w:r>
      <w:proofErr w:type="spellEnd"/>
      <w:r w:rsidRPr="006824A1">
        <w:t xml:space="preserve"> </w:t>
      </w:r>
      <w:proofErr w:type="spellStart"/>
      <w:r w:rsidRPr="006824A1">
        <w:lastRenderedPageBreak/>
        <w:t>barrier</w:t>
      </w:r>
      <w:proofErr w:type="spellEnd"/>
      <w:r w:rsidRPr="006824A1">
        <w:t xml:space="preserve"> </w:t>
      </w:r>
      <w:proofErr w:type="spellStart"/>
      <w:r w:rsidRPr="006824A1">
        <w:t>contraceptives</w:t>
      </w:r>
      <w:proofErr w:type="spellEnd"/>
      <w:r w:rsidRPr="006824A1">
        <w:t xml:space="preserve">, </w:t>
      </w:r>
      <w:proofErr w:type="spellStart"/>
      <w:r w:rsidRPr="006824A1">
        <w:t>intrauterine</w:t>
      </w:r>
      <w:proofErr w:type="spellEnd"/>
      <w:r w:rsidRPr="006824A1">
        <w:t xml:space="preserve"> </w:t>
      </w:r>
      <w:proofErr w:type="spellStart"/>
      <w:r w:rsidRPr="006824A1">
        <w:t>devices</w:t>
      </w:r>
      <w:proofErr w:type="spellEnd"/>
      <w:r w:rsidRPr="006824A1">
        <w:t xml:space="preserve"> (</w:t>
      </w:r>
      <w:proofErr w:type="spellStart"/>
      <w:r w:rsidRPr="006824A1">
        <w:t>copper-releasing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hormone-releasing</w:t>
      </w:r>
      <w:proofErr w:type="spellEnd"/>
      <w:r w:rsidRPr="006824A1">
        <w:t xml:space="preserve">),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progestin-only</w:t>
      </w:r>
      <w:proofErr w:type="spellEnd"/>
      <w:r w:rsidRPr="006824A1">
        <w:t xml:space="preserve"> </w:t>
      </w:r>
      <w:proofErr w:type="spellStart"/>
      <w:r w:rsidRPr="006824A1">
        <w:t>contraception</w:t>
      </w:r>
      <w:proofErr w:type="spellEnd"/>
      <w:r w:rsidRPr="006824A1">
        <w:t xml:space="preserve">. WHO </w:t>
      </w:r>
      <w:proofErr w:type="spellStart"/>
      <w:r w:rsidRPr="006824A1">
        <w:t>recommends</w:t>
      </w:r>
      <w:proofErr w:type="spellEnd"/>
      <w:r w:rsidRPr="006824A1">
        <w:t xml:space="preserve"> </w:t>
      </w:r>
      <w:proofErr w:type="spellStart"/>
      <w:r w:rsidRPr="006824A1">
        <w:t>breastfeeding</w:t>
      </w:r>
      <w:proofErr w:type="spellEnd"/>
      <w:r w:rsidRPr="006824A1">
        <w:t xml:space="preserve"> 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wait</w:t>
      </w:r>
      <w:proofErr w:type="spellEnd"/>
      <w:r w:rsidRPr="006824A1">
        <w:t xml:space="preserve"> 6 </w:t>
      </w:r>
      <w:proofErr w:type="spellStart"/>
      <w:r w:rsidRPr="006824A1">
        <w:t>weeks</w:t>
      </w:r>
      <w:proofErr w:type="spellEnd"/>
      <w:r w:rsidRPr="006824A1">
        <w:t xml:space="preserve"> </w:t>
      </w:r>
      <w:proofErr w:type="spellStart"/>
      <w:r w:rsidRPr="006824A1">
        <w:t>postpartum</w:t>
      </w:r>
      <w:proofErr w:type="spellEnd"/>
      <w:r w:rsidRPr="006824A1">
        <w:t xml:space="preserve"> </w:t>
      </w:r>
      <w:proofErr w:type="spellStart"/>
      <w:r w:rsidRPr="006824A1">
        <w:t>before</w:t>
      </w:r>
      <w:proofErr w:type="spellEnd"/>
      <w:r w:rsidRPr="006824A1">
        <w:t xml:space="preserve"> </w:t>
      </w:r>
      <w:proofErr w:type="spellStart"/>
      <w:r w:rsidRPr="006824A1">
        <w:t>starting</w:t>
      </w:r>
      <w:proofErr w:type="spellEnd"/>
      <w:r w:rsidRPr="006824A1">
        <w:t xml:space="preserve"> </w:t>
      </w:r>
      <w:proofErr w:type="spellStart"/>
      <w:r w:rsidRPr="006824A1">
        <w:t>progestin-only</w:t>
      </w:r>
      <w:proofErr w:type="spellEnd"/>
      <w:r w:rsidRPr="006824A1">
        <w:t xml:space="preserve"> </w:t>
      </w:r>
      <w:proofErr w:type="spellStart"/>
      <w:r w:rsidRPr="006824A1">
        <w:t>contraceptives</w:t>
      </w:r>
      <w:proofErr w:type="spellEnd"/>
      <w:r w:rsidRPr="006824A1">
        <w:t xml:space="preserve">. ACOG </w:t>
      </w:r>
      <w:proofErr w:type="spellStart"/>
      <w:r w:rsidRPr="006824A1">
        <w:t>recommends</w:t>
      </w:r>
      <w:proofErr w:type="spellEnd"/>
      <w:r w:rsidRPr="006824A1">
        <w:t xml:space="preserve"> </w:t>
      </w:r>
      <w:proofErr w:type="spellStart"/>
      <w:r w:rsidRPr="006824A1">
        <w:t>combination</w:t>
      </w:r>
      <w:proofErr w:type="spellEnd"/>
      <w:r w:rsidRPr="006824A1">
        <w:t xml:space="preserve"> </w:t>
      </w:r>
      <w:proofErr w:type="spellStart"/>
      <w:r w:rsidRPr="006824A1">
        <w:t>hormonal</w:t>
      </w:r>
      <w:proofErr w:type="spellEnd"/>
      <w:r w:rsidRPr="006824A1">
        <w:t xml:space="preserve"> </w:t>
      </w:r>
      <w:proofErr w:type="spellStart"/>
      <w:r w:rsidRPr="006824A1">
        <w:t>contraceptive</w:t>
      </w:r>
      <w:proofErr w:type="spellEnd"/>
      <w:r w:rsidRPr="006824A1">
        <w:t xml:space="preserve"> </w:t>
      </w:r>
      <w:proofErr w:type="spellStart"/>
      <w:r w:rsidRPr="006824A1">
        <w:t>use</w:t>
      </w:r>
      <w:proofErr w:type="spellEnd"/>
      <w:r w:rsidRPr="006824A1">
        <w:t xml:space="preserve"> </w:t>
      </w:r>
      <w:proofErr w:type="spellStart"/>
      <w:r w:rsidRPr="006824A1">
        <w:t>should</w:t>
      </w:r>
      <w:proofErr w:type="spellEnd"/>
      <w:r w:rsidRPr="006824A1">
        <w:t xml:space="preserve"> not start </w:t>
      </w:r>
      <w:proofErr w:type="spellStart"/>
      <w:r w:rsidRPr="006824A1">
        <w:t>until</w:t>
      </w:r>
      <w:proofErr w:type="spellEnd"/>
      <w:r w:rsidRPr="006824A1">
        <w:t xml:space="preserve"> 3 </w:t>
      </w:r>
      <w:proofErr w:type="spellStart"/>
      <w:r w:rsidRPr="006824A1">
        <w:t>weeks</w:t>
      </w:r>
      <w:proofErr w:type="spellEnd"/>
      <w:r w:rsidRPr="006824A1">
        <w:t xml:space="preserve"> </w:t>
      </w:r>
      <w:proofErr w:type="spellStart"/>
      <w:r w:rsidRPr="006824A1">
        <w:t>postpartum</w:t>
      </w:r>
      <w:proofErr w:type="spellEnd"/>
      <w:r w:rsidRPr="006824A1">
        <w:t xml:space="preserve"> </w:t>
      </w:r>
      <w:proofErr w:type="spellStart"/>
      <w:r w:rsidRPr="006824A1">
        <w:t>because</w:t>
      </w:r>
      <w:proofErr w:type="spellEnd"/>
      <w:r w:rsidRPr="006824A1">
        <w:t xml:space="preserve"> of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increased</w:t>
      </w:r>
      <w:proofErr w:type="spellEnd"/>
      <w:r w:rsidRPr="006824A1">
        <w:t xml:space="preserve"> risk of </w:t>
      </w:r>
      <w:proofErr w:type="spellStart"/>
      <w:r w:rsidRPr="006824A1">
        <w:t>thromboembolism</w:t>
      </w:r>
      <w:proofErr w:type="spellEnd"/>
      <w:r w:rsidRPr="006824A1">
        <w:t>. </w:t>
      </w:r>
      <w:proofErr w:type="spellStart"/>
      <w:r w:rsidRPr="006824A1">
        <w:t>Women</w:t>
      </w:r>
      <w:proofErr w:type="spellEnd"/>
      <w:r w:rsidRPr="006824A1">
        <w:t xml:space="preserve"> </w:t>
      </w:r>
      <w:proofErr w:type="spellStart"/>
      <w:r w:rsidRPr="006824A1">
        <w:t>should</w:t>
      </w:r>
      <w:proofErr w:type="spellEnd"/>
      <w:r w:rsidRPr="006824A1">
        <w:t xml:space="preserve"> </w:t>
      </w:r>
      <w:proofErr w:type="spellStart"/>
      <w:r w:rsidRPr="006824A1">
        <w:t>wait</w:t>
      </w:r>
      <w:proofErr w:type="spellEnd"/>
      <w:r w:rsidRPr="006824A1">
        <w:t xml:space="preserve"> at </w:t>
      </w:r>
      <w:proofErr w:type="spellStart"/>
      <w:r w:rsidRPr="006824A1">
        <w:t>least</w:t>
      </w:r>
      <w:proofErr w:type="spellEnd"/>
      <w:r w:rsidRPr="006824A1">
        <w:t xml:space="preserve"> 6-18 </w:t>
      </w:r>
      <w:proofErr w:type="spellStart"/>
      <w:r w:rsidRPr="006824A1">
        <w:t>months</w:t>
      </w:r>
      <w:proofErr w:type="spellEnd"/>
      <w:r w:rsidRPr="006824A1">
        <w:t xml:space="preserve"> </w:t>
      </w:r>
      <w:proofErr w:type="spellStart"/>
      <w:r w:rsidRPr="006824A1">
        <w:t>before</w:t>
      </w:r>
      <w:proofErr w:type="spellEnd"/>
      <w:r w:rsidRPr="006824A1">
        <w:t xml:space="preserve"> </w:t>
      </w:r>
      <w:proofErr w:type="spellStart"/>
      <w:r w:rsidRPr="006824A1">
        <w:t>trying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become</w:t>
      </w:r>
      <w:proofErr w:type="spellEnd"/>
      <w:r w:rsidRPr="006824A1">
        <w:t xml:space="preserve"> </w:t>
      </w:r>
      <w:proofErr w:type="spellStart"/>
      <w:r w:rsidRPr="006824A1">
        <w:t>pregnant</w:t>
      </w:r>
      <w:proofErr w:type="spellEnd"/>
      <w:r w:rsidRPr="006824A1">
        <w:t xml:space="preserve"> </w:t>
      </w:r>
      <w:proofErr w:type="spellStart"/>
      <w:r w:rsidRPr="006824A1">
        <w:t>again</w:t>
      </w:r>
      <w:proofErr w:type="spellEnd"/>
      <w:r w:rsidRPr="006824A1">
        <w:t>.</w:t>
      </w:r>
    </w:p>
    <w:p w14:paraId="3FADE1ED" w14:textId="77777777" w:rsidR="006824A1" w:rsidRPr="006824A1" w:rsidRDefault="006824A1" w:rsidP="006824A1">
      <w:pPr>
        <w:numPr>
          <w:ilvl w:val="0"/>
          <w:numId w:val="1"/>
        </w:numPr>
      </w:pPr>
      <w:proofErr w:type="spellStart"/>
      <w:r w:rsidRPr="006824A1">
        <w:rPr>
          <w:b/>
          <w:bCs/>
        </w:rPr>
        <w:t>Education</w:t>
      </w:r>
      <w:proofErr w:type="spellEnd"/>
      <w:r w:rsidRPr="006824A1">
        <w:rPr>
          <w:b/>
          <w:bCs/>
        </w:rPr>
        <w:t>:</w:t>
      </w:r>
      <w:r w:rsidRPr="006824A1">
        <w:t xml:space="preserve"> Healthcare </w:t>
      </w:r>
      <w:proofErr w:type="spellStart"/>
      <w:r w:rsidRPr="006824A1">
        <w:t>providers</w:t>
      </w:r>
      <w:proofErr w:type="spellEnd"/>
      <w:r w:rsidRPr="006824A1">
        <w:t xml:space="preserve"> </w:t>
      </w:r>
      <w:proofErr w:type="spellStart"/>
      <w:r w:rsidRPr="006824A1">
        <w:t>should</w:t>
      </w:r>
      <w:proofErr w:type="spellEnd"/>
      <w:r w:rsidRPr="006824A1">
        <w:t xml:space="preserve"> </w:t>
      </w:r>
      <w:proofErr w:type="spellStart"/>
      <w:r w:rsidRPr="006824A1">
        <w:t>provide</w:t>
      </w:r>
      <w:proofErr w:type="spellEnd"/>
      <w:r w:rsidRPr="006824A1">
        <w:t xml:space="preserve"> </w:t>
      </w:r>
      <w:proofErr w:type="spellStart"/>
      <w:r w:rsidRPr="006824A1">
        <w:t>essential</w:t>
      </w:r>
      <w:proofErr w:type="spellEnd"/>
      <w:r w:rsidRPr="006824A1">
        <w:t xml:space="preserve"> </w:t>
      </w:r>
      <w:proofErr w:type="spellStart"/>
      <w:r w:rsidRPr="006824A1">
        <w:t>education</w:t>
      </w:r>
      <w:proofErr w:type="spellEnd"/>
      <w:r w:rsidRPr="006824A1">
        <w:t xml:space="preserve"> </w:t>
      </w:r>
      <w:proofErr w:type="spellStart"/>
      <w:r w:rsidRPr="006824A1">
        <w:t>regarding</w:t>
      </w:r>
      <w:proofErr w:type="spellEnd"/>
      <w:r w:rsidRPr="006824A1">
        <w:t xml:space="preserve"> </w:t>
      </w:r>
      <w:proofErr w:type="spellStart"/>
      <w:r w:rsidRPr="006824A1">
        <w:t>newborn</w:t>
      </w:r>
      <w:proofErr w:type="spellEnd"/>
      <w:r w:rsidRPr="006824A1">
        <w:t xml:space="preserve"> </w:t>
      </w:r>
      <w:proofErr w:type="spellStart"/>
      <w:r w:rsidRPr="006824A1">
        <w:t>care</w:t>
      </w:r>
      <w:proofErr w:type="spellEnd"/>
      <w:r w:rsidRPr="006824A1">
        <w:t xml:space="preserve">, </w:t>
      </w:r>
      <w:proofErr w:type="spellStart"/>
      <w:r w:rsidRPr="006824A1">
        <w:t>such</w:t>
      </w:r>
      <w:proofErr w:type="spellEnd"/>
      <w:r w:rsidRPr="006824A1">
        <w:t xml:space="preserve"> as </w:t>
      </w:r>
      <w:proofErr w:type="spellStart"/>
      <w:r w:rsidRPr="006824A1">
        <w:t>umbilical</w:t>
      </w:r>
      <w:proofErr w:type="spellEnd"/>
      <w:r w:rsidRPr="006824A1">
        <w:t xml:space="preserve"> </w:t>
      </w:r>
      <w:proofErr w:type="spellStart"/>
      <w:r w:rsidRPr="006824A1">
        <w:t>cord</w:t>
      </w:r>
      <w:proofErr w:type="spellEnd"/>
      <w:r w:rsidRPr="006824A1">
        <w:t xml:space="preserve"> </w:t>
      </w:r>
      <w:proofErr w:type="spellStart"/>
      <w:r w:rsidRPr="006824A1">
        <w:t>care</w:t>
      </w:r>
      <w:proofErr w:type="spellEnd"/>
      <w:r w:rsidRPr="006824A1">
        <w:t xml:space="preserve">, </w:t>
      </w:r>
      <w:proofErr w:type="spellStart"/>
      <w:r w:rsidRPr="006824A1">
        <w:t>bathing</w:t>
      </w:r>
      <w:proofErr w:type="spellEnd"/>
      <w:r w:rsidRPr="006824A1">
        <w:t xml:space="preserve">, </w:t>
      </w:r>
      <w:proofErr w:type="spellStart"/>
      <w:r w:rsidRPr="006824A1">
        <w:t>breastfeeding</w:t>
      </w:r>
      <w:proofErr w:type="spellEnd"/>
      <w:r w:rsidRPr="006824A1">
        <w:t xml:space="preserve">,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importance</w:t>
      </w:r>
      <w:proofErr w:type="spellEnd"/>
      <w:r w:rsidRPr="006824A1">
        <w:t xml:space="preserve"> of </w:t>
      </w:r>
      <w:proofErr w:type="spellStart"/>
      <w:r w:rsidRPr="006824A1">
        <w:t>immunizations</w:t>
      </w:r>
      <w:proofErr w:type="spellEnd"/>
      <w:r w:rsidRPr="006824A1">
        <w:t>.</w:t>
      </w:r>
    </w:p>
    <w:p w14:paraId="0CC107E9" w14:textId="77777777" w:rsidR="006824A1" w:rsidRPr="006824A1" w:rsidRDefault="006824A1" w:rsidP="006824A1">
      <w:pPr>
        <w:numPr>
          <w:ilvl w:val="0"/>
          <w:numId w:val="1"/>
        </w:numPr>
      </w:pPr>
      <w:proofErr w:type="spellStart"/>
      <w:r w:rsidRPr="006824A1">
        <w:rPr>
          <w:b/>
          <w:bCs/>
        </w:rPr>
        <w:t>Miscarriage</w:t>
      </w:r>
      <w:proofErr w:type="spellEnd"/>
      <w:r w:rsidRPr="006824A1">
        <w:rPr>
          <w:b/>
          <w:bCs/>
        </w:rPr>
        <w:t xml:space="preserve">, </w:t>
      </w:r>
      <w:proofErr w:type="spellStart"/>
      <w:r w:rsidRPr="006824A1">
        <w:rPr>
          <w:b/>
          <w:bCs/>
        </w:rPr>
        <w:t>stillbirth</w:t>
      </w:r>
      <w:proofErr w:type="spellEnd"/>
      <w:r w:rsidRPr="006824A1">
        <w:rPr>
          <w:b/>
          <w:bCs/>
        </w:rPr>
        <w:t xml:space="preserve">, </w:t>
      </w:r>
      <w:proofErr w:type="spellStart"/>
      <w:r w:rsidRPr="006824A1">
        <w:rPr>
          <w:b/>
          <w:bCs/>
        </w:rPr>
        <w:t>or</w:t>
      </w:r>
      <w:proofErr w:type="spellEnd"/>
      <w:r w:rsidRPr="006824A1">
        <w:rPr>
          <w:b/>
          <w:bCs/>
        </w:rPr>
        <w:t xml:space="preserve"> neonatal </w:t>
      </w:r>
      <w:proofErr w:type="spellStart"/>
      <w:r w:rsidRPr="006824A1">
        <w:rPr>
          <w:b/>
          <w:bCs/>
        </w:rPr>
        <w:t>death</w:t>
      </w:r>
      <w:proofErr w:type="spellEnd"/>
      <w:r w:rsidRPr="006824A1">
        <w:rPr>
          <w:b/>
          <w:bCs/>
        </w:rPr>
        <w:t>:</w:t>
      </w:r>
      <w:r w:rsidRPr="006824A1">
        <w:t> </w:t>
      </w:r>
      <w:proofErr w:type="spellStart"/>
      <w:r w:rsidRPr="006824A1">
        <w:t>For</w:t>
      </w:r>
      <w:proofErr w:type="spellEnd"/>
      <w:r w:rsidRPr="006824A1">
        <w:t xml:space="preserve"> </w:t>
      </w:r>
      <w:proofErr w:type="spellStart"/>
      <w:r w:rsidRPr="006824A1">
        <w:t>mothers</w:t>
      </w:r>
      <w:proofErr w:type="spellEnd"/>
      <w:r w:rsidRPr="006824A1">
        <w:t xml:space="preserve"> </w:t>
      </w:r>
      <w:proofErr w:type="spellStart"/>
      <w:r w:rsidRPr="006824A1">
        <w:t>who</w:t>
      </w:r>
      <w:proofErr w:type="spellEnd"/>
      <w:r w:rsidRPr="006824A1">
        <w:t xml:space="preserve"> </w:t>
      </w:r>
      <w:proofErr w:type="spellStart"/>
      <w:r w:rsidRPr="006824A1">
        <w:t>experience</w:t>
      </w:r>
      <w:proofErr w:type="spellEnd"/>
      <w:r w:rsidRPr="006824A1">
        <w:t xml:space="preserve"> </w:t>
      </w:r>
      <w:proofErr w:type="spellStart"/>
      <w:r w:rsidRPr="006824A1">
        <w:t>any</w:t>
      </w:r>
      <w:proofErr w:type="spellEnd"/>
      <w:r w:rsidRPr="006824A1">
        <w:t xml:space="preserve"> </w:t>
      </w:r>
      <w:proofErr w:type="spellStart"/>
      <w:r w:rsidRPr="006824A1">
        <w:t>pregnancy</w:t>
      </w:r>
      <w:proofErr w:type="spellEnd"/>
      <w:r w:rsidRPr="006824A1">
        <w:t xml:space="preserve"> </w:t>
      </w:r>
      <w:proofErr w:type="spellStart"/>
      <w:r w:rsidRPr="006824A1">
        <w:t>loss</w:t>
      </w:r>
      <w:proofErr w:type="spellEnd"/>
      <w:r w:rsidRPr="006824A1">
        <w:t xml:space="preserve">, it is </w:t>
      </w:r>
      <w:proofErr w:type="spellStart"/>
      <w:r w:rsidRPr="006824A1">
        <w:t>essential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ensure</w:t>
      </w:r>
      <w:proofErr w:type="spellEnd"/>
      <w:r w:rsidRPr="006824A1">
        <w:t xml:space="preserve"> </w:t>
      </w:r>
      <w:proofErr w:type="spellStart"/>
      <w:r w:rsidRPr="006824A1">
        <w:t>follow-up</w:t>
      </w:r>
      <w:proofErr w:type="spellEnd"/>
      <w:r w:rsidRPr="006824A1">
        <w:t xml:space="preserve">. </w:t>
      </w:r>
      <w:proofErr w:type="spellStart"/>
      <w:r w:rsidRPr="006824A1">
        <w:t>Key</w:t>
      </w:r>
      <w:proofErr w:type="spellEnd"/>
      <w:r w:rsidRPr="006824A1">
        <w:t xml:space="preserve"> </w:t>
      </w:r>
      <w:proofErr w:type="spellStart"/>
      <w:r w:rsidRPr="006824A1">
        <w:t>elements</w:t>
      </w:r>
      <w:proofErr w:type="spellEnd"/>
      <w:r w:rsidRPr="006824A1">
        <w:t xml:space="preserve"> </w:t>
      </w:r>
      <w:proofErr w:type="spellStart"/>
      <w:r w:rsidRPr="006824A1">
        <w:t>are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provide</w:t>
      </w:r>
      <w:proofErr w:type="spellEnd"/>
      <w:r w:rsidRPr="006824A1">
        <w:t xml:space="preserve"> </w:t>
      </w:r>
      <w:proofErr w:type="spellStart"/>
      <w:r w:rsidRPr="006824A1">
        <w:t>emotional</w:t>
      </w:r>
      <w:proofErr w:type="spellEnd"/>
      <w:r w:rsidRPr="006824A1">
        <w:t xml:space="preserve"> </w:t>
      </w:r>
      <w:proofErr w:type="spellStart"/>
      <w:r w:rsidRPr="006824A1">
        <w:t>support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bereavement</w:t>
      </w:r>
      <w:proofErr w:type="spellEnd"/>
      <w:r w:rsidRPr="006824A1">
        <w:t xml:space="preserve"> </w:t>
      </w:r>
      <w:proofErr w:type="spellStart"/>
      <w:r w:rsidRPr="006824A1">
        <w:t>counseling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referral</w:t>
      </w:r>
      <w:proofErr w:type="spellEnd"/>
      <w:r w:rsidRPr="006824A1">
        <w:t xml:space="preserve">, </w:t>
      </w:r>
      <w:proofErr w:type="spellStart"/>
      <w:r w:rsidRPr="006824A1">
        <w:t>if</w:t>
      </w:r>
      <w:proofErr w:type="spellEnd"/>
      <w:r w:rsidRPr="006824A1">
        <w:t xml:space="preserve"> </w:t>
      </w:r>
      <w:proofErr w:type="spellStart"/>
      <w:r w:rsidRPr="006824A1">
        <w:t>appropriate</w:t>
      </w:r>
      <w:proofErr w:type="spellEnd"/>
      <w:r w:rsidRPr="006824A1">
        <w:t xml:space="preserve">,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counselors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support</w:t>
      </w:r>
      <w:proofErr w:type="spellEnd"/>
      <w:r w:rsidRPr="006824A1">
        <w:t xml:space="preserve"> </w:t>
      </w:r>
      <w:proofErr w:type="spellStart"/>
      <w:r w:rsidRPr="006824A1">
        <w:t>groups</w:t>
      </w:r>
      <w:proofErr w:type="spellEnd"/>
      <w:r w:rsidRPr="006824A1">
        <w:t xml:space="preserve">. </w:t>
      </w:r>
      <w:proofErr w:type="spellStart"/>
      <w:r w:rsidRPr="006824A1">
        <w:t>Also</w:t>
      </w:r>
      <w:proofErr w:type="spellEnd"/>
      <w:r w:rsidRPr="006824A1">
        <w:t xml:space="preserve">, </w:t>
      </w:r>
      <w:proofErr w:type="spellStart"/>
      <w:r w:rsidRPr="006824A1">
        <w:t>review</w:t>
      </w:r>
      <w:proofErr w:type="spellEnd"/>
      <w:r w:rsidRPr="006824A1">
        <w:t xml:space="preserve"> of </w:t>
      </w:r>
      <w:proofErr w:type="spellStart"/>
      <w:r w:rsidRPr="006824A1">
        <w:t>any</w:t>
      </w:r>
      <w:proofErr w:type="spellEnd"/>
      <w:r w:rsidRPr="006824A1">
        <w:t xml:space="preserve"> </w:t>
      </w:r>
      <w:proofErr w:type="spellStart"/>
      <w:r w:rsidRPr="006824A1">
        <w:t>laboratory</w:t>
      </w:r>
      <w:proofErr w:type="spellEnd"/>
      <w:r w:rsidRPr="006824A1">
        <w:t xml:space="preserve"> </w:t>
      </w:r>
      <w:proofErr w:type="spellStart"/>
      <w:r w:rsidRPr="006824A1">
        <w:t>or</w:t>
      </w:r>
      <w:proofErr w:type="spellEnd"/>
      <w:r w:rsidRPr="006824A1">
        <w:t xml:space="preserve"> </w:t>
      </w:r>
      <w:proofErr w:type="spellStart"/>
      <w:r w:rsidRPr="006824A1">
        <w:t>pathology</w:t>
      </w:r>
      <w:proofErr w:type="spellEnd"/>
      <w:r w:rsidRPr="006824A1">
        <w:t xml:space="preserve"> </w:t>
      </w:r>
      <w:proofErr w:type="spellStart"/>
      <w:r w:rsidRPr="006824A1">
        <w:t>studies</w:t>
      </w:r>
      <w:proofErr w:type="spellEnd"/>
      <w:r w:rsidRPr="006824A1">
        <w:t xml:space="preserve"> </w:t>
      </w:r>
      <w:proofErr w:type="spellStart"/>
      <w:r w:rsidRPr="006824A1">
        <w:t>related</w:t>
      </w:r>
      <w:proofErr w:type="spellEnd"/>
      <w:r w:rsidRPr="006824A1">
        <w:t xml:space="preserve"> </w:t>
      </w:r>
      <w:proofErr w:type="spellStart"/>
      <w:r w:rsidRPr="006824A1">
        <w:t>to</w:t>
      </w:r>
      <w:proofErr w:type="spellEnd"/>
      <w:r w:rsidRPr="006824A1">
        <w:t xml:space="preserve"> </w:t>
      </w:r>
      <w:proofErr w:type="spellStart"/>
      <w:r w:rsidRPr="006824A1">
        <w:t>the</w:t>
      </w:r>
      <w:proofErr w:type="spellEnd"/>
      <w:r w:rsidRPr="006824A1">
        <w:t xml:space="preserve"> </w:t>
      </w:r>
      <w:proofErr w:type="spellStart"/>
      <w:r w:rsidRPr="006824A1">
        <w:t>loss</w:t>
      </w:r>
      <w:proofErr w:type="spellEnd"/>
      <w:r w:rsidRPr="006824A1">
        <w:t xml:space="preserve">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counseling</w:t>
      </w:r>
      <w:proofErr w:type="spellEnd"/>
      <w:r w:rsidRPr="006824A1">
        <w:t xml:space="preserve"> </w:t>
      </w:r>
      <w:proofErr w:type="spellStart"/>
      <w:r w:rsidRPr="006824A1">
        <w:t>regarding</w:t>
      </w:r>
      <w:proofErr w:type="spellEnd"/>
      <w:r w:rsidRPr="006824A1">
        <w:t xml:space="preserve"> </w:t>
      </w:r>
      <w:proofErr w:type="spellStart"/>
      <w:r w:rsidRPr="006824A1">
        <w:t>recurrent</w:t>
      </w:r>
      <w:proofErr w:type="spellEnd"/>
      <w:r w:rsidRPr="006824A1">
        <w:t xml:space="preserve"> risk </w:t>
      </w:r>
      <w:proofErr w:type="spellStart"/>
      <w:r w:rsidRPr="006824A1">
        <w:t>and</w:t>
      </w:r>
      <w:proofErr w:type="spellEnd"/>
      <w:r w:rsidRPr="006824A1">
        <w:t xml:space="preserve"> </w:t>
      </w:r>
      <w:proofErr w:type="spellStart"/>
      <w:r w:rsidRPr="006824A1">
        <w:t>future</w:t>
      </w:r>
      <w:proofErr w:type="spellEnd"/>
      <w:r w:rsidRPr="006824A1">
        <w:t xml:space="preserve"> </w:t>
      </w:r>
      <w:proofErr w:type="spellStart"/>
      <w:r w:rsidRPr="006824A1">
        <w:t>pregnancy</w:t>
      </w:r>
      <w:proofErr w:type="spellEnd"/>
      <w:r w:rsidRPr="006824A1">
        <w:t xml:space="preserve"> </w:t>
      </w:r>
      <w:proofErr w:type="spellStart"/>
      <w:r w:rsidRPr="006824A1">
        <w:t>planning</w:t>
      </w:r>
      <w:proofErr w:type="spellEnd"/>
      <w:r w:rsidRPr="006824A1">
        <w:t>.</w:t>
      </w:r>
      <w:hyperlink r:id="rId21" w:history="1">
        <w:r w:rsidRPr="006824A1">
          <w:rPr>
            <w:rStyle w:val="Kpr"/>
          </w:rPr>
          <w:t>[18]</w:t>
        </w:r>
      </w:hyperlink>
    </w:p>
    <w:p w14:paraId="02EA73CF" w14:textId="77777777" w:rsidR="00073A2F" w:rsidRDefault="00073A2F"/>
    <w:sectPr w:rsidR="00073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E7992"/>
    <w:multiLevelType w:val="multilevel"/>
    <w:tmpl w:val="379A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52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2F"/>
    <w:rsid w:val="00073A2F"/>
    <w:rsid w:val="006824A1"/>
    <w:rsid w:val="0080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2BF91-02D8-453B-AAA2-C7C8A551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73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73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73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73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73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73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73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73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73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73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73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73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73A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73A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73A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73A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73A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73A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73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3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73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73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73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73A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73A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73A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73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73A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73A2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824A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82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7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books/NBK565875/" TargetMode="External"/><Relationship Id="rId13" Type="http://schemas.openxmlformats.org/officeDocument/2006/relationships/hyperlink" Target="https://www.ncbi.nlm.nih.gov/books/NBK565875/" TargetMode="External"/><Relationship Id="rId18" Type="http://schemas.openxmlformats.org/officeDocument/2006/relationships/hyperlink" Target="https://www.ncbi.nlm.nih.gov/books/NBK56587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books/NBK565875/" TargetMode="External"/><Relationship Id="rId7" Type="http://schemas.openxmlformats.org/officeDocument/2006/relationships/hyperlink" Target="https://www.ncbi.nlm.nih.gov/books/NBK565875/" TargetMode="External"/><Relationship Id="rId12" Type="http://schemas.openxmlformats.org/officeDocument/2006/relationships/hyperlink" Target="https://www.ncbi.nlm.nih.gov/books/NBK565875/" TargetMode="External"/><Relationship Id="rId17" Type="http://schemas.openxmlformats.org/officeDocument/2006/relationships/hyperlink" Target="https://www.ncbi.nlm.nih.gov/books/NBK56587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books/NBK565875/" TargetMode="External"/><Relationship Id="rId20" Type="http://schemas.openxmlformats.org/officeDocument/2006/relationships/hyperlink" Target="https://www.ncbi.nlm.nih.gov/books/NBK56587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books/NBK565875/" TargetMode="External"/><Relationship Id="rId11" Type="http://schemas.openxmlformats.org/officeDocument/2006/relationships/hyperlink" Target="https://www.ncbi.nlm.nih.gov/books/NBK565875/" TargetMode="External"/><Relationship Id="rId5" Type="http://schemas.openxmlformats.org/officeDocument/2006/relationships/hyperlink" Target="https://www.ncbi.nlm.nih.gov/books/NBK565875/" TargetMode="External"/><Relationship Id="rId15" Type="http://schemas.openxmlformats.org/officeDocument/2006/relationships/hyperlink" Target="https://www.ncbi.nlm.nih.gov/books/NBK565875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cbi.nlm.nih.gov/books/NBK565875/" TargetMode="External"/><Relationship Id="rId19" Type="http://schemas.openxmlformats.org/officeDocument/2006/relationships/hyperlink" Target="https://www.ncbi.nlm.nih.gov/books/NBK56587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books/NBK565875/" TargetMode="External"/><Relationship Id="rId14" Type="http://schemas.openxmlformats.org/officeDocument/2006/relationships/hyperlink" Target="https://www.ncbi.nlm.nih.gov/books/NBK56587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Rümeysa İrtegün</dc:creator>
  <cp:keywords/>
  <dc:description/>
  <cp:lastModifiedBy>Rümeysa İrtegün</cp:lastModifiedBy>
  <cp:revision>3</cp:revision>
  <dcterms:created xsi:type="dcterms:W3CDTF">2025-07-09T20:50:00Z</dcterms:created>
  <dcterms:modified xsi:type="dcterms:W3CDTF">2025-07-09T20:51:00Z</dcterms:modified>
</cp:coreProperties>
</file>