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oKlavuzu"/>
        <w:tblW w:w="1014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8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44"/>
      </w:tblGrid>
      <w:tr w:rsidR="0044525C" w:rsidRPr="00A5070C" w14:paraId="04860DA5" w14:textId="77777777" w:rsidTr="00203784">
        <w:tc>
          <w:tcPr>
            <w:tcW w:w="10144" w:type="dxa"/>
          </w:tcPr>
          <w:p w14:paraId="4BBBF3D5" w14:textId="77777777" w:rsidR="0044525C" w:rsidRPr="00A5070C" w:rsidRDefault="0044525C" w:rsidP="00D309E2">
            <w:pPr>
              <w:pStyle w:val="ilkyaynmetin"/>
              <w:tabs>
                <w:tab w:val="clear" w:pos="2565"/>
              </w:tabs>
              <w:spacing w:before="0" w:after="0" w:line="240" w:lineRule="auto"/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</w:pPr>
          </w:p>
        </w:tc>
      </w:tr>
      <w:tr w:rsidR="0044525C" w:rsidRPr="00A5070C" w14:paraId="3F1B58C4" w14:textId="77777777" w:rsidTr="00203784">
        <w:tc>
          <w:tcPr>
            <w:tcW w:w="10144" w:type="dxa"/>
          </w:tcPr>
          <w:p w14:paraId="25C62F8F" w14:textId="184C3935" w:rsidR="0044525C" w:rsidRPr="00A5070C" w:rsidRDefault="00203784" w:rsidP="00D309E2">
            <w:pPr>
              <w:rPr>
                <w:rFonts w:asciiTheme="majorBidi" w:hAnsiTheme="majorBidi" w:cstheme="majorBidi"/>
                <w:sz w:val="28"/>
                <w:szCs w:val="28"/>
                <w:lang w:val="en-US"/>
              </w:rPr>
            </w:pPr>
            <w:r w:rsidRPr="00203784">
              <w:rPr>
                <w:rFonts w:asciiTheme="majorBidi" w:hAnsiTheme="majorBidi" w:cstheme="majorBidi"/>
                <w:sz w:val="28"/>
                <w:szCs w:val="28"/>
                <w:lang w:val="en-US"/>
              </w:rPr>
              <w:t>AURIS: A multi-model ensemble approach for the detection of AI-generated music</w:t>
            </w:r>
          </w:p>
        </w:tc>
      </w:tr>
    </w:tbl>
    <w:p w14:paraId="64155C12" w14:textId="77777777" w:rsidR="000E5C76" w:rsidRPr="00D309E2" w:rsidRDefault="000E5C76" w:rsidP="00D309E2">
      <w:pPr>
        <w:spacing w:after="0" w:line="240" w:lineRule="auto"/>
        <w:jc w:val="both"/>
        <w:rPr>
          <w:rFonts w:asciiTheme="majorBidi" w:hAnsiTheme="majorBidi" w:cstheme="majorBidi"/>
          <w:b/>
          <w:sz w:val="18"/>
          <w:szCs w:val="18"/>
        </w:rPr>
        <w:sectPr w:rsidR="000E5C76" w:rsidRPr="00D309E2" w:rsidSect="00152B42">
          <w:headerReference w:type="default" r:id="rId8"/>
          <w:footerReference w:type="even" r:id="rId9"/>
          <w:footerReference w:type="default" r:id="rId10"/>
          <w:headerReference w:type="first" r:id="rId11"/>
          <w:pgSz w:w="12242" w:h="15842" w:code="1"/>
          <w:pgMar w:top="1191" w:right="907" w:bottom="907" w:left="1191" w:header="426" w:footer="709" w:gutter="0"/>
          <w:pgNumType w:start="743"/>
          <w:cols w:space="708"/>
          <w:titlePg/>
          <w:docGrid w:linePitch="360"/>
        </w:sectPr>
      </w:pPr>
    </w:p>
    <w:tbl>
      <w:tblPr>
        <w:tblStyle w:val="TabloKlavuzu"/>
        <w:tblW w:w="1014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27"/>
        <w:gridCol w:w="23"/>
        <w:gridCol w:w="7994"/>
      </w:tblGrid>
      <w:tr w:rsidR="001F6327" w:rsidRPr="00A5070C" w14:paraId="3CDE4B8A" w14:textId="77777777" w:rsidTr="00076B8F">
        <w:tc>
          <w:tcPr>
            <w:tcW w:w="10144" w:type="dxa"/>
            <w:gridSpan w:val="3"/>
          </w:tcPr>
          <w:p w14:paraId="2279FCA7" w14:textId="77777777" w:rsidR="001F6327" w:rsidRPr="0004349E" w:rsidRDefault="003F4E20" w:rsidP="00D309E2">
            <w:pPr>
              <w:jc w:val="both"/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</w:pPr>
            <w:r w:rsidRPr="0004349E">
              <w:rPr>
                <w:rFonts w:asciiTheme="majorBidi" w:hAnsiTheme="majorBidi" w:cstheme="majorBidi"/>
                <w:color w:val="000000"/>
                <w:sz w:val="18"/>
                <w:szCs w:val="18"/>
                <w:shd w:val="clear" w:color="auto" w:fill="FFFFFF"/>
                <w:lang w:val="en-US"/>
              </w:rPr>
              <w:t>Author1</w:t>
            </w:r>
            <w:r w:rsidR="00DE2B08" w:rsidRPr="0004349E">
              <w:rPr>
                <w:rFonts w:asciiTheme="majorBidi" w:hAnsiTheme="majorBidi" w:cstheme="majorBidi"/>
                <w:color w:val="000000"/>
                <w:sz w:val="18"/>
                <w:szCs w:val="18"/>
                <w:shd w:val="clear" w:color="auto" w:fill="FFFFFF"/>
                <w:vertAlign w:val="superscript"/>
                <w:lang w:val="en-US"/>
              </w:rPr>
              <w:t>1*</w:t>
            </w:r>
            <w:r w:rsidR="00DE2B08" w:rsidRPr="0004349E">
              <w:rPr>
                <w:rFonts w:asciiTheme="majorBidi" w:hAnsiTheme="majorBidi" w:cstheme="majorBidi"/>
                <w:color w:val="000000"/>
                <w:sz w:val="18"/>
                <w:szCs w:val="18"/>
                <w:shd w:val="clear" w:color="auto" w:fill="FFFFFF"/>
                <w:lang w:val="en-US"/>
              </w:rPr>
              <w:t xml:space="preserve">, </w:t>
            </w:r>
            <w:r w:rsidRPr="0004349E">
              <w:rPr>
                <w:rFonts w:asciiTheme="majorBidi" w:hAnsiTheme="majorBidi" w:cstheme="majorBidi"/>
                <w:color w:val="000000"/>
                <w:sz w:val="18"/>
                <w:szCs w:val="18"/>
                <w:shd w:val="clear" w:color="auto" w:fill="FFFFFF"/>
                <w:lang w:val="en-US"/>
              </w:rPr>
              <w:t>Author2</w:t>
            </w:r>
            <w:r w:rsidRPr="0004349E">
              <w:rPr>
                <w:rFonts w:asciiTheme="majorBidi" w:hAnsiTheme="majorBidi" w:cstheme="majorBidi"/>
                <w:color w:val="000000"/>
                <w:sz w:val="18"/>
                <w:szCs w:val="18"/>
                <w:shd w:val="clear" w:color="auto" w:fill="FFFFFF"/>
                <w:vertAlign w:val="superscript"/>
                <w:lang w:val="en-US"/>
              </w:rPr>
              <w:t>1</w:t>
            </w:r>
            <w:r w:rsidR="00DE2B08" w:rsidRPr="0004349E">
              <w:rPr>
                <w:rFonts w:asciiTheme="majorBidi" w:hAnsiTheme="majorBidi" w:cstheme="majorBidi"/>
                <w:color w:val="000000"/>
                <w:sz w:val="18"/>
                <w:szCs w:val="18"/>
                <w:shd w:val="clear" w:color="auto" w:fill="FFFFFF"/>
                <w:lang w:val="en-US"/>
              </w:rPr>
              <w:t xml:space="preserve">, </w:t>
            </w:r>
            <w:r w:rsidRPr="0004349E">
              <w:rPr>
                <w:rFonts w:asciiTheme="majorBidi" w:hAnsiTheme="majorBidi" w:cstheme="majorBidi"/>
                <w:color w:val="000000"/>
                <w:sz w:val="18"/>
                <w:szCs w:val="18"/>
                <w:shd w:val="clear" w:color="auto" w:fill="FFFFFF"/>
                <w:lang w:val="en-US"/>
              </w:rPr>
              <w:t>Author3</w:t>
            </w:r>
            <w:r w:rsidR="00DE2B08" w:rsidRPr="0004349E">
              <w:rPr>
                <w:rFonts w:asciiTheme="majorBidi" w:hAnsiTheme="majorBidi" w:cstheme="majorBidi"/>
                <w:color w:val="000000"/>
                <w:sz w:val="18"/>
                <w:szCs w:val="18"/>
                <w:shd w:val="clear" w:color="auto" w:fill="FFFFFF"/>
                <w:vertAlign w:val="superscript"/>
                <w:lang w:val="en-US"/>
              </w:rPr>
              <w:t>2</w:t>
            </w:r>
            <w:r w:rsidR="00E7710B" w:rsidRPr="0004349E">
              <w:rPr>
                <w:rFonts w:asciiTheme="majorBidi" w:hAnsiTheme="majorBidi" w:cstheme="majorBidi"/>
                <w:color w:val="000000"/>
                <w:sz w:val="18"/>
                <w:szCs w:val="18"/>
                <w:shd w:val="clear" w:color="auto" w:fill="FFFFFF"/>
                <w:lang w:val="en-US"/>
              </w:rPr>
              <w:t xml:space="preserve">                                     </w:t>
            </w:r>
          </w:p>
        </w:tc>
      </w:tr>
      <w:tr w:rsidR="001F6327" w:rsidRPr="00A5070C" w14:paraId="274710EC" w14:textId="77777777" w:rsidTr="0040322B">
        <w:tc>
          <w:tcPr>
            <w:tcW w:w="10144" w:type="dxa"/>
            <w:gridSpan w:val="3"/>
            <w:tcBorders>
              <w:bottom w:val="single" w:sz="4" w:space="0" w:color="auto"/>
            </w:tcBorders>
          </w:tcPr>
          <w:p w14:paraId="3704C1CD" w14:textId="77777777" w:rsidR="00DE2B08" w:rsidRPr="0004349E" w:rsidRDefault="00DE2B08" w:rsidP="00D309E2">
            <w:pPr>
              <w:jc w:val="both"/>
              <w:rPr>
                <w:rFonts w:asciiTheme="majorBidi" w:hAnsiTheme="majorBidi" w:cstheme="majorBidi"/>
                <w:sz w:val="16"/>
                <w:szCs w:val="16"/>
                <w:lang w:val="en-US"/>
              </w:rPr>
            </w:pPr>
            <w:r w:rsidRPr="0004349E">
              <w:rPr>
                <w:rFonts w:asciiTheme="majorBidi" w:hAnsiTheme="majorBidi" w:cstheme="majorBidi"/>
                <w:color w:val="000000"/>
                <w:sz w:val="16"/>
                <w:szCs w:val="16"/>
                <w:shd w:val="clear" w:color="auto" w:fill="FFFFFF"/>
                <w:vertAlign w:val="superscript"/>
                <w:lang w:val="en-US"/>
              </w:rPr>
              <w:t>1</w:t>
            </w:r>
            <w:r w:rsidR="00A87B41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>Department,</w:t>
            </w:r>
            <w:r w:rsidR="007C0D37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 xml:space="preserve"> Faculty, </w:t>
            </w:r>
            <w:r w:rsidR="00A87B41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 xml:space="preserve">University, </w:t>
            </w:r>
            <w:r w:rsidR="005101EA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>City</w:t>
            </w:r>
            <w:r w:rsidR="00A87B41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 xml:space="preserve">, </w:t>
            </w:r>
            <w:r w:rsidR="005101EA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>Postal Code</w:t>
            </w:r>
            <w:r w:rsidR="00A87B41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 xml:space="preserve">, </w:t>
            </w:r>
            <w:r w:rsidR="005101EA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>Country</w:t>
            </w:r>
          </w:p>
          <w:p w14:paraId="4C8BB90D" w14:textId="77777777" w:rsidR="001F6327" w:rsidRPr="0004349E" w:rsidRDefault="00DE2B08" w:rsidP="00D309E2">
            <w:pPr>
              <w:jc w:val="both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  <w:r w:rsidRPr="0004349E">
              <w:rPr>
                <w:rFonts w:asciiTheme="majorBidi" w:hAnsiTheme="majorBidi" w:cstheme="majorBidi"/>
                <w:color w:val="000000"/>
                <w:sz w:val="16"/>
                <w:szCs w:val="16"/>
                <w:shd w:val="clear" w:color="auto" w:fill="FFFFFF"/>
                <w:vertAlign w:val="superscript"/>
                <w:lang w:val="en-US"/>
              </w:rPr>
              <w:t>2</w:t>
            </w:r>
            <w:r w:rsidR="005101EA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 xml:space="preserve">Department, </w:t>
            </w:r>
            <w:r w:rsidR="006C738B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>Faculty,</w:t>
            </w:r>
            <w:r w:rsidR="00DC7832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 xml:space="preserve"> </w:t>
            </w:r>
            <w:r w:rsidR="005101EA" w:rsidRPr="0004349E">
              <w:rPr>
                <w:rFonts w:asciiTheme="majorBidi" w:hAnsiTheme="majorBidi" w:cstheme="majorBidi"/>
                <w:sz w:val="16"/>
                <w:szCs w:val="16"/>
                <w:lang w:val="en-US"/>
              </w:rPr>
              <w:t>University, City, Postal Code, Country</w:t>
            </w:r>
          </w:p>
        </w:tc>
      </w:tr>
      <w:tr w:rsidR="009E5E66" w:rsidRPr="00A5070C" w14:paraId="618EE285" w14:textId="77777777" w:rsidTr="0040322B">
        <w:tc>
          <w:tcPr>
            <w:tcW w:w="10144" w:type="dxa"/>
            <w:gridSpan w:val="3"/>
            <w:tcBorders>
              <w:top w:val="single" w:sz="4" w:space="0" w:color="auto"/>
            </w:tcBorders>
          </w:tcPr>
          <w:p w14:paraId="6C610878" w14:textId="77777777" w:rsidR="00076B8F" w:rsidRPr="00A5070C" w:rsidRDefault="00076B8F" w:rsidP="00D309E2">
            <w:pPr>
              <w:jc w:val="both"/>
              <w:rPr>
                <w:rFonts w:asciiTheme="majorBidi" w:hAnsiTheme="majorBidi" w:cstheme="majorBidi"/>
                <w:color w:val="000000"/>
                <w:sz w:val="18"/>
                <w:szCs w:val="18"/>
                <w:lang w:val="en-US"/>
              </w:rPr>
            </w:pPr>
          </w:p>
        </w:tc>
      </w:tr>
      <w:tr w:rsidR="00076B8F" w:rsidRPr="00A5070C" w14:paraId="590DAF60" w14:textId="77777777" w:rsidTr="00203784">
        <w:tc>
          <w:tcPr>
            <w:tcW w:w="2127" w:type="dxa"/>
            <w:tcBorders>
              <w:bottom w:val="single" w:sz="4" w:space="0" w:color="auto"/>
            </w:tcBorders>
          </w:tcPr>
          <w:p w14:paraId="4194FD21" w14:textId="1D76D75E" w:rsidR="00076B8F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</w:pPr>
            <w:r w:rsidRPr="00A5070C"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  <w:t>Highlights:</w:t>
            </w:r>
          </w:p>
        </w:tc>
        <w:tc>
          <w:tcPr>
            <w:tcW w:w="23" w:type="dxa"/>
            <w:tcBorders>
              <w:left w:val="nil"/>
            </w:tcBorders>
          </w:tcPr>
          <w:p w14:paraId="0BBFBBA6" w14:textId="77777777" w:rsidR="00076B8F" w:rsidRPr="00A5070C" w:rsidRDefault="00076B8F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994" w:type="dxa"/>
            <w:tcBorders>
              <w:left w:val="nil"/>
              <w:bottom w:val="single" w:sz="4" w:space="0" w:color="auto"/>
            </w:tcBorders>
          </w:tcPr>
          <w:p w14:paraId="558E8EEB" w14:textId="416DF5D1" w:rsidR="00076B8F" w:rsidRPr="00A5070C" w:rsidRDefault="00076B8F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</w:pPr>
            <w:r w:rsidRPr="00A5070C"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  <w:t>Graphical</w:t>
            </w:r>
            <w:r w:rsidR="00F0491C" w:rsidRPr="00A5070C"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  <w:t>/Tabular</w:t>
            </w:r>
            <w:r w:rsidRPr="00A5070C"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  <w:t xml:space="preserve"> </w:t>
            </w:r>
            <w:r w:rsidR="00F0491C" w:rsidRPr="00A5070C"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  <w:t>Abstract</w:t>
            </w:r>
          </w:p>
        </w:tc>
      </w:tr>
      <w:tr w:rsidR="00F0491C" w:rsidRPr="00A5070C" w14:paraId="6E597B1B" w14:textId="77777777" w:rsidTr="00203784">
        <w:trPr>
          <w:trHeight w:val="2913"/>
        </w:trPr>
        <w:tc>
          <w:tcPr>
            <w:tcW w:w="2127" w:type="dxa"/>
            <w:tcBorders>
              <w:top w:val="single" w:sz="4" w:space="0" w:color="auto"/>
            </w:tcBorders>
          </w:tcPr>
          <w:p w14:paraId="7D0DE630" w14:textId="65A91C31" w:rsidR="00F0491C" w:rsidRPr="00A5070C" w:rsidRDefault="00203784" w:rsidP="00C96FA3">
            <w:pPr>
              <w:pStyle w:val="ListeParagraf"/>
              <w:numPr>
                <w:ilvl w:val="0"/>
                <w:numId w:val="19"/>
              </w:numPr>
              <w:spacing w:line="238" w:lineRule="auto"/>
              <w:ind w:left="170" w:right="113" w:hanging="170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  <w:r w:rsidRPr="00203784"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  <w:t>Proposed AURIS: end-to-end AI-generated music detection with 47-dimensional feature vector</w:t>
            </w:r>
          </w:p>
          <w:p w14:paraId="4BB672AF" w14:textId="77777777" w:rsidR="00F0491C" w:rsidRDefault="00203784" w:rsidP="00C96FA3">
            <w:pPr>
              <w:pStyle w:val="ListeParagraf"/>
              <w:numPr>
                <w:ilvl w:val="0"/>
                <w:numId w:val="19"/>
              </w:numPr>
              <w:spacing w:line="238" w:lineRule="auto"/>
              <w:ind w:left="170" w:right="113" w:hanging="170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  <w:r w:rsidRPr="00203784"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  <w:t xml:space="preserve">Achieved 95.48% ROC-AUC with </w:t>
            </w:r>
            <w:proofErr w:type="spellStart"/>
            <w:r w:rsidRPr="00203784"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  <w:t>LightGBM</w:t>
            </w:r>
            <w:proofErr w:type="spellEnd"/>
            <w:r w:rsidRPr="00203784"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  <w:t xml:space="preserve"> and ±0.0023 cross-fold</w:t>
            </w:r>
          </w:p>
          <w:p w14:paraId="7F13D5E7" w14:textId="5EA4665C" w:rsidR="00203784" w:rsidRPr="00203784" w:rsidRDefault="00203784" w:rsidP="00203784">
            <w:pPr>
              <w:pStyle w:val="ListeParagraf"/>
              <w:numPr>
                <w:ilvl w:val="0"/>
                <w:numId w:val="19"/>
              </w:numPr>
              <w:spacing w:line="238" w:lineRule="auto"/>
              <w:ind w:left="170" w:right="113" w:hanging="170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  <w:r w:rsidRPr="00203784"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  <w:t>Spectral flatness standard deviation identified as most informative feature for AI vs. human music distinction</w:t>
            </w:r>
          </w:p>
        </w:tc>
        <w:tc>
          <w:tcPr>
            <w:tcW w:w="23" w:type="dxa"/>
            <w:tcBorders>
              <w:left w:val="nil"/>
            </w:tcBorders>
          </w:tcPr>
          <w:p w14:paraId="3701FEBF" w14:textId="77777777" w:rsidR="00F0491C" w:rsidRPr="00A5070C" w:rsidRDefault="00F0491C" w:rsidP="00D309E2">
            <w:pPr>
              <w:pStyle w:val="ListeParagraf"/>
              <w:ind w:left="284" w:right="127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</w:p>
        </w:tc>
        <w:tc>
          <w:tcPr>
            <w:tcW w:w="7994" w:type="dxa"/>
            <w:vMerge w:val="restart"/>
            <w:tcBorders>
              <w:top w:val="single" w:sz="4" w:space="0" w:color="auto"/>
              <w:left w:val="nil"/>
            </w:tcBorders>
          </w:tcPr>
          <w:p w14:paraId="4B866D80" w14:textId="350C8A0F" w:rsidR="00C51546" w:rsidRPr="00C96FA3" w:rsidRDefault="00203784" w:rsidP="00D309E2">
            <w:pPr>
              <w:pStyle w:val="ListeParagraf"/>
              <w:ind w:left="0"/>
              <w:jc w:val="both"/>
              <w:rPr>
                <w:rFonts w:asciiTheme="majorBidi" w:hAnsiTheme="majorBidi" w:cstheme="majorBidi"/>
                <w:sz w:val="16"/>
                <w:szCs w:val="16"/>
                <w:highlight w:val="yellow"/>
                <w:shd w:val="clear" w:color="auto" w:fill="FFFFFF"/>
                <w:lang w:val="en-US"/>
              </w:rPr>
            </w:pPr>
            <w:r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 xml:space="preserve">The proliferation of text-to-music generators such as Suno, </w:t>
            </w:r>
            <w:proofErr w:type="spellStart"/>
            <w:r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>Udio</w:t>
            </w:r>
            <w:proofErr w:type="spellEnd"/>
            <w:r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 xml:space="preserve"> and </w:t>
            </w:r>
            <w:proofErr w:type="spellStart"/>
            <w:r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>MusicGen</w:t>
            </w:r>
            <w:proofErr w:type="spellEnd"/>
            <w:r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 xml:space="preserve"> has created a detection problem of practical importance for copyright attribution, streaming-platform integrity and artist economics. This paper proposes AURIS, a system that couples a 47-dimensional handcrafted acoustic feature vector with an ensemble of eleven classifiers. The models are trained on a dataset of 5,195 samples drawn from twelve AI generation systems and multiple human sources (GTZAN, FMA, </w:t>
            </w:r>
            <w:proofErr w:type="spellStart"/>
            <w:r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>SleepyJesse</w:t>
            </w:r>
            <w:proofErr w:type="spellEnd"/>
            <w:r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 xml:space="preserve"> covers) under 5-fold cross-validation. </w:t>
            </w:r>
            <w:proofErr w:type="spellStart"/>
            <w:r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>LightGBM</w:t>
            </w:r>
            <w:proofErr w:type="spellEnd"/>
            <w:r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 xml:space="preserve"> achieves the top ROC-AUC of 0.9548 (±0.0023). Spectral-flatness standard deviation ranks first in feature importance. A Youden-J </w:t>
            </w:r>
            <w:proofErr w:type="spellStart"/>
            <w:r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>optimised</w:t>
            </w:r>
            <w:proofErr w:type="spellEnd"/>
            <w:r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 xml:space="preserve"> threshold of θ* = 0.4316 improves balanced accuracy. The architecture of AURIS is presented in Figure A.</w:t>
            </w:r>
          </w:p>
          <w:p w14:paraId="7F23B1F8" w14:textId="759F5E51" w:rsidR="00216185" w:rsidRPr="00203784" w:rsidRDefault="00203784" w:rsidP="00203784">
            <w:pPr>
              <w:pStyle w:val="ListeParagraf"/>
              <w:ind w:left="0"/>
              <w:jc w:val="both"/>
              <w:rPr>
                <w:rFonts w:asciiTheme="majorBidi" w:hAnsiTheme="majorBidi" w:cstheme="majorBidi"/>
                <w:sz w:val="10"/>
                <w:szCs w:val="10"/>
              </w:rPr>
            </w:pPr>
            <w:r>
              <w:rPr>
                <w:noProof/>
              </w:rPr>
              <w:drawing>
                <wp:inline distT="0" distB="0" distL="0" distR="0" wp14:anchorId="718DEE24" wp14:editId="6CF5D5CF">
                  <wp:extent cx="4917832" cy="1566407"/>
                  <wp:effectExtent l="0" t="0" r="0" b="0"/>
                  <wp:docPr id="62" name="Picture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aper_pipeline_diagram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8041" cy="1579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3A9D94" w14:textId="77777777" w:rsidR="00BF1C92" w:rsidRPr="00BF1C92" w:rsidRDefault="00BF1C92" w:rsidP="00216185">
            <w:pPr>
              <w:pStyle w:val="ListeParagraf"/>
              <w:ind w:left="157"/>
              <w:jc w:val="center"/>
              <w:rPr>
                <w:rFonts w:asciiTheme="majorBidi" w:eastAsia="Calibri" w:hAnsiTheme="majorBidi" w:cstheme="majorBidi"/>
                <w:b/>
                <w:bCs/>
                <w:noProof/>
                <w:sz w:val="4"/>
                <w:szCs w:val="4"/>
                <w:lang w:val="en-GB" w:eastAsia="tr-TR"/>
              </w:rPr>
            </w:pPr>
          </w:p>
          <w:p w14:paraId="2AE448E9" w14:textId="720365BD" w:rsidR="00216185" w:rsidRPr="00A5070C" w:rsidRDefault="00216185" w:rsidP="00216185">
            <w:pPr>
              <w:pStyle w:val="ListeParagraf"/>
              <w:ind w:left="157"/>
              <w:jc w:val="center"/>
              <w:rPr>
                <w:rFonts w:asciiTheme="majorBidi" w:eastAsia="Calibri" w:hAnsiTheme="majorBidi" w:cstheme="majorBidi"/>
                <w:noProof/>
                <w:sz w:val="18"/>
                <w:szCs w:val="18"/>
                <w:lang w:val="en-GB" w:eastAsia="tr-TR"/>
              </w:rPr>
            </w:pPr>
            <w:r w:rsidRPr="00A5070C">
              <w:rPr>
                <w:rFonts w:asciiTheme="majorBidi" w:eastAsia="Calibri" w:hAnsiTheme="majorBidi" w:cstheme="majorBidi"/>
                <w:b/>
                <w:bCs/>
                <w:noProof/>
                <w:sz w:val="18"/>
                <w:szCs w:val="18"/>
                <w:lang w:val="en-GB" w:eastAsia="tr-TR"/>
              </w:rPr>
              <w:t xml:space="preserve">Figure A. </w:t>
            </w:r>
            <w:r w:rsidR="00203784" w:rsidRPr="00203784">
              <w:rPr>
                <w:rFonts w:asciiTheme="majorBidi" w:eastAsia="Calibri" w:hAnsiTheme="majorBidi" w:cstheme="majorBidi"/>
                <w:noProof/>
                <w:sz w:val="18"/>
                <w:szCs w:val="18"/>
                <w:lang w:val="en-GB" w:eastAsia="tr-TR"/>
              </w:rPr>
              <w:t>An overview of the proposed AURIS system pipeline</w:t>
            </w:r>
          </w:p>
          <w:p w14:paraId="44A43BC7" w14:textId="77777777" w:rsidR="00A5070C" w:rsidRPr="00D309E2" w:rsidRDefault="00A5070C" w:rsidP="00D309E2">
            <w:pPr>
              <w:pStyle w:val="ListeParagraf"/>
              <w:ind w:left="0"/>
              <w:jc w:val="both"/>
              <w:rPr>
                <w:rFonts w:asciiTheme="majorBidi" w:hAnsiTheme="majorBidi" w:cstheme="majorBidi"/>
                <w:noProof/>
                <w:sz w:val="16"/>
                <w:szCs w:val="16"/>
                <w:lang w:eastAsia="tr-TR"/>
              </w:rPr>
            </w:pPr>
          </w:p>
          <w:p w14:paraId="6B961C08" w14:textId="2B173D9C" w:rsidR="00867ABB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eastAsiaTheme="minorHAnsi" w:hAnsiTheme="majorBidi" w:cstheme="majorBidi"/>
                <w:sz w:val="18"/>
                <w:szCs w:val="18"/>
                <w:lang w:val="en-US"/>
              </w:rPr>
            </w:pPr>
            <w:r w:rsidRPr="00A5070C"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  <w:t>Purpose:</w:t>
            </w:r>
            <w:r w:rsidR="00E7761E" w:rsidRPr="00A5070C"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  <w:t xml:space="preserve"> </w:t>
            </w:r>
            <w:r w:rsidR="00203784" w:rsidRPr="00203784">
              <w:rPr>
                <w:rFonts w:asciiTheme="majorBidi" w:eastAsiaTheme="minorHAnsi" w:hAnsiTheme="majorBidi" w:cstheme="majorBidi"/>
                <w:sz w:val="18"/>
                <w:szCs w:val="18"/>
                <w:lang w:val="en-US"/>
              </w:rPr>
              <w:t xml:space="preserve">The widespread diffusion of text-to-music generators such as Suno, </w:t>
            </w:r>
            <w:proofErr w:type="spellStart"/>
            <w:r w:rsidR="00203784" w:rsidRPr="00203784">
              <w:rPr>
                <w:rFonts w:asciiTheme="majorBidi" w:eastAsiaTheme="minorHAnsi" w:hAnsiTheme="majorBidi" w:cstheme="majorBidi"/>
                <w:sz w:val="18"/>
                <w:szCs w:val="18"/>
                <w:lang w:val="en-US"/>
              </w:rPr>
              <w:t>Udio</w:t>
            </w:r>
            <w:proofErr w:type="spellEnd"/>
            <w:r w:rsidR="00203784" w:rsidRPr="00203784">
              <w:rPr>
                <w:rFonts w:asciiTheme="majorBidi" w:eastAsiaTheme="minorHAnsi" w:hAnsiTheme="majorBidi" w:cstheme="majorBidi"/>
                <w:sz w:val="18"/>
                <w:szCs w:val="18"/>
                <w:lang w:val="en-US"/>
              </w:rPr>
              <w:t xml:space="preserve"> and </w:t>
            </w:r>
            <w:proofErr w:type="spellStart"/>
            <w:r w:rsidR="00203784" w:rsidRPr="00203784">
              <w:rPr>
                <w:rFonts w:asciiTheme="majorBidi" w:eastAsiaTheme="minorHAnsi" w:hAnsiTheme="majorBidi" w:cstheme="majorBidi"/>
                <w:sz w:val="18"/>
                <w:szCs w:val="18"/>
                <w:lang w:val="en-US"/>
              </w:rPr>
              <w:t>MusicGen</w:t>
            </w:r>
            <w:proofErr w:type="spellEnd"/>
            <w:r w:rsidR="00203784" w:rsidRPr="00203784">
              <w:rPr>
                <w:rFonts w:asciiTheme="majorBidi" w:eastAsiaTheme="minorHAnsi" w:hAnsiTheme="majorBidi" w:cstheme="majorBidi"/>
                <w:sz w:val="18"/>
                <w:szCs w:val="18"/>
                <w:lang w:val="en-US"/>
              </w:rPr>
              <w:t xml:space="preserve"> has raised a detection problem of practical importance for copyright attribution, streaming-platform integrity and artist economics. This study aims to design an end-to-end system that distinguishes AI-generated music from human composition with competitive accuracy and operational interpretability.</w:t>
            </w:r>
          </w:p>
          <w:p w14:paraId="78BE45DB" w14:textId="77777777" w:rsidR="003F4E20" w:rsidRPr="00D309E2" w:rsidRDefault="003F4E20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b/>
                <w:color w:val="231F20"/>
                <w:sz w:val="16"/>
                <w:szCs w:val="16"/>
                <w:lang w:val="en-US"/>
              </w:rPr>
            </w:pPr>
          </w:p>
          <w:p w14:paraId="368AD294" w14:textId="428D694D" w:rsidR="003F4E20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color w:val="231F20"/>
                <w:sz w:val="18"/>
                <w:szCs w:val="18"/>
                <w:lang w:val="en-US"/>
              </w:rPr>
            </w:pPr>
            <w:r w:rsidRPr="00A5070C">
              <w:rPr>
                <w:rFonts w:asciiTheme="majorBidi" w:hAnsiTheme="majorBidi" w:cstheme="majorBidi"/>
                <w:b/>
                <w:color w:val="231F20"/>
                <w:sz w:val="18"/>
                <w:szCs w:val="18"/>
                <w:lang w:val="en-US"/>
              </w:rPr>
              <w:t>Theory and Methods:</w:t>
            </w:r>
            <w:r w:rsidR="00D309E2">
              <w:rPr>
                <w:rFonts w:asciiTheme="majorBidi" w:hAnsiTheme="majorBidi" w:cstheme="majorBidi"/>
                <w:b/>
                <w:color w:val="231F20"/>
                <w:sz w:val="18"/>
                <w:szCs w:val="18"/>
                <w:lang w:val="en-US"/>
              </w:rPr>
              <w:t xml:space="preserve"> </w:t>
            </w:r>
            <w:r w:rsidR="00203784" w:rsidRPr="00203784">
              <w:rPr>
                <w:rFonts w:asciiTheme="majorBidi" w:hAnsiTheme="majorBidi" w:cstheme="majorBidi"/>
                <w:color w:val="231F20"/>
                <w:sz w:val="18"/>
                <w:szCs w:val="18"/>
                <w:lang w:val="en-US"/>
              </w:rPr>
              <w:t xml:space="preserve">A 47-dimensional acoustic feature vector covering spectral, temporal, harmonic-tonal, MFCC and vocal families is extracted using </w:t>
            </w:r>
            <w:proofErr w:type="spellStart"/>
            <w:r w:rsidR="00203784" w:rsidRPr="00203784">
              <w:rPr>
                <w:rFonts w:asciiTheme="majorBidi" w:hAnsiTheme="majorBidi" w:cstheme="majorBidi"/>
                <w:color w:val="231F20"/>
                <w:sz w:val="18"/>
                <w:szCs w:val="18"/>
                <w:lang w:val="en-US"/>
              </w:rPr>
              <w:t>librosa</w:t>
            </w:r>
            <w:proofErr w:type="spellEnd"/>
            <w:r w:rsidR="00203784" w:rsidRPr="00203784">
              <w:rPr>
                <w:rFonts w:asciiTheme="majorBidi" w:hAnsiTheme="majorBidi" w:cstheme="majorBidi"/>
                <w:color w:val="231F20"/>
                <w:sz w:val="18"/>
                <w:szCs w:val="18"/>
                <w:lang w:val="en-US"/>
              </w:rPr>
              <w:t xml:space="preserve">. An ensemble of eleven classifiers (seven ML and four DL architectures) is trained on 5,195 samples from twelve AI generation systems and multiple human sources under stratified 5-fold cross-validation. Youden-J </w:t>
            </w:r>
            <w:proofErr w:type="spellStart"/>
            <w:r w:rsidR="00203784" w:rsidRPr="00203784">
              <w:rPr>
                <w:rFonts w:asciiTheme="majorBidi" w:hAnsiTheme="majorBidi" w:cstheme="majorBidi"/>
                <w:color w:val="231F20"/>
                <w:sz w:val="18"/>
                <w:szCs w:val="18"/>
                <w:lang w:val="en-US"/>
              </w:rPr>
              <w:t>optimisation</w:t>
            </w:r>
            <w:proofErr w:type="spellEnd"/>
            <w:r w:rsidR="00203784" w:rsidRPr="00203784">
              <w:rPr>
                <w:rFonts w:asciiTheme="majorBidi" w:hAnsiTheme="majorBidi" w:cstheme="majorBidi"/>
                <w:color w:val="231F20"/>
                <w:sz w:val="18"/>
                <w:szCs w:val="18"/>
                <w:lang w:val="en-US"/>
              </w:rPr>
              <w:t xml:space="preserve"> is used for threshold selection; SHAP analysis for interpretability.</w:t>
            </w:r>
          </w:p>
          <w:p w14:paraId="06BD4086" w14:textId="77777777" w:rsidR="003F4E20" w:rsidRPr="00D309E2" w:rsidRDefault="003F4E20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b/>
                <w:color w:val="231F20"/>
                <w:sz w:val="16"/>
                <w:szCs w:val="16"/>
                <w:lang w:val="en-US"/>
              </w:rPr>
            </w:pPr>
          </w:p>
          <w:p w14:paraId="18A7BF81" w14:textId="12A51DC6" w:rsidR="003F4E20" w:rsidRDefault="00F0491C" w:rsidP="00D309E2">
            <w:pPr>
              <w:jc w:val="both"/>
              <w:rPr>
                <w:rFonts w:asciiTheme="majorBidi" w:eastAsia="Calibri" w:hAnsiTheme="majorBidi" w:cstheme="majorBidi"/>
                <w:sz w:val="18"/>
                <w:szCs w:val="18"/>
                <w:lang w:val="en-US"/>
              </w:rPr>
            </w:pPr>
            <w:r w:rsidRPr="00A5070C">
              <w:rPr>
                <w:rFonts w:asciiTheme="majorBidi" w:hAnsiTheme="majorBidi" w:cstheme="majorBidi"/>
                <w:b/>
                <w:color w:val="231F20"/>
                <w:sz w:val="18"/>
                <w:szCs w:val="18"/>
                <w:lang w:val="en-US"/>
              </w:rPr>
              <w:t>Results:</w:t>
            </w:r>
            <w:r w:rsidR="00D309E2">
              <w:rPr>
                <w:rFonts w:asciiTheme="majorBidi" w:hAnsiTheme="majorBidi" w:cstheme="majorBidi"/>
                <w:b/>
                <w:color w:val="231F20"/>
                <w:sz w:val="18"/>
                <w:szCs w:val="18"/>
                <w:lang w:val="en-US"/>
              </w:rPr>
              <w:t xml:space="preserve"> </w:t>
            </w:r>
            <w:proofErr w:type="spellStart"/>
            <w:r w:rsidR="00203784" w:rsidRPr="00203784">
              <w:rPr>
                <w:rFonts w:asciiTheme="majorBidi" w:eastAsia="Calibri" w:hAnsiTheme="majorBidi" w:cstheme="majorBidi"/>
                <w:sz w:val="18"/>
                <w:szCs w:val="18"/>
                <w:lang w:val="en-US"/>
              </w:rPr>
              <w:t>LightGBM</w:t>
            </w:r>
            <w:proofErr w:type="spellEnd"/>
            <w:r w:rsidR="00203784" w:rsidRPr="00203784">
              <w:rPr>
                <w:rFonts w:asciiTheme="majorBidi" w:eastAsia="Calibri" w:hAnsiTheme="majorBidi" w:cstheme="majorBidi"/>
                <w:sz w:val="18"/>
                <w:szCs w:val="18"/>
                <w:lang w:val="en-US"/>
              </w:rPr>
              <w:t xml:space="preserve"> achieves the highest mean ROC-AUC at 0.9548 with the lowest fold-to-fold standard deviation (±0.0023) in the entire pool. Deep MLP follows narrowly at 0.9542. Spectral-flatness standard deviation ranks first in feature importance. The Youden-optimal threshold θ* = 0.4316 yields a balanced confusion matrix with 89.4% AI sensitivity and 87.4% human specificity. A Brier score of 0.083 confirms well-calibrated probabilities.</w:t>
            </w:r>
          </w:p>
          <w:p w14:paraId="660E8F56" w14:textId="77777777" w:rsidR="00203784" w:rsidRPr="00216185" w:rsidRDefault="00203784" w:rsidP="00D309E2">
            <w:pPr>
              <w:jc w:val="both"/>
              <w:rPr>
                <w:rFonts w:asciiTheme="majorBidi" w:hAnsiTheme="majorBidi" w:cstheme="majorBidi"/>
                <w:sz w:val="16"/>
                <w:szCs w:val="16"/>
                <w:lang w:val="en-US"/>
              </w:rPr>
            </w:pPr>
          </w:p>
          <w:p w14:paraId="766A7D65" w14:textId="39E424ED" w:rsidR="003F4E20" w:rsidRPr="00A5070C" w:rsidRDefault="00F0491C" w:rsidP="00216185">
            <w:pPr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  <w:r w:rsidRPr="00A5070C">
              <w:rPr>
                <w:rFonts w:asciiTheme="majorBidi" w:hAnsiTheme="majorBidi" w:cstheme="majorBidi"/>
                <w:b/>
                <w:color w:val="231F20"/>
                <w:sz w:val="18"/>
                <w:szCs w:val="18"/>
                <w:lang w:val="en-US"/>
              </w:rPr>
              <w:t>Conclusion:</w:t>
            </w:r>
            <w:r w:rsidR="00D309E2">
              <w:rPr>
                <w:rFonts w:asciiTheme="majorBidi" w:hAnsiTheme="majorBidi" w:cstheme="majorBidi"/>
                <w:b/>
                <w:color w:val="231F20"/>
                <w:sz w:val="18"/>
                <w:szCs w:val="18"/>
                <w:lang w:val="en-US"/>
              </w:rPr>
              <w:t xml:space="preserve"> </w:t>
            </w:r>
            <w:r w:rsidR="00203784" w:rsidRPr="00203784">
              <w:rPr>
                <w:rFonts w:asciiTheme="majorBidi" w:hAnsiTheme="majorBidi" w:cstheme="majorBidi"/>
                <w:sz w:val="18"/>
                <w:szCs w:val="18"/>
                <w:lang w:val="en-US"/>
              </w:rPr>
              <w:t>The proposed AURIS system demonstrates that a handcrafted feature vector combined with a heterogeneous ensemble is competitive with deep-learning alternatives for AI-generated music detection, while remaining interpretable and deployable on consumer hardware.</w:t>
            </w:r>
          </w:p>
        </w:tc>
      </w:tr>
      <w:tr w:rsidR="00F0491C" w:rsidRPr="00A5070C" w14:paraId="4AB1CF0A" w14:textId="77777777" w:rsidTr="00203784">
        <w:trPr>
          <w:trHeight w:val="259"/>
        </w:trPr>
        <w:tc>
          <w:tcPr>
            <w:tcW w:w="2127" w:type="dxa"/>
            <w:tcBorders>
              <w:bottom w:val="single" w:sz="4" w:space="0" w:color="auto"/>
            </w:tcBorders>
          </w:tcPr>
          <w:p w14:paraId="79D4BEE7" w14:textId="77777777" w:rsidR="00F0491C" w:rsidRPr="00A5070C" w:rsidRDefault="00F0491C" w:rsidP="00C96FA3">
            <w:pPr>
              <w:pStyle w:val="ListeParagraf"/>
              <w:spacing w:line="238" w:lineRule="auto"/>
              <w:ind w:left="0"/>
              <w:jc w:val="both"/>
              <w:rPr>
                <w:rFonts w:asciiTheme="majorBidi" w:hAnsiTheme="majorBidi" w:cstheme="majorBidi"/>
                <w:b/>
                <w:sz w:val="18"/>
                <w:szCs w:val="18"/>
                <w:shd w:val="clear" w:color="auto" w:fill="FFFFFF"/>
                <w:lang w:val="en-US"/>
              </w:rPr>
            </w:pPr>
            <w:r w:rsidRPr="00A5070C">
              <w:rPr>
                <w:rFonts w:asciiTheme="majorBidi" w:hAnsiTheme="majorBidi" w:cstheme="majorBidi"/>
                <w:b/>
                <w:bCs/>
                <w:sz w:val="18"/>
                <w:szCs w:val="18"/>
                <w:lang w:val="en-US"/>
              </w:rPr>
              <w:t>Keywords:</w:t>
            </w:r>
          </w:p>
        </w:tc>
        <w:tc>
          <w:tcPr>
            <w:tcW w:w="23" w:type="dxa"/>
            <w:tcBorders>
              <w:left w:val="nil"/>
            </w:tcBorders>
          </w:tcPr>
          <w:p w14:paraId="71ACAD1C" w14:textId="77777777" w:rsidR="00F0491C" w:rsidRPr="00A5070C" w:rsidRDefault="00F0491C" w:rsidP="00D309E2">
            <w:pPr>
              <w:pStyle w:val="ListeParagraf"/>
              <w:ind w:left="0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</w:p>
        </w:tc>
        <w:tc>
          <w:tcPr>
            <w:tcW w:w="7994" w:type="dxa"/>
            <w:vMerge/>
          </w:tcPr>
          <w:p w14:paraId="0879FB7E" w14:textId="77777777" w:rsidR="00F0491C" w:rsidRPr="00A5070C" w:rsidRDefault="00F0491C" w:rsidP="00D309E2">
            <w:pPr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</w:p>
        </w:tc>
      </w:tr>
      <w:tr w:rsidR="00F0491C" w:rsidRPr="00A5070C" w14:paraId="13F1536F" w14:textId="77777777" w:rsidTr="00203784">
        <w:trPr>
          <w:trHeight w:val="1275"/>
        </w:trPr>
        <w:tc>
          <w:tcPr>
            <w:tcW w:w="2127" w:type="dxa"/>
            <w:tcBorders>
              <w:top w:val="single" w:sz="4" w:space="0" w:color="auto"/>
            </w:tcBorders>
          </w:tcPr>
          <w:p w14:paraId="3313CCD2" w14:textId="08CA8F2A" w:rsidR="00203784" w:rsidRPr="00A5070C" w:rsidRDefault="00203784" w:rsidP="00C96FA3">
            <w:pPr>
              <w:pStyle w:val="ListeParagraf"/>
              <w:numPr>
                <w:ilvl w:val="0"/>
                <w:numId w:val="19"/>
              </w:numPr>
              <w:spacing w:line="238" w:lineRule="auto"/>
              <w:ind w:left="170" w:right="113" w:hanging="170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  <w:r w:rsidRPr="00203784"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  <w:t>AI-generated music</w:t>
            </w:r>
          </w:p>
          <w:p w14:paraId="5EFB8D41" w14:textId="77777777" w:rsidR="00203784" w:rsidRPr="00203784" w:rsidRDefault="00203784" w:rsidP="00C96FA3">
            <w:pPr>
              <w:pStyle w:val="ListeParagraf"/>
              <w:numPr>
                <w:ilvl w:val="0"/>
                <w:numId w:val="19"/>
              </w:numPr>
              <w:spacing w:line="238" w:lineRule="auto"/>
              <w:ind w:left="170" w:right="113" w:hanging="170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  <w:r w:rsidRPr="00203784">
              <w:rPr>
                <w:rFonts w:asciiTheme="majorBidi" w:hAnsiTheme="majorBidi" w:cstheme="majorBidi"/>
                <w:bCs/>
                <w:sz w:val="18"/>
                <w:szCs w:val="18"/>
                <w:lang w:val="en-US"/>
              </w:rPr>
              <w:t>Spectral flatness</w:t>
            </w:r>
          </w:p>
          <w:p w14:paraId="5AAF2C9A" w14:textId="77777777" w:rsidR="00203784" w:rsidRPr="00203784" w:rsidRDefault="00203784" w:rsidP="00C96FA3">
            <w:pPr>
              <w:pStyle w:val="ListeParagraf"/>
              <w:numPr>
                <w:ilvl w:val="0"/>
                <w:numId w:val="19"/>
              </w:numPr>
              <w:spacing w:line="238" w:lineRule="auto"/>
              <w:ind w:left="170" w:right="113" w:hanging="170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  <w:r w:rsidRPr="00203784">
              <w:rPr>
                <w:rFonts w:asciiTheme="majorBidi" w:hAnsiTheme="majorBidi" w:cstheme="majorBidi"/>
                <w:bCs/>
                <w:sz w:val="18"/>
                <w:szCs w:val="18"/>
                <w:lang w:val="en-US"/>
              </w:rPr>
              <w:t xml:space="preserve">Ensemble </w:t>
            </w:r>
            <w:proofErr w:type="gramStart"/>
            <w:r w:rsidRPr="00203784">
              <w:rPr>
                <w:rFonts w:asciiTheme="majorBidi" w:hAnsiTheme="majorBidi" w:cstheme="majorBidi"/>
                <w:bCs/>
                <w:sz w:val="18"/>
                <w:szCs w:val="18"/>
                <w:lang w:val="en-US"/>
              </w:rPr>
              <w:t>learning</w:t>
            </w:r>
            <w:proofErr w:type="gramEnd"/>
          </w:p>
          <w:p w14:paraId="69B5FA82" w14:textId="77777777" w:rsidR="003F4E20" w:rsidRPr="00203784" w:rsidRDefault="00203784" w:rsidP="00C96FA3">
            <w:pPr>
              <w:pStyle w:val="ListeParagraf"/>
              <w:numPr>
                <w:ilvl w:val="0"/>
                <w:numId w:val="19"/>
              </w:numPr>
              <w:spacing w:line="238" w:lineRule="auto"/>
              <w:ind w:left="170" w:right="113" w:hanging="170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  <w:r w:rsidRPr="00203784">
              <w:rPr>
                <w:rFonts w:asciiTheme="majorBidi" w:hAnsiTheme="majorBidi" w:cstheme="majorBidi"/>
                <w:bCs/>
                <w:sz w:val="18"/>
                <w:szCs w:val="18"/>
                <w:lang w:val="en-US"/>
              </w:rPr>
              <w:t>Gradient boosting</w:t>
            </w:r>
          </w:p>
          <w:p w14:paraId="6D1346C8" w14:textId="3F7C49A8" w:rsidR="00203784" w:rsidRPr="00A5070C" w:rsidRDefault="00203784" w:rsidP="00C96FA3">
            <w:pPr>
              <w:pStyle w:val="ListeParagraf"/>
              <w:numPr>
                <w:ilvl w:val="0"/>
                <w:numId w:val="19"/>
              </w:numPr>
              <w:spacing w:line="238" w:lineRule="auto"/>
              <w:ind w:left="170" w:right="113" w:hanging="170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  <w:r w:rsidRPr="00203784"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  <w:t>Deep learning</w:t>
            </w:r>
          </w:p>
        </w:tc>
        <w:tc>
          <w:tcPr>
            <w:tcW w:w="23" w:type="dxa"/>
            <w:tcBorders>
              <w:left w:val="nil"/>
            </w:tcBorders>
          </w:tcPr>
          <w:p w14:paraId="178F48BD" w14:textId="77777777" w:rsidR="00F0491C" w:rsidRPr="00A5070C" w:rsidRDefault="00F0491C" w:rsidP="00D309E2">
            <w:pPr>
              <w:pStyle w:val="ListeParagraf"/>
              <w:ind w:left="142"/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</w:p>
        </w:tc>
        <w:tc>
          <w:tcPr>
            <w:tcW w:w="7994" w:type="dxa"/>
            <w:vMerge/>
          </w:tcPr>
          <w:p w14:paraId="6EE64BA8" w14:textId="77777777" w:rsidR="00F0491C" w:rsidRPr="00A5070C" w:rsidRDefault="00F0491C" w:rsidP="00D309E2">
            <w:pPr>
              <w:jc w:val="both"/>
              <w:rPr>
                <w:rFonts w:asciiTheme="majorBidi" w:hAnsiTheme="majorBidi" w:cstheme="majorBidi"/>
                <w:sz w:val="18"/>
                <w:szCs w:val="18"/>
                <w:shd w:val="clear" w:color="auto" w:fill="FFFFFF"/>
                <w:lang w:val="en-US"/>
              </w:rPr>
            </w:pPr>
          </w:p>
        </w:tc>
      </w:tr>
      <w:tr w:rsidR="00F0491C" w:rsidRPr="00A5070C" w14:paraId="3E83588C" w14:textId="77777777" w:rsidTr="00203784">
        <w:tc>
          <w:tcPr>
            <w:tcW w:w="2127" w:type="dxa"/>
            <w:tcBorders>
              <w:bottom w:val="single" w:sz="4" w:space="0" w:color="auto"/>
            </w:tcBorders>
          </w:tcPr>
          <w:p w14:paraId="2C1A9647" w14:textId="77777777" w:rsidR="00F0491C" w:rsidRPr="00A5070C" w:rsidRDefault="00F0491C" w:rsidP="00C96FA3">
            <w:pPr>
              <w:pStyle w:val="ilkyaynmetin"/>
              <w:spacing w:before="0" w:after="0" w:line="238" w:lineRule="auto"/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</w:pPr>
            <w:r w:rsidRPr="00A5070C"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  <w:t>Article Info:</w:t>
            </w:r>
          </w:p>
        </w:tc>
        <w:tc>
          <w:tcPr>
            <w:tcW w:w="23" w:type="dxa"/>
          </w:tcPr>
          <w:p w14:paraId="1303EA2D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994" w:type="dxa"/>
            <w:vMerge/>
          </w:tcPr>
          <w:p w14:paraId="183B85A9" w14:textId="77777777" w:rsidR="00F0491C" w:rsidRPr="00A5070C" w:rsidRDefault="00F0491C" w:rsidP="00D309E2">
            <w:pPr>
              <w:jc w:val="both"/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</w:pPr>
          </w:p>
        </w:tc>
      </w:tr>
      <w:tr w:rsidR="00F0491C" w:rsidRPr="00A5070C" w14:paraId="4CE14802" w14:textId="77777777" w:rsidTr="00203784"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</w:tcPr>
          <w:p w14:paraId="4FE8B685" w14:textId="77777777" w:rsidR="00F0491C" w:rsidRPr="0004349E" w:rsidRDefault="00F0491C" w:rsidP="00C96FA3">
            <w:pPr>
              <w:autoSpaceDE w:val="0"/>
              <w:autoSpaceDN w:val="0"/>
              <w:adjustRightInd w:val="0"/>
              <w:spacing w:line="238" w:lineRule="auto"/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</w:pPr>
            <w:r w:rsidRPr="0004349E"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  <w:t xml:space="preserve">Received: </w:t>
            </w:r>
            <w:proofErr w:type="spellStart"/>
            <w:proofErr w:type="gramStart"/>
            <w:r w:rsidR="0041089D" w:rsidRPr="0004349E"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  <w:t>dd.mm.yy</w:t>
            </w:r>
            <w:proofErr w:type="spellEnd"/>
            <w:proofErr w:type="gramEnd"/>
          </w:p>
          <w:p w14:paraId="2DAEE6FB" w14:textId="77777777" w:rsidR="00F0491C" w:rsidRPr="00A5070C" w:rsidRDefault="00F0491C" w:rsidP="00C96FA3">
            <w:pPr>
              <w:pStyle w:val="stbilgi1"/>
              <w:tabs>
                <w:tab w:val="clear" w:pos="4536"/>
              </w:tabs>
              <w:spacing w:line="238" w:lineRule="auto"/>
              <w:jc w:val="both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  <w:r w:rsidRPr="0004349E"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  <w:t xml:space="preserve">Accepted: </w:t>
            </w:r>
            <w:proofErr w:type="spellStart"/>
            <w:proofErr w:type="gramStart"/>
            <w:r w:rsidR="0041089D" w:rsidRPr="0004349E"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  <w:t>dd.mm.yy</w:t>
            </w:r>
            <w:proofErr w:type="spellEnd"/>
            <w:proofErr w:type="gramEnd"/>
          </w:p>
          <w:p w14:paraId="29DFFCC8" w14:textId="77777777" w:rsidR="00F0491C" w:rsidRPr="00A5070C" w:rsidRDefault="00F0491C" w:rsidP="00C96FA3">
            <w:pPr>
              <w:pStyle w:val="stbilgi1"/>
              <w:tabs>
                <w:tab w:val="clear" w:pos="4536"/>
              </w:tabs>
              <w:spacing w:line="238" w:lineRule="auto"/>
              <w:jc w:val="both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  <w:p w14:paraId="10F15715" w14:textId="77777777" w:rsidR="00F0491C" w:rsidRPr="00A5070C" w:rsidRDefault="00F0491C" w:rsidP="00C96FA3">
            <w:pPr>
              <w:pStyle w:val="stbilgi1"/>
              <w:tabs>
                <w:tab w:val="clear" w:pos="4536"/>
              </w:tabs>
              <w:spacing w:line="238" w:lineRule="auto"/>
              <w:jc w:val="both"/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</w:pPr>
            <w:r w:rsidRPr="00A5070C"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  <w:t xml:space="preserve">DOI: </w:t>
            </w:r>
          </w:p>
        </w:tc>
        <w:tc>
          <w:tcPr>
            <w:tcW w:w="23" w:type="dxa"/>
          </w:tcPr>
          <w:p w14:paraId="15A66C9D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994" w:type="dxa"/>
            <w:vMerge/>
          </w:tcPr>
          <w:p w14:paraId="2CA18E6A" w14:textId="77777777" w:rsidR="00F0491C" w:rsidRPr="00A5070C" w:rsidRDefault="00F0491C" w:rsidP="00D309E2">
            <w:pPr>
              <w:jc w:val="both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49591F4F" w14:textId="77777777" w:rsidTr="00203784">
        <w:tc>
          <w:tcPr>
            <w:tcW w:w="2127" w:type="dxa"/>
            <w:tcBorders>
              <w:top w:val="single" w:sz="4" w:space="0" w:color="auto"/>
            </w:tcBorders>
          </w:tcPr>
          <w:p w14:paraId="799443D9" w14:textId="77777777" w:rsidR="003F4E20" w:rsidRPr="00A5070C" w:rsidRDefault="003F4E20" w:rsidP="00C96FA3">
            <w:pPr>
              <w:spacing w:line="238" w:lineRule="auto"/>
              <w:rPr>
                <w:rFonts w:asciiTheme="majorBidi" w:hAnsiTheme="majorBidi" w:cstheme="majorBidi"/>
                <w:sz w:val="18"/>
                <w:szCs w:val="18"/>
              </w:rPr>
            </w:pPr>
            <w:hyperlink r:id="rId13" w:history="1"/>
          </w:p>
        </w:tc>
        <w:tc>
          <w:tcPr>
            <w:tcW w:w="23" w:type="dxa"/>
          </w:tcPr>
          <w:p w14:paraId="47FBD4D7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994" w:type="dxa"/>
            <w:vMerge/>
          </w:tcPr>
          <w:p w14:paraId="2321236F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737E0933" w14:textId="77777777" w:rsidTr="00203784">
        <w:tc>
          <w:tcPr>
            <w:tcW w:w="2127" w:type="dxa"/>
          </w:tcPr>
          <w:p w14:paraId="7B12E633" w14:textId="77777777" w:rsidR="00F0491C" w:rsidRPr="00A5070C" w:rsidRDefault="00F0491C" w:rsidP="00C96FA3">
            <w:pPr>
              <w:autoSpaceDE w:val="0"/>
              <w:autoSpaceDN w:val="0"/>
              <w:adjustRightInd w:val="0"/>
              <w:spacing w:line="238" w:lineRule="auto"/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23" w:type="dxa"/>
          </w:tcPr>
          <w:p w14:paraId="1F161DD4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994" w:type="dxa"/>
            <w:vMerge/>
          </w:tcPr>
          <w:p w14:paraId="2E8305B0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6805EB4D" w14:textId="77777777" w:rsidTr="00203784">
        <w:tc>
          <w:tcPr>
            <w:tcW w:w="2127" w:type="dxa"/>
            <w:tcBorders>
              <w:bottom w:val="single" w:sz="4" w:space="0" w:color="auto"/>
            </w:tcBorders>
          </w:tcPr>
          <w:p w14:paraId="4533E8AE" w14:textId="77777777" w:rsidR="00F0491C" w:rsidRPr="00A5070C" w:rsidRDefault="00F0491C" w:rsidP="00C96FA3">
            <w:pPr>
              <w:autoSpaceDE w:val="0"/>
              <w:autoSpaceDN w:val="0"/>
              <w:adjustRightInd w:val="0"/>
              <w:spacing w:line="238" w:lineRule="auto"/>
              <w:rPr>
                <w:rFonts w:asciiTheme="majorBidi" w:eastAsia="TimesNewRomanPSMT" w:hAnsiTheme="majorBidi" w:cstheme="majorBidi"/>
                <w:b/>
                <w:sz w:val="18"/>
                <w:szCs w:val="18"/>
                <w:lang w:val="en-US"/>
              </w:rPr>
            </w:pPr>
            <w:r w:rsidRPr="00A5070C"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  <w:t>Acknowledgement:</w:t>
            </w:r>
          </w:p>
        </w:tc>
        <w:tc>
          <w:tcPr>
            <w:tcW w:w="23" w:type="dxa"/>
          </w:tcPr>
          <w:p w14:paraId="73723E7D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994" w:type="dxa"/>
            <w:vMerge/>
          </w:tcPr>
          <w:p w14:paraId="00D4351B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2521A353" w14:textId="77777777" w:rsidTr="00203784">
        <w:tc>
          <w:tcPr>
            <w:tcW w:w="2127" w:type="dxa"/>
            <w:tcBorders>
              <w:top w:val="single" w:sz="4" w:space="0" w:color="auto"/>
            </w:tcBorders>
          </w:tcPr>
          <w:p w14:paraId="4620E667" w14:textId="77777777" w:rsidR="007A7FE8" w:rsidRPr="00A5070C" w:rsidRDefault="007A7FE8" w:rsidP="00C96FA3">
            <w:pPr>
              <w:autoSpaceDE w:val="0"/>
              <w:autoSpaceDN w:val="0"/>
              <w:adjustRightInd w:val="0"/>
              <w:spacing w:line="238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23" w:type="dxa"/>
          </w:tcPr>
          <w:p w14:paraId="7733E544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994" w:type="dxa"/>
            <w:vMerge/>
          </w:tcPr>
          <w:p w14:paraId="1CEF5878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4ADBE1F1" w14:textId="77777777" w:rsidTr="00203784">
        <w:tc>
          <w:tcPr>
            <w:tcW w:w="2127" w:type="dxa"/>
          </w:tcPr>
          <w:p w14:paraId="168375AE" w14:textId="77777777" w:rsidR="00F0491C" w:rsidRPr="00A5070C" w:rsidRDefault="00F0491C" w:rsidP="00C96FA3">
            <w:pPr>
              <w:autoSpaceDE w:val="0"/>
              <w:autoSpaceDN w:val="0"/>
              <w:adjustRightInd w:val="0"/>
              <w:spacing w:line="238" w:lineRule="auto"/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23" w:type="dxa"/>
          </w:tcPr>
          <w:p w14:paraId="4C465579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994" w:type="dxa"/>
            <w:vMerge/>
          </w:tcPr>
          <w:p w14:paraId="4149E4D0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2E4C04BA" w14:textId="77777777" w:rsidTr="00203784">
        <w:tc>
          <w:tcPr>
            <w:tcW w:w="2127" w:type="dxa"/>
            <w:tcBorders>
              <w:bottom w:val="single" w:sz="4" w:space="0" w:color="auto"/>
            </w:tcBorders>
          </w:tcPr>
          <w:p w14:paraId="7077C758" w14:textId="77777777" w:rsidR="00F0491C" w:rsidRPr="00A5070C" w:rsidRDefault="00F0491C" w:rsidP="00C96FA3">
            <w:pPr>
              <w:autoSpaceDE w:val="0"/>
              <w:autoSpaceDN w:val="0"/>
              <w:adjustRightInd w:val="0"/>
              <w:spacing w:line="238" w:lineRule="auto"/>
              <w:rPr>
                <w:rFonts w:asciiTheme="majorBidi" w:eastAsia="TimesNewRomanPSMT" w:hAnsiTheme="majorBidi" w:cstheme="majorBidi"/>
                <w:b/>
                <w:sz w:val="18"/>
                <w:szCs w:val="18"/>
                <w:lang w:val="en-US"/>
              </w:rPr>
            </w:pPr>
            <w:r w:rsidRPr="00A5070C">
              <w:rPr>
                <w:rFonts w:asciiTheme="majorBidi" w:hAnsiTheme="majorBidi" w:cstheme="majorBidi"/>
                <w:b/>
                <w:sz w:val="18"/>
                <w:szCs w:val="18"/>
                <w:lang w:val="en-US"/>
              </w:rPr>
              <w:t>Correspondence:</w:t>
            </w:r>
          </w:p>
        </w:tc>
        <w:tc>
          <w:tcPr>
            <w:tcW w:w="23" w:type="dxa"/>
          </w:tcPr>
          <w:p w14:paraId="3E277148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994" w:type="dxa"/>
            <w:vMerge/>
          </w:tcPr>
          <w:p w14:paraId="0A31A9CE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248AD478" w14:textId="77777777" w:rsidTr="00203784">
        <w:tc>
          <w:tcPr>
            <w:tcW w:w="2127" w:type="dxa"/>
            <w:tcBorders>
              <w:top w:val="single" w:sz="4" w:space="0" w:color="auto"/>
            </w:tcBorders>
          </w:tcPr>
          <w:p w14:paraId="355E1296" w14:textId="77777777" w:rsidR="00F0491C" w:rsidRPr="0004349E" w:rsidRDefault="003F4E20" w:rsidP="00C96FA3">
            <w:pPr>
              <w:autoSpaceDE w:val="0"/>
              <w:autoSpaceDN w:val="0"/>
              <w:adjustRightInd w:val="0"/>
              <w:spacing w:line="238" w:lineRule="auto"/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</w:pPr>
            <w:r w:rsidRPr="0004349E"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  <w:t>Author:</w:t>
            </w:r>
          </w:p>
          <w:p w14:paraId="74FBD51D" w14:textId="77777777" w:rsidR="00F0491C" w:rsidRPr="0004349E" w:rsidRDefault="00F0491C" w:rsidP="00C96FA3">
            <w:pPr>
              <w:autoSpaceDE w:val="0"/>
              <w:autoSpaceDN w:val="0"/>
              <w:adjustRightInd w:val="0"/>
              <w:spacing w:line="238" w:lineRule="auto"/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</w:pPr>
            <w:r w:rsidRPr="0004349E"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  <w:t xml:space="preserve">e-mail: </w:t>
            </w:r>
          </w:p>
          <w:p w14:paraId="7C2BA474" w14:textId="77777777" w:rsidR="00F0491C" w:rsidRPr="00A5070C" w:rsidRDefault="00F0491C" w:rsidP="00C96FA3">
            <w:pPr>
              <w:autoSpaceDE w:val="0"/>
              <w:autoSpaceDN w:val="0"/>
              <w:adjustRightInd w:val="0"/>
              <w:spacing w:line="238" w:lineRule="auto"/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</w:pPr>
            <w:r w:rsidRPr="0004349E"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  <w:t>phone:</w:t>
            </w:r>
            <w:r w:rsidRPr="00A5070C"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3" w:type="dxa"/>
          </w:tcPr>
          <w:p w14:paraId="3150FE23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994" w:type="dxa"/>
            <w:vMerge/>
          </w:tcPr>
          <w:p w14:paraId="0B325245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  <w:tr w:rsidR="00F0491C" w:rsidRPr="00A5070C" w14:paraId="296EE9D0" w14:textId="77777777" w:rsidTr="00203784">
        <w:tc>
          <w:tcPr>
            <w:tcW w:w="2127" w:type="dxa"/>
          </w:tcPr>
          <w:p w14:paraId="7D05CA4B" w14:textId="77777777" w:rsidR="00F0491C" w:rsidRPr="00A5070C" w:rsidRDefault="00F0491C" w:rsidP="00C96FA3">
            <w:pPr>
              <w:autoSpaceDE w:val="0"/>
              <w:autoSpaceDN w:val="0"/>
              <w:adjustRightInd w:val="0"/>
              <w:spacing w:line="238" w:lineRule="auto"/>
              <w:rPr>
                <w:rFonts w:asciiTheme="majorBidi" w:eastAsia="TimesNewRomanPSMT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23" w:type="dxa"/>
          </w:tcPr>
          <w:p w14:paraId="622EA31E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  <w:tc>
          <w:tcPr>
            <w:tcW w:w="7994" w:type="dxa"/>
            <w:vMerge/>
          </w:tcPr>
          <w:p w14:paraId="3234AA1D" w14:textId="77777777" w:rsidR="00F0491C" w:rsidRPr="00A5070C" w:rsidRDefault="00F0491C" w:rsidP="00D309E2">
            <w:pPr>
              <w:pStyle w:val="ilkyaynmetin"/>
              <w:spacing w:before="0" w:after="0" w:line="240" w:lineRule="auto"/>
              <w:rPr>
                <w:rFonts w:asciiTheme="majorBidi" w:hAnsiTheme="majorBidi" w:cstheme="majorBidi"/>
                <w:sz w:val="18"/>
                <w:szCs w:val="18"/>
                <w:lang w:val="en-US"/>
              </w:rPr>
            </w:pPr>
          </w:p>
        </w:tc>
      </w:tr>
    </w:tbl>
    <w:p w14:paraId="125E6EE8" w14:textId="77777777" w:rsidR="001375D3" w:rsidRPr="00203784" w:rsidRDefault="001375D3" w:rsidP="00203784">
      <w:pPr>
        <w:spacing w:after="0" w:line="240" w:lineRule="auto"/>
        <w:jc w:val="both"/>
        <w:rPr>
          <w:rFonts w:asciiTheme="majorBidi" w:hAnsiTheme="majorBidi" w:cstheme="majorBidi"/>
          <w:sz w:val="18"/>
          <w:szCs w:val="18"/>
        </w:rPr>
      </w:pPr>
    </w:p>
    <w:p w14:paraId="36DE4A50" w14:textId="77777777" w:rsidR="00C96FA3" w:rsidRPr="00C51546" w:rsidRDefault="00C96FA3" w:rsidP="00216185">
      <w:pPr>
        <w:pStyle w:val="ListeParagraf"/>
        <w:spacing w:after="0" w:line="240" w:lineRule="auto"/>
        <w:ind w:left="357"/>
        <w:jc w:val="both"/>
        <w:rPr>
          <w:rFonts w:asciiTheme="majorBidi" w:hAnsiTheme="majorBidi" w:cstheme="majorBidi"/>
          <w:sz w:val="18"/>
          <w:szCs w:val="18"/>
        </w:rPr>
      </w:pPr>
    </w:p>
    <w:sectPr w:rsidR="00C96FA3" w:rsidRPr="00C51546" w:rsidSect="00DE2B08">
      <w:headerReference w:type="even" r:id="rId14"/>
      <w:footnotePr>
        <w:numFmt w:val="chicago"/>
      </w:footnotePr>
      <w:type w:val="continuous"/>
      <w:pgSz w:w="12242" w:h="15842" w:code="1"/>
      <w:pgMar w:top="1191" w:right="907" w:bottom="907" w:left="1191" w:header="709" w:footer="709" w:gutter="0"/>
      <w:cols w:space="50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14E262" w14:textId="77777777" w:rsidR="009969E7" w:rsidRDefault="009969E7" w:rsidP="008C2251">
      <w:pPr>
        <w:spacing w:after="0" w:line="240" w:lineRule="auto"/>
      </w:pPr>
      <w:r>
        <w:separator/>
      </w:r>
    </w:p>
  </w:endnote>
  <w:endnote w:type="continuationSeparator" w:id="0">
    <w:p w14:paraId="653D6EFC" w14:textId="77777777" w:rsidR="009969E7" w:rsidRDefault="009969E7" w:rsidP="008C22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TimesNewRomanPSMT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49285135"/>
      <w:docPartObj>
        <w:docPartGallery w:val="Page Numbers (Bottom of Page)"/>
        <w:docPartUnique/>
      </w:docPartObj>
    </w:sdtPr>
    <w:sdtContent>
      <w:p w14:paraId="57DA116D" w14:textId="77777777" w:rsidR="00602C9B" w:rsidRDefault="00BA6F47">
        <w:pPr>
          <w:pStyle w:val="AltBilgi"/>
        </w:pPr>
        <w:r w:rsidRPr="00602C9B">
          <w:rPr>
            <w:rFonts w:ascii="Times New Roman" w:hAnsi="Times New Roman" w:cs="Times New Roman"/>
            <w:sz w:val="16"/>
            <w:szCs w:val="16"/>
          </w:rPr>
          <w:fldChar w:fldCharType="begin"/>
        </w:r>
        <w:r w:rsidR="00602C9B" w:rsidRPr="00602C9B">
          <w:rPr>
            <w:rFonts w:ascii="Times New Roman" w:hAnsi="Times New Roman" w:cs="Times New Roman"/>
            <w:sz w:val="16"/>
            <w:szCs w:val="16"/>
          </w:rPr>
          <w:instrText xml:space="preserve"> PAGE   \* MERGEFORMAT </w:instrText>
        </w:r>
        <w:r w:rsidRPr="00602C9B">
          <w:rPr>
            <w:rFonts w:ascii="Times New Roman" w:hAnsi="Times New Roman" w:cs="Times New Roman"/>
            <w:sz w:val="16"/>
            <w:szCs w:val="16"/>
          </w:rPr>
          <w:fldChar w:fldCharType="separate"/>
        </w:r>
        <w:r w:rsidR="00F0491C">
          <w:rPr>
            <w:rFonts w:ascii="Times New Roman" w:hAnsi="Times New Roman" w:cs="Times New Roman"/>
            <w:noProof/>
            <w:sz w:val="16"/>
            <w:szCs w:val="16"/>
          </w:rPr>
          <w:t>744</w:t>
        </w:r>
        <w:r w:rsidRPr="00602C9B">
          <w:rPr>
            <w:rFonts w:ascii="Times New Roman" w:hAnsi="Times New Roman" w:cs="Times New Roman"/>
            <w:sz w:val="16"/>
            <w:szCs w:val="16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49285138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16"/>
        <w:szCs w:val="16"/>
      </w:rPr>
    </w:sdtEndPr>
    <w:sdtContent>
      <w:p w14:paraId="73F9E963" w14:textId="77777777" w:rsidR="00602C9B" w:rsidRPr="00602C9B" w:rsidRDefault="00BA6F47">
        <w:pPr>
          <w:pStyle w:val="AltBilgi"/>
          <w:jc w:val="right"/>
          <w:rPr>
            <w:rFonts w:ascii="Times New Roman" w:hAnsi="Times New Roman" w:cs="Times New Roman"/>
            <w:sz w:val="16"/>
            <w:szCs w:val="16"/>
          </w:rPr>
        </w:pPr>
        <w:r w:rsidRPr="00602C9B">
          <w:rPr>
            <w:rFonts w:ascii="Times New Roman" w:hAnsi="Times New Roman" w:cs="Times New Roman"/>
            <w:sz w:val="16"/>
            <w:szCs w:val="16"/>
          </w:rPr>
          <w:fldChar w:fldCharType="begin"/>
        </w:r>
        <w:r w:rsidR="00602C9B" w:rsidRPr="00602C9B">
          <w:rPr>
            <w:rFonts w:ascii="Times New Roman" w:hAnsi="Times New Roman" w:cs="Times New Roman"/>
            <w:sz w:val="16"/>
            <w:szCs w:val="16"/>
          </w:rPr>
          <w:instrText xml:space="preserve"> PAGE   \* MERGEFORMAT </w:instrText>
        </w:r>
        <w:r w:rsidRPr="00602C9B">
          <w:rPr>
            <w:rFonts w:ascii="Times New Roman" w:hAnsi="Times New Roman" w:cs="Times New Roman"/>
            <w:sz w:val="16"/>
            <w:szCs w:val="16"/>
          </w:rPr>
          <w:fldChar w:fldCharType="separate"/>
        </w:r>
        <w:r w:rsidR="00DE2B08">
          <w:rPr>
            <w:rFonts w:ascii="Times New Roman" w:hAnsi="Times New Roman" w:cs="Times New Roman"/>
            <w:noProof/>
            <w:sz w:val="16"/>
            <w:szCs w:val="16"/>
          </w:rPr>
          <w:t>749</w:t>
        </w:r>
        <w:r w:rsidRPr="00602C9B">
          <w:rPr>
            <w:rFonts w:ascii="Times New Roman" w:hAnsi="Times New Roman" w:cs="Times New Roman"/>
            <w:sz w:val="16"/>
            <w:szCs w:val="16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A0E0CA" w14:textId="77777777" w:rsidR="009969E7" w:rsidRDefault="009969E7" w:rsidP="008C2251">
      <w:pPr>
        <w:spacing w:after="0" w:line="240" w:lineRule="auto"/>
      </w:pPr>
      <w:r>
        <w:separator/>
      </w:r>
    </w:p>
  </w:footnote>
  <w:footnote w:type="continuationSeparator" w:id="0">
    <w:p w14:paraId="2935F985" w14:textId="77777777" w:rsidR="009969E7" w:rsidRDefault="009969E7" w:rsidP="008C22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4924A" w14:textId="77777777" w:rsidR="00602C9B" w:rsidRDefault="00602C9B" w:rsidP="00602C9B">
    <w:pPr>
      <w:tabs>
        <w:tab w:val="right" w:pos="10711"/>
      </w:tabs>
      <w:spacing w:after="0" w:line="240" w:lineRule="auto"/>
      <w:jc w:val="center"/>
    </w:pPr>
    <w:r w:rsidRPr="00793F6B">
      <w:rPr>
        <w:rFonts w:ascii="Times New Roman" w:hAnsi="Times New Roman" w:cs="Times New Roman"/>
        <w:sz w:val="16"/>
        <w:szCs w:val="16"/>
      </w:rPr>
      <w:t>Y. Demirel, Y. Çağlar</w:t>
    </w:r>
    <w:r>
      <w:rPr>
        <w:rFonts w:ascii="Times New Roman" w:hAnsi="Times New Roman" w:cs="Times New Roman"/>
        <w:sz w:val="16"/>
        <w:szCs w:val="16"/>
      </w:rPr>
      <w:t xml:space="preserve"> / </w:t>
    </w:r>
    <w:r w:rsidRPr="00793F6B"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  <w:t xml:space="preserve">Journal of the Faculty of Engineering and Architecture of Gazi University 30:4 (2015) </w:t>
    </w:r>
    <w:r w:rsidRPr="00793F6B">
      <w:rPr>
        <w:rFonts w:ascii="Times New Roman" w:hAnsi="Times New Roman" w:cs="Times New Roman"/>
        <w:sz w:val="16"/>
        <w:szCs w:val="16"/>
      </w:rPr>
      <w:t>743-750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3B747" w14:textId="77777777" w:rsidR="001375D3" w:rsidRDefault="001375D3" w:rsidP="00A63571">
    <w:pPr>
      <w:pStyle w:val="stbilgi1"/>
      <w:tabs>
        <w:tab w:val="clear" w:pos="4536"/>
      </w:tabs>
      <w:spacing w:after="60"/>
      <w:jc w:val="center"/>
      <w:rPr>
        <w:rFonts w:ascii="Times New Roman" w:hAnsi="Times New Roman"/>
        <w:sz w:val="16"/>
        <w:szCs w:val="16"/>
      </w:rPr>
    </w:pPr>
    <w:r w:rsidRPr="00920712"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  <w:t>Journal of the Faculty of Engineering and A</w:t>
    </w:r>
    <w:r w:rsidR="005E5F57"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  <w:t xml:space="preserve">rchitecture of Gazi University </w:t>
    </w:r>
    <w:proofErr w:type="gramStart"/>
    <w:r w:rsidR="005E5F57"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  <w:t>-:-</w:t>
    </w:r>
    <w:proofErr w:type="gramEnd"/>
    <w:r w:rsidRPr="00920712"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  <w:t xml:space="preserve"> (</w:t>
    </w:r>
    <w:r w:rsidR="005E5F57"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  <w:t>-</w:t>
    </w:r>
    <w:r w:rsidRPr="00920712"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  <w:t xml:space="preserve">) </w:t>
    </w:r>
    <w:r w:rsidR="005E5F57">
      <w:rPr>
        <w:rFonts w:ascii="Times New Roman" w:hAnsi="Times New Roman"/>
        <w:sz w:val="16"/>
        <w:szCs w:val="16"/>
      </w:rPr>
      <w:t>---</w:t>
    </w:r>
  </w:p>
  <w:p w14:paraId="7B5B28A8" w14:textId="77777777" w:rsidR="00D75180" w:rsidRDefault="005208BC" w:rsidP="00A63571">
    <w:pPr>
      <w:pStyle w:val="stbilgi1"/>
      <w:tabs>
        <w:tab w:val="clear" w:pos="4536"/>
      </w:tabs>
      <w:spacing w:after="60"/>
      <w:jc w:val="center"/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</w:pPr>
    <w:r w:rsidRPr="00EB652A">
      <w:rPr>
        <w:noProof/>
        <w:sz w:val="16"/>
        <w:lang w:eastAsia="tr-TR"/>
      </w:rPr>
      <w:drawing>
        <wp:inline distT="0" distB="0" distL="0" distR="0" wp14:anchorId="18D058B0" wp14:editId="0BE7063F">
          <wp:extent cx="6395085" cy="1009650"/>
          <wp:effectExtent l="0" t="0" r="0" b="0"/>
          <wp:docPr id="2" name="Resim 27" descr="C:\Users\HP\Desktop\homeHeaderTitleImage_tr_TR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Resim 27" descr="C:\Users\HP\Desktop\homeHeaderTitleImage_tr_TR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95085" cy="10096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844B48" w14:textId="77777777" w:rsidR="001375D3" w:rsidRPr="00793F6B" w:rsidRDefault="000C28E3" w:rsidP="00602C9B">
    <w:pPr>
      <w:tabs>
        <w:tab w:val="right" w:pos="10711"/>
      </w:tabs>
      <w:spacing w:after="0" w:line="240" w:lineRule="auto"/>
      <w:jc w:val="center"/>
      <w:rPr>
        <w:rFonts w:ascii="Times New Roman" w:hAnsi="Times New Roman" w:cs="Times New Roman"/>
      </w:rPr>
    </w:pPr>
    <w:r>
      <w:rPr>
        <w:rFonts w:ascii="Times New Roman" w:hAnsi="Times New Roman" w:cs="Times New Roman"/>
        <w:sz w:val="16"/>
        <w:szCs w:val="16"/>
      </w:rPr>
      <w:t>Demirel ve</w:t>
    </w:r>
    <w:r w:rsidR="00793F6B" w:rsidRPr="00793F6B">
      <w:rPr>
        <w:rFonts w:ascii="Times New Roman" w:hAnsi="Times New Roman" w:cs="Times New Roman"/>
        <w:sz w:val="16"/>
        <w:szCs w:val="16"/>
      </w:rPr>
      <w:t xml:space="preserve"> Çağlar</w:t>
    </w:r>
    <w:r w:rsidR="00602C9B">
      <w:rPr>
        <w:rFonts w:ascii="Times New Roman" w:hAnsi="Times New Roman" w:cs="Times New Roman"/>
        <w:sz w:val="16"/>
        <w:szCs w:val="16"/>
      </w:rPr>
      <w:t xml:space="preserve"> / </w:t>
    </w:r>
    <w:r w:rsidR="00793F6B" w:rsidRPr="00793F6B">
      <w:rPr>
        <w:rStyle w:val="Vurgu"/>
        <w:rFonts w:ascii="Times New Roman" w:hAnsi="Times New Roman" w:cs="Times New Roman"/>
        <w:i w:val="0"/>
        <w:color w:val="000000"/>
        <w:sz w:val="16"/>
        <w:szCs w:val="16"/>
        <w:lang w:val="en-US"/>
      </w:rPr>
      <w:t xml:space="preserve">Journal of the Faculty of Engineering and Architecture of Gazi University 30:4 (2015) </w:t>
    </w:r>
    <w:r w:rsidR="00793F6B" w:rsidRPr="00793F6B">
      <w:rPr>
        <w:rFonts w:ascii="Times New Roman" w:hAnsi="Times New Roman" w:cs="Times New Roman"/>
        <w:sz w:val="16"/>
        <w:szCs w:val="16"/>
      </w:rPr>
      <w:t>743-750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21BC3"/>
    <w:multiLevelType w:val="hybridMultilevel"/>
    <w:tmpl w:val="F474A5E2"/>
    <w:lvl w:ilvl="0" w:tplc="1AA6A08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  <w:sz w:val="28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F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F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052E7478"/>
    <w:multiLevelType w:val="hybridMultilevel"/>
    <w:tmpl w:val="BF74514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19173B"/>
    <w:multiLevelType w:val="hybridMultilevel"/>
    <w:tmpl w:val="E682C11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536AF0"/>
    <w:multiLevelType w:val="hybridMultilevel"/>
    <w:tmpl w:val="9E4A1BE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A42CEB"/>
    <w:multiLevelType w:val="hybridMultilevel"/>
    <w:tmpl w:val="E676E29A"/>
    <w:lvl w:ilvl="0" w:tplc="ABE2915E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auto"/>
        <w:sz w:val="20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0F0EC2"/>
    <w:multiLevelType w:val="hybridMultilevel"/>
    <w:tmpl w:val="D83AB5D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8A39E7"/>
    <w:multiLevelType w:val="hybridMultilevel"/>
    <w:tmpl w:val="B4BC003A"/>
    <w:lvl w:ilvl="0" w:tplc="5700305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2C30E6"/>
    <w:multiLevelType w:val="hybridMultilevel"/>
    <w:tmpl w:val="234A155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9D30CB"/>
    <w:multiLevelType w:val="hybridMultilevel"/>
    <w:tmpl w:val="6C7A036A"/>
    <w:lvl w:ilvl="0" w:tplc="041F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F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F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9" w15:restartNumberingAfterBreak="0">
    <w:nsid w:val="2A622B04"/>
    <w:multiLevelType w:val="hybridMultilevel"/>
    <w:tmpl w:val="CC542AB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BB4B6F"/>
    <w:multiLevelType w:val="hybridMultilevel"/>
    <w:tmpl w:val="586EF8B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575D29"/>
    <w:multiLevelType w:val="hybridMultilevel"/>
    <w:tmpl w:val="23D86C78"/>
    <w:lvl w:ilvl="0" w:tplc="041F000F">
      <w:start w:val="6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F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F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2" w15:restartNumberingAfterBreak="0">
    <w:nsid w:val="45202557"/>
    <w:multiLevelType w:val="multilevel"/>
    <w:tmpl w:val="CF7432EA"/>
    <w:lvl w:ilvl="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cs="Times New Roman" w:hint="default"/>
        <w:sz w:val="20"/>
        <w:szCs w:val="20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cs="Times New Roman" w:hint="default"/>
      </w:rPr>
    </w:lvl>
  </w:abstractNum>
  <w:abstractNum w:abstractNumId="13" w15:restartNumberingAfterBreak="0">
    <w:nsid w:val="494101B6"/>
    <w:multiLevelType w:val="hybridMultilevel"/>
    <w:tmpl w:val="18FA8C0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CB62409"/>
    <w:multiLevelType w:val="hybridMultilevel"/>
    <w:tmpl w:val="7ECE23DC"/>
    <w:lvl w:ilvl="0" w:tplc="AD6C975E">
      <w:start w:val="1"/>
      <w:numFmt w:val="decimal"/>
      <w:lvlText w:val="%1-"/>
      <w:lvlJc w:val="left"/>
      <w:pPr>
        <w:ind w:left="517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237" w:hanging="360"/>
      </w:pPr>
    </w:lvl>
    <w:lvl w:ilvl="2" w:tplc="041F001B" w:tentative="1">
      <w:start w:val="1"/>
      <w:numFmt w:val="lowerRoman"/>
      <w:lvlText w:val="%3."/>
      <w:lvlJc w:val="right"/>
      <w:pPr>
        <w:ind w:left="1957" w:hanging="180"/>
      </w:pPr>
    </w:lvl>
    <w:lvl w:ilvl="3" w:tplc="041F000F" w:tentative="1">
      <w:start w:val="1"/>
      <w:numFmt w:val="decimal"/>
      <w:lvlText w:val="%4."/>
      <w:lvlJc w:val="left"/>
      <w:pPr>
        <w:ind w:left="2677" w:hanging="360"/>
      </w:pPr>
    </w:lvl>
    <w:lvl w:ilvl="4" w:tplc="041F0019" w:tentative="1">
      <w:start w:val="1"/>
      <w:numFmt w:val="lowerLetter"/>
      <w:lvlText w:val="%5."/>
      <w:lvlJc w:val="left"/>
      <w:pPr>
        <w:ind w:left="3397" w:hanging="360"/>
      </w:pPr>
    </w:lvl>
    <w:lvl w:ilvl="5" w:tplc="041F001B" w:tentative="1">
      <w:start w:val="1"/>
      <w:numFmt w:val="lowerRoman"/>
      <w:lvlText w:val="%6."/>
      <w:lvlJc w:val="right"/>
      <w:pPr>
        <w:ind w:left="4117" w:hanging="180"/>
      </w:pPr>
    </w:lvl>
    <w:lvl w:ilvl="6" w:tplc="041F000F" w:tentative="1">
      <w:start w:val="1"/>
      <w:numFmt w:val="decimal"/>
      <w:lvlText w:val="%7."/>
      <w:lvlJc w:val="left"/>
      <w:pPr>
        <w:ind w:left="4837" w:hanging="360"/>
      </w:pPr>
    </w:lvl>
    <w:lvl w:ilvl="7" w:tplc="041F0019" w:tentative="1">
      <w:start w:val="1"/>
      <w:numFmt w:val="lowerLetter"/>
      <w:lvlText w:val="%8."/>
      <w:lvlJc w:val="left"/>
      <w:pPr>
        <w:ind w:left="5557" w:hanging="360"/>
      </w:pPr>
    </w:lvl>
    <w:lvl w:ilvl="8" w:tplc="041F001B" w:tentative="1">
      <w:start w:val="1"/>
      <w:numFmt w:val="lowerRoman"/>
      <w:lvlText w:val="%9."/>
      <w:lvlJc w:val="right"/>
      <w:pPr>
        <w:ind w:left="6277" w:hanging="180"/>
      </w:pPr>
    </w:lvl>
  </w:abstractNum>
  <w:abstractNum w:abstractNumId="15" w15:restartNumberingAfterBreak="0">
    <w:nsid w:val="4D237961"/>
    <w:multiLevelType w:val="hybridMultilevel"/>
    <w:tmpl w:val="A412E3E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0690DE8"/>
    <w:multiLevelType w:val="hybridMultilevel"/>
    <w:tmpl w:val="54C0BCD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EE79DE"/>
    <w:multiLevelType w:val="hybridMultilevel"/>
    <w:tmpl w:val="1390FC7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8D59E9"/>
    <w:multiLevelType w:val="hybridMultilevel"/>
    <w:tmpl w:val="941C5A8E"/>
    <w:lvl w:ilvl="0" w:tplc="041F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F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F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9" w15:restartNumberingAfterBreak="0">
    <w:nsid w:val="76492A2B"/>
    <w:multiLevelType w:val="hybridMultilevel"/>
    <w:tmpl w:val="BDCCF572"/>
    <w:lvl w:ilvl="0" w:tplc="041F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num w:numId="1" w16cid:durableId="1275863079">
    <w:abstractNumId w:val="17"/>
  </w:num>
  <w:num w:numId="2" w16cid:durableId="147284530">
    <w:abstractNumId w:val="18"/>
  </w:num>
  <w:num w:numId="3" w16cid:durableId="965308908">
    <w:abstractNumId w:val="0"/>
  </w:num>
  <w:num w:numId="4" w16cid:durableId="31923978">
    <w:abstractNumId w:val="8"/>
  </w:num>
  <w:num w:numId="5" w16cid:durableId="2135512990">
    <w:abstractNumId w:val="12"/>
  </w:num>
  <w:num w:numId="6" w16cid:durableId="1938826433">
    <w:abstractNumId w:val="19"/>
  </w:num>
  <w:num w:numId="7" w16cid:durableId="1539509098">
    <w:abstractNumId w:val="3"/>
  </w:num>
  <w:num w:numId="8" w16cid:durableId="231893490">
    <w:abstractNumId w:val="11"/>
  </w:num>
  <w:num w:numId="9" w16cid:durableId="671104469">
    <w:abstractNumId w:val="10"/>
  </w:num>
  <w:num w:numId="10" w16cid:durableId="1702248059">
    <w:abstractNumId w:val="15"/>
  </w:num>
  <w:num w:numId="11" w16cid:durableId="2114586535">
    <w:abstractNumId w:val="7"/>
  </w:num>
  <w:num w:numId="12" w16cid:durableId="804615621">
    <w:abstractNumId w:val="2"/>
  </w:num>
  <w:num w:numId="13" w16cid:durableId="1461613452">
    <w:abstractNumId w:val="13"/>
  </w:num>
  <w:num w:numId="14" w16cid:durableId="1608928835">
    <w:abstractNumId w:val="9"/>
  </w:num>
  <w:num w:numId="15" w16cid:durableId="870919372">
    <w:abstractNumId w:val="5"/>
  </w:num>
  <w:num w:numId="16" w16cid:durableId="148523238">
    <w:abstractNumId w:val="4"/>
  </w:num>
  <w:num w:numId="17" w16cid:durableId="708142834">
    <w:abstractNumId w:val="6"/>
  </w:num>
  <w:num w:numId="18" w16cid:durableId="1057583650">
    <w:abstractNumId w:val="1"/>
  </w:num>
  <w:num w:numId="19" w16cid:durableId="115147880">
    <w:abstractNumId w:val="16"/>
  </w:num>
  <w:num w:numId="20" w16cid:durableId="9740630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9"/>
  <w:hyphenationZone w:val="425"/>
  <w:evenAndOddHeaders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166E"/>
    <w:rsid w:val="00014103"/>
    <w:rsid w:val="00030E0B"/>
    <w:rsid w:val="0004349E"/>
    <w:rsid w:val="00051046"/>
    <w:rsid w:val="00076B8F"/>
    <w:rsid w:val="0008029F"/>
    <w:rsid w:val="00090A4C"/>
    <w:rsid w:val="000A1936"/>
    <w:rsid w:val="000B7207"/>
    <w:rsid w:val="000C28E3"/>
    <w:rsid w:val="000D1558"/>
    <w:rsid w:val="000E46C7"/>
    <w:rsid w:val="000E5C76"/>
    <w:rsid w:val="000E761C"/>
    <w:rsid w:val="001036AD"/>
    <w:rsid w:val="001375D3"/>
    <w:rsid w:val="00152B42"/>
    <w:rsid w:val="0016785A"/>
    <w:rsid w:val="00173F7D"/>
    <w:rsid w:val="001819E6"/>
    <w:rsid w:val="001D1971"/>
    <w:rsid w:val="001F6327"/>
    <w:rsid w:val="001F6636"/>
    <w:rsid w:val="00203784"/>
    <w:rsid w:val="00211F62"/>
    <w:rsid w:val="00214F01"/>
    <w:rsid w:val="00216185"/>
    <w:rsid w:val="0023428A"/>
    <w:rsid w:val="00272CAD"/>
    <w:rsid w:val="00280FEC"/>
    <w:rsid w:val="0028167B"/>
    <w:rsid w:val="00292A1E"/>
    <w:rsid w:val="002C7F8B"/>
    <w:rsid w:val="002E6A9B"/>
    <w:rsid w:val="00302770"/>
    <w:rsid w:val="00314A39"/>
    <w:rsid w:val="003375F7"/>
    <w:rsid w:val="003546BE"/>
    <w:rsid w:val="00386CC9"/>
    <w:rsid w:val="003B1041"/>
    <w:rsid w:val="003C6AB2"/>
    <w:rsid w:val="003E0157"/>
    <w:rsid w:val="003F2DC4"/>
    <w:rsid w:val="003F4E20"/>
    <w:rsid w:val="0040322B"/>
    <w:rsid w:val="0041089D"/>
    <w:rsid w:val="00420F25"/>
    <w:rsid w:val="0044525C"/>
    <w:rsid w:val="00465D46"/>
    <w:rsid w:val="004A57D3"/>
    <w:rsid w:val="004B2B31"/>
    <w:rsid w:val="004D0604"/>
    <w:rsid w:val="004D0EDF"/>
    <w:rsid w:val="004D12D8"/>
    <w:rsid w:val="004E4DD2"/>
    <w:rsid w:val="005101EA"/>
    <w:rsid w:val="005208BC"/>
    <w:rsid w:val="00536D93"/>
    <w:rsid w:val="005374C8"/>
    <w:rsid w:val="00537E2D"/>
    <w:rsid w:val="00562C56"/>
    <w:rsid w:val="005E1297"/>
    <w:rsid w:val="005E27AC"/>
    <w:rsid w:val="005E56B3"/>
    <w:rsid w:val="005E5F57"/>
    <w:rsid w:val="00602C9B"/>
    <w:rsid w:val="00604B67"/>
    <w:rsid w:val="00613737"/>
    <w:rsid w:val="00635E65"/>
    <w:rsid w:val="006362BB"/>
    <w:rsid w:val="00691BEA"/>
    <w:rsid w:val="006A1EF5"/>
    <w:rsid w:val="006A42CD"/>
    <w:rsid w:val="006A4542"/>
    <w:rsid w:val="006B1BA6"/>
    <w:rsid w:val="006C738B"/>
    <w:rsid w:val="006F62DD"/>
    <w:rsid w:val="0070166E"/>
    <w:rsid w:val="00780E44"/>
    <w:rsid w:val="00793F6B"/>
    <w:rsid w:val="0079417F"/>
    <w:rsid w:val="007A7FE8"/>
    <w:rsid w:val="007C0D37"/>
    <w:rsid w:val="007C104A"/>
    <w:rsid w:val="007E2631"/>
    <w:rsid w:val="007F35EB"/>
    <w:rsid w:val="007F67CC"/>
    <w:rsid w:val="007F6BCD"/>
    <w:rsid w:val="00814957"/>
    <w:rsid w:val="008367D3"/>
    <w:rsid w:val="00854264"/>
    <w:rsid w:val="00854CE0"/>
    <w:rsid w:val="00864A75"/>
    <w:rsid w:val="00867ABB"/>
    <w:rsid w:val="008801DF"/>
    <w:rsid w:val="00884C22"/>
    <w:rsid w:val="008C2251"/>
    <w:rsid w:val="008C753B"/>
    <w:rsid w:val="008D5B9B"/>
    <w:rsid w:val="008D6D76"/>
    <w:rsid w:val="008E1061"/>
    <w:rsid w:val="00905EFA"/>
    <w:rsid w:val="00920712"/>
    <w:rsid w:val="00931BB2"/>
    <w:rsid w:val="00970DBB"/>
    <w:rsid w:val="009741E7"/>
    <w:rsid w:val="0099458E"/>
    <w:rsid w:val="009969E7"/>
    <w:rsid w:val="009A021F"/>
    <w:rsid w:val="009A400B"/>
    <w:rsid w:val="009B0CEE"/>
    <w:rsid w:val="009C2D3B"/>
    <w:rsid w:val="009C39FE"/>
    <w:rsid w:val="009D19C2"/>
    <w:rsid w:val="009E0FE9"/>
    <w:rsid w:val="009E5E66"/>
    <w:rsid w:val="00A20C4A"/>
    <w:rsid w:val="00A34B31"/>
    <w:rsid w:val="00A5070C"/>
    <w:rsid w:val="00A63571"/>
    <w:rsid w:val="00A65C23"/>
    <w:rsid w:val="00A87B41"/>
    <w:rsid w:val="00B273AB"/>
    <w:rsid w:val="00B42F55"/>
    <w:rsid w:val="00B461C1"/>
    <w:rsid w:val="00B4643E"/>
    <w:rsid w:val="00B53E10"/>
    <w:rsid w:val="00B55077"/>
    <w:rsid w:val="00B627B2"/>
    <w:rsid w:val="00B718FD"/>
    <w:rsid w:val="00B80ECD"/>
    <w:rsid w:val="00B86940"/>
    <w:rsid w:val="00BA6F47"/>
    <w:rsid w:val="00BB18BB"/>
    <w:rsid w:val="00BB55E0"/>
    <w:rsid w:val="00BC72E6"/>
    <w:rsid w:val="00BF1BF8"/>
    <w:rsid w:val="00BF1C92"/>
    <w:rsid w:val="00C312AE"/>
    <w:rsid w:val="00C51546"/>
    <w:rsid w:val="00C52313"/>
    <w:rsid w:val="00C5573C"/>
    <w:rsid w:val="00C96FA3"/>
    <w:rsid w:val="00CD3B8A"/>
    <w:rsid w:val="00CF21EC"/>
    <w:rsid w:val="00D309E2"/>
    <w:rsid w:val="00D67B04"/>
    <w:rsid w:val="00D75180"/>
    <w:rsid w:val="00DA238A"/>
    <w:rsid w:val="00DB25E6"/>
    <w:rsid w:val="00DC7832"/>
    <w:rsid w:val="00DE2B08"/>
    <w:rsid w:val="00E02DAE"/>
    <w:rsid w:val="00E211B2"/>
    <w:rsid w:val="00E73C47"/>
    <w:rsid w:val="00E7710B"/>
    <w:rsid w:val="00E7761E"/>
    <w:rsid w:val="00E823D9"/>
    <w:rsid w:val="00E86A7F"/>
    <w:rsid w:val="00E95E85"/>
    <w:rsid w:val="00EA7489"/>
    <w:rsid w:val="00EB55FF"/>
    <w:rsid w:val="00EC5DD4"/>
    <w:rsid w:val="00F0491C"/>
    <w:rsid w:val="00F2323D"/>
    <w:rsid w:val="00F24352"/>
    <w:rsid w:val="00F25432"/>
    <w:rsid w:val="00F43CA7"/>
    <w:rsid w:val="00F54C78"/>
    <w:rsid w:val="00F70027"/>
    <w:rsid w:val="00F756F2"/>
    <w:rsid w:val="00FF3710"/>
    <w:rsid w:val="00FF5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E75C1B"/>
  <w15:docId w15:val="{FFDBD76B-BFAB-4EC7-97B7-ECAC56FD7E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11B2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E211B2"/>
    <w:pPr>
      <w:ind w:left="720"/>
      <w:contextualSpacing/>
    </w:pPr>
  </w:style>
  <w:style w:type="paragraph" w:styleId="BalonMetni">
    <w:name w:val="Balloon Text"/>
    <w:basedOn w:val="Normal"/>
    <w:link w:val="BalonMetniChar"/>
    <w:uiPriority w:val="99"/>
    <w:semiHidden/>
    <w:unhideWhenUsed/>
    <w:rsid w:val="0070166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70166E"/>
    <w:rPr>
      <w:rFonts w:ascii="Tahoma" w:hAnsi="Tahoma" w:cs="Tahoma"/>
      <w:sz w:val="16"/>
      <w:szCs w:val="16"/>
    </w:rPr>
  </w:style>
  <w:style w:type="character" w:styleId="Kpr">
    <w:name w:val="Hyperlink"/>
    <w:uiPriority w:val="99"/>
    <w:rsid w:val="0070166E"/>
    <w:rPr>
      <w:color w:val="0000FF"/>
      <w:u w:val="single"/>
    </w:rPr>
  </w:style>
  <w:style w:type="character" w:styleId="Vurgu">
    <w:name w:val="Emphasis"/>
    <w:uiPriority w:val="99"/>
    <w:qFormat/>
    <w:rsid w:val="0070166E"/>
    <w:rPr>
      <w:i/>
      <w:iCs/>
    </w:rPr>
  </w:style>
  <w:style w:type="character" w:customStyle="1" w:styleId="HeaderCharCharChar">
    <w:name w:val="Header Char Char Char"/>
    <w:link w:val="stbilgi1"/>
    <w:uiPriority w:val="99"/>
    <w:locked/>
    <w:rsid w:val="0070166E"/>
    <w:rPr>
      <w:sz w:val="24"/>
      <w:szCs w:val="24"/>
    </w:rPr>
  </w:style>
  <w:style w:type="paragraph" w:customStyle="1" w:styleId="stbilgi1">
    <w:name w:val="Üstbilgi1"/>
    <w:basedOn w:val="Normal"/>
    <w:link w:val="HeaderCharCharChar"/>
    <w:uiPriority w:val="99"/>
    <w:rsid w:val="0070166E"/>
    <w:pPr>
      <w:tabs>
        <w:tab w:val="center" w:pos="4536"/>
        <w:tab w:val="right" w:pos="9072"/>
      </w:tabs>
      <w:spacing w:after="0" w:line="240" w:lineRule="auto"/>
    </w:pPr>
    <w:rPr>
      <w:sz w:val="24"/>
      <w:szCs w:val="24"/>
    </w:rPr>
  </w:style>
  <w:style w:type="paragraph" w:customStyle="1" w:styleId="ilkyaynmetin">
    <w:name w:val="ilk yayın metin"/>
    <w:qFormat/>
    <w:rsid w:val="0070166E"/>
    <w:pPr>
      <w:tabs>
        <w:tab w:val="left" w:pos="2565"/>
      </w:tabs>
      <w:spacing w:before="120" w:after="240" w:line="480" w:lineRule="auto"/>
      <w:jc w:val="both"/>
    </w:pPr>
    <w:rPr>
      <w:rFonts w:ascii="Times New Roman" w:eastAsia="Calibri" w:hAnsi="Times New Roman" w:cs="Times New Roman"/>
      <w:sz w:val="24"/>
      <w:szCs w:val="20"/>
    </w:rPr>
  </w:style>
  <w:style w:type="table" w:styleId="TabloKlavuzu">
    <w:name w:val="Table Grid"/>
    <w:basedOn w:val="NormalTablo"/>
    <w:uiPriority w:val="99"/>
    <w:rsid w:val="007016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tBilgi">
    <w:name w:val="header"/>
    <w:basedOn w:val="Normal"/>
    <w:link w:val="stBilgiChar"/>
    <w:uiPriority w:val="99"/>
    <w:unhideWhenUsed/>
    <w:rsid w:val="008C225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8C2251"/>
  </w:style>
  <w:style w:type="paragraph" w:styleId="AltBilgi">
    <w:name w:val="footer"/>
    <w:basedOn w:val="Normal"/>
    <w:link w:val="AltBilgiChar"/>
    <w:uiPriority w:val="99"/>
    <w:unhideWhenUsed/>
    <w:rsid w:val="008C225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8C2251"/>
  </w:style>
  <w:style w:type="character" w:customStyle="1" w:styleId="hps">
    <w:name w:val="hps"/>
    <w:basedOn w:val="VarsaylanParagrafYazTipi"/>
    <w:rsid w:val="006A1EF5"/>
  </w:style>
  <w:style w:type="paragraph" w:styleId="GvdeMetni2">
    <w:name w:val="Body Text 2"/>
    <w:basedOn w:val="Normal"/>
    <w:link w:val="GvdeMetni2Char"/>
    <w:uiPriority w:val="99"/>
    <w:rsid w:val="003375F7"/>
    <w:pPr>
      <w:spacing w:after="0" w:line="360" w:lineRule="auto"/>
      <w:jc w:val="both"/>
    </w:pPr>
    <w:rPr>
      <w:rFonts w:ascii="Times New Roman" w:eastAsia="Times New Roman" w:hAnsi="Times New Roman" w:cs="Times New Roman"/>
      <w:sz w:val="24"/>
      <w:szCs w:val="20"/>
      <w:lang w:val="en-US" w:eastAsia="tr-TR"/>
    </w:rPr>
  </w:style>
  <w:style w:type="character" w:customStyle="1" w:styleId="GvdeMetni2Char">
    <w:name w:val="Gövde Metni 2 Char"/>
    <w:basedOn w:val="VarsaylanParagrafYazTipi"/>
    <w:link w:val="GvdeMetni2"/>
    <w:uiPriority w:val="99"/>
    <w:rsid w:val="003375F7"/>
    <w:rPr>
      <w:rFonts w:ascii="Times New Roman" w:eastAsia="Times New Roman" w:hAnsi="Times New Roman" w:cs="Times New Roman"/>
      <w:sz w:val="24"/>
      <w:szCs w:val="20"/>
      <w:lang w:val="en-US" w:eastAsia="tr-TR"/>
    </w:rPr>
  </w:style>
  <w:style w:type="paragraph" w:styleId="DipnotMetni">
    <w:name w:val="footnote text"/>
    <w:basedOn w:val="Normal"/>
    <w:link w:val="DipnotMetniChar"/>
    <w:uiPriority w:val="99"/>
    <w:semiHidden/>
    <w:unhideWhenUsed/>
    <w:rsid w:val="000E5C76"/>
    <w:pPr>
      <w:spacing w:after="0" w:line="240" w:lineRule="auto"/>
    </w:pPr>
    <w:rPr>
      <w:sz w:val="20"/>
      <w:szCs w:val="20"/>
    </w:rPr>
  </w:style>
  <w:style w:type="character" w:customStyle="1" w:styleId="DipnotMetniChar">
    <w:name w:val="Dipnot Metni Char"/>
    <w:basedOn w:val="VarsaylanParagrafYazTipi"/>
    <w:link w:val="DipnotMetni"/>
    <w:uiPriority w:val="99"/>
    <w:semiHidden/>
    <w:rsid w:val="000E5C76"/>
    <w:rPr>
      <w:sz w:val="20"/>
      <w:szCs w:val="20"/>
    </w:rPr>
  </w:style>
  <w:style w:type="character" w:styleId="DipnotBavurusu">
    <w:name w:val="footnote reference"/>
    <w:basedOn w:val="VarsaylanParagrafYazTipi"/>
    <w:uiPriority w:val="99"/>
    <w:semiHidden/>
    <w:unhideWhenUsed/>
    <w:rsid w:val="000E5C76"/>
    <w:rPr>
      <w:vertAlign w:val="superscript"/>
    </w:rPr>
  </w:style>
  <w:style w:type="paragraph" w:customStyle="1" w:styleId="Normal1">
    <w:name w:val="Normal1"/>
    <w:basedOn w:val="Normal"/>
    <w:uiPriority w:val="99"/>
    <w:rsid w:val="001375D3"/>
    <w:pPr>
      <w:spacing w:after="0" w:line="240" w:lineRule="auto"/>
      <w:jc w:val="both"/>
    </w:pPr>
    <w:rPr>
      <w:rFonts w:ascii="Times New Roman" w:eastAsia="Times New Roman" w:hAnsi="Times New Roman" w:cs="Times New Roman"/>
      <w:spacing w:val="5"/>
      <w:sz w:val="26"/>
      <w:szCs w:val="20"/>
      <w:lang w:val="en-US" w:eastAsia="tr-TR"/>
    </w:rPr>
  </w:style>
  <w:style w:type="paragraph" w:styleId="BelgeBalantlar">
    <w:name w:val="Document Map"/>
    <w:basedOn w:val="Normal"/>
    <w:link w:val="BelgeBalantlarChar"/>
    <w:uiPriority w:val="99"/>
    <w:semiHidden/>
    <w:rsid w:val="001375D3"/>
    <w:pPr>
      <w:spacing w:after="0" w:line="240" w:lineRule="auto"/>
    </w:pPr>
    <w:rPr>
      <w:rFonts w:ascii="Tahoma" w:eastAsia="Times New Roman" w:hAnsi="Tahoma" w:cs="Tahoma"/>
      <w:sz w:val="16"/>
      <w:szCs w:val="16"/>
      <w:lang w:eastAsia="tr-TR"/>
    </w:rPr>
  </w:style>
  <w:style w:type="character" w:customStyle="1" w:styleId="BelgeBalantlarChar">
    <w:name w:val="Belge Bağlantıları Char"/>
    <w:basedOn w:val="VarsaylanParagrafYazTipi"/>
    <w:link w:val="BelgeBalantlar"/>
    <w:uiPriority w:val="99"/>
    <w:semiHidden/>
    <w:rsid w:val="001375D3"/>
    <w:rPr>
      <w:rFonts w:ascii="Tahoma" w:eastAsia="Times New Roman" w:hAnsi="Tahoma" w:cs="Tahoma"/>
      <w:sz w:val="16"/>
      <w:szCs w:val="16"/>
      <w:lang w:eastAsia="tr-TR"/>
    </w:rPr>
  </w:style>
  <w:style w:type="paragraph" w:customStyle="1" w:styleId="Default">
    <w:name w:val="Default"/>
    <w:rsid w:val="001375D3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  <w:lang w:eastAsia="tr-TR"/>
    </w:rPr>
  </w:style>
  <w:style w:type="paragraph" w:customStyle="1" w:styleId="ListeParagraf1">
    <w:name w:val="Liste Paragraf1"/>
    <w:basedOn w:val="Normal"/>
    <w:uiPriority w:val="34"/>
    <w:qFormat/>
    <w:rsid w:val="001375D3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customStyle="1" w:styleId="shorttext">
    <w:name w:val="short_text"/>
    <w:basedOn w:val="VarsaylanParagrafYazTipi"/>
    <w:rsid w:val="001375D3"/>
  </w:style>
  <w:style w:type="character" w:customStyle="1" w:styleId="auto-style33">
    <w:name w:val="auto-style33"/>
    <w:basedOn w:val="VarsaylanParagrafYazTipi"/>
    <w:rsid w:val="001375D3"/>
  </w:style>
  <w:style w:type="character" w:styleId="AklamaBavurusu">
    <w:name w:val="annotation reference"/>
    <w:basedOn w:val="VarsaylanParagrafYazTipi"/>
    <w:uiPriority w:val="99"/>
    <w:semiHidden/>
    <w:unhideWhenUsed/>
    <w:rsid w:val="00D309E2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semiHidden/>
    <w:unhideWhenUsed/>
    <w:rsid w:val="00D309E2"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semiHidden/>
    <w:rsid w:val="00D309E2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D309E2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D309E2"/>
    <w:rPr>
      <w:b/>
      <w:bCs/>
      <w:sz w:val="20"/>
      <w:szCs w:val="20"/>
    </w:rPr>
  </w:style>
  <w:style w:type="paragraph" w:styleId="GvdeMetni">
    <w:name w:val="Body Text"/>
    <w:basedOn w:val="Normal"/>
    <w:link w:val="GvdeMetniChar"/>
    <w:uiPriority w:val="99"/>
    <w:semiHidden/>
    <w:unhideWhenUsed/>
    <w:rsid w:val="00203784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semiHidden/>
    <w:rsid w:val="002037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://dx.doi.org/10.17341/gummfd.12435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.XSL" StyleName="MLA Sixth Edition"/>
</file>

<file path=customXml/itemProps1.xml><?xml version="1.0" encoding="utf-8"?>
<ds:datastoreItem xmlns:ds="http://schemas.openxmlformats.org/officeDocument/2006/customXml" ds:itemID="{9DD0187F-2305-4DEC-A365-E4DCE8E0E2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494</Words>
  <Characters>2819</Characters>
  <Application>Microsoft Office Word</Application>
  <DocSecurity>0</DocSecurity>
  <Lines>23</Lines>
  <Paragraphs>6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3307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914 94</cp:lastModifiedBy>
  <cp:revision>6</cp:revision>
  <cp:lastPrinted>2017-08-20T14:24:00Z</cp:lastPrinted>
  <dcterms:created xsi:type="dcterms:W3CDTF">2022-06-20T11:26:00Z</dcterms:created>
  <dcterms:modified xsi:type="dcterms:W3CDTF">2026-05-21T03:45:00Z</dcterms:modified>
</cp:coreProperties>
</file>