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03"/>
        <w:gridCol w:w="7269"/>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
        <w:gridCol w:w="8400"/>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15238FC3" w:rsidR="00DC2480" w:rsidRDefault="0039770F">
            <w:pPr>
              <w:jc w:val="center"/>
            </w:pPr>
            <w:r>
              <w:rPr>
                <w:b/>
                <w:sz w:val="28"/>
              </w:rPr>
              <w:t>nu</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0C737068" w14:textId="77777777" w:rsidR="00914C1C" w:rsidRPr="00680767" w:rsidRDefault="00914C1C" w:rsidP="00680767">
      <w:pPr>
        <w:pStyle w:val="ListeParagraf"/>
        <w:rPr>
          <w:lang w:val="tr-TR"/>
        </w:rPr>
      </w:pPr>
    </w:p>
    <w:p w14:paraId="43AC0219" w14:textId="77777777" w:rsidR="00DC2480" w:rsidRDefault="00000000">
      <w:r>
        <w:br w:type="page"/>
      </w:r>
    </w:p>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sistemlerinin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olasılık çıktılarının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3132FD7A" w14:textId="77777777" w:rsidR="00DC2480" w:rsidRDefault="00000000">
      <w:pPr>
        <w:spacing w:line="360" w:lineRule="auto"/>
      </w:pPr>
      <w:r>
        <w:rPr>
          <w:b/>
          <w:sz w:val="18"/>
        </w:rPr>
        <w:t>Key Words</w:t>
      </w:r>
    </w:p>
    <w:p w14:paraId="0C3304F2" w14:textId="77777777" w:rsidR="00DC2480" w:rsidRDefault="00000000">
      <w:pPr>
        <w:spacing w:line="360" w:lineRule="auto"/>
      </w:pPr>
      <w:r>
        <w:rPr>
          <w:sz w:val="18"/>
        </w:rPr>
        <w:lastRenderedPageBreak/>
        <w:t>AI-generated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sz w:val="18"/>
        </w:rPr>
        <w:t xml:space="preserve">Yapay zekâ tabanlı metinden müziğe üretim sistemlerinin son üç yıl içerisinde araştırma laboratuvarlarından tüketici uygulamalarına doğru yaşadığı hızlı geçiş, üretilen müzik parçalarının insan kayıtlarından ayırt edilmesini önemli bir problem olarak gündeme getirmiştir. Suno (sürüm 3-5), Udio, Meta tarafından geliştirilen MusicGen [1] sistemi ve </w:t>
      </w:r>
      <w:proofErr w:type="spellStart"/>
      <w:r>
        <w:rPr>
          <w:sz w:val="18"/>
        </w:rPr>
        <w:t>AudioLDM</w:t>
      </w:r>
      <w:proofErr w:type="spellEnd"/>
      <w:r>
        <w:rPr>
          <w:sz w:val="18"/>
        </w:rPr>
        <w:t xml:space="preserve"> [2] </w:t>
      </w:r>
      <w:proofErr w:type="spellStart"/>
      <w:r>
        <w:rPr>
          <w:sz w:val="18"/>
        </w:rPr>
        <w:t>gibi</w:t>
      </w:r>
      <w:proofErr w:type="spellEnd"/>
      <w:r>
        <w:rPr>
          <w:sz w:val="18"/>
        </w:rPr>
        <w:t xml:space="preserve"> </w:t>
      </w:r>
      <w:proofErr w:type="spellStart"/>
      <w:r>
        <w:rPr>
          <w:sz w:val="18"/>
        </w:rPr>
        <w:t>difüzyon</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w:t>
      </w:r>
      <w:proofErr w:type="spellEnd"/>
      <w:r>
        <w:rPr>
          <w:sz w:val="18"/>
        </w:rPr>
        <w:t xml:space="preserve">, </w:t>
      </w:r>
      <w:proofErr w:type="spellStart"/>
      <w:r>
        <w:rPr>
          <w:sz w:val="18"/>
        </w:rPr>
        <w:t>kullanıcının</w:t>
      </w:r>
      <w:proofErr w:type="spellEnd"/>
      <w:r>
        <w:rPr>
          <w:sz w:val="18"/>
        </w:rPr>
        <w:t xml:space="preserve">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sz w:val="18"/>
        </w:rPr>
        <w:t>Konuşma için ses derin sahte tespiti ADD 2022 [3] yarışmaları ve WaveFake [4] gibi büyük ölçekli veri kümeleri sayesinde aktif bir araştırma alanı hâline gelmiştir. Buna karşın, yapay zekâ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belirtmektedir.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sz w:val="18"/>
        </w:rPr>
        <w:t xml:space="preserve">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w:t>
      </w:r>
      <w:proofErr w:type="spellStart"/>
      <w:r w:rsidR="00314D07" w:rsidRPr="00314D07">
        <w:rPr>
          <w:sz w:val="18"/>
        </w:rPr>
        <w:t>Çalışmanın</w:t>
      </w:r>
      <w:proofErr w:type="spellEnd"/>
      <w:r w:rsidR="00314D07" w:rsidRPr="00314D07">
        <w:rPr>
          <w:sz w:val="18"/>
        </w:rPr>
        <w:t xml:space="preserve"> </w:t>
      </w:r>
      <w:proofErr w:type="spellStart"/>
      <w:r w:rsidR="00314D07" w:rsidRPr="00314D07">
        <w:rPr>
          <w:sz w:val="18"/>
        </w:rPr>
        <w:t>temel</w:t>
      </w:r>
      <w:proofErr w:type="spellEnd"/>
      <w:r w:rsidR="00314D07" w:rsidRPr="00314D07">
        <w:rPr>
          <w:sz w:val="18"/>
        </w:rPr>
        <w:t xml:space="preserve"> </w:t>
      </w:r>
      <w:proofErr w:type="spellStart"/>
      <w:r w:rsidR="00314D07" w:rsidRPr="00314D07">
        <w:rPr>
          <w:sz w:val="18"/>
        </w:rPr>
        <w:t>katkıları</w:t>
      </w:r>
      <w:proofErr w:type="spellEnd"/>
      <w:r w:rsidR="00314D07" w:rsidRPr="00314D07">
        <w:rPr>
          <w:sz w:val="18"/>
        </w:rPr>
        <w:t xml:space="preserve"> </w:t>
      </w:r>
      <w:proofErr w:type="spellStart"/>
      <w:r w:rsidR="00314D07" w:rsidRPr="00314D07">
        <w:rPr>
          <w:sz w:val="18"/>
        </w:rPr>
        <w:t>şunlardır</w:t>
      </w:r>
      <w:proofErr w:type="spellEnd"/>
      <w:r w:rsidR="00314D07" w:rsidRPr="00314D07">
        <w:rPr>
          <w:sz w:val="18"/>
        </w:rPr>
        <w:t xml:space="preserve">: on </w:t>
      </w:r>
      <w:proofErr w:type="spellStart"/>
      <w:r w:rsidR="00314D07" w:rsidRPr="00314D07">
        <w:rPr>
          <w:sz w:val="18"/>
        </w:rPr>
        <w:t>iki</w:t>
      </w:r>
      <w:proofErr w:type="spellEnd"/>
      <w:r w:rsidR="00314D07" w:rsidRPr="00314D07">
        <w:rPr>
          <w:sz w:val="18"/>
        </w:rPr>
        <w:t xml:space="preserve"> </w:t>
      </w:r>
      <w:proofErr w:type="spellStart"/>
      <w:r w:rsidR="00314D07" w:rsidRPr="00314D07">
        <w:rPr>
          <w:sz w:val="18"/>
        </w:rPr>
        <w:t>yapay</w:t>
      </w:r>
      <w:proofErr w:type="spellEnd"/>
      <w:r w:rsidR="00314D07" w:rsidRPr="00314D07">
        <w:rPr>
          <w:sz w:val="18"/>
        </w:rPr>
        <w:t xml:space="preserve"> </w:t>
      </w:r>
      <w:proofErr w:type="spellStart"/>
      <w:r w:rsidR="00314D07" w:rsidRPr="00314D07">
        <w:rPr>
          <w:sz w:val="18"/>
        </w:rPr>
        <w:t>zekâ</w:t>
      </w:r>
      <w:proofErr w:type="spellEnd"/>
      <w:r w:rsidR="00314D07" w:rsidRPr="00314D07">
        <w:rPr>
          <w:sz w:val="18"/>
        </w:rPr>
        <w:t xml:space="preserve"> </w:t>
      </w:r>
      <w:proofErr w:type="spellStart"/>
      <w:r w:rsidR="00314D07" w:rsidRPr="00314D07">
        <w:rPr>
          <w:sz w:val="18"/>
        </w:rPr>
        <w:t>üreticisinden</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birden</w:t>
      </w:r>
      <w:proofErr w:type="spellEnd"/>
      <w:r w:rsidR="00314D07" w:rsidRPr="00314D07">
        <w:rPr>
          <w:sz w:val="18"/>
        </w:rPr>
        <w:t xml:space="preserve"> </w:t>
      </w:r>
      <w:proofErr w:type="spellStart"/>
      <w:r w:rsidR="00314D07" w:rsidRPr="00314D07">
        <w:rPr>
          <w:sz w:val="18"/>
        </w:rPr>
        <w:t>çok</w:t>
      </w:r>
      <w:proofErr w:type="spellEnd"/>
      <w:r w:rsidR="00314D07" w:rsidRPr="00314D07">
        <w:rPr>
          <w:sz w:val="18"/>
        </w:rPr>
        <w:t xml:space="preserve"> </w:t>
      </w:r>
      <w:proofErr w:type="spellStart"/>
      <w:r w:rsidR="00314D07" w:rsidRPr="00314D07">
        <w:rPr>
          <w:sz w:val="18"/>
        </w:rPr>
        <w:t>insan</w:t>
      </w:r>
      <w:proofErr w:type="spellEnd"/>
      <w:r w:rsidR="00314D07" w:rsidRPr="00314D07">
        <w:rPr>
          <w:sz w:val="18"/>
        </w:rPr>
        <w:t xml:space="preserve"> </w:t>
      </w:r>
      <w:proofErr w:type="spellStart"/>
      <w:r w:rsidR="00314D07" w:rsidRPr="00314D07">
        <w:rPr>
          <w:sz w:val="18"/>
        </w:rPr>
        <w:t>kaynağından</w:t>
      </w:r>
      <w:proofErr w:type="spellEnd"/>
      <w:r w:rsidR="00314D07" w:rsidRPr="00314D07">
        <w:rPr>
          <w:sz w:val="18"/>
        </w:rPr>
        <w:t xml:space="preserve"> </w:t>
      </w:r>
      <w:proofErr w:type="spellStart"/>
      <w:r w:rsidR="00314D07" w:rsidRPr="00314D07">
        <w:rPr>
          <w:sz w:val="18"/>
        </w:rPr>
        <w:t>derlenen</w:t>
      </w:r>
      <w:proofErr w:type="spellEnd"/>
      <w:r w:rsidR="00314D07" w:rsidRPr="00314D07">
        <w:rPr>
          <w:sz w:val="18"/>
        </w:rPr>
        <w:t xml:space="preserve"> 5.195 </w:t>
      </w:r>
      <w:proofErr w:type="spellStart"/>
      <w:r w:rsidR="00314D07" w:rsidRPr="00314D07">
        <w:rPr>
          <w:sz w:val="18"/>
        </w:rPr>
        <w:t>örneklik</w:t>
      </w:r>
      <w:proofErr w:type="spellEnd"/>
      <w:r w:rsidR="00314D07" w:rsidRPr="00314D07">
        <w:rPr>
          <w:sz w:val="18"/>
        </w:rPr>
        <w:t xml:space="preserve"> </w:t>
      </w:r>
      <w:proofErr w:type="spellStart"/>
      <w:r w:rsidR="00314D07" w:rsidRPr="00314D07">
        <w:rPr>
          <w:sz w:val="18"/>
        </w:rPr>
        <w:t>halka</w:t>
      </w:r>
      <w:proofErr w:type="spellEnd"/>
      <w:r w:rsidR="00314D07" w:rsidRPr="00314D07">
        <w:rPr>
          <w:sz w:val="18"/>
        </w:rPr>
        <w:t xml:space="preserve"> </w:t>
      </w:r>
      <w:proofErr w:type="spellStart"/>
      <w:r w:rsidR="00314D07" w:rsidRPr="00314D07">
        <w:rPr>
          <w:sz w:val="18"/>
        </w:rPr>
        <w:t>açık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veri</w:t>
      </w:r>
      <w:proofErr w:type="spellEnd"/>
      <w:r w:rsidR="00314D07" w:rsidRPr="00314D07">
        <w:rPr>
          <w:sz w:val="18"/>
        </w:rPr>
        <w:t xml:space="preserve"> </w:t>
      </w:r>
      <w:proofErr w:type="spellStart"/>
      <w:r w:rsidR="00314D07" w:rsidRPr="00314D07">
        <w:rPr>
          <w:sz w:val="18"/>
        </w:rPr>
        <w:t>kümesi</w:t>
      </w:r>
      <w:proofErr w:type="spellEnd"/>
      <w:r w:rsidR="00314D07" w:rsidRPr="00314D07">
        <w:rPr>
          <w:sz w:val="18"/>
        </w:rPr>
        <w:t xml:space="preserve">, </w:t>
      </w:r>
      <w:proofErr w:type="spellStart"/>
      <w:r w:rsidR="00314D07" w:rsidRPr="00314D07">
        <w:rPr>
          <w:sz w:val="18"/>
        </w:rPr>
        <w:t>yedi</w:t>
      </w:r>
      <w:proofErr w:type="spellEnd"/>
      <w:r w:rsidR="00314D07" w:rsidRPr="00314D07">
        <w:rPr>
          <w:sz w:val="18"/>
        </w:rPr>
        <w:t xml:space="preserve"> </w:t>
      </w:r>
      <w:proofErr w:type="spellStart"/>
      <w:r w:rsidR="00314D07" w:rsidRPr="00314D07">
        <w:rPr>
          <w:sz w:val="18"/>
        </w:rPr>
        <w:t>makine</w:t>
      </w:r>
      <w:proofErr w:type="spellEnd"/>
      <w:r w:rsidR="00314D07" w:rsidRPr="00314D07">
        <w:rPr>
          <w:sz w:val="18"/>
        </w:rPr>
        <w:t xml:space="preserve"> </w:t>
      </w:r>
      <w:proofErr w:type="spellStart"/>
      <w:r w:rsidR="00314D07" w:rsidRPr="00314D07">
        <w:rPr>
          <w:sz w:val="18"/>
        </w:rPr>
        <w:t>öğrenmesi</w:t>
      </w:r>
      <w:proofErr w:type="spellEnd"/>
      <w:r w:rsidR="00314D07" w:rsidRPr="00314D07">
        <w:rPr>
          <w:sz w:val="18"/>
        </w:rPr>
        <w:t xml:space="preserve"> [9, 10]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dört</w:t>
      </w:r>
      <w:proofErr w:type="spellEnd"/>
      <w:r w:rsidR="00314D07" w:rsidRPr="00314D07">
        <w:rPr>
          <w:sz w:val="18"/>
        </w:rPr>
        <w:t xml:space="preserve"> </w:t>
      </w:r>
      <w:proofErr w:type="spellStart"/>
      <w:r w:rsidR="00314D07" w:rsidRPr="00314D07">
        <w:rPr>
          <w:sz w:val="18"/>
        </w:rPr>
        <w:t>derin</w:t>
      </w:r>
      <w:proofErr w:type="spellEnd"/>
      <w:r w:rsidR="00314D07" w:rsidRPr="00314D07">
        <w:rPr>
          <w:sz w:val="18"/>
        </w:rPr>
        <w:t xml:space="preserve"> </w:t>
      </w:r>
      <w:proofErr w:type="spellStart"/>
      <w:r w:rsidR="00314D07" w:rsidRPr="00314D07">
        <w:rPr>
          <w:sz w:val="18"/>
        </w:rPr>
        <w:t>öğrenme</w:t>
      </w:r>
      <w:proofErr w:type="spellEnd"/>
      <w:r w:rsidR="00314D07" w:rsidRPr="00314D07">
        <w:rPr>
          <w:sz w:val="18"/>
        </w:rPr>
        <w:t xml:space="preserve"> </w:t>
      </w:r>
      <w:proofErr w:type="spellStart"/>
      <w:r w:rsidR="00314D07" w:rsidRPr="00314D07">
        <w:rPr>
          <w:sz w:val="18"/>
        </w:rPr>
        <w:t>algoritmasının</w:t>
      </w:r>
      <w:proofErr w:type="spellEnd"/>
      <w:r w:rsidR="00314D07" w:rsidRPr="00314D07">
        <w:rPr>
          <w:sz w:val="18"/>
        </w:rPr>
        <w:t xml:space="preserve"> </w:t>
      </w:r>
      <w:proofErr w:type="spellStart"/>
      <w:r w:rsidR="00314D07" w:rsidRPr="00314D07">
        <w:rPr>
          <w:sz w:val="18"/>
        </w:rPr>
        <w:t>ortak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5-katlı </w:t>
      </w:r>
      <w:proofErr w:type="spellStart"/>
      <w:r w:rsidR="00314D07" w:rsidRPr="00314D07">
        <w:rPr>
          <w:sz w:val="18"/>
        </w:rPr>
        <w:t>çapraz</w:t>
      </w:r>
      <w:proofErr w:type="spellEnd"/>
      <w:r w:rsidR="00314D07" w:rsidRPr="00314D07">
        <w:rPr>
          <w:sz w:val="18"/>
        </w:rPr>
        <w:t xml:space="preserve"> </w:t>
      </w:r>
      <w:proofErr w:type="spellStart"/>
      <w:r w:rsidR="00314D07" w:rsidRPr="00314D07">
        <w:rPr>
          <w:sz w:val="18"/>
        </w:rPr>
        <w:t>doğrulama</w:t>
      </w:r>
      <w:proofErr w:type="spellEnd"/>
      <w:r w:rsidR="00314D07" w:rsidRPr="00314D07">
        <w:rPr>
          <w:sz w:val="18"/>
        </w:rPr>
        <w:t xml:space="preserve"> </w:t>
      </w:r>
      <w:proofErr w:type="spellStart"/>
      <w:r w:rsidR="00314D07" w:rsidRPr="00314D07">
        <w:rPr>
          <w:sz w:val="18"/>
        </w:rPr>
        <w:t>protokolü</w:t>
      </w:r>
      <w:proofErr w:type="spellEnd"/>
      <w:r w:rsidR="00314D07" w:rsidRPr="00314D07">
        <w:rPr>
          <w:sz w:val="18"/>
        </w:rPr>
        <w:t xml:space="preserve"> </w:t>
      </w:r>
      <w:proofErr w:type="spellStart"/>
      <w:r w:rsidR="00314D07" w:rsidRPr="00314D07">
        <w:rPr>
          <w:sz w:val="18"/>
        </w:rPr>
        <w:t>altında</w:t>
      </w:r>
      <w:proofErr w:type="spellEnd"/>
      <w:r w:rsidR="00314D07" w:rsidRPr="00314D07">
        <w:rPr>
          <w:sz w:val="18"/>
        </w:rPr>
        <w:t xml:space="preserve"> </w:t>
      </w:r>
      <w:proofErr w:type="spellStart"/>
      <w:r w:rsidR="00314D07" w:rsidRPr="00314D07">
        <w:rPr>
          <w:sz w:val="18"/>
        </w:rPr>
        <w:t>karşılaştırılması</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SHAP [11] </w:t>
      </w:r>
      <w:proofErr w:type="spellStart"/>
      <w:r w:rsidR="00314D07" w:rsidRPr="00314D07">
        <w:rPr>
          <w:sz w:val="18"/>
        </w:rPr>
        <w:t>tabanlı</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yorumlanabilirlik</w:t>
      </w:r>
      <w:proofErr w:type="spellEnd"/>
      <w:r w:rsidR="00314D07" w:rsidRPr="00314D07">
        <w:rPr>
          <w:sz w:val="18"/>
        </w:rPr>
        <w:t xml:space="preserve"> </w:t>
      </w:r>
      <w:proofErr w:type="spellStart"/>
      <w:r w:rsidR="00314D07" w:rsidRPr="00314D07">
        <w:rPr>
          <w:sz w:val="18"/>
        </w:rPr>
        <w:t>analizi</w:t>
      </w:r>
      <w:proofErr w:type="spellEnd"/>
      <w:r w:rsidR="00314D07" w:rsidRPr="00314D07">
        <w:rPr>
          <w:sz w:val="18"/>
        </w:rPr>
        <w:t xml:space="preserve"> </w:t>
      </w:r>
      <w:proofErr w:type="spellStart"/>
      <w:r w:rsidR="00314D07" w:rsidRPr="00314D07">
        <w:rPr>
          <w:sz w:val="18"/>
        </w:rPr>
        <w:t>sunulmaktadır</w:t>
      </w:r>
      <w:proofErr w:type="spellEnd"/>
      <w:r w:rsidR="00314D07" w:rsidRPr="00314D07">
        <w:rPr>
          <w:sz w:val="18"/>
        </w:rPr>
        <w:t>.</w:t>
      </w:r>
    </w:p>
    <w:p w14:paraId="45634B55" w14:textId="77777777" w:rsidR="00DC2480" w:rsidRDefault="00DC2480">
      <w:pPr>
        <w:spacing w:line="360" w:lineRule="auto"/>
      </w:pPr>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Önerilen sistemin uçtan-uca işleyişine genel bir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3529E4BA">
            <wp:extent cx="5400000" cy="17429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ipeline_diagram.png"/>
                    <pic:cNvPicPr/>
                  </pic:nvPicPr>
                  <pic:blipFill>
                    <a:blip r:embed="rId8"/>
                    <a:stretch>
                      <a:fillRect/>
                    </a:stretch>
                  </pic:blipFill>
                  <pic:spPr>
                    <a:xfrm>
                      <a:off x="0" y="0"/>
                      <a:ext cx="5400000" cy="174296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Kullanılan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78DD53F">
            <wp:extent cx="5400000" cy="29390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_ai_vs_human.png"/>
                    <pic:cNvPicPr/>
                  </pic:nvPicPr>
                  <pic:blipFill>
                    <a:blip r:embed="rId9"/>
                    <a:stretch>
                      <a:fillRect/>
                    </a:stretch>
                  </pic:blipFill>
                  <pic:spPr>
                    <a:xfrm>
                      <a:off x="0" y="0"/>
                      <a:ext cx="5400000" cy="2939098"/>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0"/>
        <w:gridCol w:w="3020"/>
        <w:gridCol w:w="3022"/>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lastRenderedPageBreak/>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0E488DDC">
            <wp:extent cx="5400000" cy="2671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odel_comparison.png"/>
                    <pic:cNvPicPr/>
                  </pic:nvPicPr>
                  <pic:blipFill>
                    <a:blip r:embed="rId10"/>
                    <a:stretch>
                      <a:fillRect/>
                    </a:stretch>
                  </pic:blipFill>
                  <pic:spPr>
                    <a:xfrm>
                      <a:off x="0" y="0"/>
                      <a:ext cx="5400000" cy="2671127"/>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3F8627CD">
            <wp:extent cx="4320000" cy="3612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roc_curves.png"/>
                    <pic:cNvPicPr/>
                  </pic:nvPicPr>
                  <pic:blipFill>
                    <a:blip r:embed="rId11"/>
                    <a:stretch>
                      <a:fillRect/>
                    </a:stretch>
                  </pic:blipFill>
                  <pic:spPr>
                    <a:xfrm>
                      <a:off x="0" y="0"/>
                      <a:ext cx="4320000" cy="3612040"/>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lastRenderedPageBreak/>
        <w:drawing>
          <wp:inline distT="0" distB="0" distL="0" distR="0" wp14:anchorId="18B1B00D" wp14:editId="73BBAE9F">
            <wp:extent cx="5400000" cy="19395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l_vs_dl.png"/>
                    <pic:cNvPicPr/>
                  </pic:nvPicPr>
                  <pic:blipFill>
                    <a:blip r:embed="rId12"/>
                    <a:stretch>
                      <a:fillRect/>
                    </a:stretch>
                  </pic:blipFill>
                  <pic:spPr>
                    <a:xfrm>
                      <a:off x="0" y="0"/>
                      <a:ext cx="5400000" cy="1939518"/>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2EB8FA46">
            <wp:extent cx="5400000" cy="30591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old_std_table.png"/>
                    <pic:cNvPicPr/>
                  </pic:nvPicPr>
                  <pic:blipFill>
                    <a:blip r:embed="rId13"/>
                    <a:stretch>
                      <a:fillRect/>
                    </a:stretch>
                  </pic:blipFill>
                  <pic:spPr>
                    <a:xfrm>
                      <a:off x="0" y="0"/>
                      <a:ext cx="5400000" cy="3059182"/>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Şekil 7 ilk yirmi özniteliğin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lastRenderedPageBreak/>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2E9ACCA2">
            <wp:extent cx="4320000" cy="34454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eature_importance.png"/>
                    <pic:cNvPicPr/>
                  </pic:nvPicPr>
                  <pic:blipFill>
                    <a:blip r:embed="rId14"/>
                    <a:stretch>
                      <a:fillRect/>
                    </a:stretch>
                  </pic:blipFill>
                  <pic:spPr>
                    <a:xfrm>
                      <a:off x="0" y="0"/>
                      <a:ext cx="4320000" cy="3445455"/>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0A8AD204">
            <wp:extent cx="4320000" cy="4577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5"/>
                    <a:stretch>
                      <a:fillRect/>
                    </a:stretch>
                  </pic:blipFill>
                  <pic:spPr>
                    <a:xfrm>
                      <a:off x="0" y="0"/>
                      <a:ext cx="4320000" cy="4577120"/>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5BA92ADF">
            <wp:extent cx="3600000" cy="31720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onfusion_matrix_lightgbm.png"/>
                    <pic:cNvPicPr/>
                  </pic:nvPicPr>
                  <pic:blipFill>
                    <a:blip r:embed="rId16"/>
                    <a:stretch>
                      <a:fillRect/>
                    </a:stretch>
                  </pic:blipFill>
                  <pic:spPr>
                    <a:xfrm>
                      <a:off x="0" y="0"/>
                      <a:ext cx="3600000" cy="3172088"/>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0CB4162E">
            <wp:extent cx="4320000" cy="27615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core_distribution.png"/>
                    <pic:cNvPicPr/>
                  </pic:nvPicPr>
                  <pic:blipFill>
                    <a:blip r:embed="rId17"/>
                    <a:stretch>
                      <a:fillRect/>
                    </a:stretch>
                  </pic:blipFill>
                  <pic:spPr>
                    <a:xfrm>
                      <a:off x="0" y="0"/>
                      <a:ext cx="4320000" cy="2761556"/>
                    </a:xfrm>
                    <a:prstGeom prst="rect">
                      <a:avLst/>
                    </a:prstGeom>
                  </pic:spPr>
                </pic:pic>
              </a:graphicData>
            </a:graphic>
          </wp:inline>
        </w:drawing>
      </w:r>
    </w:p>
    <w:p w14:paraId="685765FA" w14:textId="77777777" w:rsidR="00DC2480" w:rsidRPr="008B2289" w:rsidRDefault="00000000">
      <w:pPr>
        <w:spacing w:line="360" w:lineRule="auto"/>
        <w:jc w:val="center"/>
      </w:pPr>
      <w:r>
        <w:rPr>
          <w:sz w:val="18"/>
        </w:rPr>
        <w:t xml:space="preserve">Şekil 10. P(AI) tahmin olasılık </w:t>
      </w:r>
      <w:r w:rsidRPr="008B2289">
        <w:rPr>
          <w:sz w:val="18"/>
        </w:rPr>
        <w:t xml:space="preserve">dağılımı.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30404E4D">
            <wp:extent cx="3600000" cy="34209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alibration.png"/>
                    <pic:cNvPicPr/>
                  </pic:nvPicPr>
                  <pic:blipFill>
                    <a:blip r:embed="rId18"/>
                    <a:stretch>
                      <a:fillRect/>
                    </a:stretch>
                  </pic:blipFill>
                  <pic:spPr>
                    <a:xfrm>
                      <a:off x="0" y="0"/>
                      <a:ext cx="3600000" cy="3420955"/>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1F7CB5DC">
            <wp:extent cx="3600000" cy="3420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recision_recall.png"/>
                    <pic:cNvPicPr/>
                  </pic:nvPicPr>
                  <pic:blipFill>
                    <a:blip r:embed="rId19"/>
                    <a:stretch>
                      <a:fillRect/>
                    </a:stretch>
                  </pic:blipFill>
                  <pic:spPr>
                    <a:xfrm>
                      <a:off x="0" y="0"/>
                      <a:ext cx="3600000" cy="3420955"/>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179A96FD">
            <wp:extent cx="4320000" cy="30275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weep.png"/>
                    <pic:cNvPicPr/>
                  </pic:nvPicPr>
                  <pic:blipFill>
                    <a:blip r:embed="rId20"/>
                    <a:stretch>
                      <a:fillRect/>
                    </a:stretch>
                  </pic:blipFill>
                  <pic:spPr>
                    <a:xfrm>
                      <a:off x="0" y="0"/>
                      <a:ext cx="4320000" cy="3027525"/>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14156931">
            <wp:extent cx="4320000" cy="21865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source_performance.png"/>
                    <pic:cNvPicPr/>
                  </pic:nvPicPr>
                  <pic:blipFill>
                    <a:blip r:embed="rId21"/>
                    <a:stretch>
                      <a:fillRect/>
                    </a:stretch>
                  </pic:blipFill>
                  <pic:spPr>
                    <a:xfrm>
                      <a:off x="0" y="0"/>
                      <a:ext cx="4320000" cy="2186532"/>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Aşırı öğrenme tanılayıcı analizi (Şekil 15),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lastRenderedPageBreak/>
        <w:drawing>
          <wp:inline distT="0" distB="0" distL="0" distR="0" wp14:anchorId="1471293C" wp14:editId="5447B19F">
            <wp:extent cx="4320000" cy="275586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val_gap.png"/>
                    <pic:cNvPicPr/>
                  </pic:nvPicPr>
                  <pic:blipFill>
                    <a:blip r:embed="rId22"/>
                    <a:stretch>
                      <a:fillRect/>
                    </a:stretch>
                  </pic:blipFill>
                  <pic:spPr>
                    <a:xfrm>
                      <a:off x="0" y="0"/>
                      <a:ext cx="4320000" cy="2755862"/>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129A31EE">
            <wp:extent cx="5400000" cy="49605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correlation_heatmap.png"/>
                    <pic:cNvPicPr/>
                  </pic:nvPicPr>
                  <pic:blipFill>
                    <a:blip r:embed="rId23"/>
                    <a:stretch>
                      <a:fillRect/>
                    </a:stretch>
                  </pic:blipFill>
                  <pic:spPr>
                    <a:xfrm>
                      <a:off x="0" y="0"/>
                      <a:ext cx="5400000" cy="4960590"/>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haritası.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drawing>
          <wp:inline distT="0" distB="0" distL="0" distR="0" wp14:anchorId="407A34FA" wp14:editId="2B4F3988">
            <wp:extent cx="4320000" cy="29048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ablation_curve.png"/>
                    <pic:cNvPicPr/>
                  </pic:nvPicPr>
                  <pic:blipFill>
                    <a:blip r:embed="rId24"/>
                    <a:stretch>
                      <a:fillRect/>
                    </a:stretch>
                  </pic:blipFill>
                  <pic:spPr>
                    <a:xfrm>
                      <a:off x="0" y="0"/>
                      <a:ext cx="4320000" cy="2904828"/>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lastRenderedPageBreak/>
        <w:t>4</w:t>
      </w:r>
      <w:r>
        <w:rPr>
          <w:b/>
          <w:sz w:val="18"/>
        </w:rPr>
        <w:t xml:space="preserve">.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tbl>
      <w:tblPr>
        <w:tblStyle w:val="DzTablo2"/>
        <w:tblW w:w="0" w:type="auto"/>
        <w:tblLook w:val="04A0" w:firstRow="1" w:lastRow="0" w:firstColumn="1" w:lastColumn="0" w:noHBand="0" w:noVBand="1"/>
      </w:tblPr>
      <w:tblGrid>
        <w:gridCol w:w="677"/>
        <w:gridCol w:w="5290"/>
      </w:tblGrid>
      <w:tr w:rsidR="00BB77C9" w:rsidRPr="00BB77C9" w14:paraId="266EB205" w14:textId="77777777" w:rsidTr="00BB77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458D1" w14:textId="77777777" w:rsidR="00BB77C9" w:rsidRPr="00BB77C9" w:rsidRDefault="00BB77C9" w:rsidP="00BB77C9">
            <w:pPr>
              <w:spacing w:line="360" w:lineRule="auto"/>
              <w:rPr>
                <w:b w:val="0"/>
                <w:bCs w:val="0"/>
                <w:sz w:val="18"/>
                <w:lang w:val="tr-TR"/>
              </w:rPr>
            </w:pPr>
            <w:r w:rsidRPr="00BB77C9">
              <w:rPr>
                <w:b w:val="0"/>
                <w:bCs w:val="0"/>
                <w:sz w:val="18"/>
                <w:lang w:val="tr-TR"/>
              </w:rPr>
              <w:t>Simge</w:t>
            </w:r>
          </w:p>
        </w:tc>
        <w:tc>
          <w:tcPr>
            <w:tcW w:w="0" w:type="auto"/>
            <w:hideMark/>
          </w:tcPr>
          <w:p w14:paraId="12A0306E" w14:textId="77777777" w:rsidR="00BB77C9" w:rsidRPr="00BB77C9" w:rsidRDefault="00BB77C9"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r>
      <w:tr w:rsidR="00BB77C9" w:rsidRPr="00BB77C9" w14:paraId="5E238B26" w14:textId="77777777" w:rsidTr="00BB7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03D48" w14:textId="77777777" w:rsidR="00BB77C9" w:rsidRPr="00BB77C9" w:rsidRDefault="00BB77C9" w:rsidP="00BB77C9">
            <w:pPr>
              <w:spacing w:line="360" w:lineRule="auto"/>
              <w:rPr>
                <w:b w:val="0"/>
                <w:bCs w:val="0"/>
                <w:sz w:val="18"/>
                <w:lang w:val="tr-TR"/>
              </w:rPr>
            </w:pPr>
            <w:r w:rsidRPr="00BB77C9">
              <w:rPr>
                <w:b w:val="0"/>
                <w:bCs w:val="0"/>
                <w:i/>
                <w:iCs/>
                <w:sz w:val="18"/>
                <w:lang w:val="tr-TR"/>
              </w:rPr>
              <w:t>BS</w:t>
            </w:r>
          </w:p>
        </w:tc>
        <w:tc>
          <w:tcPr>
            <w:tcW w:w="0" w:type="auto"/>
            <w:hideMark/>
          </w:tcPr>
          <w:p w14:paraId="272C00B3" w14:textId="77777777" w:rsidR="00BB77C9" w:rsidRPr="00BB77C9" w:rsidRDefault="00BB77C9"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r>
      <w:tr w:rsidR="00BB77C9" w:rsidRPr="00BB77C9" w14:paraId="22C210B1" w14:textId="77777777" w:rsidTr="00BB77C9">
        <w:tc>
          <w:tcPr>
            <w:cnfStyle w:val="001000000000" w:firstRow="0" w:lastRow="0" w:firstColumn="1" w:lastColumn="0" w:oddVBand="0" w:evenVBand="0" w:oddHBand="0" w:evenHBand="0" w:firstRowFirstColumn="0" w:firstRowLastColumn="0" w:lastRowFirstColumn="0" w:lastRowLastColumn="0"/>
            <w:tcW w:w="0" w:type="auto"/>
            <w:hideMark/>
          </w:tcPr>
          <w:p w14:paraId="149E0C85" w14:textId="77777777" w:rsidR="00BB77C9" w:rsidRPr="00BB77C9" w:rsidRDefault="00BB77C9" w:rsidP="00BB77C9">
            <w:pPr>
              <w:spacing w:line="360" w:lineRule="auto"/>
              <w:rPr>
                <w:b w:val="0"/>
                <w:bCs w:val="0"/>
                <w:sz w:val="18"/>
                <w:lang w:val="tr-TR"/>
              </w:rPr>
            </w:pPr>
            <w:r w:rsidRPr="00BB77C9">
              <w:rPr>
                <w:b w:val="0"/>
                <w:bCs w:val="0"/>
                <w:i/>
                <w:iCs/>
                <w:sz w:val="18"/>
                <w:lang w:val="tr-TR"/>
              </w:rPr>
              <w:t>FPR</w:t>
            </w:r>
          </w:p>
        </w:tc>
        <w:tc>
          <w:tcPr>
            <w:tcW w:w="0" w:type="auto"/>
            <w:hideMark/>
          </w:tcPr>
          <w:p w14:paraId="0E530A62" w14:textId="77777777" w:rsidR="00BB77C9" w:rsidRPr="00BB77C9" w:rsidRDefault="00BB77C9"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r>
      <w:tr w:rsidR="00BB77C9" w:rsidRPr="00BB77C9" w14:paraId="369F846C" w14:textId="77777777" w:rsidTr="00BB7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72DE5" w14:textId="77777777" w:rsidR="00BB77C9" w:rsidRPr="00BB77C9" w:rsidRDefault="00BB77C9" w:rsidP="00BB77C9">
            <w:pPr>
              <w:spacing w:line="360" w:lineRule="auto"/>
              <w:rPr>
                <w:b w:val="0"/>
                <w:bCs w:val="0"/>
                <w:sz w:val="18"/>
                <w:lang w:val="tr-TR"/>
              </w:rPr>
            </w:pPr>
            <w:r w:rsidRPr="00BB77C9">
              <w:rPr>
                <w:b w:val="0"/>
                <w:bCs w:val="0"/>
                <w:i/>
                <w:iCs/>
                <w:sz w:val="18"/>
                <w:lang w:val="tr-TR"/>
              </w:rPr>
              <w:t>J</w:t>
            </w:r>
          </w:p>
        </w:tc>
        <w:tc>
          <w:tcPr>
            <w:tcW w:w="0" w:type="auto"/>
            <w:hideMark/>
          </w:tcPr>
          <w:p w14:paraId="50786AA1" w14:textId="77777777" w:rsidR="00BB77C9" w:rsidRPr="00BB77C9" w:rsidRDefault="00BB77C9"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r>
      <w:tr w:rsidR="00BB77C9" w:rsidRPr="00BB77C9" w14:paraId="4DDA1F24" w14:textId="77777777" w:rsidTr="00BB77C9">
        <w:tc>
          <w:tcPr>
            <w:cnfStyle w:val="001000000000" w:firstRow="0" w:lastRow="0" w:firstColumn="1" w:lastColumn="0" w:oddVBand="0" w:evenVBand="0" w:oddHBand="0" w:evenHBand="0" w:firstRowFirstColumn="0" w:firstRowLastColumn="0" w:lastRowFirstColumn="0" w:lastRowLastColumn="0"/>
            <w:tcW w:w="0" w:type="auto"/>
            <w:hideMark/>
          </w:tcPr>
          <w:p w14:paraId="20A7E639" w14:textId="77777777" w:rsidR="00BB77C9" w:rsidRPr="00BB77C9" w:rsidRDefault="00BB77C9" w:rsidP="00BB77C9">
            <w:pPr>
              <w:spacing w:line="360" w:lineRule="auto"/>
              <w:rPr>
                <w:b w:val="0"/>
                <w:bCs w:val="0"/>
                <w:sz w:val="18"/>
                <w:lang w:val="tr-TR"/>
              </w:rPr>
            </w:pPr>
            <w:r w:rsidRPr="00BB77C9">
              <w:rPr>
                <w:b w:val="0"/>
                <w:bCs w:val="0"/>
                <w:i/>
                <w:iCs/>
                <w:sz w:val="18"/>
                <w:lang w:val="tr-TR"/>
              </w:rPr>
              <w:t>N</w:t>
            </w:r>
          </w:p>
        </w:tc>
        <w:tc>
          <w:tcPr>
            <w:tcW w:w="0" w:type="auto"/>
            <w:hideMark/>
          </w:tcPr>
          <w:p w14:paraId="6437DB04" w14:textId="77777777" w:rsidR="00BB77C9" w:rsidRPr="00BB77C9" w:rsidRDefault="00BB77C9"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r>
      <w:tr w:rsidR="00BB77C9" w:rsidRPr="00BB77C9" w14:paraId="0ACF7D22" w14:textId="77777777" w:rsidTr="00BB7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97721" w14:textId="77777777" w:rsidR="00BB77C9" w:rsidRPr="00BB77C9" w:rsidRDefault="00BB77C9"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0" w:type="auto"/>
            <w:hideMark/>
          </w:tcPr>
          <w:p w14:paraId="6E8BF8AA" w14:textId="77777777" w:rsidR="00BB77C9" w:rsidRPr="00BB77C9" w:rsidRDefault="00BB77C9"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r>
      <w:tr w:rsidR="00BB77C9" w:rsidRPr="00BB77C9" w14:paraId="656C96ED" w14:textId="77777777" w:rsidTr="00BB77C9">
        <w:tc>
          <w:tcPr>
            <w:cnfStyle w:val="001000000000" w:firstRow="0" w:lastRow="0" w:firstColumn="1" w:lastColumn="0" w:oddVBand="0" w:evenVBand="0" w:oddHBand="0" w:evenHBand="0" w:firstRowFirstColumn="0" w:firstRowLastColumn="0" w:lastRowFirstColumn="0" w:lastRowLastColumn="0"/>
            <w:tcW w:w="0" w:type="auto"/>
            <w:hideMark/>
          </w:tcPr>
          <w:p w14:paraId="55004011" w14:textId="77777777" w:rsidR="00BB77C9" w:rsidRPr="00BB77C9" w:rsidRDefault="00BB77C9" w:rsidP="00BB77C9">
            <w:pPr>
              <w:spacing w:line="360" w:lineRule="auto"/>
              <w:rPr>
                <w:b w:val="0"/>
                <w:bCs w:val="0"/>
                <w:sz w:val="18"/>
                <w:lang w:val="tr-TR"/>
              </w:rPr>
            </w:pPr>
            <w:proofErr w:type="gramStart"/>
            <w:r w:rsidRPr="00BB77C9">
              <w:rPr>
                <w:b w:val="0"/>
                <w:bCs w:val="0"/>
                <w:i/>
                <w:iCs/>
                <w:sz w:val="18"/>
                <w:lang w:val="tr-TR"/>
              </w:rPr>
              <w:t>r</w:t>
            </w:r>
            <w:proofErr w:type="gramEnd"/>
          </w:p>
        </w:tc>
        <w:tc>
          <w:tcPr>
            <w:tcW w:w="0" w:type="auto"/>
            <w:hideMark/>
          </w:tcPr>
          <w:p w14:paraId="05A6A74B" w14:textId="77777777" w:rsidR="00BB77C9" w:rsidRPr="00BB77C9" w:rsidRDefault="00BB77C9"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r>
      <w:tr w:rsidR="00BB77C9" w:rsidRPr="00BB77C9" w14:paraId="5D5BC13C" w14:textId="77777777" w:rsidTr="00BB7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E6E229" w14:textId="77777777" w:rsidR="00BB77C9" w:rsidRPr="00BB77C9" w:rsidRDefault="00BB77C9" w:rsidP="00BB77C9">
            <w:pPr>
              <w:spacing w:line="360" w:lineRule="auto"/>
              <w:rPr>
                <w:b w:val="0"/>
                <w:bCs w:val="0"/>
                <w:sz w:val="18"/>
                <w:lang w:val="tr-TR"/>
              </w:rPr>
            </w:pPr>
            <w:r w:rsidRPr="00BB77C9">
              <w:rPr>
                <w:b w:val="0"/>
                <w:bCs w:val="0"/>
                <w:i/>
                <w:iCs/>
                <w:sz w:val="18"/>
                <w:lang w:val="tr-TR"/>
              </w:rPr>
              <w:t>TPR</w:t>
            </w:r>
          </w:p>
        </w:tc>
        <w:tc>
          <w:tcPr>
            <w:tcW w:w="0" w:type="auto"/>
            <w:hideMark/>
          </w:tcPr>
          <w:p w14:paraId="617EED20" w14:textId="77777777" w:rsidR="00BB77C9" w:rsidRPr="00BB77C9" w:rsidRDefault="00BB77C9"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r>
      <w:tr w:rsidR="00BB77C9" w:rsidRPr="00BB77C9" w14:paraId="5FE1836D" w14:textId="77777777" w:rsidTr="00BB77C9">
        <w:tc>
          <w:tcPr>
            <w:cnfStyle w:val="001000000000" w:firstRow="0" w:lastRow="0" w:firstColumn="1" w:lastColumn="0" w:oddVBand="0" w:evenVBand="0" w:oddHBand="0" w:evenHBand="0" w:firstRowFirstColumn="0" w:firstRowLastColumn="0" w:lastRowFirstColumn="0" w:lastRowLastColumn="0"/>
            <w:tcW w:w="0" w:type="auto"/>
            <w:hideMark/>
          </w:tcPr>
          <w:p w14:paraId="2411081F" w14:textId="77777777" w:rsidR="00BB77C9" w:rsidRPr="00BB77C9" w:rsidRDefault="00BB77C9"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0" w:type="auto"/>
            <w:hideMark/>
          </w:tcPr>
          <w:p w14:paraId="3C714143" w14:textId="77777777" w:rsidR="00BB77C9" w:rsidRPr="00BB77C9" w:rsidRDefault="00BB77C9"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r>
      <w:tr w:rsidR="00BB77C9" w:rsidRPr="00BB77C9" w14:paraId="665C1794" w14:textId="77777777" w:rsidTr="00BB7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CF80" w14:textId="77777777" w:rsidR="00BB77C9" w:rsidRPr="00BB77C9" w:rsidRDefault="00BB77C9"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0" w:type="auto"/>
            <w:hideMark/>
          </w:tcPr>
          <w:p w14:paraId="4DD458B6" w14:textId="77777777" w:rsidR="00BB77C9" w:rsidRPr="00BB77C9" w:rsidRDefault="00BB77C9"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r>
      <w:tr w:rsidR="00BB77C9" w:rsidRPr="00BB77C9" w14:paraId="73228A5E" w14:textId="77777777" w:rsidTr="00BB77C9">
        <w:tc>
          <w:tcPr>
            <w:cnfStyle w:val="001000000000" w:firstRow="0" w:lastRow="0" w:firstColumn="1" w:lastColumn="0" w:oddVBand="0" w:evenVBand="0" w:oddHBand="0" w:evenHBand="0" w:firstRowFirstColumn="0" w:firstRowLastColumn="0" w:lastRowFirstColumn="0" w:lastRowLastColumn="0"/>
            <w:tcW w:w="0" w:type="auto"/>
            <w:hideMark/>
          </w:tcPr>
          <w:p w14:paraId="76018452" w14:textId="77777777" w:rsidR="00BB77C9" w:rsidRPr="00BB77C9" w:rsidRDefault="00BB77C9"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0" w:type="auto"/>
            <w:hideMark/>
          </w:tcPr>
          <w:p w14:paraId="333E2BC9" w14:textId="77777777" w:rsidR="00BB77C9" w:rsidRPr="00BB77C9" w:rsidRDefault="00BB77C9"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5</w:t>
      </w:r>
      <w:r w:rsidR="00000000">
        <w:rPr>
          <w:b/>
          <w:sz w:val="18"/>
        </w:rPr>
        <w:t xml:space="preserve">. Sonuçlar </w:t>
      </w:r>
      <w:r w:rsidR="00000000">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insan müziği ayrımı için en bilgilendirici tek öznitelik olarak öne çıkmıştır. Tanılayıcı analiz iki önemli sınırlamayı ortaya koymuştur: tüm ağaç tabanlı modeller eğitim ile çapraz doğrulama doğrulukları arasında 8-14 puanlık bir fark sergilemekte ve 47 özniteliğin sondaki yaklaşık on yedisi ölçülebilir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w:t>
      </w:r>
      <w:r w:rsidR="00000000">
        <w:rPr>
          <w:sz w:val="18"/>
        </w:rPr>
        <w:t>alışma</w:t>
      </w:r>
      <w:proofErr w:type="spellEnd"/>
      <w:r w:rsidR="00000000">
        <w:rPr>
          <w:sz w:val="18"/>
        </w:rPr>
        <w:t xml:space="preserve"> </w:t>
      </w:r>
      <w:proofErr w:type="spellStart"/>
      <w:r w:rsidR="00000000">
        <w:rPr>
          <w:sz w:val="18"/>
        </w:rPr>
        <w:t>boyunca</w:t>
      </w:r>
      <w:proofErr w:type="spellEnd"/>
      <w:r w:rsidR="00000000">
        <w:rPr>
          <w:sz w:val="18"/>
        </w:rPr>
        <w:t xml:space="preserve"> </w:t>
      </w:r>
      <w:proofErr w:type="spellStart"/>
      <w:r w:rsidR="00000000">
        <w:rPr>
          <w:sz w:val="18"/>
        </w:rPr>
        <w:t>rehberliği</w:t>
      </w:r>
      <w:proofErr w:type="spellEnd"/>
      <w:r w:rsidR="00000000">
        <w:rPr>
          <w:sz w:val="18"/>
        </w:rPr>
        <w:t xml:space="preserve"> </w:t>
      </w:r>
      <w:proofErr w:type="spellStart"/>
      <w:r w:rsidR="00000000">
        <w:rPr>
          <w:sz w:val="18"/>
        </w:rPr>
        <w:t>için</w:t>
      </w:r>
      <w:proofErr w:type="spellEnd"/>
      <w:r w:rsidR="00000000">
        <w:rPr>
          <w:sz w:val="18"/>
        </w:rPr>
        <w:t xml:space="preserve"> Düzce Üniversitesi </w:t>
      </w:r>
      <w:proofErr w:type="spellStart"/>
      <w:r w:rsidR="00000000">
        <w:rPr>
          <w:sz w:val="18"/>
        </w:rPr>
        <w:t>Bilgisayar</w:t>
      </w:r>
      <w:proofErr w:type="spellEnd"/>
      <w:r w:rsidR="00000000">
        <w:rPr>
          <w:sz w:val="18"/>
        </w:rPr>
        <w:t xml:space="preserve"> </w:t>
      </w:r>
      <w:proofErr w:type="spellStart"/>
      <w:r w:rsidR="00000000">
        <w:rPr>
          <w:sz w:val="18"/>
        </w:rPr>
        <w:t>Mühendisliği</w:t>
      </w:r>
      <w:proofErr w:type="spellEnd"/>
      <w:r w:rsidR="00000000">
        <w:rPr>
          <w:sz w:val="18"/>
        </w:rPr>
        <w:t xml:space="preserve"> </w:t>
      </w:r>
      <w:proofErr w:type="spellStart"/>
      <w:r w:rsidR="00000000">
        <w:rPr>
          <w:sz w:val="18"/>
        </w:rPr>
        <w:t>Bölümü</w:t>
      </w:r>
      <w:proofErr w:type="spellEnd"/>
      <w:r w:rsidR="00000000">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sidR="00000000">
        <w:rPr>
          <w:sz w:val="18"/>
        </w:rPr>
        <w:t>teşekkür</w:t>
      </w:r>
      <w:proofErr w:type="spellEnd"/>
      <w:r w:rsidR="00000000">
        <w:rPr>
          <w:sz w:val="18"/>
        </w:rPr>
        <w:t xml:space="preserve"> </w:t>
      </w:r>
      <w:proofErr w:type="spellStart"/>
      <w:r w:rsidR="00000000">
        <w:rPr>
          <w:sz w:val="18"/>
        </w:rPr>
        <w:t>eder</w:t>
      </w:r>
      <w:r>
        <w:rPr>
          <w:sz w:val="18"/>
        </w:rPr>
        <w:t>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lastRenderedPageBreak/>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lastRenderedPageBreak/>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rsidSect="00C676F9">
      <w:footerReference w:type="default" r:id="rId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B8293" w14:textId="77777777" w:rsidR="002F2B78" w:rsidRDefault="002F2B78" w:rsidP="0039770F">
      <w:r>
        <w:separator/>
      </w:r>
    </w:p>
  </w:endnote>
  <w:endnote w:type="continuationSeparator" w:id="0">
    <w:p w14:paraId="0544284C" w14:textId="77777777" w:rsidR="002F2B78" w:rsidRDefault="002F2B78"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836695"/>
      <w:docPartObj>
        <w:docPartGallery w:val="Page Numbers (Bottom of Page)"/>
        <w:docPartUnique/>
      </w:docPartObj>
    </w:sdtPr>
    <w:sdtContent>
      <w:p w14:paraId="337FE2CD" w14:textId="524504B5" w:rsidR="0039770F" w:rsidRDefault="0039770F">
        <w:pPr>
          <w:pStyle w:val="AltBilgi"/>
          <w:jc w:val="center"/>
        </w:pPr>
        <w:r>
          <w:fldChar w:fldCharType="begin"/>
        </w:r>
        <w:r>
          <w:instrText>PAGE   \* MERGEFORMAT</w:instrText>
        </w:r>
        <w:r>
          <w:fldChar w:fldCharType="separate"/>
        </w:r>
        <w:r>
          <w:rPr>
            <w:lang w:val="tr-TR"/>
          </w:rPr>
          <w:t>2</w:t>
        </w:r>
        <w:r>
          <w:fldChar w:fldCharType="end"/>
        </w:r>
      </w:p>
    </w:sdtContent>
  </w:sdt>
  <w:p w14:paraId="404D6180" w14:textId="0562837B" w:rsidR="0039770F" w:rsidRDefault="0039770F">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68B88" w14:textId="77777777" w:rsidR="002F2B78" w:rsidRDefault="002F2B78" w:rsidP="0039770F">
      <w:r>
        <w:separator/>
      </w:r>
    </w:p>
  </w:footnote>
  <w:footnote w:type="continuationSeparator" w:id="0">
    <w:p w14:paraId="18107747" w14:textId="77777777" w:rsidR="002F2B78" w:rsidRDefault="002F2B78"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52326"/>
    <w:rsid w:val="001F30AF"/>
    <w:rsid w:val="00210F45"/>
    <w:rsid w:val="00293E1D"/>
    <w:rsid w:val="002F2B78"/>
    <w:rsid w:val="00314D07"/>
    <w:rsid w:val="00384834"/>
    <w:rsid w:val="0039770F"/>
    <w:rsid w:val="003B5D01"/>
    <w:rsid w:val="003D02B7"/>
    <w:rsid w:val="003D63F5"/>
    <w:rsid w:val="003D7927"/>
    <w:rsid w:val="003E776A"/>
    <w:rsid w:val="00425168"/>
    <w:rsid w:val="00493A29"/>
    <w:rsid w:val="004A53F7"/>
    <w:rsid w:val="004B6E2A"/>
    <w:rsid w:val="00563347"/>
    <w:rsid w:val="005A1FAC"/>
    <w:rsid w:val="006716CF"/>
    <w:rsid w:val="00680767"/>
    <w:rsid w:val="006D7F2A"/>
    <w:rsid w:val="006E026B"/>
    <w:rsid w:val="007562BD"/>
    <w:rsid w:val="007859A5"/>
    <w:rsid w:val="007D50AD"/>
    <w:rsid w:val="007D520C"/>
    <w:rsid w:val="0081259B"/>
    <w:rsid w:val="00884205"/>
    <w:rsid w:val="008845CD"/>
    <w:rsid w:val="008B0A0A"/>
    <w:rsid w:val="008B2289"/>
    <w:rsid w:val="008C0A80"/>
    <w:rsid w:val="008E7EC0"/>
    <w:rsid w:val="00914C1C"/>
    <w:rsid w:val="00927BA3"/>
    <w:rsid w:val="00A3336A"/>
    <w:rsid w:val="00A554E9"/>
    <w:rsid w:val="00A85EA3"/>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7C9"/>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18</Pages>
  <Words>3920</Words>
  <Characters>22347</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10</cp:revision>
  <dcterms:created xsi:type="dcterms:W3CDTF">2022-06-03T08:21:00Z</dcterms:created>
  <dcterms:modified xsi:type="dcterms:W3CDTF">2026-05-21T06:11:00Z</dcterms:modified>
</cp:coreProperties>
</file>