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bidi w:val="0"/>
        <w:rPr>
          <w:rFonts w:hint="default" w:eastAsia="宋体"/>
          <w:sz w:val="28"/>
          <w:szCs w:val="28"/>
          <w:u w:val="single"/>
          <w:lang w:val="en-US" w:eastAsia="zh-CN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  <w:u w:val="single"/>
        </w:rPr>
        <w:t>基于 ORB 的局部特征检测、匹配与目标定位实验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 </w:t>
      </w:r>
    </w:p>
    <w:p w14:paraId="16FE2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卢嘉伟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101142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无</w:t>
      </w:r>
      <w:r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7CA21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24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24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午温度</w:t>
      </w:r>
      <w:r>
        <w:rPr>
          <w:rFonts w:hint="eastAsia" w:eastAsia="楷体_GB2312"/>
          <w:sz w:val="28"/>
          <w:szCs w:val="28"/>
          <w:u w:val="single"/>
        </w:rPr>
        <w:t>22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73%  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             </w:t>
      </w:r>
      <w:r>
        <w:rPr>
          <w:rFonts w:eastAsia="楷体_GB2312"/>
          <w:sz w:val="28"/>
          <w:szCs w:val="28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61B120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一、实验目的</w:t>
      </w:r>
    </w:p>
    <w:p w14:paraId="709FF8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理解 ORB（Oriented FAST and Rotated BRIEF）特征检测与描述的基本原理，掌握其在 OpenCV 中的实现方法。</w:t>
      </w:r>
    </w:p>
    <w:p w14:paraId="1CA6CB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掌握基于暴力匹配器（BFMatcher）的特征匹配方法，并利用 RANSAC 算法剔除错误匹配，提高匹配鲁棒性。</w:t>
      </w:r>
    </w:p>
    <w:p w14:paraId="4FE1BF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学习单应矩阵（Homography）的估计方法，实现基于单应矩阵的目标定位与场景图像中的物体检测。</w:t>
      </w:r>
    </w:p>
    <w:p w14:paraId="2E1A2F2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通过改变 ORB 的</w:t>
      </w:r>
      <w:r>
        <w:rPr>
          <w:rStyle w:val="12"/>
          <w:color w:val="000000"/>
          <w:sz w:val="19"/>
          <w:szCs w:val="19"/>
          <w:bdr w:val="none" w:color="auto" w:sz="0" w:space="0"/>
        </w:rPr>
        <w:t>nfeatures</w:t>
      </w:r>
      <w:r>
        <w:rPr>
          <w:color w:val="000000"/>
          <w:sz w:val="19"/>
          <w:szCs w:val="19"/>
          <w:bdr w:val="none" w:color="auto" w:sz="0" w:space="0"/>
        </w:rPr>
        <w:t>参数进行对比实验，分析特征点数量对匹配效果与定位精度的影响。</w:t>
      </w:r>
    </w:p>
    <w:p w14:paraId="615D9F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二、实验原理</w:t>
      </w:r>
    </w:p>
    <w:p w14:paraId="317998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2.1 ORB 特征算法</w:t>
      </w:r>
    </w:p>
    <w:p w14:paraId="5C5B02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ORB 是一种快速的局部特征检测与描述算法，由 FAST 角点检测和 BRIEF 描述子改进而来：</w:t>
      </w:r>
    </w:p>
    <w:p w14:paraId="76C4E99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1"/>
          <w:b/>
          <w:bCs/>
          <w:color w:val="000000"/>
          <w:sz w:val="19"/>
          <w:szCs w:val="19"/>
          <w:bdr w:val="none" w:color="auto" w:sz="0" w:space="0"/>
        </w:rPr>
        <w:t>关键点检测</w:t>
      </w:r>
      <w:r>
        <w:rPr>
          <w:color w:val="000000"/>
          <w:sz w:val="19"/>
          <w:szCs w:val="19"/>
          <w:bdr w:val="none" w:color="auto" w:sz="0" w:space="0"/>
        </w:rPr>
        <w:t>：使用 FAST 算法检测图像中的角点，并添加方向信息使其具有旋转不变性。</w:t>
      </w:r>
    </w:p>
    <w:p w14:paraId="3E4182E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1"/>
          <w:b/>
          <w:bCs/>
          <w:color w:val="000000"/>
          <w:sz w:val="19"/>
          <w:szCs w:val="19"/>
          <w:bdr w:val="none" w:color="auto" w:sz="0" w:space="0"/>
        </w:rPr>
        <w:t>描述子生成</w:t>
      </w:r>
      <w:r>
        <w:rPr>
          <w:color w:val="000000"/>
          <w:sz w:val="19"/>
          <w:szCs w:val="19"/>
          <w:bdr w:val="none" w:color="auto" w:sz="0" w:space="0"/>
        </w:rPr>
        <w:t>：基于改进的 BRIEF 算法生成二进制描述子，计算速度快，适合实时应用。</w:t>
      </w:r>
    </w:p>
    <w:p w14:paraId="2E896F6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1"/>
          <w:b/>
          <w:bCs/>
          <w:color w:val="000000"/>
          <w:sz w:val="19"/>
          <w:szCs w:val="19"/>
          <w:bdr w:val="none" w:color="auto" w:sz="0" w:space="0"/>
        </w:rPr>
        <w:t>匹配度量</w:t>
      </w:r>
      <w:r>
        <w:rPr>
          <w:color w:val="000000"/>
          <w:sz w:val="19"/>
          <w:szCs w:val="19"/>
          <w:bdr w:val="none" w:color="auto" w:sz="0" w:space="0"/>
        </w:rPr>
        <w:t>：由于描述子为二进制向量，通常使用汉明距离（Hamming Distance）衡量匹配相似度。</w:t>
      </w:r>
    </w:p>
    <w:p w14:paraId="76363B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2.2 暴力匹配与 RANSAC 剔除误匹配</w:t>
      </w:r>
    </w:p>
    <w:p w14:paraId="28737E8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1"/>
          <w:b/>
          <w:bCs/>
          <w:color w:val="000000"/>
          <w:sz w:val="19"/>
          <w:szCs w:val="19"/>
          <w:bdr w:val="none" w:color="auto" w:sz="0" w:space="0"/>
        </w:rPr>
        <w:t>暴力匹配（BFMatcher）</w:t>
      </w:r>
      <w:r>
        <w:rPr>
          <w:color w:val="000000"/>
          <w:sz w:val="19"/>
          <w:szCs w:val="19"/>
          <w:bdr w:val="none" w:color="auto" w:sz="0" w:space="0"/>
        </w:rPr>
        <w:t>：遍历所有描述子，计算两两之间的汉明距离，选择距离最小的作为匹配对。通过</w:t>
      </w:r>
      <w:r>
        <w:rPr>
          <w:rStyle w:val="12"/>
          <w:color w:val="000000"/>
          <w:sz w:val="19"/>
          <w:szCs w:val="19"/>
          <w:bdr w:val="none" w:color="auto" w:sz="0" w:space="0"/>
        </w:rPr>
        <w:t>crossCheck=True</w:t>
      </w:r>
      <w:r>
        <w:rPr>
          <w:color w:val="000000"/>
          <w:sz w:val="19"/>
          <w:szCs w:val="19"/>
          <w:bdr w:val="none" w:color="auto" w:sz="0" w:space="0"/>
        </w:rPr>
        <w:t>开启双向匹配，可初步过滤部分误匹配。</w:t>
      </w:r>
    </w:p>
    <w:p w14:paraId="0967558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1"/>
          <w:b/>
          <w:bCs/>
          <w:color w:val="000000"/>
          <w:sz w:val="19"/>
          <w:szCs w:val="19"/>
          <w:bdr w:val="none" w:color="auto" w:sz="0" w:space="0"/>
        </w:rPr>
        <w:t>RANSAC 算法</w:t>
      </w:r>
      <w:r>
        <w:rPr>
          <w:color w:val="000000"/>
          <w:sz w:val="19"/>
          <w:szCs w:val="19"/>
          <w:bdr w:val="none" w:color="auto" w:sz="0" w:space="0"/>
        </w:rPr>
        <w:t>：通过迭代估计单应矩阵，剔除不符合投影模型的外点（错误匹配），仅保留内点（正确匹配），提高后续定位的稳定性。</w:t>
      </w:r>
    </w:p>
    <w:p w14:paraId="050784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2.3 单应矩阵与目标定位</w:t>
      </w:r>
    </w:p>
    <w:p w14:paraId="63C955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单应矩阵 </w:t>
      </w:r>
      <w:r>
        <w:rPr>
          <w:rStyle w:val="12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H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描述了同一平面在两个视角下的投影关系，通过 RANSAC 估计得到后，可将模板图像的四个角点投影到场景图像中，再通过</w:t>
      </w:r>
      <w:r>
        <w:rPr>
          <w:rStyle w:val="12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cv2.polylines()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绘制目标边框，实现目标定位。</w:t>
      </w:r>
    </w:p>
    <w:p w14:paraId="312609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三、实验环境与数据</w:t>
      </w:r>
    </w:p>
    <w:p w14:paraId="222AE1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3.1 实验环境</w:t>
      </w:r>
    </w:p>
    <w:p w14:paraId="5315A3D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编程语言：Python 3.x</w:t>
      </w:r>
    </w:p>
    <w:p w14:paraId="1338703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依赖库：OpenCV、NumPy、Matplotlib</w:t>
      </w:r>
    </w:p>
    <w:p w14:paraId="0221049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运行环境：WSL Ubuntu</w:t>
      </w:r>
    </w:p>
    <w:p w14:paraId="65B9EA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3.2 实验数据</w:t>
      </w:r>
    </w:p>
    <w:p w14:paraId="5B9DE58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2"/>
          <w:color w:val="000000"/>
          <w:sz w:val="19"/>
          <w:szCs w:val="19"/>
          <w:bdr w:val="none" w:color="auto" w:sz="0" w:space="0"/>
        </w:rPr>
        <w:t>box.png</w:t>
      </w:r>
      <w:r>
        <w:rPr>
          <w:color w:val="000000"/>
          <w:sz w:val="19"/>
          <w:szCs w:val="19"/>
          <w:bdr w:val="none" w:color="auto" w:sz="0" w:space="0"/>
        </w:rPr>
        <w:t>：模板图像，包含待定位的目标物体。</w:t>
      </w:r>
    </w:p>
    <w:p w14:paraId="356468D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2"/>
          <w:color w:val="000000"/>
          <w:sz w:val="19"/>
          <w:szCs w:val="19"/>
          <w:bdr w:val="none" w:color="auto" w:sz="0" w:space="0"/>
        </w:rPr>
        <w:t>box_in_scene.png</w:t>
      </w:r>
      <w:r>
        <w:rPr>
          <w:color w:val="000000"/>
          <w:sz w:val="19"/>
          <w:szCs w:val="19"/>
          <w:bdr w:val="none" w:color="auto" w:sz="0" w:space="0"/>
        </w:rPr>
        <w:t>：场景图像，目标物体位于复杂背景中。</w:t>
      </w:r>
    </w:p>
    <w:p w14:paraId="164C9A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四、实验内容与步骤</w:t>
      </w:r>
    </w:p>
    <w:p w14:paraId="4E5D71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任务 1：ORB 特征点检测与可视化</w:t>
      </w:r>
    </w:p>
    <w:p w14:paraId="50AEF80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使用</w:t>
      </w:r>
      <w:r>
        <w:rPr>
          <w:rStyle w:val="12"/>
          <w:color w:val="000000"/>
          <w:sz w:val="19"/>
          <w:szCs w:val="19"/>
          <w:bdr w:val="none" w:color="auto" w:sz="0" w:space="0"/>
        </w:rPr>
        <w:t>cv2.ORB_create(nfeatures=1000)</w:t>
      </w:r>
      <w:r>
        <w:rPr>
          <w:color w:val="000000"/>
          <w:sz w:val="19"/>
          <w:szCs w:val="19"/>
          <w:bdr w:val="none" w:color="auto" w:sz="0" w:space="0"/>
        </w:rPr>
        <w:t>创建 ORB 检测器。</w:t>
      </w:r>
    </w:p>
    <w:p w14:paraId="3787E18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调用</w:t>
      </w:r>
      <w:r>
        <w:rPr>
          <w:rStyle w:val="12"/>
          <w:color w:val="000000"/>
          <w:sz w:val="19"/>
          <w:szCs w:val="19"/>
          <w:bdr w:val="none" w:color="auto" w:sz="0" w:space="0"/>
        </w:rPr>
        <w:t>detectAndCompute()</w:t>
      </w:r>
      <w:r>
        <w:rPr>
          <w:color w:val="000000"/>
          <w:sz w:val="19"/>
          <w:szCs w:val="19"/>
          <w:bdr w:val="none" w:color="auto" w:sz="0" w:space="0"/>
        </w:rPr>
        <w:t>函数，分别检测两幅图像的关键点与描述子。</w:t>
      </w:r>
    </w:p>
    <w:p w14:paraId="1D333E8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使用</w:t>
      </w:r>
      <w:r>
        <w:rPr>
          <w:rStyle w:val="12"/>
          <w:color w:val="000000"/>
          <w:sz w:val="19"/>
          <w:szCs w:val="19"/>
          <w:bdr w:val="none" w:color="auto" w:sz="0" w:space="0"/>
        </w:rPr>
        <w:t>cv2.drawKeypoints()</w:t>
      </w:r>
      <w:r>
        <w:rPr>
          <w:color w:val="000000"/>
          <w:sz w:val="19"/>
          <w:szCs w:val="19"/>
          <w:bdr w:val="none" w:color="auto" w:sz="0" w:space="0"/>
        </w:rPr>
        <w:t>可视化关键点，并保存结果图。</w:t>
      </w:r>
    </w:p>
    <w:p w14:paraId="0F96F08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输出两幅图像的关键点数量与描述子维度（ORB 默认 32 维）。</w:t>
      </w:r>
    </w:p>
    <w:p w14:paraId="0CD88C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实验结果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</w:t>
      </w:r>
    </w:p>
    <w:p w14:paraId="074359B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2"/>
          <w:color w:val="000000"/>
          <w:sz w:val="19"/>
          <w:szCs w:val="19"/>
          <w:bdr w:val="none" w:color="auto" w:sz="0" w:space="0"/>
        </w:rPr>
        <w:t>box.png</w:t>
      </w:r>
      <w:r>
        <w:rPr>
          <w:color w:val="000000"/>
          <w:sz w:val="19"/>
          <w:szCs w:val="19"/>
          <w:bdr w:val="none" w:color="auto" w:sz="0" w:space="0"/>
        </w:rPr>
        <w:t>关键点数量：865 个</w:t>
      </w:r>
    </w:p>
    <w:p w14:paraId="676DCB4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12"/>
          <w:color w:val="000000"/>
          <w:sz w:val="19"/>
          <w:szCs w:val="19"/>
          <w:bdr w:val="none" w:color="auto" w:sz="0" w:space="0"/>
        </w:rPr>
        <w:t>box_in_scene.png</w:t>
      </w:r>
      <w:r>
        <w:rPr>
          <w:color w:val="000000"/>
          <w:sz w:val="19"/>
          <w:szCs w:val="19"/>
          <w:bdr w:val="none" w:color="auto" w:sz="0" w:space="0"/>
        </w:rPr>
        <w:t>关键点数量：1000 个</w:t>
      </w:r>
    </w:p>
    <w:p w14:paraId="293B49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描述子维度：32 维</w:t>
      </w:r>
    </w:p>
    <w:p w14:paraId="7B1104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任务 2：ORB 特征匹配</w:t>
      </w:r>
    </w:p>
    <w:p w14:paraId="722AA8F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使用</w:t>
      </w:r>
      <w:r>
        <w:rPr>
          <w:rStyle w:val="12"/>
          <w:color w:val="000000"/>
          <w:sz w:val="19"/>
          <w:szCs w:val="19"/>
          <w:bdr w:val="none" w:color="auto" w:sz="0" w:space="0"/>
        </w:rPr>
        <w:t>cv2.BFMatcher(cv2.NORM_HAMMING, crossCheck=True)</w:t>
      </w:r>
      <w:r>
        <w:rPr>
          <w:color w:val="000000"/>
          <w:sz w:val="19"/>
          <w:szCs w:val="19"/>
          <w:bdr w:val="none" w:color="auto" w:sz="0" w:space="0"/>
        </w:rPr>
        <w:t>创建暴力匹配器。</w:t>
      </w:r>
    </w:p>
    <w:p w14:paraId="712AB13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对描述子进行匹配，并按匹配距离从小到大排序。</w:t>
      </w:r>
    </w:p>
    <w:p w14:paraId="3A2B479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绘制前 50 个匹配结果，保存匹配图。</w:t>
      </w:r>
    </w:p>
    <w:p w14:paraId="3D5B33E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输出总匹配数量。</w:t>
      </w:r>
    </w:p>
    <w:p w14:paraId="7F107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实验结果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</w:t>
      </w:r>
    </w:p>
    <w:p w14:paraId="5B3224D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总匹配数量：287 对</w:t>
      </w:r>
    </w:p>
    <w:p w14:paraId="715350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任务 3：RANSAC 剔除错误匹配</w:t>
      </w:r>
    </w:p>
    <w:p w14:paraId="24BED79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从匹配结果中提取对应点坐标。</w:t>
      </w:r>
    </w:p>
    <w:p w14:paraId="6A4FD1F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使用</w:t>
      </w:r>
      <w:r>
        <w:rPr>
          <w:rStyle w:val="12"/>
          <w:color w:val="000000"/>
          <w:sz w:val="19"/>
          <w:szCs w:val="19"/>
          <w:bdr w:val="none" w:color="auto" w:sz="0" w:space="0"/>
        </w:rPr>
        <w:t>cv2.findHomography(..., cv2.RANSAC, 5.0)</w:t>
      </w:r>
      <w:r>
        <w:rPr>
          <w:color w:val="000000"/>
          <w:sz w:val="19"/>
          <w:szCs w:val="19"/>
          <w:bdr w:val="none" w:color="auto" w:sz="0" w:space="0"/>
        </w:rPr>
        <w:t>估计单应矩阵，重投影误差阈值设为 5.0。</w:t>
      </w:r>
    </w:p>
    <w:p w14:paraId="2FEA301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根据返回的</w:t>
      </w:r>
      <w:r>
        <w:rPr>
          <w:rStyle w:val="12"/>
          <w:color w:val="000000"/>
          <w:sz w:val="19"/>
          <w:szCs w:val="19"/>
          <w:bdr w:val="none" w:color="auto" w:sz="0" w:space="0"/>
        </w:rPr>
        <w:t>mask</w:t>
      </w:r>
      <w:r>
        <w:rPr>
          <w:color w:val="000000"/>
          <w:sz w:val="19"/>
          <w:szCs w:val="19"/>
          <w:bdr w:val="none" w:color="auto" w:sz="0" w:space="0"/>
        </w:rPr>
        <w:t>提取内点匹配，并绘制 RANSAC 后的匹配图。</w:t>
      </w:r>
    </w:p>
    <w:p w14:paraId="35E7A6F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输出内点数量、总匹配数量及内点比例。</w:t>
      </w:r>
    </w:p>
    <w:p w14:paraId="3F2B44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实验结果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</w:t>
      </w:r>
    </w:p>
    <w:p w14:paraId="74D6342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总匹配数量：287</w:t>
      </w:r>
    </w:p>
    <w:p w14:paraId="4967989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RANSAC 内点数量：51</w:t>
      </w:r>
    </w:p>
    <w:p w14:paraId="72EA361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内点比例：0.1777</w:t>
      </w:r>
    </w:p>
    <w:p w14:paraId="7DA27C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任务 4：目标定位</w:t>
      </w:r>
    </w:p>
    <w:p w14:paraId="65D0AC6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获取模板图像</w:t>
      </w:r>
      <w:r>
        <w:rPr>
          <w:rStyle w:val="12"/>
          <w:color w:val="000000"/>
          <w:sz w:val="19"/>
          <w:szCs w:val="19"/>
          <w:bdr w:val="none" w:color="auto" w:sz="0" w:space="0"/>
        </w:rPr>
        <w:t>box.png</w:t>
      </w:r>
      <w:r>
        <w:rPr>
          <w:color w:val="000000"/>
          <w:sz w:val="19"/>
          <w:szCs w:val="19"/>
          <w:bdr w:val="none" w:color="auto" w:sz="0" w:space="0"/>
        </w:rPr>
        <w:t>的四个角点坐标。</w:t>
      </w:r>
    </w:p>
    <w:p w14:paraId="5C1F87A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使用</w:t>
      </w:r>
      <w:r>
        <w:rPr>
          <w:rStyle w:val="12"/>
          <w:color w:val="000000"/>
          <w:sz w:val="19"/>
          <w:szCs w:val="19"/>
          <w:bdr w:val="none" w:color="auto" w:sz="0" w:space="0"/>
        </w:rPr>
        <w:t>cv2.perspectiveTransform()</w:t>
      </w:r>
      <w:r>
        <w:rPr>
          <w:color w:val="000000"/>
          <w:sz w:val="19"/>
          <w:szCs w:val="19"/>
          <w:bdr w:val="none" w:color="auto" w:sz="0" w:space="0"/>
        </w:rPr>
        <w:t>通过单应矩阵将角点投影到场景图像中。</w:t>
      </w:r>
    </w:p>
    <w:p w14:paraId="7312639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使用</w:t>
      </w:r>
      <w:r>
        <w:rPr>
          <w:rStyle w:val="12"/>
          <w:color w:val="000000"/>
          <w:sz w:val="19"/>
          <w:szCs w:val="19"/>
          <w:bdr w:val="none" w:color="auto" w:sz="0" w:space="0"/>
        </w:rPr>
        <w:t>cv2.polylines()</w:t>
      </w:r>
      <w:r>
        <w:rPr>
          <w:color w:val="000000"/>
          <w:sz w:val="19"/>
          <w:szCs w:val="19"/>
          <w:bdr w:val="none" w:color="auto" w:sz="0" w:space="0"/>
        </w:rPr>
        <w:t>在场景图中绘制目标物体的四边形边框。</w:t>
      </w:r>
    </w:p>
    <w:p w14:paraId="6CFE61E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保存并显示定位结果图。</w:t>
      </w:r>
    </w:p>
    <w:p w14:paraId="4F07B8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实验结果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：目标物体被绿色边框完整包围，定位成功。</w:t>
      </w:r>
    </w:p>
    <w:p w14:paraId="536DD4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任务 6：参数对比实验</w:t>
      </w:r>
    </w:p>
    <w:p w14:paraId="107F86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改变 ORB 的</w:t>
      </w:r>
      <w:r>
        <w:rPr>
          <w:rStyle w:val="12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nfeatures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参数，测试 500、1000、2000 三组参数，记录每组的关键点数量、匹配数量、内点数量、内点比例及定位结果。</w:t>
      </w:r>
    </w:p>
    <w:p w14:paraId="77550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实验数据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</w:t>
      </w:r>
    </w:p>
    <w:p w14:paraId="48E14D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935990"/>
            <wp:effectExtent l="0" t="0" r="4445" b="8890"/>
            <wp:docPr id="1" name="图片 1" descr="实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实验结果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30E6">
      <w:pPr>
        <w:pStyle w:val="3"/>
        <w:keepNext w:val="0"/>
        <w:keepLines w:val="0"/>
        <w:widowControl/>
        <w:suppressLineNumbers w:val="0"/>
      </w:pPr>
      <w:r>
        <w:t>问题 1：什么是特征点？</w:t>
      </w:r>
    </w:p>
    <w:p w14:paraId="0E1507D0">
      <w:pPr>
        <w:pStyle w:val="8"/>
        <w:keepNext w:val="0"/>
        <w:keepLines w:val="0"/>
        <w:widowControl/>
        <w:suppressLineNumbers w:val="0"/>
      </w:pP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特征点</w:t>
      </w:r>
      <w:r>
        <w:rPr>
          <w:rFonts w:ascii="宋体" w:hAnsi="宋体" w:eastAsia="宋体" w:cs="宋体"/>
          <w:sz w:val="24"/>
          <w:szCs w:val="24"/>
        </w:rPr>
        <w:t>是图像中具有代表性、可稳定重复检测的局部点，通常是角点、边缘交点、纹理突变点，能用于图像匹配与目标定位。</w:t>
      </w:r>
    </w:p>
    <w:p w14:paraId="3C2B98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特征点主要分布在图像的哪些区域？</w:t>
      </w:r>
    </w:p>
    <w:p w14:paraId="24C3D0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结合 box.png 实验结果，特征点主要集中在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物体角点、文字边缘、图案纹理丰富区域、明暗突变处</w:t>
      </w:r>
      <w:r>
        <w:rPr>
          <w:rFonts w:ascii="宋体" w:hAnsi="宋体" w:eastAsia="宋体" w:cs="宋体"/>
          <w:sz w:val="24"/>
          <w:szCs w:val="24"/>
        </w:rPr>
        <w:t>，平坦区域几乎没有特征点。</w:t>
      </w:r>
      <w:r>
        <w:t xml:space="preserve"> </w:t>
      </w:r>
    </w:p>
    <w:p w14:paraId="69597D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为什么文字、角点、纹理丰富区域容易产生特征点？ </w:t>
      </w:r>
    </w:p>
    <w:p w14:paraId="0C065393">
      <w:pPr>
        <w:numPr>
          <w:ilvl w:val="0"/>
          <w:numId w:val="0"/>
        </w:numPr>
        <w:bidi w:val="0"/>
        <w:ind w:left="360" w:leftChars="0"/>
      </w:pPr>
      <w:r>
        <w:rPr>
          <w:rFonts w:ascii="宋体" w:hAnsi="宋体" w:eastAsia="宋体" w:cs="宋体"/>
          <w:sz w:val="24"/>
          <w:szCs w:val="24"/>
        </w:rPr>
        <w:t>这些区域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方向变化大、梯度变化明显</w:t>
      </w:r>
      <w:r>
        <w:rPr>
          <w:rFonts w:ascii="宋体" w:hAnsi="宋体" w:eastAsia="宋体" w:cs="宋体"/>
          <w:sz w:val="24"/>
          <w:szCs w:val="24"/>
        </w:rPr>
        <w:t>，FAST 检测器容易识别为角点，且局部信息独特，可重复性高。</w:t>
      </w:r>
    </w:p>
    <w:p w14:paraId="451949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为什么大面积平坦区域通常没有明显特征点？ </w:t>
      </w:r>
    </w:p>
    <w:p w14:paraId="7616B0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平坦区域灰度几乎不变，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没有梯度、没有方向变化、没有可区分的局部结构</w:t>
      </w:r>
      <w:r>
        <w:rPr>
          <w:rFonts w:ascii="宋体" w:hAnsi="宋体" w:eastAsia="宋体" w:cs="宋体"/>
          <w:sz w:val="24"/>
          <w:szCs w:val="24"/>
        </w:rPr>
        <w:t>，无法被检测为稳定特征点。</w:t>
      </w:r>
    </w:p>
    <w:p w14:paraId="758F1685">
      <w:pPr>
        <w:pStyle w:val="3"/>
        <w:keepNext w:val="0"/>
        <w:keepLines w:val="0"/>
        <w:widowControl/>
        <w:suppressLineNumbers w:val="0"/>
      </w:pPr>
      <w:r>
        <w:t>问题 2：什么是特征描述子？</w:t>
      </w:r>
    </w:p>
    <w:p w14:paraId="6C6C25EA"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特征描述子</w:t>
      </w:r>
      <w:r>
        <w:rPr>
          <w:rFonts w:ascii="宋体" w:hAnsi="宋体" w:eastAsia="宋体" w:cs="宋体"/>
          <w:sz w:val="24"/>
          <w:szCs w:val="24"/>
        </w:rPr>
        <w:t>是对关键点周围局部图像信息的数字化向量，用于衡量两个关键点是否来自同一位置。</w:t>
      </w:r>
    </w:p>
    <w:p w14:paraId="49CBB524">
      <w:pPr>
        <w:pStyle w:val="8"/>
        <w:keepNext w:val="0"/>
        <w:keepLines w:val="0"/>
        <w:widowControl/>
        <w:suppressLineNumbers w:val="0"/>
      </w:pPr>
      <w:r>
        <w:t>请回答：</w:t>
      </w:r>
    </w:p>
    <w:p w14:paraId="494197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描述子和关键点有什么区别？ </w:t>
      </w:r>
    </w:p>
    <w:p w14:paraId="5DF624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1"/>
          <w:b/>
          <w:bCs/>
          <w:color w:val="000000"/>
          <w:sz w:val="19"/>
          <w:szCs w:val="19"/>
        </w:rPr>
        <w:t>关键点</w:t>
      </w:r>
      <w:r>
        <w:rPr>
          <w:color w:val="000000"/>
          <w:sz w:val="19"/>
          <w:szCs w:val="19"/>
        </w:rPr>
        <w:t>：只记录</w:t>
      </w:r>
      <w:r>
        <w:rPr>
          <w:rStyle w:val="11"/>
          <w:b/>
          <w:bCs/>
          <w:color w:val="000000"/>
          <w:sz w:val="19"/>
          <w:szCs w:val="19"/>
        </w:rPr>
        <w:t>位置、方向、尺度</w:t>
      </w:r>
      <w:r>
        <w:rPr>
          <w:color w:val="000000"/>
          <w:sz w:val="19"/>
          <w:szCs w:val="19"/>
        </w:rPr>
        <w:t>等几何信息。</w:t>
      </w:r>
    </w:p>
    <w:p w14:paraId="592AD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1"/>
          <w:b/>
          <w:bCs/>
          <w:color w:val="000000"/>
          <w:sz w:val="19"/>
          <w:szCs w:val="19"/>
        </w:rPr>
        <w:t>描述子</w:t>
      </w:r>
      <w:r>
        <w:rPr>
          <w:color w:val="000000"/>
          <w:sz w:val="19"/>
          <w:szCs w:val="19"/>
        </w:rPr>
        <w:t>：记录</w:t>
      </w:r>
      <w:r>
        <w:rPr>
          <w:rStyle w:val="11"/>
          <w:b/>
          <w:bCs/>
          <w:color w:val="000000"/>
          <w:sz w:val="19"/>
          <w:szCs w:val="19"/>
        </w:rPr>
        <w:t>局部外观特征</w:t>
      </w:r>
      <w:r>
        <w:rPr>
          <w:color w:val="000000"/>
          <w:sz w:val="19"/>
          <w:szCs w:val="19"/>
        </w:rPr>
        <w:t>，用于匹配。</w:t>
      </w:r>
    </w:p>
    <w:p w14:paraId="0DD4A7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C7E738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为什么只知道关键点位置还不够，还需要描述子？ </w:t>
      </w:r>
    </w:p>
    <w:p w14:paraId="5A909D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只知道位置无法判断两个点是否 “长得像”，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描述子提供可量化的相似度</w:t>
      </w:r>
      <w:r>
        <w:rPr>
          <w:rFonts w:ascii="宋体" w:hAnsi="宋体" w:eastAsia="宋体" w:cs="宋体"/>
          <w:sz w:val="24"/>
          <w:szCs w:val="24"/>
        </w:rPr>
        <w:t>，才能实现正确匹配。</w:t>
      </w:r>
    </w:p>
    <w:p w14:paraId="47553E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ORB 描述子的输出维度是多少？ </w:t>
      </w:r>
    </w:p>
    <w:p w14:paraId="0B0506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32 维（256 位二进制）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298C7D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ORB 描述子为什么是二进制描述子？ </w:t>
      </w:r>
    </w:p>
    <w:p w14:paraId="1CC78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0" w:firstLineChars="20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因为它由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BRIEF 改进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而来，通过像素对比较生成 0/1 串，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计算快、存储小、匹配快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，适合实时系统。</w:t>
      </w:r>
    </w:p>
    <w:p w14:paraId="04E47D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color w:val="000000"/>
          <w:sz w:val="19"/>
          <w:szCs w:val="19"/>
        </w:rPr>
      </w:pPr>
    </w:p>
    <w:p w14:paraId="6D3A57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5D9CF664">
      <w:pPr>
        <w:pStyle w:val="3"/>
        <w:keepNext w:val="0"/>
        <w:keepLines w:val="0"/>
        <w:widowControl/>
        <w:suppressLineNumbers w:val="0"/>
      </w:pPr>
      <w:r>
        <w:t>问题 3：为什么 ORB 使用 Hamming distance？</w:t>
      </w:r>
    </w:p>
    <w:p w14:paraId="05495A7C">
      <w:pPr>
        <w:pStyle w:val="8"/>
        <w:keepNext w:val="0"/>
        <w:keepLines w:val="0"/>
        <w:widowControl/>
        <w:suppressLineNumbers w:val="0"/>
      </w:pPr>
      <w:r>
        <w:t>请回答：</w:t>
      </w:r>
    </w:p>
    <w:p w14:paraId="22B2E69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ORB 描述子的基本结构是什么？ </w:t>
      </w:r>
    </w:p>
    <w:p w14:paraId="43F02D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由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0/1 组成的二进制串</w:t>
      </w:r>
      <w:r>
        <w:rPr>
          <w:rFonts w:ascii="宋体" w:hAnsi="宋体" w:eastAsia="宋体" w:cs="宋体"/>
          <w:sz w:val="24"/>
          <w:szCs w:val="24"/>
        </w:rPr>
        <w:t>（256 位）。</w:t>
      </w:r>
    </w:p>
    <w:p w14:paraId="2BB6CD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Hamming distance 衡量的是什么？ </w:t>
      </w:r>
    </w:p>
    <w:p w14:paraId="7FB94A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衡量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两个二进制串对应位不同的数量</w:t>
      </w:r>
      <w:r>
        <w:rPr>
          <w:rFonts w:ascii="宋体" w:hAnsi="宋体" w:eastAsia="宋体" w:cs="宋体"/>
          <w:sz w:val="24"/>
          <w:szCs w:val="24"/>
        </w:rPr>
        <w:t>，数值越小表示越相似。</w:t>
      </w:r>
    </w:p>
    <w:p w14:paraId="396DBCF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为什么 ORB 不使用普通欧氏距离进行匹配？ </w:t>
      </w:r>
    </w:p>
    <w:p w14:paraId="18A5D2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欧氏距离用于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浮点数向量</w:t>
      </w:r>
      <w:r>
        <w:rPr>
          <w:rFonts w:ascii="宋体" w:hAnsi="宋体" w:eastAsia="宋体" w:cs="宋体"/>
          <w:sz w:val="24"/>
          <w:szCs w:val="24"/>
        </w:rPr>
        <w:t>，二进制串用汉明距离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更快、更合理、硬件更友好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9E3706D">
      <w:pPr>
        <w:pStyle w:val="3"/>
        <w:keepNext w:val="0"/>
        <w:keepLines w:val="0"/>
        <w:widowControl/>
        <w:suppressLineNumbers w:val="0"/>
      </w:pPr>
      <w:r>
        <w:t>问题 4：ORB 为什么对旋转、平移和一定尺度变化具有鲁棒性？</w:t>
      </w:r>
    </w:p>
    <w:p w14:paraId="1760A17A">
      <w:pPr>
        <w:pStyle w:val="8"/>
        <w:keepNext w:val="0"/>
        <w:keepLines w:val="0"/>
        <w:widowControl/>
        <w:suppressLineNumbers w:val="0"/>
      </w:pPr>
      <w:r>
        <w:t>请回答：</w:t>
      </w:r>
    </w:p>
    <w:p w14:paraId="592272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为什么描述子在关键点局部邻域中计算，所以对平移比较鲁棒？ </w:t>
      </w:r>
    </w:p>
    <w:p w14:paraId="260E4A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描述子在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关键点局部邻域计算</w:t>
      </w:r>
      <w:r>
        <w:rPr>
          <w:rFonts w:ascii="宋体" w:hAnsi="宋体" w:eastAsia="宋体" w:cs="宋体"/>
          <w:sz w:val="24"/>
          <w:szCs w:val="24"/>
        </w:rPr>
        <w:t>，整体平移不改变局部结构。</w:t>
      </w:r>
    </w:p>
    <w:p w14:paraId="01205F8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ORB 如何通过方向估计增强旋转鲁棒性？ </w:t>
      </w:r>
    </w:p>
    <w:p w14:paraId="3D3C25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通过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灰度质心法计算关键点主方向</w:t>
      </w:r>
      <w:r>
        <w:rPr>
          <w:rFonts w:ascii="宋体" w:hAnsi="宋体" w:eastAsia="宋体" w:cs="宋体"/>
          <w:sz w:val="24"/>
          <w:szCs w:val="24"/>
        </w:rPr>
        <w:t>，将邻域旋转到主方向再计算描述子。</w:t>
      </w:r>
    </w:p>
    <w:p w14:paraId="735378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ORB 如何通过图像金字塔增强尺度鲁棒性？ </w:t>
      </w:r>
    </w:p>
    <w:p w14:paraId="2C9F17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构建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图像金字塔</w:t>
      </w:r>
      <w:r>
        <w:rPr>
          <w:rFonts w:ascii="宋体" w:hAnsi="宋体" w:eastAsia="宋体" w:cs="宋体"/>
          <w:sz w:val="24"/>
          <w:szCs w:val="24"/>
        </w:rPr>
        <w:t>，在不同尺度层检测关键点，使特征能适应大小变化。</w:t>
      </w:r>
    </w:p>
    <w:p w14:paraId="31DCE5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ORB 是否能完全抵抗透视变换？为什么？ </w:t>
      </w:r>
    </w:p>
    <w:p w14:paraId="2BBF8B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1" w:firstLineChars="200"/>
        <w:jc w:val="left"/>
        <w:rPr>
          <w:color w:val="000000"/>
          <w:sz w:val="19"/>
          <w:szCs w:val="19"/>
        </w:rPr>
      </w:pP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不能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。ORB 只保证局部不变性，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大视角透视会彻底改变局部外观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，必须靠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单应矩阵 + RANSAC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校正。</w:t>
      </w:r>
    </w:p>
    <w:p w14:paraId="60EBEA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color w:val="000000"/>
          <w:sz w:val="19"/>
          <w:szCs w:val="19"/>
        </w:rPr>
      </w:pPr>
    </w:p>
    <w:p w14:paraId="298CD4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2A7E7BD7">
      <w:pPr>
        <w:pStyle w:val="3"/>
        <w:keepNext w:val="0"/>
        <w:keepLines w:val="0"/>
        <w:widowControl/>
        <w:suppressLineNumbers w:val="0"/>
      </w:pPr>
      <w:r>
        <w:t>问题 5：为什么初始匹配中会有错误匹配？</w:t>
      </w:r>
    </w:p>
    <w:p w14:paraId="71948E75">
      <w:pPr>
        <w:pStyle w:val="8"/>
        <w:keepNext w:val="0"/>
        <w:keepLines w:val="0"/>
        <w:widowControl/>
        <w:suppressLineNumbers w:val="0"/>
      </w:pPr>
      <w:r>
        <w:t>请结合初始匹配图回答：</w:t>
      </w:r>
    </w:p>
    <w:p w14:paraId="593330E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错误匹配通常出现在什么情况下？ </w:t>
      </w:r>
    </w:p>
    <w:p w14:paraId="4A797C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出现在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重复纹理、相似图案、背景杂乱、光照突变</w:t>
      </w:r>
      <w:r>
        <w:rPr>
          <w:rFonts w:ascii="宋体" w:hAnsi="宋体" w:eastAsia="宋体" w:cs="宋体"/>
          <w:sz w:val="24"/>
          <w:szCs w:val="24"/>
        </w:rPr>
        <w:t>区域。</w:t>
      </w:r>
    </w:p>
    <w:p w14:paraId="61ACF7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重复纹理、相似图案、背景干扰为什么会导致错误匹配？ </w:t>
      </w:r>
    </w:p>
    <w:p w14:paraId="1FEA3B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不同位置的局部特征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描述子非常接近</w:t>
      </w:r>
      <w:r>
        <w:rPr>
          <w:rFonts w:ascii="宋体" w:hAnsi="宋体" w:eastAsia="宋体" w:cs="宋体"/>
          <w:sz w:val="24"/>
          <w:szCs w:val="24"/>
        </w:rPr>
        <w:t>，匹配器无法区分。</w:t>
      </w:r>
    </w:p>
    <w:p w14:paraId="216BAC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是否匹配距离越小就一定是正确匹配？为什么？ </w:t>
      </w:r>
    </w:p>
    <w:p w14:paraId="3C09F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572" w:firstLineChars="300"/>
        <w:jc w:val="left"/>
        <w:rPr>
          <w:color w:val="000000"/>
          <w:sz w:val="19"/>
          <w:szCs w:val="19"/>
        </w:rPr>
      </w:pP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不一定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。相似区域可能产生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距离很小但位置错误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的匹配。</w:t>
      </w:r>
    </w:p>
    <w:p w14:paraId="62EB3B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color w:val="000000"/>
          <w:sz w:val="19"/>
          <w:szCs w:val="19"/>
        </w:rPr>
      </w:pPr>
    </w:p>
    <w:p w14:paraId="5986F4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787F8FA3">
      <w:pPr>
        <w:pStyle w:val="3"/>
        <w:keepNext w:val="0"/>
        <w:keepLines w:val="0"/>
        <w:widowControl/>
        <w:suppressLineNumbers w:val="0"/>
      </w:pPr>
      <w:r>
        <w:t>问题 6：RANSAC 的作用是什么？</w:t>
      </w:r>
    </w:p>
    <w:p w14:paraId="6CFF6DB0">
      <w:pPr>
        <w:pStyle w:val="8"/>
        <w:keepNext w:val="0"/>
        <w:keepLines w:val="0"/>
        <w:widowControl/>
        <w:suppressLineNumbers w:val="0"/>
      </w:pPr>
      <w:r>
        <w:t>请回答：</w:t>
      </w:r>
    </w:p>
    <w:p w14:paraId="2CF6CD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RANSAC 是如何剔除错误匹配的？ </w:t>
      </w:r>
    </w:p>
    <w:p w14:paraId="254BD5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通过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迭代估计几何模型</w:t>
      </w:r>
      <w:r>
        <w:rPr>
          <w:rFonts w:ascii="宋体" w:hAnsi="宋体" w:eastAsia="宋体" w:cs="宋体"/>
          <w:sz w:val="24"/>
          <w:szCs w:val="24"/>
        </w:rPr>
        <w:t>，把符合模型的点保留，不符合的剔除。</w:t>
      </w:r>
    </w:p>
    <w:p w14:paraId="4543DA8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RANSAC 使用的依据是描述子相似性，还是几何一致性？ </w:t>
      </w:r>
    </w:p>
    <w:p w14:paraId="4A283E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191" w:firstLineChars="100"/>
        <w:jc w:val="left"/>
        <w:rPr>
          <w:color w:val="000000"/>
          <w:sz w:val="19"/>
          <w:szCs w:val="19"/>
        </w:rPr>
      </w:pP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几何一致性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（是否符合单应变换）。</w:t>
      </w:r>
    </w:p>
    <w:p w14:paraId="11EF7F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05CC085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什么是 inlier？ </w:t>
      </w:r>
    </w:p>
    <w:p w14:paraId="32CED8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符合几何模型的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正确匹配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6333E0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什么是 outlier？ </w:t>
      </w:r>
    </w:p>
    <w:p w14:paraId="28F11D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不符合模型的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错误匹配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EC5EE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为什么 RANSAC 后的匹配线明显更合理？ </w:t>
      </w:r>
    </w:p>
    <w:p w14:paraId="0C09DC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因为它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保留正确几何关系的匹配</w:t>
      </w:r>
      <w:r>
        <w:rPr>
          <w:rFonts w:ascii="宋体" w:hAnsi="宋体" w:eastAsia="宋体" w:cs="宋体"/>
          <w:sz w:val="24"/>
          <w:szCs w:val="24"/>
        </w:rPr>
        <w:t>，剔除随机相似的误匹配。</w:t>
      </w:r>
    </w:p>
    <w:p w14:paraId="5223023B">
      <w:pPr>
        <w:pStyle w:val="3"/>
        <w:keepNext w:val="0"/>
        <w:keepLines w:val="0"/>
        <w:widowControl/>
        <w:suppressLineNumbers w:val="0"/>
      </w:pPr>
      <w:r>
        <w:t>问题 7：Homography 的意义是什么？</w:t>
      </w:r>
    </w:p>
    <w:p w14:paraId="54141B01">
      <w:pPr>
        <w:pStyle w:val="8"/>
        <w:keepNext w:val="0"/>
        <w:keepLines w:val="0"/>
        <w:widowControl/>
        <w:suppressLineNumbers w:val="0"/>
      </w:pPr>
      <w:r>
        <w:t>请回答：</w:t>
      </w:r>
    </w:p>
    <w:p w14:paraId="003178A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Homography 描述了两幅图像之间的什么关系？ </w:t>
      </w:r>
    </w:p>
    <w:p w14:paraId="1A7DAC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描述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同一平面在两个视角下的投影变换关系</w:t>
      </w:r>
      <w:r>
        <w:rPr>
          <w:rFonts w:ascii="宋体" w:hAnsi="宋体" w:eastAsia="宋体" w:cs="宋体"/>
          <w:sz w:val="24"/>
          <w:szCs w:val="24"/>
        </w:rPr>
        <w:t>（3×3 矩阵）。</w:t>
      </w:r>
    </w:p>
    <w:p w14:paraId="7EECA20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为什么 </w:t>
      </w:r>
      <w:r>
        <w:rPr>
          <w:rStyle w:val="12"/>
        </w:rPr>
        <w:t>box.png</w:t>
      </w:r>
      <w:r>
        <w:t xml:space="preserve"> 和 </w:t>
      </w:r>
      <w:r>
        <w:rPr>
          <w:rStyle w:val="12"/>
        </w:rPr>
        <w:t>box_in_scene.png</w:t>
      </w:r>
      <w:r>
        <w:t xml:space="preserve"> 适合使用 Homography？ </w:t>
      </w:r>
    </w:p>
    <w:p w14:paraId="4E7817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因为饼干盒表面是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平面</w:t>
      </w:r>
      <w:r>
        <w:rPr>
          <w:rFonts w:ascii="宋体" w:hAnsi="宋体" w:eastAsia="宋体" w:cs="宋体"/>
          <w:sz w:val="24"/>
          <w:szCs w:val="24"/>
        </w:rPr>
        <w:t>，满足单应矩阵适用条件。</w:t>
      </w:r>
    </w:p>
    <w:p w14:paraId="71713F9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Homography 更适合平面物体还是立体物体？为什么？ </w:t>
      </w:r>
    </w:p>
    <w:p w14:paraId="645390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平面</w:t>
      </w:r>
      <w:r>
        <w:rPr>
          <w:rFonts w:ascii="宋体" w:hAnsi="宋体" w:eastAsia="宋体" w:cs="宋体"/>
          <w:sz w:val="24"/>
          <w:szCs w:val="24"/>
        </w:rPr>
        <w:t>。平面上所有点共享同一个单应矩阵。</w:t>
      </w:r>
    </w:p>
    <w:p w14:paraId="7144351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如果场景中物体不是平面，Homography 可能会出现什么问题？ </w:t>
      </w:r>
    </w:p>
    <w:p w14:paraId="32F662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eastAsia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会出现</w:t>
      </w:r>
      <w:r>
        <w:rPr>
          <w:rStyle w:val="11"/>
          <w:rFonts w:ascii="宋体" w:hAnsi="宋体" w:eastAsia="宋体" w:cs="宋体"/>
          <w:b/>
          <w:bCs/>
          <w:color w:val="000000"/>
          <w:sz w:val="19"/>
          <w:szCs w:val="19"/>
        </w:rPr>
        <w:t>投影错误、定位偏移、框不住目标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C755DBA">
      <w:pPr>
        <w:pStyle w:val="3"/>
        <w:keepNext w:val="0"/>
        <w:keepLines w:val="0"/>
        <w:widowControl/>
        <w:suppressLineNumbers w:val="0"/>
      </w:pPr>
      <w:r>
        <w:t>问题 9：SIFT 是否抗透视变换？</w:t>
      </w:r>
    </w:p>
    <w:p w14:paraId="20A807E8">
      <w:pPr>
        <w:pStyle w:val="8"/>
        <w:keepNext w:val="0"/>
        <w:keepLines w:val="0"/>
        <w:widowControl/>
        <w:suppressLineNumbers w:val="0"/>
      </w:pPr>
      <w:r>
        <w:t>请回答：</w:t>
      </w:r>
    </w:p>
    <w:p w14:paraId="34165C3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SIFT 主要抗哪些变化？ </w:t>
      </w:r>
    </w:p>
    <w:p w14:paraId="454818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旋转、尺度、光照、小视角变化。</w:t>
      </w:r>
    </w:p>
    <w:p w14:paraId="787B3D2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SIFT 是否严格抗透视变换？ </w:t>
      </w:r>
    </w:p>
    <w:p w14:paraId="4366D2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否</w:t>
      </w:r>
    </w:p>
    <w:p w14:paraId="46DDFBA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为什么 SIFT 对小范围视角变化有一定鲁棒性？ </w:t>
      </w:r>
    </w:p>
    <w:p w14:paraId="003A91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局部梯度结构保留较好。</w:t>
      </w:r>
    </w:p>
    <w:p w14:paraId="2BA2901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为什么大角度透视变化下 SIFT 仍可能失败？ </w:t>
      </w:r>
    </w:p>
    <w:p w14:paraId="3BDF8E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局部形状被破坏，描述子不再相似。</w:t>
      </w:r>
    </w:p>
    <w:p w14:paraId="3126506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在本实验中，真正处理整体透视变化的是 SIFT/ORB，还是 RANSAC + Homography？ </w:t>
      </w:r>
    </w:p>
    <w:p w14:paraId="1967EE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ascii="宋体" w:hAnsi="宋体" w:eastAsia="宋体" w:cs="宋体"/>
          <w:sz w:val="24"/>
          <w:szCs w:val="24"/>
        </w:rPr>
        <w:t>RANSAC + Homography</w:t>
      </w:r>
    </w:p>
    <w:p w14:paraId="7D3BB111">
      <w:pPr>
        <w:pStyle w:val="3"/>
        <w:keepNext w:val="0"/>
        <w:keepLines w:val="0"/>
        <w:widowControl/>
        <w:suppressLineNumbers w:val="0"/>
      </w:pPr>
      <w:r>
        <w:t>问题 10：实验总结</w:t>
      </w:r>
    </w:p>
    <w:p w14:paraId="682E9D19">
      <w:pPr>
        <w:pStyle w:val="8"/>
        <w:keepNext w:val="0"/>
        <w:keepLines w:val="0"/>
        <w:widowControl/>
        <w:suppressLineNumbers w:val="0"/>
      </w:pPr>
      <w:r>
        <w:t>请用 300–500 字总结本实验，包括：</w:t>
      </w:r>
    </w:p>
    <w:p w14:paraId="79A7EF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本次实验完成了基于 ORB 特征的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检测、匹配、误匹配剔除与目标定位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全流程。首先使用 ORB 算法提取 box.png 与场景图的特征点与描述子，通过暴力匹配获得初始匹配对；再利用 RANSAC 算法结合单应矩阵剔除错误匹配，提高匹配可靠性；最后通过投影变换实现目标定位，并对比不同 nfeatures 参数对实验效果的影响。</w:t>
      </w:r>
    </w:p>
    <w:p w14:paraId="11FA6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ORB 特征流程为：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检测关键点→计算主方向→生成二进制描述子→汉明距离匹配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。RANSAC 通过几何一致性筛选内点，保证单应矩阵准确；单应矩阵则实现透视校正，完成目标框绘制。</w:t>
      </w:r>
    </w:p>
    <w:p w14:paraId="325F31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实验中发现，特征点并非越多越好，过多会引入噪声导致内点比例下降、定位失败。初始匹配存在大量误匹配，必须依靠 RANSAC 优化。</w:t>
      </w:r>
    </w:p>
    <w:p w14:paraId="1F5B42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通过实验我认识到，特征匹配的鲁棒性不只取决于描述子质量，更依赖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几何约束与模型估计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。只有将特征匹配与几何校正结合，才能在真实场景中实现稳定可靠的目标定位。</w:t>
      </w:r>
    </w:p>
    <w:p w14:paraId="02209FA7">
      <w:pPr>
        <w:keepNext w:val="0"/>
        <w:keepLines w:val="0"/>
        <w:widowControl/>
        <w:suppressLineNumbers w:val="0"/>
      </w:pPr>
    </w:p>
    <w:p w14:paraId="0FB6D74B"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AEBA9"/>
    <w:multiLevelType w:val="multilevel"/>
    <w:tmpl w:val="826AEB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79FF77B"/>
    <w:multiLevelType w:val="multilevel"/>
    <w:tmpl w:val="879FF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B442ED"/>
    <w:multiLevelType w:val="multilevel"/>
    <w:tmpl w:val="A0B442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2F6E134"/>
    <w:multiLevelType w:val="multilevel"/>
    <w:tmpl w:val="A2F6E1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67231BE"/>
    <w:multiLevelType w:val="multilevel"/>
    <w:tmpl w:val="A67231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8FE243A"/>
    <w:multiLevelType w:val="multilevel"/>
    <w:tmpl w:val="A8FE24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464B9B4"/>
    <w:multiLevelType w:val="multilevel"/>
    <w:tmpl w:val="B464B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72BF3BA"/>
    <w:multiLevelType w:val="multilevel"/>
    <w:tmpl w:val="D72BF3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B047AEA"/>
    <w:multiLevelType w:val="multilevel"/>
    <w:tmpl w:val="DB047A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74F96DC"/>
    <w:multiLevelType w:val="multilevel"/>
    <w:tmpl w:val="E74F96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2E249A1"/>
    <w:multiLevelType w:val="multilevel"/>
    <w:tmpl w:val="F2E249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8E23AAD"/>
    <w:multiLevelType w:val="multilevel"/>
    <w:tmpl w:val="F8E23A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2C97CDB"/>
    <w:multiLevelType w:val="multilevel"/>
    <w:tmpl w:val="02C97C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A6923EF"/>
    <w:multiLevelType w:val="multilevel"/>
    <w:tmpl w:val="2A6923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35B5DD7D"/>
    <w:multiLevelType w:val="multilevel"/>
    <w:tmpl w:val="35B5D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C3100D5"/>
    <w:multiLevelType w:val="multilevel"/>
    <w:tmpl w:val="3C310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7034ADE"/>
    <w:multiLevelType w:val="multilevel"/>
    <w:tmpl w:val="57034A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58E37516"/>
    <w:multiLevelType w:val="multilevel"/>
    <w:tmpl w:val="58E375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53ED75D"/>
    <w:multiLevelType w:val="multilevel"/>
    <w:tmpl w:val="653ED7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6635B77D"/>
    <w:multiLevelType w:val="multilevel"/>
    <w:tmpl w:val="6635B7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"/>
  </w:num>
  <w:num w:numId="5">
    <w:abstractNumId w:val="15"/>
  </w:num>
  <w:num w:numId="6">
    <w:abstractNumId w:val="5"/>
  </w:num>
  <w:num w:numId="7">
    <w:abstractNumId w:val="14"/>
  </w:num>
  <w:num w:numId="8">
    <w:abstractNumId w:val="19"/>
  </w:num>
  <w:num w:numId="9">
    <w:abstractNumId w:val="6"/>
  </w:num>
  <w:num w:numId="10">
    <w:abstractNumId w:val="13"/>
  </w:num>
  <w:num w:numId="11">
    <w:abstractNumId w:val="4"/>
  </w:num>
  <w:num w:numId="12">
    <w:abstractNumId w:val="17"/>
  </w:num>
  <w:num w:numId="13">
    <w:abstractNumId w:val="2"/>
  </w:num>
  <w:num w:numId="14">
    <w:abstractNumId w:val="12"/>
  </w:num>
  <w:num w:numId="15">
    <w:abstractNumId w:val="11"/>
  </w:num>
  <w:num w:numId="16">
    <w:abstractNumId w:val="10"/>
  </w:num>
  <w:num w:numId="17">
    <w:abstractNumId w:val="0"/>
  </w:num>
  <w:num w:numId="18">
    <w:abstractNumId w:val="7"/>
  </w:num>
  <w:num w:numId="19">
    <w:abstractNumId w:val="1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4752F"/>
    <w:rsid w:val="00076C0D"/>
    <w:rsid w:val="00093AF5"/>
    <w:rsid w:val="000C26E7"/>
    <w:rsid w:val="000E4E9A"/>
    <w:rsid w:val="00116FF9"/>
    <w:rsid w:val="001342B5"/>
    <w:rsid w:val="00136560"/>
    <w:rsid w:val="00186AD2"/>
    <w:rsid w:val="00195F17"/>
    <w:rsid w:val="001C618B"/>
    <w:rsid w:val="001E16F4"/>
    <w:rsid w:val="00216EE1"/>
    <w:rsid w:val="0022501A"/>
    <w:rsid w:val="002C4EBC"/>
    <w:rsid w:val="002D1DF7"/>
    <w:rsid w:val="002D5232"/>
    <w:rsid w:val="00326D76"/>
    <w:rsid w:val="00327EEB"/>
    <w:rsid w:val="00337853"/>
    <w:rsid w:val="00346B68"/>
    <w:rsid w:val="003C316D"/>
    <w:rsid w:val="003C3BE2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66B23"/>
    <w:rsid w:val="00591557"/>
    <w:rsid w:val="005948B6"/>
    <w:rsid w:val="0062596B"/>
    <w:rsid w:val="00634CCF"/>
    <w:rsid w:val="006437A2"/>
    <w:rsid w:val="00651489"/>
    <w:rsid w:val="0068188D"/>
    <w:rsid w:val="006A6875"/>
    <w:rsid w:val="006C09C9"/>
    <w:rsid w:val="006D5DF7"/>
    <w:rsid w:val="006D69FC"/>
    <w:rsid w:val="006D79AE"/>
    <w:rsid w:val="006E5DBC"/>
    <w:rsid w:val="0070730F"/>
    <w:rsid w:val="0072500C"/>
    <w:rsid w:val="00733091"/>
    <w:rsid w:val="00745F12"/>
    <w:rsid w:val="00747045"/>
    <w:rsid w:val="00755466"/>
    <w:rsid w:val="0076105C"/>
    <w:rsid w:val="00770602"/>
    <w:rsid w:val="00777C4E"/>
    <w:rsid w:val="00782A8D"/>
    <w:rsid w:val="007D319A"/>
    <w:rsid w:val="007E1BAB"/>
    <w:rsid w:val="007E3A93"/>
    <w:rsid w:val="00841459"/>
    <w:rsid w:val="00851A0E"/>
    <w:rsid w:val="008616EE"/>
    <w:rsid w:val="00872C5E"/>
    <w:rsid w:val="008841FA"/>
    <w:rsid w:val="008A63D6"/>
    <w:rsid w:val="008D3626"/>
    <w:rsid w:val="008D4EE7"/>
    <w:rsid w:val="00911FFB"/>
    <w:rsid w:val="00913CE9"/>
    <w:rsid w:val="009201B6"/>
    <w:rsid w:val="009305D6"/>
    <w:rsid w:val="00940F43"/>
    <w:rsid w:val="00953B5F"/>
    <w:rsid w:val="00955C08"/>
    <w:rsid w:val="0095765D"/>
    <w:rsid w:val="009635F2"/>
    <w:rsid w:val="009D6B4D"/>
    <w:rsid w:val="00A054D1"/>
    <w:rsid w:val="00A74224"/>
    <w:rsid w:val="00A7711F"/>
    <w:rsid w:val="00A90927"/>
    <w:rsid w:val="00A94527"/>
    <w:rsid w:val="00AF2A73"/>
    <w:rsid w:val="00B35E76"/>
    <w:rsid w:val="00B7455E"/>
    <w:rsid w:val="00B8670F"/>
    <w:rsid w:val="00B9423E"/>
    <w:rsid w:val="00BB59F9"/>
    <w:rsid w:val="00C47892"/>
    <w:rsid w:val="00C5769C"/>
    <w:rsid w:val="00C723A9"/>
    <w:rsid w:val="00CA1860"/>
    <w:rsid w:val="00CB17CD"/>
    <w:rsid w:val="00CD0DD4"/>
    <w:rsid w:val="00D0315D"/>
    <w:rsid w:val="00D16AC0"/>
    <w:rsid w:val="00D33683"/>
    <w:rsid w:val="00D703EC"/>
    <w:rsid w:val="00D738C2"/>
    <w:rsid w:val="00D77038"/>
    <w:rsid w:val="00DD1781"/>
    <w:rsid w:val="00DD2C8A"/>
    <w:rsid w:val="00DD73AD"/>
    <w:rsid w:val="00DE0800"/>
    <w:rsid w:val="00DE3D29"/>
    <w:rsid w:val="00DE6197"/>
    <w:rsid w:val="00E02E08"/>
    <w:rsid w:val="00E02FAC"/>
    <w:rsid w:val="00E04674"/>
    <w:rsid w:val="00E23BC4"/>
    <w:rsid w:val="00E24465"/>
    <w:rsid w:val="00E40614"/>
    <w:rsid w:val="00E44959"/>
    <w:rsid w:val="00E667C2"/>
    <w:rsid w:val="00E72C06"/>
    <w:rsid w:val="00E74F2A"/>
    <w:rsid w:val="00E864BE"/>
    <w:rsid w:val="00EA0F72"/>
    <w:rsid w:val="00ED5657"/>
    <w:rsid w:val="00EF6E59"/>
    <w:rsid w:val="00F07B2B"/>
    <w:rsid w:val="00F441E4"/>
    <w:rsid w:val="00F47836"/>
    <w:rsid w:val="00F60C86"/>
    <w:rsid w:val="00F83C6F"/>
    <w:rsid w:val="00FC524D"/>
    <w:rsid w:val="00FF7320"/>
    <w:rsid w:val="03062D16"/>
    <w:rsid w:val="1435145B"/>
    <w:rsid w:val="14667072"/>
    <w:rsid w:val="16C405B2"/>
    <w:rsid w:val="60AF437C"/>
    <w:rsid w:val="6FCE6F6A"/>
    <w:rsid w:val="749A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8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13">
    <w:name w:val="列出段落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link w:val="7"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6"/>
    <w:qFormat/>
    <w:uiPriority w:val="0"/>
    <w:rPr>
      <w:kern w:val="2"/>
      <w:sz w:val="18"/>
      <w:szCs w:val="18"/>
    </w:rPr>
  </w:style>
  <w:style w:type="character" w:styleId="16">
    <w:name w:val="Placeholder Text"/>
    <w:basedOn w:val="10"/>
    <w:semiHidden/>
    <w:qFormat/>
    <w:uiPriority w:val="99"/>
    <w:rPr>
      <w:color w:val="666666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4 Char"/>
    <w:link w:val="5"/>
    <w:qFormat/>
    <w:uiPriority w:val="0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7</Pages>
  <Words>972</Words>
  <Characters>1272</Characters>
  <Lines>90</Lines>
  <Paragraphs>89</Paragraphs>
  <TotalTime>0</TotalTime>
  <ScaleCrop>false</ScaleCrop>
  <LinksUpToDate>false</LinksUpToDate>
  <CharactersWithSpaces>1503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2026-03-10T09:40:00Z</dcterms:created>
  <dc:creator>刘欣</dc:creator>
  <cp:lastModifiedBy>随便</cp:lastModifiedBy>
  <dcterms:modified xsi:type="dcterms:W3CDTF">2026-05-03T12:10:08Z</dcterms:modified>
  <dc:title>暨南大学本科实验报告专用纸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eyJoZGlkIjoiOTA0MjJiNThjNWM2OTE2MmFkMzBlOWJiNTViNzUyMzciLCJ1c2VySWQiOiI4NDE3NTQ5NDkifQ==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64D5D8D7E1E143DAA04F45586ED69912_12</vt:lpwstr>
  </property>
</Properties>
</file>