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A7" w:rsidRDefault="001C4FA7" w:rsidP="001C4FA7">
      <w:pPr>
        <w:jc w:val="center"/>
        <w:rPr>
          <w:b/>
          <w:sz w:val="28"/>
        </w:rPr>
      </w:pPr>
      <w:r>
        <w:rPr>
          <w:b/>
          <w:sz w:val="28"/>
        </w:rPr>
        <w:t>Ag</w:t>
      </w:r>
      <w:r w:rsidRPr="001C4FA7">
        <w:rPr>
          <w:b/>
          <w:sz w:val="28"/>
        </w:rPr>
        <w:t xml:space="preserve">regar la referencia al servicio web en </w:t>
      </w:r>
      <w:proofErr w:type="spellStart"/>
      <w:r w:rsidRPr="001C4FA7">
        <w:rPr>
          <w:b/>
          <w:sz w:val="28"/>
        </w:rPr>
        <w:t>Xamarin</w:t>
      </w:r>
      <w:proofErr w:type="spellEnd"/>
      <w:r w:rsidRPr="001C4FA7">
        <w:rPr>
          <w:b/>
          <w:sz w:val="28"/>
        </w:rPr>
        <w:t xml:space="preserve"> Studio</w:t>
      </w:r>
    </w:p>
    <w:p w:rsidR="001C4FA7" w:rsidRDefault="001C4FA7" w:rsidP="001C4FA7">
      <w:pPr>
        <w:rPr>
          <w:b/>
          <w:sz w:val="28"/>
        </w:rPr>
      </w:pPr>
      <w:r>
        <w:rPr>
          <w:b/>
          <w:sz w:val="28"/>
        </w:rPr>
        <w:t xml:space="preserve">Paso 1.-  Entrar a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y sincronizar los cambios</w:t>
      </w:r>
    </w:p>
    <w:p w:rsidR="001C4FA7" w:rsidRDefault="001C4FA7" w:rsidP="001C4FA7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057525" cy="942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348" b="7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A7" w:rsidRDefault="001C4FA7" w:rsidP="001C4FA7">
      <w:pPr>
        <w:rPr>
          <w:sz w:val="24"/>
        </w:rPr>
      </w:pPr>
      <w:r>
        <w:rPr>
          <w:sz w:val="24"/>
        </w:rPr>
        <w:t xml:space="preserve">(si tienen problemas sincronizando, que puede ser el caso ya que se han subido muchos cambios pueden probar por descargar el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del proyecto en el sitio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r w:rsidRPr="001C4FA7">
        <w:rPr>
          <w:sz w:val="24"/>
        </w:rPr>
        <w:t>https://github.com/RuVT/Proyecto_IS</w:t>
      </w:r>
      <w:r>
        <w:rPr>
          <w:sz w:val="24"/>
        </w:rPr>
        <w:t xml:space="preserve">, también sugiero que agreguen una carpeta con la parte del código en el que han estado trabajando, el control de versiones como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ofrece algunas ventajas</w:t>
      </w:r>
      <w:r w:rsidR="00611D60">
        <w:rPr>
          <w:sz w:val="24"/>
        </w:rPr>
        <w:t xml:space="preserve"> que vale la pena probar</w:t>
      </w:r>
      <w:r>
        <w:rPr>
          <w:sz w:val="24"/>
        </w:rPr>
        <w:t>)</w:t>
      </w:r>
    </w:p>
    <w:p w:rsidR="002F4C95" w:rsidRDefault="00611D60" w:rsidP="00611D60">
      <w:pPr>
        <w:rPr>
          <w:b/>
          <w:sz w:val="28"/>
        </w:rPr>
      </w:pPr>
      <w:r>
        <w:rPr>
          <w:b/>
          <w:sz w:val="28"/>
        </w:rPr>
        <w:t>Paso 2</w:t>
      </w:r>
      <w:r w:rsidR="002F4C95">
        <w:rPr>
          <w:b/>
          <w:sz w:val="28"/>
        </w:rPr>
        <w:t>.1</w:t>
      </w:r>
      <w:r>
        <w:rPr>
          <w:b/>
          <w:sz w:val="28"/>
        </w:rPr>
        <w:t xml:space="preserve">.-  Entrar a la carpeta de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y buscar dentro de </w:t>
      </w:r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Proyecto_IS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Codigo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SQL_ClassLibrary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MrTmakerHost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bin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Debug</w:t>
      </w:r>
      <w:proofErr w:type="spellEnd"/>
      <w:r>
        <w:rPr>
          <w:b/>
          <w:sz w:val="28"/>
        </w:rPr>
        <w:t xml:space="preserve"> y </w:t>
      </w:r>
      <w:r w:rsidR="002F4C95">
        <w:rPr>
          <w:b/>
          <w:sz w:val="28"/>
        </w:rPr>
        <w:t>modifica el documento "</w:t>
      </w:r>
      <w:r w:rsidR="002F4C95" w:rsidRPr="002F4C95">
        <w:rPr>
          <w:b/>
          <w:sz w:val="28"/>
        </w:rPr>
        <w:t>cadena_conexiones</w:t>
      </w:r>
      <w:r w:rsidR="002F4C95">
        <w:rPr>
          <w:b/>
          <w:sz w:val="28"/>
        </w:rPr>
        <w:t xml:space="preserve">.txt", este archivo contiene la cadena de conexión a </w:t>
      </w:r>
      <w:proofErr w:type="spellStart"/>
      <w:r w:rsidR="002F4C95">
        <w:rPr>
          <w:b/>
          <w:sz w:val="28"/>
        </w:rPr>
        <w:t>sql</w:t>
      </w:r>
      <w:proofErr w:type="spellEnd"/>
      <w:r w:rsidR="002F4C95">
        <w:rPr>
          <w:b/>
          <w:sz w:val="28"/>
        </w:rPr>
        <w:t xml:space="preserve"> similar a:</w:t>
      </w:r>
    </w:p>
    <w:p w:rsidR="002F4C95" w:rsidRPr="002F4C95" w:rsidRDefault="002F4C95" w:rsidP="00611D60">
      <w:pPr>
        <w:rPr>
          <w:i/>
          <w:sz w:val="28"/>
          <w:lang w:val="en-US"/>
        </w:rPr>
      </w:pPr>
      <w:r w:rsidRPr="002F4C95">
        <w:rPr>
          <w:i/>
          <w:sz w:val="28"/>
          <w:lang w:val="en-US"/>
        </w:rPr>
        <w:t>server=</w:t>
      </w:r>
      <w:proofErr w:type="spellStart"/>
      <w:r w:rsidRPr="002F4C95">
        <w:rPr>
          <w:i/>
          <w:sz w:val="28"/>
          <w:lang w:val="en-US"/>
        </w:rPr>
        <w:t>localhost</w:t>
      </w:r>
      <w:proofErr w:type="spellEnd"/>
      <w:r w:rsidRPr="002F4C95">
        <w:rPr>
          <w:i/>
          <w:sz w:val="28"/>
          <w:lang w:val="en-US"/>
        </w:rPr>
        <w:t>; User Id=</w:t>
      </w:r>
      <w:proofErr w:type="spellStart"/>
      <w:r w:rsidRPr="002F4C95">
        <w:rPr>
          <w:i/>
          <w:sz w:val="28"/>
          <w:lang w:val="en-US"/>
        </w:rPr>
        <w:t>sa</w:t>
      </w:r>
      <w:proofErr w:type="spellEnd"/>
      <w:r w:rsidRPr="002F4C95">
        <w:rPr>
          <w:i/>
          <w:sz w:val="28"/>
          <w:lang w:val="en-US"/>
        </w:rPr>
        <w:t xml:space="preserve"> ; </w:t>
      </w:r>
      <w:proofErr w:type="spellStart"/>
      <w:r w:rsidRPr="002F4C95">
        <w:rPr>
          <w:i/>
          <w:sz w:val="28"/>
          <w:lang w:val="en-US"/>
        </w:rPr>
        <w:t>password</w:t>
      </w:r>
      <w:proofErr w:type="spellEnd"/>
      <w:r w:rsidRPr="002F4C95">
        <w:rPr>
          <w:i/>
          <w:sz w:val="28"/>
          <w:lang w:val="en-US"/>
        </w:rPr>
        <w:t>=123456; database=</w:t>
      </w:r>
      <w:proofErr w:type="spellStart"/>
      <w:r w:rsidRPr="002F4C95">
        <w:rPr>
          <w:i/>
          <w:sz w:val="28"/>
          <w:lang w:val="en-US"/>
        </w:rPr>
        <w:t>MrTmaker</w:t>
      </w:r>
      <w:proofErr w:type="spellEnd"/>
    </w:p>
    <w:p w:rsidR="002F4C95" w:rsidRDefault="002F4C95" w:rsidP="00611D60">
      <w:pPr>
        <w:rPr>
          <w:b/>
          <w:sz w:val="28"/>
        </w:rPr>
      </w:pPr>
      <w:r w:rsidRPr="002F4C95">
        <w:rPr>
          <w:b/>
          <w:sz w:val="28"/>
        </w:rPr>
        <w:t>Deberá de sustituirse</w:t>
      </w:r>
      <w:r>
        <w:rPr>
          <w:b/>
          <w:sz w:val="28"/>
        </w:rPr>
        <w:t xml:space="preserve"> los datos por los de su base de datos.</w:t>
      </w:r>
    </w:p>
    <w:p w:rsidR="00611D60" w:rsidRDefault="002F4C95" w:rsidP="00611D60">
      <w:pPr>
        <w:rPr>
          <w:b/>
          <w:sz w:val="28"/>
        </w:rPr>
      </w:pPr>
      <w:r>
        <w:rPr>
          <w:b/>
          <w:sz w:val="28"/>
        </w:rPr>
        <w:t>Paso 2.2.-Luego de cambiar lo anterior,</w:t>
      </w:r>
      <w:r w:rsidRPr="002F4C95">
        <w:rPr>
          <w:b/>
          <w:sz w:val="28"/>
        </w:rPr>
        <w:t xml:space="preserve"> </w:t>
      </w:r>
      <w:r w:rsidR="00611D60">
        <w:rPr>
          <w:b/>
          <w:sz w:val="28"/>
        </w:rPr>
        <w:t xml:space="preserve">activar el ejecutable </w:t>
      </w:r>
      <w:r w:rsidR="00611D60" w:rsidRPr="00611D60">
        <w:rPr>
          <w:b/>
          <w:sz w:val="28"/>
        </w:rPr>
        <w:t>MrTmakerHost</w:t>
      </w:r>
      <w:r w:rsidR="00611D60">
        <w:rPr>
          <w:b/>
          <w:sz w:val="28"/>
        </w:rPr>
        <w:t>.exe. Si todo sale bien deberían de ver esto:</w:t>
      </w:r>
    </w:p>
    <w:p w:rsidR="00611D60" w:rsidRDefault="00611D60" w:rsidP="00611D60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257550" cy="11906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125" w:rsidRPr="00427125" w:rsidRDefault="00427125" w:rsidP="00611D60">
      <w:pPr>
        <w:jc w:val="center"/>
        <w:rPr>
          <w:b/>
          <w:sz w:val="28"/>
        </w:rPr>
      </w:pPr>
      <w:r>
        <w:rPr>
          <w:b/>
          <w:sz w:val="28"/>
        </w:rPr>
        <w:t>NO CIERREN ESTA VENTANA!!</w:t>
      </w: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611D60" w:rsidRDefault="00611D60" w:rsidP="00611D60">
      <w:pPr>
        <w:rPr>
          <w:b/>
          <w:sz w:val="28"/>
        </w:rPr>
      </w:pPr>
      <w:r>
        <w:rPr>
          <w:b/>
          <w:sz w:val="28"/>
        </w:rPr>
        <w:lastRenderedPageBreak/>
        <w:t xml:space="preserve">Paso 3.- En la misma carpeta, abran el archivo </w:t>
      </w:r>
      <w:proofErr w:type="spellStart"/>
      <w:r w:rsidRPr="00611D60">
        <w:rPr>
          <w:b/>
          <w:sz w:val="28"/>
        </w:rPr>
        <w:t>MrTmakerHost.exe</w:t>
      </w:r>
      <w:r>
        <w:rPr>
          <w:b/>
          <w:sz w:val="28"/>
        </w:rPr>
        <w:t>.config</w:t>
      </w:r>
      <w:proofErr w:type="spellEnd"/>
      <w:r>
        <w:rPr>
          <w:b/>
          <w:sz w:val="28"/>
        </w:rPr>
        <w:t xml:space="preserve"> con </w:t>
      </w:r>
      <w:proofErr w:type="spellStart"/>
      <w:r>
        <w:rPr>
          <w:b/>
          <w:sz w:val="28"/>
        </w:rPr>
        <w:t>notepad</w:t>
      </w:r>
      <w:proofErr w:type="spellEnd"/>
      <w:r>
        <w:rPr>
          <w:b/>
          <w:sz w:val="28"/>
        </w:rPr>
        <w:t xml:space="preserve"> o cualquier editor. Busquen las direcciones URL similares a esto:</w:t>
      </w:r>
    </w:p>
    <w:p w:rsidR="00611D60" w:rsidRDefault="00611D60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120981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60" w:rsidRPr="002F4C95" w:rsidRDefault="00611D60" w:rsidP="00611D60">
      <w:pPr>
        <w:rPr>
          <w:sz w:val="24"/>
        </w:rPr>
      </w:pPr>
      <w:r>
        <w:rPr>
          <w:sz w:val="24"/>
        </w:rPr>
        <w:t xml:space="preserve">(Deben de haber una por cada tabla de la base de datos </w:t>
      </w:r>
      <w:r w:rsidRPr="00427125">
        <w:rPr>
          <w:b/>
          <w:sz w:val="28"/>
        </w:rPr>
        <w:t>, copien esta direcciones en algún lugar se usaran luego</w:t>
      </w:r>
      <w:r>
        <w:rPr>
          <w:sz w:val="24"/>
        </w:rPr>
        <w:t>)</w:t>
      </w:r>
    </w:p>
    <w:p w:rsidR="00611D60" w:rsidRDefault="00427125" w:rsidP="00611D60">
      <w:pPr>
        <w:rPr>
          <w:b/>
          <w:sz w:val="28"/>
        </w:rPr>
      </w:pPr>
      <w:r>
        <w:rPr>
          <w:b/>
          <w:sz w:val="28"/>
        </w:rPr>
        <w:t xml:space="preserve">Paso 4.- Es necesario asegurarse que el servicio web este activo, peguen alguna de las </w:t>
      </w:r>
      <w:proofErr w:type="spellStart"/>
      <w:r>
        <w:rPr>
          <w:b/>
          <w:sz w:val="28"/>
        </w:rPr>
        <w:t>URLs</w:t>
      </w:r>
      <w:proofErr w:type="spellEnd"/>
      <w:r>
        <w:rPr>
          <w:b/>
          <w:sz w:val="28"/>
        </w:rPr>
        <w:t xml:space="preserve"> en un navegador, si aparece lo siguiente todo va bien.</w:t>
      </w:r>
    </w:p>
    <w:p w:rsidR="002F4C95" w:rsidRDefault="00427125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35961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427125" w:rsidRDefault="00964BF4" w:rsidP="00611D60">
      <w:pPr>
        <w:rPr>
          <w:b/>
          <w:sz w:val="28"/>
        </w:rPr>
      </w:pPr>
      <w:r>
        <w:rPr>
          <w:b/>
          <w:sz w:val="28"/>
        </w:rPr>
        <w:lastRenderedPageBreak/>
        <w:t xml:space="preserve">Paso 5.- Dentro de </w:t>
      </w:r>
      <w:proofErr w:type="spellStart"/>
      <w:r>
        <w:rPr>
          <w:b/>
          <w:sz w:val="28"/>
        </w:rPr>
        <w:t>Xamarin</w:t>
      </w:r>
      <w:proofErr w:type="spellEnd"/>
      <w:r>
        <w:rPr>
          <w:b/>
          <w:sz w:val="28"/>
        </w:rPr>
        <w:t xml:space="preserve"> Studio y en alguna de sus aplicaciones abiertas, clic derecho-&gt;Añadir-&gt;Agregar Referencia Web.</w:t>
      </w:r>
    </w:p>
    <w:p w:rsidR="00964BF4" w:rsidRDefault="00964BF4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4343400" cy="2933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912" r="57143" b="36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F4" w:rsidRDefault="00964BF4" w:rsidP="00611D60">
      <w:pPr>
        <w:rPr>
          <w:b/>
          <w:sz w:val="28"/>
        </w:rPr>
      </w:pPr>
      <w:r>
        <w:rPr>
          <w:b/>
          <w:sz w:val="28"/>
        </w:rPr>
        <w:t xml:space="preserve">En la ventana deberán de pegar un de las </w:t>
      </w:r>
      <w:proofErr w:type="spellStart"/>
      <w:r>
        <w:rPr>
          <w:b/>
          <w:sz w:val="28"/>
        </w:rPr>
        <w:t>URLs</w:t>
      </w:r>
      <w:proofErr w:type="spellEnd"/>
      <w:r>
        <w:rPr>
          <w:b/>
          <w:sz w:val="28"/>
        </w:rPr>
        <w:t xml:space="preserve"> que guardaron, luego presionar </w:t>
      </w:r>
      <w:proofErr w:type="spellStart"/>
      <w:r>
        <w:rPr>
          <w:b/>
          <w:sz w:val="28"/>
        </w:rPr>
        <w:t>Jump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, </w:t>
      </w:r>
      <w:r w:rsidR="009B6F09">
        <w:rPr>
          <w:b/>
          <w:sz w:val="28"/>
        </w:rPr>
        <w:t>debería</w:t>
      </w:r>
      <w:r>
        <w:rPr>
          <w:b/>
          <w:sz w:val="28"/>
        </w:rPr>
        <w:t xml:space="preserve"> de aparecer el nombre de la clase del servicio, </w:t>
      </w:r>
      <w:r w:rsidR="00B42EAC">
        <w:rPr>
          <w:b/>
          <w:sz w:val="28"/>
        </w:rPr>
        <w:t xml:space="preserve">es IMPORANTE!! cambiar la </w:t>
      </w:r>
      <w:proofErr w:type="spellStart"/>
      <w:r w:rsidR="00B42EAC">
        <w:rPr>
          <w:b/>
          <w:sz w:val="28"/>
        </w:rPr>
        <w:t>opcion</w:t>
      </w:r>
      <w:proofErr w:type="spellEnd"/>
      <w:r w:rsidR="00B42EAC">
        <w:rPr>
          <w:b/>
          <w:sz w:val="28"/>
        </w:rPr>
        <w:t xml:space="preserve"> de Framework a ".Net 2.0 Web </w:t>
      </w:r>
      <w:proofErr w:type="spellStart"/>
      <w:r w:rsidR="00B42EAC">
        <w:rPr>
          <w:b/>
          <w:sz w:val="28"/>
        </w:rPr>
        <w:t>Services</w:t>
      </w:r>
      <w:proofErr w:type="spellEnd"/>
      <w:r w:rsidR="00B42EAC">
        <w:rPr>
          <w:b/>
          <w:sz w:val="28"/>
        </w:rPr>
        <w:t>" (De lo contrario nos cobran) ,</w:t>
      </w:r>
      <w:r>
        <w:rPr>
          <w:b/>
          <w:sz w:val="28"/>
        </w:rPr>
        <w:t xml:space="preserve">finalmente solo </w:t>
      </w:r>
      <w:r w:rsidR="009B6F09">
        <w:rPr>
          <w:b/>
          <w:sz w:val="28"/>
        </w:rPr>
        <w:t>pongan como nombre de referencia el nombre de la clase y den en ok.</w:t>
      </w:r>
    </w:p>
    <w:p w:rsidR="00B42EAC" w:rsidRDefault="00B42EAC" w:rsidP="002F4C95">
      <w:pPr>
        <w:jc w:val="center"/>
        <w:rPr>
          <w:b/>
          <w:noProof/>
          <w:sz w:val="28"/>
          <w:lang w:eastAsia="es-ES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4399790" cy="3619500"/>
            <wp:effectExtent l="19050" t="0" r="76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31" cy="36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09" w:rsidRPr="006E702F" w:rsidRDefault="009B6F09" w:rsidP="00611D60">
      <w:pPr>
        <w:rPr>
          <w:b/>
          <w:sz w:val="28"/>
          <w:lang w:val="es-MX"/>
        </w:rPr>
      </w:pPr>
      <w:r>
        <w:rPr>
          <w:b/>
          <w:sz w:val="28"/>
        </w:rPr>
        <w:lastRenderedPageBreak/>
        <w:t>Luego de esto debería de aparecerles la referencia del servicio como en la imagen, eso sería todo, deberán de repetir este último paso para cada URL.</w:t>
      </w:r>
    </w:p>
    <w:p w:rsidR="00611D60" w:rsidRDefault="00B42EAC" w:rsidP="009B6F09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028825" cy="20193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82" w:rsidRDefault="006E702F" w:rsidP="006E702F">
      <w:pPr>
        <w:jc w:val="center"/>
        <w:rPr>
          <w:b/>
          <w:sz w:val="28"/>
        </w:rPr>
      </w:pPr>
      <w:r>
        <w:rPr>
          <w:b/>
          <w:sz w:val="28"/>
        </w:rPr>
        <w:t>Implementación de los servicios Web</w:t>
      </w:r>
    </w:p>
    <w:p w:rsidR="00451F82" w:rsidRDefault="00451F82" w:rsidP="00611D60">
      <w:pPr>
        <w:rPr>
          <w:b/>
          <w:sz w:val="28"/>
        </w:rPr>
      </w:pPr>
      <w:r>
        <w:rPr>
          <w:b/>
          <w:sz w:val="28"/>
        </w:rPr>
        <w:t xml:space="preserve">Antes de probar en nuestros </w:t>
      </w:r>
      <w:r w:rsidR="002F4C95">
        <w:rPr>
          <w:b/>
          <w:sz w:val="28"/>
        </w:rPr>
        <w:t>teléfonos</w:t>
      </w:r>
      <w:r>
        <w:rPr>
          <w:b/>
          <w:sz w:val="28"/>
        </w:rPr>
        <w:t xml:space="preserve"> la </w:t>
      </w:r>
      <w:r w:rsidR="002F4C95">
        <w:rPr>
          <w:b/>
          <w:sz w:val="28"/>
        </w:rPr>
        <w:t>aplicación</w:t>
      </w:r>
      <w:r>
        <w:rPr>
          <w:b/>
          <w:sz w:val="28"/>
        </w:rPr>
        <w:t xml:space="preserve"> es necesario cambiar la URL de </w:t>
      </w:r>
      <w:proofErr w:type="spellStart"/>
      <w:r>
        <w:rPr>
          <w:b/>
          <w:sz w:val="28"/>
        </w:rPr>
        <w:t>localhost</w:t>
      </w:r>
      <w:proofErr w:type="spellEnd"/>
      <w:r>
        <w:rPr>
          <w:b/>
          <w:sz w:val="28"/>
        </w:rPr>
        <w:t xml:space="preserve"> a la dirección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z w:val="28"/>
        </w:rPr>
        <w:t xml:space="preserve"> de nuestra computadora/servidor. Esto se debe de hacer para cada servicio web.</w:t>
      </w:r>
    </w:p>
    <w:p w:rsidR="00451F82" w:rsidRDefault="00B42EAC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175192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75" w:rsidRDefault="00161F75" w:rsidP="00611D60">
      <w:pPr>
        <w:rPr>
          <w:b/>
          <w:sz w:val="28"/>
        </w:rPr>
      </w:pPr>
      <w:r>
        <w:rPr>
          <w:b/>
          <w:sz w:val="28"/>
        </w:rPr>
        <w:t xml:space="preserve">También será necesario asegurarse de tener las referencias a las librerías correspondientes: </w:t>
      </w:r>
      <w:proofErr w:type="spellStart"/>
      <w:r>
        <w:rPr>
          <w:b/>
          <w:sz w:val="28"/>
        </w:rPr>
        <w:t>System.Data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System.ServiceModel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System.WebServices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System.Runtime.Serialization</w:t>
      </w:r>
      <w:proofErr w:type="spellEnd"/>
      <w:r>
        <w:rPr>
          <w:b/>
          <w:sz w:val="28"/>
        </w:rPr>
        <w:t xml:space="preserve">. </w:t>
      </w:r>
    </w:p>
    <w:p w:rsidR="00161F75" w:rsidRDefault="00161F75" w:rsidP="00161F75">
      <w:pPr>
        <w:jc w:val="center"/>
        <w:rPr>
          <w:b/>
          <w:sz w:val="28"/>
        </w:rPr>
      </w:pPr>
      <w:r w:rsidRPr="00161F75">
        <w:rPr>
          <w:b/>
          <w:sz w:val="28"/>
        </w:rPr>
        <w:drawing>
          <wp:inline distT="0" distB="0" distL="0" distR="0">
            <wp:extent cx="2020636" cy="1647825"/>
            <wp:effectExtent l="19050" t="0" r="0" b="0"/>
            <wp:docPr id="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36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AC" w:rsidRDefault="006E702F" w:rsidP="00611D60">
      <w:pPr>
        <w:rPr>
          <w:b/>
          <w:sz w:val="28"/>
        </w:rPr>
      </w:pPr>
      <w:r>
        <w:rPr>
          <w:b/>
          <w:sz w:val="28"/>
        </w:rPr>
        <w:lastRenderedPageBreak/>
        <w:t>Al crear la referencia Atributo, por ejemplo, automát</w:t>
      </w:r>
      <w:r w:rsidR="00B42EAC">
        <w:rPr>
          <w:b/>
          <w:sz w:val="28"/>
        </w:rPr>
        <w:t xml:space="preserve">icamente se crearon 2 clases en su </w:t>
      </w:r>
      <w:proofErr w:type="spellStart"/>
      <w:r w:rsidR="00B42EAC">
        <w:rPr>
          <w:b/>
          <w:sz w:val="28"/>
        </w:rPr>
        <w:t>interios</w:t>
      </w:r>
      <w:proofErr w:type="spellEnd"/>
      <w:r w:rsidR="00B42EAC">
        <w:rPr>
          <w:b/>
          <w:sz w:val="28"/>
        </w:rPr>
        <w:t xml:space="preserve">: </w:t>
      </w:r>
      <w:proofErr w:type="spellStart"/>
      <w:r w:rsidR="00B42EAC" w:rsidRPr="00B42EAC">
        <w:rPr>
          <w:b/>
          <w:sz w:val="28"/>
        </w:rPr>
        <w:t>SQL_Atributo</w:t>
      </w:r>
      <w:proofErr w:type="spellEnd"/>
      <w:r w:rsidR="00B42EAC">
        <w:rPr>
          <w:b/>
          <w:sz w:val="28"/>
        </w:rPr>
        <w:t xml:space="preserve"> y </w:t>
      </w:r>
      <w:r w:rsidR="00B42EAC" w:rsidRPr="00B42EAC">
        <w:rPr>
          <w:b/>
          <w:sz w:val="28"/>
        </w:rPr>
        <w:t>SQL_Atributo</w:t>
      </w:r>
      <w:r w:rsidR="00B42EAC">
        <w:rPr>
          <w:b/>
          <w:sz w:val="28"/>
        </w:rPr>
        <w:t xml:space="preserve">1. </w:t>
      </w:r>
    </w:p>
    <w:p w:rsidR="006E702F" w:rsidRDefault="00B42EAC" w:rsidP="00611D60">
      <w:pPr>
        <w:rPr>
          <w:b/>
          <w:sz w:val="28"/>
        </w:rPr>
      </w:pPr>
      <w:proofErr w:type="spellStart"/>
      <w:r w:rsidRPr="00B42EAC">
        <w:rPr>
          <w:b/>
          <w:sz w:val="28"/>
        </w:rPr>
        <w:t>SQL_Atributo</w:t>
      </w:r>
      <w:proofErr w:type="spellEnd"/>
      <w:r>
        <w:rPr>
          <w:b/>
          <w:sz w:val="28"/>
        </w:rPr>
        <w:t xml:space="preserve"> </w:t>
      </w:r>
      <w:r w:rsidR="006E702F">
        <w:rPr>
          <w:b/>
          <w:sz w:val="28"/>
        </w:rPr>
        <w:t xml:space="preserve">es la que contiene los métodos de </w:t>
      </w:r>
      <w:proofErr w:type="spellStart"/>
      <w:r w:rsidR="006E702F">
        <w:rPr>
          <w:b/>
          <w:sz w:val="28"/>
        </w:rPr>
        <w:t>create</w:t>
      </w:r>
      <w:proofErr w:type="spellEnd"/>
      <w:r w:rsidR="006E702F">
        <w:rPr>
          <w:b/>
          <w:sz w:val="28"/>
        </w:rPr>
        <w:t xml:space="preserve">, </w:t>
      </w:r>
      <w:proofErr w:type="spellStart"/>
      <w:r w:rsidR="006E702F">
        <w:rPr>
          <w:b/>
          <w:sz w:val="28"/>
        </w:rPr>
        <w:t>update</w:t>
      </w:r>
      <w:proofErr w:type="spellEnd"/>
      <w:r w:rsidR="006E702F">
        <w:rPr>
          <w:b/>
          <w:sz w:val="28"/>
        </w:rPr>
        <w:t xml:space="preserve">, </w:t>
      </w:r>
      <w:proofErr w:type="spellStart"/>
      <w:r w:rsidR="006E702F">
        <w:rPr>
          <w:b/>
          <w:sz w:val="28"/>
        </w:rPr>
        <w:t>delete</w:t>
      </w:r>
      <w:proofErr w:type="spellEnd"/>
      <w:r w:rsidR="006E702F">
        <w:rPr>
          <w:b/>
          <w:sz w:val="28"/>
        </w:rPr>
        <w:t xml:space="preserve"> y otros correspondientes a la tabla de atributos.</w:t>
      </w:r>
    </w:p>
    <w:p w:rsidR="00B42EAC" w:rsidRDefault="00B42EAC" w:rsidP="00611D60">
      <w:pPr>
        <w:rPr>
          <w:b/>
          <w:sz w:val="28"/>
        </w:rPr>
      </w:pPr>
      <w:r w:rsidRPr="00B42EAC">
        <w:rPr>
          <w:b/>
          <w:sz w:val="28"/>
        </w:rPr>
        <w:t>SQL_Atributo</w:t>
      </w:r>
      <w:r>
        <w:rPr>
          <w:b/>
          <w:sz w:val="28"/>
        </w:rPr>
        <w:t>1 es la que contiene los datos de los campos/columnas de la tabla atributo.</w:t>
      </w:r>
    </w:p>
    <w:p w:rsidR="006E702F" w:rsidRPr="001779A4" w:rsidRDefault="006E702F" w:rsidP="00611D60">
      <w:pPr>
        <w:rPr>
          <w:b/>
          <w:sz w:val="28"/>
        </w:rPr>
      </w:pPr>
      <w:r>
        <w:rPr>
          <w:b/>
          <w:sz w:val="28"/>
        </w:rPr>
        <w:t>Para usar la clase solo hay que instanciar una y llamar a su método</w:t>
      </w:r>
      <w:r w:rsidR="00B42EAC">
        <w:rPr>
          <w:b/>
          <w:sz w:val="28"/>
        </w:rPr>
        <w:t xml:space="preserve">, si el </w:t>
      </w:r>
      <w:r w:rsidR="007C7606">
        <w:rPr>
          <w:b/>
          <w:sz w:val="28"/>
        </w:rPr>
        <w:t>método</w:t>
      </w:r>
      <w:r w:rsidR="00B42EAC">
        <w:rPr>
          <w:b/>
          <w:sz w:val="28"/>
        </w:rPr>
        <w:t xml:space="preserve"> devuelve resultados se pueden asignar a SQL_Atributo1 para luego usar sus datos.</w:t>
      </w:r>
    </w:p>
    <w:p w:rsidR="009B6F09" w:rsidRDefault="006E702F" w:rsidP="00611D60">
      <w:pPr>
        <w:rPr>
          <w:b/>
          <w:sz w:val="28"/>
        </w:rPr>
      </w:pPr>
      <w:r>
        <w:rPr>
          <w:b/>
          <w:sz w:val="28"/>
        </w:rPr>
        <w:t xml:space="preserve"> </w:t>
      </w:r>
      <w:r w:rsidR="00161F75">
        <w:rPr>
          <w:b/>
          <w:noProof/>
          <w:sz w:val="28"/>
          <w:lang w:eastAsia="es-ES"/>
        </w:rPr>
        <w:drawing>
          <wp:inline distT="0" distB="0" distL="0" distR="0">
            <wp:extent cx="6324600" cy="213744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95" cy="213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2F4C95" w:rsidRDefault="002F4C95" w:rsidP="00611D60">
      <w:pPr>
        <w:rPr>
          <w:b/>
          <w:sz w:val="28"/>
        </w:rPr>
      </w:pPr>
    </w:p>
    <w:p w:rsidR="00451F82" w:rsidRDefault="00451F82" w:rsidP="00611D60">
      <w:pPr>
        <w:rPr>
          <w:b/>
          <w:sz w:val="28"/>
        </w:rPr>
      </w:pPr>
      <w:r>
        <w:rPr>
          <w:b/>
          <w:sz w:val="28"/>
        </w:rPr>
        <w:t xml:space="preserve">En este ejemplo el </w:t>
      </w:r>
      <w:r w:rsidR="001E37FE">
        <w:rPr>
          <w:b/>
          <w:sz w:val="28"/>
        </w:rPr>
        <w:t>método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getAllAtributos</w:t>
      </w:r>
      <w:proofErr w:type="spellEnd"/>
      <w:r>
        <w:rPr>
          <w:b/>
          <w:sz w:val="28"/>
        </w:rPr>
        <w:t xml:space="preserve"> devuelve todos los registros de la tabla atributo en la base de datos de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server. </w:t>
      </w:r>
    </w:p>
    <w:p w:rsidR="00611D60" w:rsidRDefault="00161F75" w:rsidP="002F4C95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229100" cy="1440776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4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C95">
        <w:rPr>
          <w:noProof/>
          <w:sz w:val="24"/>
          <w:lang w:eastAsia="es-ES"/>
        </w:rPr>
        <w:drawing>
          <wp:inline distT="0" distB="0" distL="0" distR="0">
            <wp:extent cx="2466975" cy="3343275"/>
            <wp:effectExtent l="19050" t="0" r="9525" b="0"/>
            <wp:docPr id="3" name="Imagen 55" descr="C:\Users\Ruben\Downloads\Screenshot_2015-04-29-00-4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uben\Downloads\Screenshot_2015-04-29-00-45-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9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95" w:rsidRPr="002F4C95" w:rsidRDefault="002F4C95" w:rsidP="002F4C95">
      <w:pPr>
        <w:jc w:val="center"/>
        <w:rPr>
          <w:sz w:val="24"/>
        </w:rPr>
      </w:pPr>
    </w:p>
    <w:p w:rsidR="00161F75" w:rsidRPr="00BA2A04" w:rsidRDefault="00BA2A04" w:rsidP="00611D60">
      <w:pPr>
        <w:rPr>
          <w:b/>
          <w:sz w:val="28"/>
        </w:rPr>
      </w:pPr>
      <w:r>
        <w:rPr>
          <w:b/>
          <w:sz w:val="28"/>
        </w:rPr>
        <w:t xml:space="preserve">Por el momento seria todo, hay algunas clases que puede que aun presenten </w:t>
      </w:r>
      <w:proofErr w:type="spellStart"/>
      <w:r>
        <w:rPr>
          <w:b/>
          <w:sz w:val="28"/>
        </w:rPr>
        <w:t>bugs</w:t>
      </w:r>
      <w:proofErr w:type="spellEnd"/>
      <w:r>
        <w:rPr>
          <w:b/>
          <w:sz w:val="28"/>
        </w:rPr>
        <w:t xml:space="preserve"> pero es mejor que vayan probando y experimentando con el código. </w:t>
      </w:r>
    </w:p>
    <w:sectPr w:rsidR="00161F75" w:rsidRPr="00BA2A04" w:rsidSect="0056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4FA7"/>
    <w:rsid w:val="00161F75"/>
    <w:rsid w:val="001779A4"/>
    <w:rsid w:val="001C4FA7"/>
    <w:rsid w:val="001E37FE"/>
    <w:rsid w:val="002F4C95"/>
    <w:rsid w:val="00332CB2"/>
    <w:rsid w:val="00427125"/>
    <w:rsid w:val="00451F82"/>
    <w:rsid w:val="00567C9B"/>
    <w:rsid w:val="00611D60"/>
    <w:rsid w:val="006E702F"/>
    <w:rsid w:val="007A4BCA"/>
    <w:rsid w:val="007C7606"/>
    <w:rsid w:val="008A09B6"/>
    <w:rsid w:val="00964BF4"/>
    <w:rsid w:val="009B6F09"/>
    <w:rsid w:val="00A97367"/>
    <w:rsid w:val="00AF727C"/>
    <w:rsid w:val="00B42EAC"/>
    <w:rsid w:val="00BA2A04"/>
    <w:rsid w:val="00E3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19</cp:revision>
  <dcterms:created xsi:type="dcterms:W3CDTF">2015-04-29T06:12:00Z</dcterms:created>
  <dcterms:modified xsi:type="dcterms:W3CDTF">2015-04-29T09:22:00Z</dcterms:modified>
</cp:coreProperties>
</file>