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2E7D6B"/>
          <w:sz w:val="52"/>
          <w:szCs w:val="52"/>
        </w:rPr>
        <w:t xml:space="preserve">My Gratitude Jar</w:t>
      </w:r>
    </w:p>
    <w:p>
      <w:pPr>
        <w:spacing w:before="0" w:after="80"/>
        <w:jc w:val="center"/>
      </w:pPr>
      <w:r>
        <w:rPr>
          <w:rFonts w:ascii="Arial" w:cs="Arial" w:eastAsia="Arial" w:hAnsi="Arial"/>
          <w:b/>
          <w:bCs/>
          <w:color w:val="1A1A2E"/>
          <w:sz w:val="36"/>
          <w:szCs w:val="36"/>
        </w:rPr>
        <w:t xml:space="preserve">Terms of Service</w:t>
      </w:r>
    </w:p>
    <w:p>
      <w:pPr>
        <w:spacing w:before="0" w:after="60"/>
        <w:jc w:val="center"/>
      </w:pPr>
      <w:r>
        <w:rPr>
          <w:rFonts w:ascii="Arial" w:cs="Arial" w:eastAsia="Arial" w:hAnsi="Arial"/>
          <w:i/>
          <w:iCs/>
          <w:color w:val="555555"/>
          <w:sz w:val="20"/>
          <w:szCs w:val="20"/>
        </w:rPr>
        <w:t xml:space="preserve">Effective Date: 6 March 2026</w:t>
      </w:r>
    </w:p>
    <w:p>
      <w:pPr>
        <w:spacing w:before="0" w:after="60"/>
        <w:jc w:val="center"/>
      </w:pPr>
      <w:r>
        <w:rPr>
          <w:rFonts w:ascii="Arial" w:cs="Arial" w:eastAsia="Arial" w:hAnsi="Arial"/>
          <w:color w:val="555555"/>
          <w:sz w:val="20"/>
          <w:szCs w:val="20"/>
        </w:rPr>
        <w:t xml:space="preserve">Operated by YP Rabs Development</w:t>
      </w:r>
    </w:p>
    <w:p>
      <w:pPr>
        <w:spacing w:before="0" w:after="360"/>
        <w:jc w:val="center"/>
      </w:pPr>
      <w:r>
        <w:rPr>
          <w:rFonts w:ascii="Arial" w:cs="Arial" w:eastAsia="Arial" w:hAnsi="Arial"/>
          <w:color w:val="2E7D6B"/>
          <w:sz w:val="20"/>
          <w:szCs w:val="20"/>
        </w:rPr>
        <w:t xml:space="preserve">devyprabs@gmail.com</w:t>
      </w:r>
    </w:p>
    <w:p>
      <w:pPr>
        <w:pStyle w:val="Heading1"/>
        <w:pBdr>
          <w:bottom w:val="single" w:color="2E7D6B" w:sz="4" w:space="4"/>
        </w:pBdr>
        <w:spacing w:before="360" w:after="120"/>
      </w:pPr>
      <w:r>
        <w:rPr>
          <w:rFonts w:ascii="Arial" w:cs="Arial" w:eastAsia="Arial" w:hAnsi="Arial"/>
          <w:b/>
          <w:bCs/>
          <w:color w:val="1A1A2E"/>
          <w:sz w:val="28"/>
          <w:szCs w:val="28"/>
        </w:rPr>
        <w:t xml:space="preserve">1. Acceptance of Terms</w:t>
      </w:r>
    </w:p>
    <w:p>
      <w:pPr>
        <w:spacing w:before="80" w:after="80"/>
        <w:jc w:val="both"/>
      </w:pPr>
      <w:r>
        <w:rPr>
          <w:rFonts w:ascii="Arial" w:cs="Arial" w:eastAsia="Arial" w:hAnsi="Arial"/>
          <w:color w:val="555555"/>
          <w:sz w:val="22"/>
          <w:szCs w:val="22"/>
        </w:rPr>
        <w:t xml:space="preserve">By downloading, installing, or using My Gratitude Jar ("the App"), you agree to be bound by these Terms of Service ("Terms"). If you do not agree to these Terms, please do not use the App.</w:t>
      </w:r>
    </w:p>
    <w:p>
      <w:pPr>
        <w:spacing w:before="80" w:after="80"/>
        <w:jc w:val="both"/>
      </w:pPr>
      <w:r>
        <w:rPr>
          <w:rFonts w:ascii="Arial" w:cs="Arial" w:eastAsia="Arial" w:hAnsi="Arial"/>
          <w:color w:val="555555"/>
          <w:sz w:val="22"/>
          <w:szCs w:val="22"/>
        </w:rPr>
        <w:t xml:space="preserve">These Terms constitute a legally binding agreement between you and YP Rabs Development, a sole operator based in South Africa ("we", "us", or "our"). We reserve the right to update these Terms at any time. Continued use of the App after changes are posted constitutes acceptance of the revised Terms.</w:t>
      </w:r>
    </w:p>
    <w:p>
      <w:pPr>
        <w:pStyle w:val="Heading1"/>
        <w:pBdr>
          <w:bottom w:val="single" w:color="2E7D6B" w:sz="4" w:space="4"/>
        </w:pBdr>
        <w:spacing w:before="360" w:after="120"/>
      </w:pPr>
      <w:r>
        <w:rPr>
          <w:rFonts w:ascii="Arial" w:cs="Arial" w:eastAsia="Arial" w:hAnsi="Arial"/>
          <w:b/>
          <w:bCs/>
          <w:color w:val="1A1A2E"/>
          <w:sz w:val="28"/>
          <w:szCs w:val="28"/>
        </w:rPr>
        <w:t xml:space="preserve">2. Description of the App</w:t>
      </w:r>
    </w:p>
    <w:p>
      <w:pPr>
        <w:spacing w:before="80" w:after="80"/>
        <w:jc w:val="both"/>
      </w:pPr>
      <w:r>
        <w:rPr>
          <w:rFonts w:ascii="Arial" w:cs="Arial" w:eastAsia="Arial" w:hAnsi="Arial"/>
          <w:color w:val="555555"/>
          <w:sz w:val="22"/>
          <w:szCs w:val="22"/>
        </w:rPr>
        <w:t xml:space="preserve">My Gratitude Jar is a personal journaling and mindfulness application that allows users to record gratitude entries, reflect on memories, practise daily affirmations, and access breathing exercises. The App is available on the Google Play Store and is operated from South Africa.</w:t>
      </w:r>
    </w:p>
    <w:p>
      <w:pPr>
        <w:spacing w:before="80" w:after="80"/>
        <w:jc w:val="both"/>
      </w:pPr>
      <w:r>
        <w:rPr>
          <w:rFonts w:ascii="Arial" w:cs="Arial" w:eastAsia="Arial" w:hAnsi="Arial"/>
          <w:color w:val="555555"/>
          <w:sz w:val="22"/>
          <w:szCs w:val="22"/>
        </w:rPr>
        <w:t xml:space="preserve">The App offers a free tier and an optional premium subscription with additional features, processed via Google Play Billing and managed by RevenueCat.</w:t>
      </w:r>
    </w:p>
    <w:p>
      <w:pPr>
        <w:pStyle w:val="Heading1"/>
        <w:pBdr>
          <w:bottom w:val="single" w:color="2E7D6B" w:sz="4" w:space="4"/>
        </w:pBdr>
        <w:spacing w:before="360" w:after="120"/>
      </w:pPr>
      <w:r>
        <w:rPr>
          <w:rFonts w:ascii="Arial" w:cs="Arial" w:eastAsia="Arial" w:hAnsi="Arial"/>
          <w:b/>
          <w:bCs/>
          <w:color w:val="1A1A2E"/>
          <w:sz w:val="28"/>
          <w:szCs w:val="28"/>
        </w:rPr>
        <w:t xml:space="preserve">3. Eligibility</w:t>
      </w:r>
    </w:p>
    <w:p>
      <w:pPr>
        <w:spacing w:before="80" w:after="80"/>
        <w:jc w:val="both"/>
      </w:pPr>
      <w:r>
        <w:rPr>
          <w:rFonts w:ascii="Arial" w:cs="Arial" w:eastAsia="Arial" w:hAnsi="Arial"/>
          <w:color w:val="555555"/>
          <w:sz w:val="22"/>
          <w:szCs w:val="22"/>
        </w:rPr>
        <w:t xml:space="preserve">The App is available to users of all ages. However, if you are under the age of 13, you must have the consent of a parent or legal guardian to use the App. By using the App, you confirm that either you are 13 years of age or older, or that your parent or guardian has consented to your use.</w:t>
      </w:r>
    </w:p>
    <w:p>
      <w:pPr>
        <w:spacing w:before="80" w:after="80"/>
        <w:jc w:val="both"/>
      </w:pPr>
      <w:r>
        <w:rPr>
          <w:rFonts w:ascii="Arial" w:cs="Arial" w:eastAsia="Arial" w:hAnsi="Arial"/>
          <w:color w:val="555555"/>
          <w:sz w:val="22"/>
          <w:szCs w:val="22"/>
        </w:rPr>
        <w:t xml:space="preserve">We do not knowingly collect personal information from children under 13 without verifiable parental consent. If we become aware that a child under 13 has provided personal information without such consent, we will take steps to delete that information.</w:t>
      </w:r>
    </w:p>
    <w:p>
      <w:pPr>
        <w:pStyle w:val="Heading1"/>
        <w:pBdr>
          <w:bottom w:val="single" w:color="2E7D6B" w:sz="4" w:space="4"/>
        </w:pBdr>
        <w:spacing w:before="360" w:after="120"/>
      </w:pPr>
      <w:r>
        <w:rPr>
          <w:rFonts w:ascii="Arial" w:cs="Arial" w:eastAsia="Arial" w:hAnsi="Arial"/>
          <w:b/>
          <w:bCs/>
          <w:color w:val="1A1A2E"/>
          <w:sz w:val="28"/>
          <w:szCs w:val="28"/>
        </w:rPr>
        <w:t xml:space="preserve">4. User Accounts</w:t>
      </w:r>
    </w:p>
    <w:p>
      <w:pPr>
        <w:spacing w:before="80" w:after="80"/>
        <w:jc w:val="both"/>
      </w:pPr>
      <w:r>
        <w:rPr>
          <w:rFonts w:ascii="Arial" w:cs="Arial" w:eastAsia="Arial" w:hAnsi="Arial"/>
          <w:color w:val="555555"/>
          <w:sz w:val="22"/>
          <w:szCs w:val="22"/>
        </w:rPr>
        <w:t xml:space="preserve">You may use the App without creating an account. If you choose to sign in — via Google Sign-In or email and password — you agree to:</w:t>
      </w:r>
    </w:p>
    <w:p>
      <w:pPr>
        <w:pStyle w:val="ListParagraph"/>
        <w:numPr>
          <w:ilvl w:val="0"/>
          <w:numId w:val="2"/>
        </w:numPr>
        <w:spacing w:before="60" w:after="60"/>
      </w:pPr>
      <w:r>
        <w:rPr>
          <w:rFonts w:ascii="Arial" w:cs="Arial" w:eastAsia="Arial" w:hAnsi="Arial"/>
          <w:color w:val="555555"/>
          <w:sz w:val="22"/>
          <w:szCs w:val="22"/>
        </w:rPr>
        <w:t xml:space="preserve">Provide accurate and truthful information</w:t>
      </w:r>
    </w:p>
    <w:p>
      <w:pPr>
        <w:pStyle w:val="ListParagraph"/>
        <w:numPr>
          <w:ilvl w:val="0"/>
          <w:numId w:val="2"/>
        </w:numPr>
        <w:spacing w:before="60" w:after="60"/>
      </w:pPr>
      <w:r>
        <w:rPr>
          <w:rFonts w:ascii="Arial" w:cs="Arial" w:eastAsia="Arial" w:hAnsi="Arial"/>
          <w:color w:val="555555"/>
          <w:sz w:val="22"/>
          <w:szCs w:val="22"/>
        </w:rPr>
        <w:t xml:space="preserve">Keep your login credentials secure and confidential</w:t>
      </w:r>
    </w:p>
    <w:p>
      <w:pPr>
        <w:pStyle w:val="ListParagraph"/>
        <w:numPr>
          <w:ilvl w:val="0"/>
          <w:numId w:val="2"/>
        </w:numPr>
        <w:spacing w:before="60" w:after="60"/>
      </w:pPr>
      <w:r>
        <w:rPr>
          <w:rFonts w:ascii="Arial" w:cs="Arial" w:eastAsia="Arial" w:hAnsi="Arial"/>
          <w:color w:val="555555"/>
          <w:sz w:val="22"/>
          <w:szCs w:val="22"/>
        </w:rPr>
        <w:t xml:space="preserve">Notify us at devyprabs@gmail.com if you suspect unauthorised access to your account</w:t>
      </w:r>
    </w:p>
    <w:p>
      <w:pPr>
        <w:pStyle w:val="ListParagraph"/>
        <w:numPr>
          <w:ilvl w:val="0"/>
          <w:numId w:val="2"/>
        </w:numPr>
        <w:spacing w:before="60" w:after="60"/>
      </w:pPr>
      <w:r>
        <w:rPr>
          <w:rFonts w:ascii="Arial" w:cs="Arial" w:eastAsia="Arial" w:hAnsi="Arial"/>
          <w:color w:val="555555"/>
          <w:sz w:val="22"/>
          <w:szCs w:val="22"/>
        </w:rPr>
        <w:t xml:space="preserve">Accept responsibility for all activity that occurs under your account</w:t>
      </w:r>
    </w:p>
    <w:p>
      <w:pPr>
        <w:spacing w:before="80" w:after="80"/>
      </w:pPr>
      <w:r>
        <w:t xml:space="preserve"/>
      </w:r>
    </w:p>
    <w:p>
      <w:pPr>
        <w:spacing w:before="80" w:after="80"/>
        <w:jc w:val="both"/>
      </w:pPr>
      <w:r>
        <w:rPr>
          <w:rFonts w:ascii="Arial" w:cs="Arial" w:eastAsia="Arial" w:hAnsi="Arial"/>
          <w:color w:val="555555"/>
          <w:sz w:val="22"/>
          <w:szCs w:val="22"/>
        </w:rPr>
        <w:t xml:space="preserve">We are not liable for any loss or damage arising from your failure to maintain the security of your account.</w:t>
      </w:r>
    </w:p>
    <w:p>
      <w:pPr>
        <w:pStyle w:val="Heading1"/>
        <w:pBdr>
          <w:bottom w:val="single" w:color="2E7D6B" w:sz="4" w:space="4"/>
        </w:pBdr>
        <w:spacing w:before="360" w:after="120"/>
      </w:pPr>
      <w:r>
        <w:rPr>
          <w:rFonts w:ascii="Arial" w:cs="Arial" w:eastAsia="Arial" w:hAnsi="Arial"/>
          <w:b/>
          <w:bCs/>
          <w:color w:val="1A1A2E"/>
          <w:sz w:val="28"/>
          <w:szCs w:val="28"/>
        </w:rPr>
        <w:t xml:space="preserve">5. Your Content</w:t>
      </w:r>
    </w:p>
    <w:p>
      <w:pPr>
        <w:pStyle w:val="Heading2"/>
        <w:spacing w:before="280" w:after="80"/>
      </w:pPr>
      <w:r>
        <w:rPr>
          <w:rFonts w:ascii="Arial" w:cs="Arial" w:eastAsia="Arial" w:hAnsi="Arial"/>
          <w:b/>
          <w:bCs/>
          <w:color w:val="2E7D6B"/>
          <w:sz w:val="24"/>
          <w:szCs w:val="24"/>
        </w:rPr>
        <w:t xml:space="preserve">5.1 Ownership</w:t>
      </w:r>
    </w:p>
    <w:p>
      <w:pPr>
        <w:spacing w:before="80" w:after="80"/>
        <w:jc w:val="both"/>
      </w:pPr>
      <w:r>
        <w:rPr>
          <w:rFonts w:ascii="Arial" w:cs="Arial" w:eastAsia="Arial" w:hAnsi="Arial"/>
          <w:color w:val="555555"/>
          <w:sz w:val="22"/>
          <w:szCs w:val="22"/>
        </w:rPr>
        <w:t xml:space="preserve">You retain full ownership of all journal entries, notes, and other content you create within the App ("Your Content"). We do not claim any intellectual property rights over Your Content.</w:t>
      </w:r>
    </w:p>
    <w:p>
      <w:pPr>
        <w:pStyle w:val="Heading2"/>
        <w:spacing w:before="280" w:after="80"/>
      </w:pPr>
      <w:r>
        <w:rPr>
          <w:rFonts w:ascii="Arial" w:cs="Arial" w:eastAsia="Arial" w:hAnsi="Arial"/>
          <w:b/>
          <w:bCs/>
          <w:color w:val="2E7D6B"/>
          <w:sz w:val="24"/>
          <w:szCs w:val="24"/>
        </w:rPr>
        <w:t xml:space="preserve">5.2 Licence to Us</w:t>
      </w:r>
    </w:p>
    <w:p>
      <w:pPr>
        <w:spacing w:before="80" w:after="80"/>
        <w:jc w:val="both"/>
      </w:pPr>
      <w:r>
        <w:rPr>
          <w:rFonts w:ascii="Arial" w:cs="Arial" w:eastAsia="Arial" w:hAnsi="Arial"/>
          <w:color w:val="555555"/>
          <w:sz w:val="22"/>
          <w:szCs w:val="22"/>
        </w:rPr>
        <w:t xml:space="preserve">By using the App, you grant YP Rabs Development a limited, non-exclusive, royalty-free licence to store, process, and transmit Your Content solely for the purpose of providing and improving the App's services to you. This licence does not permit us to sell, share, or exploit Your Content for any other purpose.</w:t>
      </w:r>
    </w:p>
    <w:p>
      <w:pPr>
        <w:pStyle w:val="Heading2"/>
        <w:spacing w:before="280" w:after="80"/>
      </w:pPr>
      <w:r>
        <w:rPr>
          <w:rFonts w:ascii="Arial" w:cs="Arial" w:eastAsia="Arial" w:hAnsi="Arial"/>
          <w:b/>
          <w:bCs/>
          <w:color w:val="2E7D6B"/>
          <w:sz w:val="24"/>
          <w:szCs w:val="24"/>
        </w:rPr>
        <w:t xml:space="preserve">5.3 Shared Content</w:t>
      </w:r>
    </w:p>
    <w:p>
      <w:pPr>
        <w:spacing w:before="80" w:after="80"/>
        <w:jc w:val="both"/>
      </w:pPr>
      <w:r>
        <w:rPr>
          <w:rFonts w:ascii="Arial" w:cs="Arial" w:eastAsia="Arial" w:hAnsi="Arial"/>
          <w:color w:val="555555"/>
          <w:sz w:val="22"/>
          <w:szCs w:val="22"/>
        </w:rPr>
        <w:t xml:space="preserve">The App allows you to export individual journal entries and quotes as image cards for sharing externally (for example, to WhatsApp or other messaging platforms). When you share content outside the App, the text displayed on the image card is fixed at the time of export and cannot be edited. You retain full ownership of any content you share.</w:t>
      </w:r>
    </w:p>
    <w:p>
      <w:pPr>
        <w:spacing w:before="80" w:after="80"/>
        <w:jc w:val="both"/>
      </w:pPr>
      <w:r>
        <w:rPr>
          <w:rFonts w:ascii="Arial" w:cs="Arial" w:eastAsia="Arial" w:hAnsi="Arial"/>
          <w:color w:val="555555"/>
          <w:sz w:val="22"/>
          <w:szCs w:val="22"/>
        </w:rPr>
        <w:t xml:space="preserve">By exporting and sharing content, you accept responsibility for the content you choose to share and ensure it complies with the terms of any third-party platform you share it on.</w:t>
      </w:r>
    </w:p>
    <w:p>
      <w:pPr>
        <w:pStyle w:val="Heading1"/>
        <w:pBdr>
          <w:bottom w:val="single" w:color="2E7D6B" w:sz="4" w:space="4"/>
        </w:pBdr>
        <w:spacing w:before="360" w:after="120"/>
      </w:pPr>
      <w:r>
        <w:rPr>
          <w:rFonts w:ascii="Arial" w:cs="Arial" w:eastAsia="Arial" w:hAnsi="Arial"/>
          <w:b/>
          <w:bCs/>
          <w:color w:val="1A1A2E"/>
          <w:sz w:val="28"/>
          <w:szCs w:val="28"/>
        </w:rPr>
        <w:t xml:space="preserve">6. Acceptable Use</w:t>
      </w:r>
    </w:p>
    <w:p>
      <w:pPr>
        <w:spacing w:before="80" w:after="80"/>
        <w:jc w:val="both"/>
      </w:pPr>
      <w:r>
        <w:rPr>
          <w:rFonts w:ascii="Arial" w:cs="Arial" w:eastAsia="Arial" w:hAnsi="Arial"/>
          <w:color w:val="555555"/>
          <w:sz w:val="22"/>
          <w:szCs w:val="22"/>
        </w:rPr>
        <w:t xml:space="preserve">You agree not to use the App to:</w:t>
      </w:r>
    </w:p>
    <w:p>
      <w:pPr>
        <w:pStyle w:val="ListParagraph"/>
        <w:numPr>
          <w:ilvl w:val="0"/>
          <w:numId w:val="2"/>
        </w:numPr>
        <w:spacing w:before="60" w:after="60"/>
      </w:pPr>
      <w:r>
        <w:rPr>
          <w:rFonts w:ascii="Arial" w:cs="Arial" w:eastAsia="Arial" w:hAnsi="Arial"/>
          <w:color w:val="555555"/>
          <w:sz w:val="22"/>
          <w:szCs w:val="22"/>
        </w:rPr>
        <w:t xml:space="preserve">Violate any applicable South African law or regulation</w:t>
      </w:r>
    </w:p>
    <w:p>
      <w:pPr>
        <w:pStyle w:val="ListParagraph"/>
        <w:numPr>
          <w:ilvl w:val="0"/>
          <w:numId w:val="2"/>
        </w:numPr>
        <w:spacing w:before="60" w:after="60"/>
      </w:pPr>
      <w:r>
        <w:rPr>
          <w:rFonts w:ascii="Arial" w:cs="Arial" w:eastAsia="Arial" w:hAnsi="Arial"/>
          <w:color w:val="555555"/>
          <w:sz w:val="22"/>
          <w:szCs w:val="22"/>
        </w:rPr>
        <w:t xml:space="preserve">Attempt to gain unauthorised access to the App or its underlying systems</w:t>
      </w:r>
    </w:p>
    <w:p>
      <w:pPr>
        <w:pStyle w:val="ListParagraph"/>
        <w:numPr>
          <w:ilvl w:val="0"/>
          <w:numId w:val="2"/>
        </w:numPr>
        <w:spacing w:before="60" w:after="60"/>
      </w:pPr>
      <w:r>
        <w:rPr>
          <w:rFonts w:ascii="Arial" w:cs="Arial" w:eastAsia="Arial" w:hAnsi="Arial"/>
          <w:color w:val="555555"/>
          <w:sz w:val="22"/>
          <w:szCs w:val="22"/>
        </w:rPr>
        <w:t xml:space="preserve">Reverse engineer, decompile, or disassemble any part of the App</w:t>
      </w:r>
    </w:p>
    <w:p>
      <w:pPr>
        <w:pStyle w:val="ListParagraph"/>
        <w:numPr>
          <w:ilvl w:val="0"/>
          <w:numId w:val="2"/>
        </w:numPr>
        <w:spacing w:before="60" w:after="60"/>
      </w:pPr>
      <w:r>
        <w:rPr>
          <w:rFonts w:ascii="Arial" w:cs="Arial" w:eastAsia="Arial" w:hAnsi="Arial"/>
          <w:color w:val="555555"/>
          <w:sz w:val="22"/>
          <w:szCs w:val="22"/>
        </w:rPr>
        <w:t xml:space="preserve">Use the App in any way that could damage, disable, or impair its functionality</w:t>
      </w:r>
    </w:p>
    <w:p>
      <w:pPr>
        <w:pStyle w:val="ListParagraph"/>
        <w:numPr>
          <w:ilvl w:val="0"/>
          <w:numId w:val="2"/>
        </w:numPr>
        <w:spacing w:before="60" w:after="60"/>
      </w:pPr>
      <w:r>
        <w:rPr>
          <w:rFonts w:ascii="Arial" w:cs="Arial" w:eastAsia="Arial" w:hAnsi="Arial"/>
          <w:color w:val="555555"/>
          <w:sz w:val="22"/>
          <w:szCs w:val="22"/>
        </w:rPr>
        <w:t xml:space="preserve">Upload or transmit malicious code, viruses, or harmful data</w:t>
      </w:r>
    </w:p>
    <w:p>
      <w:pPr>
        <w:pStyle w:val="ListParagraph"/>
        <w:numPr>
          <w:ilvl w:val="0"/>
          <w:numId w:val="2"/>
        </w:numPr>
        <w:spacing w:before="60" w:after="60"/>
      </w:pPr>
      <w:r>
        <w:rPr>
          <w:rFonts w:ascii="Arial" w:cs="Arial" w:eastAsia="Arial" w:hAnsi="Arial"/>
          <w:color w:val="555555"/>
          <w:sz w:val="22"/>
          <w:szCs w:val="22"/>
        </w:rPr>
        <w:t xml:space="preserve">Harass, threaten, or harm other users or third parties</w:t>
      </w:r>
    </w:p>
    <w:p>
      <w:pPr>
        <w:spacing w:before="80" w:after="80"/>
      </w:pPr>
      <w:r>
        <w:t xml:space="preserve"/>
      </w:r>
    </w:p>
    <w:p>
      <w:pPr>
        <w:spacing w:before="80" w:after="80"/>
        <w:jc w:val="both"/>
      </w:pPr>
      <w:r>
        <w:rPr>
          <w:rFonts w:ascii="Arial" w:cs="Arial" w:eastAsia="Arial" w:hAnsi="Arial"/>
          <w:color w:val="555555"/>
          <w:sz w:val="22"/>
          <w:szCs w:val="22"/>
        </w:rPr>
        <w:t xml:space="preserve">We reserve the right to suspend or terminate your access if you breach these terms.</w:t>
      </w:r>
    </w:p>
    <w:p>
      <w:pPr>
        <w:pStyle w:val="Heading1"/>
        <w:pBdr>
          <w:bottom w:val="single" w:color="2E7D6B" w:sz="4" w:space="4"/>
        </w:pBdr>
        <w:spacing w:before="360" w:after="120"/>
      </w:pPr>
      <w:r>
        <w:rPr>
          <w:rFonts w:ascii="Arial" w:cs="Arial" w:eastAsia="Arial" w:hAnsi="Arial"/>
          <w:b/>
          <w:bCs/>
          <w:color w:val="1A1A2E"/>
          <w:sz w:val="28"/>
          <w:szCs w:val="28"/>
        </w:rPr>
        <w:t xml:space="preserve">7. Premium Subscriptions and Billing</w:t>
      </w:r>
    </w:p>
    <w:p>
      <w:pPr>
        <w:pStyle w:val="Heading2"/>
        <w:spacing w:before="280" w:after="80"/>
      </w:pPr>
      <w:r>
        <w:rPr>
          <w:rFonts w:ascii="Arial" w:cs="Arial" w:eastAsia="Arial" w:hAnsi="Arial"/>
          <w:b/>
          <w:bCs/>
          <w:color w:val="2E7D6B"/>
          <w:sz w:val="24"/>
          <w:szCs w:val="24"/>
        </w:rPr>
        <w:t xml:space="preserve">7.1 Subscription Plans</w:t>
      </w:r>
    </w:p>
    <w:p>
      <w:pPr>
        <w:spacing w:before="80" w:after="80"/>
        <w:jc w:val="both"/>
      </w:pPr>
      <w:r>
        <w:rPr>
          <w:rFonts w:ascii="Arial" w:cs="Arial" w:eastAsia="Arial" w:hAnsi="Arial"/>
          <w:color w:val="555555"/>
          <w:sz w:val="22"/>
          <w:szCs w:val="22"/>
        </w:rPr>
        <w:t xml:space="preserve">My Gratitude Jar offers optional premium subscriptions that unlock additional features. Subscriptions are billed through Google Play Billing and are subject to Google's payment terms.</w:t>
      </w:r>
    </w:p>
    <w:p>
      <w:pPr>
        <w:pStyle w:val="Heading2"/>
        <w:spacing w:before="280" w:after="80"/>
      </w:pPr>
      <w:r>
        <w:rPr>
          <w:rFonts w:ascii="Arial" w:cs="Arial" w:eastAsia="Arial" w:hAnsi="Arial"/>
          <w:b/>
          <w:bCs/>
          <w:color w:val="2E7D6B"/>
          <w:sz w:val="24"/>
          <w:szCs w:val="24"/>
        </w:rPr>
        <w:t xml:space="preserve">7.2 Billing and Renewal</w:t>
      </w:r>
    </w:p>
    <w:p>
      <w:pPr>
        <w:spacing w:before="80" w:after="80"/>
        <w:jc w:val="both"/>
      </w:pPr>
      <w:r>
        <w:rPr>
          <w:rFonts w:ascii="Arial" w:cs="Arial" w:eastAsia="Arial" w:hAnsi="Arial"/>
          <w:color w:val="555555"/>
          <w:sz w:val="22"/>
          <w:szCs w:val="22"/>
        </w:rPr>
        <w:t xml:space="preserve">Subscriptions automatically renew at the end of each billing period unless cancelled at least 24 hours before the renewal date. You can manage and cancel your subscription at any time through your Google Play account settings.</w:t>
      </w:r>
    </w:p>
    <w:p>
      <w:pPr>
        <w:pStyle w:val="Heading2"/>
        <w:spacing w:before="280" w:after="80"/>
      </w:pPr>
      <w:r>
        <w:rPr>
          <w:rFonts w:ascii="Arial" w:cs="Arial" w:eastAsia="Arial" w:hAnsi="Arial"/>
          <w:b/>
          <w:bCs/>
          <w:color w:val="2E7D6B"/>
          <w:sz w:val="24"/>
          <w:szCs w:val="24"/>
        </w:rPr>
        <w:t xml:space="preserve">7.3 Refund Policy</w:t>
      </w:r>
    </w:p>
    <w:p>
      <w:pPr>
        <w:spacing w:before="80" w:after="80"/>
        <w:jc w:val="both"/>
      </w:pPr>
      <w:r>
        <w:rPr>
          <w:rFonts w:ascii="Arial" w:cs="Arial" w:eastAsia="Arial" w:hAnsi="Arial"/>
          <w:color w:val="555555"/>
          <w:sz w:val="22"/>
          <w:szCs w:val="22"/>
        </w:rPr>
        <w:t xml:space="preserve">All purchases are processed by Google Play. Refund requests are handled directly by Google in accordance with their refund policy. YP Rabs Development does not process refunds independently. To request a refund, please visit Google Play's support page.</w:t>
      </w:r>
    </w:p>
    <w:p>
      <w:pPr>
        <w:pStyle w:val="Heading2"/>
        <w:spacing w:before="280" w:after="80"/>
      </w:pPr>
      <w:r>
        <w:rPr>
          <w:rFonts w:ascii="Arial" w:cs="Arial" w:eastAsia="Arial" w:hAnsi="Arial"/>
          <w:b/>
          <w:bCs/>
          <w:color w:val="2E7D6B"/>
          <w:sz w:val="24"/>
          <w:szCs w:val="24"/>
        </w:rPr>
        <w:t xml:space="preserve">7.4 Price Changes</w:t>
      </w:r>
    </w:p>
    <w:p>
      <w:pPr>
        <w:spacing w:before="80" w:after="80"/>
        <w:jc w:val="both"/>
      </w:pPr>
      <w:r>
        <w:rPr>
          <w:rFonts w:ascii="Arial" w:cs="Arial" w:eastAsia="Arial" w:hAnsi="Arial"/>
          <w:color w:val="555555"/>
          <w:sz w:val="22"/>
          <w:szCs w:val="22"/>
        </w:rPr>
        <w:t xml:space="preserve">We reserve the right to change subscription pricing at any time. Where permitted by law, we will provide reasonable notice of any price changes. Continued use of a premium subscription after a price change constitutes acceptance of the new price.</w:t>
      </w:r>
    </w:p>
    <w:p>
      <w:pPr>
        <w:pStyle w:val="Heading1"/>
        <w:pBdr>
          <w:bottom w:val="single" w:color="2E7D6B" w:sz="4" w:space="4"/>
        </w:pBdr>
        <w:spacing w:before="360" w:after="120"/>
      </w:pPr>
      <w:r>
        <w:rPr>
          <w:rFonts w:ascii="Arial" w:cs="Arial" w:eastAsia="Arial" w:hAnsi="Arial"/>
          <w:b/>
          <w:bCs/>
          <w:color w:val="1A1A2E"/>
          <w:sz w:val="28"/>
          <w:szCs w:val="28"/>
        </w:rPr>
        <w:t xml:space="preserve">8. Data Collection and Privacy</w:t>
      </w:r>
    </w:p>
    <w:p>
      <w:pPr>
        <w:pStyle w:val="Heading2"/>
        <w:spacing w:before="280" w:after="80"/>
      </w:pPr>
      <w:r>
        <w:rPr>
          <w:rFonts w:ascii="Arial" w:cs="Arial" w:eastAsia="Arial" w:hAnsi="Arial"/>
          <w:b/>
          <w:bCs/>
          <w:color w:val="2E7D6B"/>
          <w:sz w:val="24"/>
          <w:szCs w:val="24"/>
        </w:rPr>
        <w:t xml:space="preserve">8.1 Data We Collect</w:t>
      </w:r>
    </w:p>
    <w:p>
      <w:pPr>
        <w:spacing w:before="80" w:after="80"/>
        <w:jc w:val="both"/>
      </w:pPr>
      <w:r>
        <w:rPr>
          <w:rFonts w:ascii="Arial" w:cs="Arial" w:eastAsia="Arial" w:hAnsi="Arial"/>
          <w:color w:val="555555"/>
          <w:sz w:val="22"/>
          <w:szCs w:val="22"/>
        </w:rPr>
        <w:t xml:space="preserve">The App collects the following personal information:</w:t>
      </w:r>
    </w:p>
    <w:p>
      <w:pPr>
        <w:pStyle w:val="ListParagraph"/>
        <w:numPr>
          <w:ilvl w:val="0"/>
          <w:numId w:val="2"/>
        </w:numPr>
        <w:spacing w:before="60" w:after="60"/>
      </w:pPr>
      <w:r>
        <w:rPr>
          <w:rFonts w:ascii="Arial" w:cs="Arial" w:eastAsia="Arial" w:hAnsi="Arial"/>
          <w:color w:val="555555"/>
          <w:sz w:val="22"/>
          <w:szCs w:val="22"/>
        </w:rPr>
        <w:t xml:space="preserve">Name or display name (provided by you)</w:t>
      </w:r>
    </w:p>
    <w:p>
      <w:pPr>
        <w:pStyle w:val="ListParagraph"/>
        <w:numPr>
          <w:ilvl w:val="0"/>
          <w:numId w:val="2"/>
        </w:numPr>
        <w:spacing w:before="60" w:after="60"/>
      </w:pPr>
      <w:r>
        <w:rPr>
          <w:rFonts w:ascii="Arial" w:cs="Arial" w:eastAsia="Arial" w:hAnsi="Arial"/>
          <w:color w:val="555555"/>
          <w:sz w:val="22"/>
          <w:szCs w:val="22"/>
        </w:rPr>
        <w:t xml:space="preserve">Email address (when you sign in)</w:t>
      </w:r>
    </w:p>
    <w:p>
      <w:pPr>
        <w:pStyle w:val="ListParagraph"/>
        <w:numPr>
          <w:ilvl w:val="0"/>
          <w:numId w:val="2"/>
        </w:numPr>
        <w:spacing w:before="60" w:after="60"/>
      </w:pPr>
      <w:r>
        <w:rPr>
          <w:rFonts w:ascii="Arial" w:cs="Arial" w:eastAsia="Arial" w:hAnsi="Arial"/>
          <w:color w:val="555555"/>
          <w:sz w:val="22"/>
          <w:szCs w:val="22"/>
        </w:rPr>
        <w:t xml:space="preserve">Journal entry text (stored securely in Firebase, provided by Google)</w:t>
      </w:r>
    </w:p>
    <w:p>
      <w:pPr>
        <w:pStyle w:val="ListParagraph"/>
        <w:numPr>
          <w:ilvl w:val="0"/>
          <w:numId w:val="2"/>
        </w:numPr>
        <w:spacing w:before="60" w:after="60"/>
      </w:pPr>
      <w:r>
        <w:rPr>
          <w:rFonts w:ascii="Arial" w:cs="Arial" w:eastAsia="Arial" w:hAnsi="Arial"/>
          <w:color w:val="555555"/>
          <w:sz w:val="22"/>
          <w:szCs w:val="22"/>
        </w:rPr>
        <w:t xml:space="preserve">Device and usage data via Firebase Analytics and Google Analytics (anonymised)</w:t>
      </w:r>
    </w:p>
    <w:p>
      <w:pPr>
        <w:pStyle w:val="ListParagraph"/>
        <w:numPr>
          <w:ilvl w:val="0"/>
          <w:numId w:val="2"/>
        </w:numPr>
        <w:spacing w:before="60" w:after="60"/>
      </w:pPr>
      <w:r>
        <w:rPr>
          <w:rFonts w:ascii="Arial" w:cs="Arial" w:eastAsia="Arial" w:hAnsi="Arial"/>
          <w:color w:val="555555"/>
          <w:sz w:val="22"/>
          <w:szCs w:val="22"/>
        </w:rPr>
        <w:t xml:space="preserve">Crash and diagnostic data via Firebase Crashlytics</w:t>
      </w:r>
    </w:p>
    <w:p>
      <w:pPr>
        <w:pStyle w:val="Heading2"/>
        <w:spacing w:before="280" w:after="80"/>
      </w:pPr>
      <w:r>
        <w:rPr>
          <w:rFonts w:ascii="Arial" w:cs="Arial" w:eastAsia="Arial" w:hAnsi="Arial"/>
          <w:b/>
          <w:bCs/>
          <w:color w:val="2E7D6B"/>
          <w:sz w:val="24"/>
          <w:szCs w:val="24"/>
        </w:rPr>
        <w:t xml:space="preserve">8.2 How We Use Your Data</w:t>
      </w:r>
    </w:p>
    <w:p>
      <w:pPr>
        <w:spacing w:before="80" w:after="80"/>
        <w:jc w:val="both"/>
      </w:pPr>
      <w:r>
        <w:rPr>
          <w:rFonts w:ascii="Arial" w:cs="Arial" w:eastAsia="Arial" w:hAnsi="Arial"/>
          <w:color w:val="555555"/>
          <w:sz w:val="22"/>
          <w:szCs w:val="22"/>
        </w:rPr>
        <w:t xml:space="preserve">Your data is used solely to:</w:t>
      </w:r>
    </w:p>
    <w:p>
      <w:pPr>
        <w:pStyle w:val="ListParagraph"/>
        <w:numPr>
          <w:ilvl w:val="0"/>
          <w:numId w:val="2"/>
        </w:numPr>
        <w:spacing w:before="60" w:after="60"/>
      </w:pPr>
      <w:r>
        <w:rPr>
          <w:rFonts w:ascii="Arial" w:cs="Arial" w:eastAsia="Arial" w:hAnsi="Arial"/>
          <w:color w:val="555555"/>
          <w:sz w:val="22"/>
          <w:szCs w:val="22"/>
        </w:rPr>
        <w:t xml:space="preserve">Provide and improve the App's functionality</w:t>
      </w:r>
    </w:p>
    <w:p>
      <w:pPr>
        <w:pStyle w:val="ListParagraph"/>
        <w:numPr>
          <w:ilvl w:val="0"/>
          <w:numId w:val="2"/>
        </w:numPr>
        <w:spacing w:before="60" w:after="60"/>
      </w:pPr>
      <w:r>
        <w:rPr>
          <w:rFonts w:ascii="Arial" w:cs="Arial" w:eastAsia="Arial" w:hAnsi="Arial"/>
          <w:color w:val="555555"/>
          <w:sz w:val="22"/>
          <w:szCs w:val="22"/>
        </w:rPr>
        <w:t xml:space="preserve">Sync your data across devices when you are signed in</w:t>
      </w:r>
    </w:p>
    <w:p>
      <w:pPr>
        <w:pStyle w:val="ListParagraph"/>
        <w:numPr>
          <w:ilvl w:val="0"/>
          <w:numId w:val="2"/>
        </w:numPr>
        <w:spacing w:before="60" w:after="60"/>
      </w:pPr>
      <w:r>
        <w:rPr>
          <w:rFonts w:ascii="Arial" w:cs="Arial" w:eastAsia="Arial" w:hAnsi="Arial"/>
          <w:color w:val="555555"/>
          <w:sz w:val="22"/>
          <w:szCs w:val="22"/>
        </w:rPr>
        <w:t xml:space="preserve">Monitor app stability and fix bugs</w:t>
      </w:r>
    </w:p>
    <w:p>
      <w:pPr>
        <w:pStyle w:val="ListParagraph"/>
        <w:numPr>
          <w:ilvl w:val="0"/>
          <w:numId w:val="2"/>
        </w:numPr>
        <w:spacing w:before="60" w:after="60"/>
      </w:pPr>
      <w:r>
        <w:rPr>
          <w:rFonts w:ascii="Arial" w:cs="Arial" w:eastAsia="Arial" w:hAnsi="Arial"/>
          <w:color w:val="555555"/>
          <w:sz w:val="22"/>
          <w:szCs w:val="22"/>
        </w:rPr>
        <w:t xml:space="preserve">Understand how users interact with the App in aggregate</w:t>
      </w:r>
    </w:p>
    <w:p>
      <w:pPr>
        <w:pStyle w:val="Heading2"/>
        <w:spacing w:before="280" w:after="80"/>
      </w:pPr>
      <w:r>
        <w:rPr>
          <w:rFonts w:ascii="Arial" w:cs="Arial" w:eastAsia="Arial" w:hAnsi="Arial"/>
          <w:b/>
          <w:bCs/>
          <w:color w:val="2E7D6B"/>
          <w:sz w:val="24"/>
          <w:szCs w:val="24"/>
        </w:rPr>
        <w:t xml:space="preserve">8.3 Data Sharing</w:t>
      </w:r>
    </w:p>
    <w:p>
      <w:pPr>
        <w:spacing w:before="80" w:after="80"/>
        <w:jc w:val="both"/>
      </w:pPr>
      <w:r>
        <w:rPr>
          <w:rFonts w:ascii="Arial" w:cs="Arial" w:eastAsia="Arial" w:hAnsi="Arial"/>
          <w:color w:val="555555"/>
          <w:sz w:val="22"/>
          <w:szCs w:val="22"/>
        </w:rPr>
        <w:t xml:space="preserve">We do not sell your personal data. We do not share your personal data with third parties for advertising purposes. Your data may be processed by the following trusted third-party service providers solely to deliver the App's functionality:</w:t>
      </w:r>
    </w:p>
    <w:p>
      <w:pPr>
        <w:pStyle w:val="ListParagraph"/>
        <w:numPr>
          <w:ilvl w:val="0"/>
          <w:numId w:val="2"/>
        </w:numPr>
        <w:spacing w:before="60" w:after="60"/>
      </w:pPr>
      <w:r>
        <w:rPr>
          <w:rFonts w:ascii="Arial" w:cs="Arial" w:eastAsia="Arial" w:hAnsi="Arial"/>
          <w:color w:val="555555"/>
          <w:sz w:val="22"/>
          <w:szCs w:val="22"/>
        </w:rPr>
        <w:t xml:space="preserve">Google Firebase — authentication, cloud storage, and analytics</w:t>
      </w:r>
    </w:p>
    <w:p>
      <w:pPr>
        <w:pStyle w:val="ListParagraph"/>
        <w:numPr>
          <w:ilvl w:val="0"/>
          <w:numId w:val="2"/>
        </w:numPr>
        <w:spacing w:before="60" w:after="60"/>
      </w:pPr>
      <w:r>
        <w:rPr>
          <w:rFonts w:ascii="Arial" w:cs="Arial" w:eastAsia="Arial" w:hAnsi="Arial"/>
          <w:color w:val="555555"/>
          <w:sz w:val="22"/>
          <w:szCs w:val="22"/>
        </w:rPr>
        <w:t xml:space="preserve">RevenueCat — subscription and billing management</w:t>
      </w:r>
    </w:p>
    <w:p>
      <w:pPr>
        <w:pStyle w:val="ListParagraph"/>
        <w:numPr>
          <w:ilvl w:val="0"/>
          <w:numId w:val="2"/>
        </w:numPr>
        <w:spacing w:before="60" w:after="60"/>
      </w:pPr>
      <w:r>
        <w:rPr>
          <w:rFonts w:ascii="Arial" w:cs="Arial" w:eastAsia="Arial" w:hAnsi="Arial"/>
          <w:color w:val="555555"/>
          <w:sz w:val="22"/>
          <w:szCs w:val="22"/>
        </w:rPr>
        <w:t xml:space="preserve">Google Play Billing — payment processing</w:t>
      </w:r>
    </w:p>
    <w:p>
      <w:pPr>
        <w:pStyle w:val="Heading2"/>
        <w:spacing w:before="280" w:after="80"/>
      </w:pPr>
      <w:r>
        <w:rPr>
          <w:rFonts w:ascii="Arial" w:cs="Arial" w:eastAsia="Arial" w:hAnsi="Arial"/>
          <w:b/>
          <w:bCs/>
          <w:color w:val="2E7D6B"/>
          <w:sz w:val="24"/>
          <w:szCs w:val="24"/>
        </w:rPr>
        <w:t xml:space="preserve">8.4 Data Retention and Deletion</w:t>
      </w:r>
    </w:p>
    <w:p>
      <w:pPr>
        <w:spacing w:before="80" w:after="80"/>
        <w:jc w:val="both"/>
      </w:pPr>
      <w:r>
        <w:rPr>
          <w:rFonts w:ascii="Arial" w:cs="Arial" w:eastAsia="Arial" w:hAnsi="Arial"/>
          <w:color w:val="555555"/>
          <w:sz w:val="22"/>
          <w:szCs w:val="22"/>
        </w:rPr>
        <w:t xml:space="preserve">If you delete your account, all of your personal data and journal entries will be permanently deleted from our systems. You may request account deletion at any time by contacting us at devyprabs@gmail.com or through the account deletion process within the App.</w:t>
      </w:r>
    </w:p>
    <w:p>
      <w:pPr>
        <w:pStyle w:val="Heading2"/>
        <w:spacing w:before="280" w:after="80"/>
      </w:pPr>
      <w:r>
        <w:rPr>
          <w:rFonts w:ascii="Arial" w:cs="Arial" w:eastAsia="Arial" w:hAnsi="Arial"/>
          <w:b/>
          <w:bCs/>
          <w:color w:val="2E7D6B"/>
          <w:sz w:val="24"/>
          <w:szCs w:val="24"/>
        </w:rPr>
        <w:t xml:space="preserve">8.5 Security</w:t>
      </w:r>
    </w:p>
    <w:p>
      <w:pPr>
        <w:spacing w:before="80" w:after="80"/>
        <w:jc w:val="both"/>
      </w:pPr>
      <w:r>
        <w:rPr>
          <w:rFonts w:ascii="Arial" w:cs="Arial" w:eastAsia="Arial" w:hAnsi="Arial"/>
          <w:color w:val="555555"/>
          <w:sz w:val="22"/>
          <w:szCs w:val="22"/>
        </w:rPr>
        <w:t xml:space="preserve">We take reasonable technical measures to protect your data, including encrypted transmission and Firebase's industry-standard security infrastructure. However, no method of transmission or storage is 100% secure, and we cannot guarantee absolute security.</w:t>
      </w:r>
    </w:p>
    <w:p>
      <w:pPr>
        <w:pStyle w:val="Heading1"/>
        <w:pBdr>
          <w:bottom w:val="single" w:color="2E7D6B" w:sz="4" w:space="4"/>
        </w:pBdr>
        <w:spacing w:before="360" w:after="120"/>
      </w:pPr>
      <w:r>
        <w:rPr>
          <w:rFonts w:ascii="Arial" w:cs="Arial" w:eastAsia="Arial" w:hAnsi="Arial"/>
          <w:b/>
          <w:bCs/>
          <w:color w:val="1A1A2E"/>
          <w:sz w:val="28"/>
          <w:szCs w:val="28"/>
        </w:rPr>
        <w:t xml:space="preserve">9. Third-Party Services</w:t>
      </w:r>
    </w:p>
    <w:p>
      <w:pPr>
        <w:spacing w:before="80" w:after="80"/>
        <w:jc w:val="both"/>
      </w:pPr>
      <w:r>
        <w:rPr>
          <w:rFonts w:ascii="Arial" w:cs="Arial" w:eastAsia="Arial" w:hAnsi="Arial"/>
          <w:color w:val="555555"/>
          <w:sz w:val="22"/>
          <w:szCs w:val="22"/>
        </w:rPr>
        <w:t xml:space="preserve">The App integrates with third-party services including Google Firebase, Google Analytics, RevenueCat, and Google Play. Your use of these services is governed by their respective terms and privacy policies. We are not responsible for the practices of any third-party service providers.</w:t>
      </w:r>
    </w:p>
    <w:p>
      <w:pPr>
        <w:spacing w:before="80" w:after="80"/>
        <w:jc w:val="both"/>
      </w:pPr>
      <w:r>
        <w:rPr>
          <w:rFonts w:ascii="Arial" w:cs="Arial" w:eastAsia="Arial" w:hAnsi="Arial"/>
          <w:color w:val="555555"/>
          <w:sz w:val="22"/>
          <w:szCs w:val="22"/>
        </w:rPr>
        <w:t xml:space="preserve">The App may display quotes sourced from third-party APIs. We do not claim ownership of any third-party quotes and use them for personal reflection purposes only.</w:t>
      </w:r>
    </w:p>
    <w:p>
      <w:pPr>
        <w:pStyle w:val="Heading1"/>
        <w:pBdr>
          <w:bottom w:val="single" w:color="2E7D6B" w:sz="4" w:space="4"/>
        </w:pBdr>
        <w:spacing w:before="360" w:after="120"/>
      </w:pPr>
      <w:r>
        <w:rPr>
          <w:rFonts w:ascii="Arial" w:cs="Arial" w:eastAsia="Arial" w:hAnsi="Arial"/>
          <w:b/>
          <w:bCs/>
          <w:color w:val="1A1A2E"/>
          <w:sz w:val="28"/>
          <w:szCs w:val="28"/>
        </w:rPr>
        <w:t xml:space="preserve">10. Intellectual Property</w:t>
      </w:r>
    </w:p>
    <w:p>
      <w:pPr>
        <w:spacing w:before="80" w:after="80"/>
        <w:jc w:val="both"/>
      </w:pPr>
      <w:r>
        <w:rPr>
          <w:rFonts w:ascii="Arial" w:cs="Arial" w:eastAsia="Arial" w:hAnsi="Arial"/>
          <w:color w:val="555555"/>
          <w:sz w:val="22"/>
          <w:szCs w:val="22"/>
        </w:rPr>
        <w:t xml:space="preserve">All intellectual property rights in the App — including its design, branding, code, graphics, and features — are owned by YP Rabs Development. Nothing in these Terms grants you any right to use our intellectual property other than as permitted to use the App.</w:t>
      </w:r>
    </w:p>
    <w:p>
      <w:pPr>
        <w:pStyle w:val="Heading1"/>
        <w:pBdr>
          <w:bottom w:val="single" w:color="2E7D6B" w:sz="4" w:space="4"/>
        </w:pBdr>
        <w:spacing w:before="360" w:after="120"/>
      </w:pPr>
      <w:r>
        <w:rPr>
          <w:rFonts w:ascii="Arial" w:cs="Arial" w:eastAsia="Arial" w:hAnsi="Arial"/>
          <w:b/>
          <w:bCs/>
          <w:color w:val="1A1A2E"/>
          <w:sz w:val="28"/>
          <w:szCs w:val="28"/>
        </w:rPr>
        <w:t xml:space="preserve">11. Disclaimers</w:t>
      </w:r>
    </w:p>
    <w:p>
      <w:pPr>
        <w:spacing w:before="80" w:after="80"/>
        <w:jc w:val="both"/>
      </w:pPr>
      <w:r>
        <w:rPr>
          <w:rFonts w:ascii="Arial" w:cs="Arial" w:eastAsia="Arial" w:hAnsi="Arial"/>
          <w:color w:val="555555"/>
          <w:sz w:val="22"/>
          <w:szCs w:val="22"/>
        </w:rPr>
        <w:t xml:space="preserve">My Gratitude Jar is provided "as is" and "as available" without warranties of any kind, express or implied. We do not warrant that the App will be uninterrupted, error-free, or free from harmful components.</w:t>
      </w:r>
    </w:p>
    <w:p>
      <w:pPr>
        <w:spacing w:before="80" w:after="80"/>
        <w:jc w:val="both"/>
      </w:pPr>
      <w:r>
        <w:rPr>
          <w:rFonts w:ascii="Arial" w:cs="Arial" w:eastAsia="Arial" w:hAnsi="Arial"/>
          <w:color w:val="555555"/>
          <w:sz w:val="22"/>
          <w:szCs w:val="22"/>
        </w:rPr>
        <w:t xml:space="preserve">The App is intended for personal wellbeing and journaling purposes only. It is not a substitute for professional mental health care, medical advice, or therapy. If you are experiencing a mental health crisis, please contact a qualified professional or emergency services.</w:t>
      </w:r>
    </w:p>
    <w:p>
      <w:pPr>
        <w:pStyle w:val="Heading1"/>
        <w:pBdr>
          <w:bottom w:val="single" w:color="2E7D6B" w:sz="4" w:space="4"/>
        </w:pBdr>
        <w:spacing w:before="360" w:after="120"/>
      </w:pPr>
      <w:r>
        <w:rPr>
          <w:rFonts w:ascii="Arial" w:cs="Arial" w:eastAsia="Arial" w:hAnsi="Arial"/>
          <w:b/>
          <w:bCs/>
          <w:color w:val="1A1A2E"/>
          <w:sz w:val="28"/>
          <w:szCs w:val="28"/>
        </w:rPr>
        <w:t xml:space="preserve">12. Limitation of Liability</w:t>
      </w:r>
    </w:p>
    <w:p>
      <w:pPr>
        <w:spacing w:before="80" w:after="80"/>
        <w:jc w:val="both"/>
      </w:pPr>
      <w:r>
        <w:rPr>
          <w:rFonts w:ascii="Arial" w:cs="Arial" w:eastAsia="Arial" w:hAnsi="Arial"/>
          <w:color w:val="555555"/>
          <w:sz w:val="22"/>
          <w:szCs w:val="22"/>
        </w:rPr>
        <w:t xml:space="preserve">To the fullest extent permitted by South African law, YP Rabs Development shall not be liable for any indirect, incidental, special, or consequential damages arising from your use of or inability to use the App, including loss of data, loss of revenue, or emotional distress.</w:t>
      </w:r>
    </w:p>
    <w:p>
      <w:pPr>
        <w:spacing w:before="80" w:after="80"/>
        <w:jc w:val="both"/>
      </w:pPr>
      <w:r>
        <w:rPr>
          <w:rFonts w:ascii="Arial" w:cs="Arial" w:eastAsia="Arial" w:hAnsi="Arial"/>
          <w:color w:val="555555"/>
          <w:sz w:val="22"/>
          <w:szCs w:val="22"/>
        </w:rPr>
        <w:t xml:space="preserve">Our total liability to you for any claim arising out of or relating to these Terms or the App shall not exceed the total amount you paid us in the twelve months preceding the claim, or R100, whichever is greater.</w:t>
      </w:r>
    </w:p>
    <w:p>
      <w:pPr>
        <w:pStyle w:val="Heading1"/>
        <w:pBdr>
          <w:bottom w:val="single" w:color="2E7D6B" w:sz="4" w:space="4"/>
        </w:pBdr>
        <w:spacing w:before="360" w:after="120"/>
      </w:pPr>
      <w:r>
        <w:rPr>
          <w:rFonts w:ascii="Arial" w:cs="Arial" w:eastAsia="Arial" w:hAnsi="Arial"/>
          <w:b/>
          <w:bCs/>
          <w:color w:val="1A1A2E"/>
          <w:sz w:val="28"/>
          <w:szCs w:val="28"/>
        </w:rPr>
        <w:t xml:space="preserve">13. Governing Law</w:t>
      </w:r>
    </w:p>
    <w:p>
      <w:pPr>
        <w:spacing w:before="80" w:after="80"/>
        <w:jc w:val="both"/>
      </w:pPr>
      <w:r>
        <w:rPr>
          <w:rFonts w:ascii="Arial" w:cs="Arial" w:eastAsia="Arial" w:hAnsi="Arial"/>
          <w:color w:val="555555"/>
          <w:sz w:val="22"/>
          <w:szCs w:val="22"/>
        </w:rPr>
        <w:t xml:space="preserve">These Terms are governed by and construed in accordance with the laws of the Republic of South Africa. Any disputes arising out of or in connection with these Terms shall be subject to the jurisdiction of the South African courts.</w:t>
      </w:r>
    </w:p>
    <w:p>
      <w:pPr>
        <w:spacing w:before="80" w:after="80"/>
        <w:jc w:val="both"/>
      </w:pPr>
      <w:r>
        <w:rPr>
          <w:rFonts w:ascii="Arial" w:cs="Arial" w:eastAsia="Arial" w:hAnsi="Arial"/>
          <w:color w:val="555555"/>
          <w:sz w:val="22"/>
          <w:szCs w:val="22"/>
        </w:rPr>
        <w:t xml:space="preserve">Consumers in South Africa have rights under the Consumer Protection Act 68 of 2008 and the Protection of Personal Information Act 4 of 2013 (POPIA). Nothing in these Terms limits or excludes any rights you have under applicable South African consumer protection legislation.</w:t>
      </w:r>
    </w:p>
    <w:p>
      <w:pPr>
        <w:pStyle w:val="Heading1"/>
        <w:pBdr>
          <w:bottom w:val="single" w:color="2E7D6B" w:sz="4" w:space="4"/>
        </w:pBdr>
        <w:spacing w:before="360" w:after="120"/>
      </w:pPr>
      <w:r>
        <w:rPr>
          <w:rFonts w:ascii="Arial" w:cs="Arial" w:eastAsia="Arial" w:hAnsi="Arial"/>
          <w:b/>
          <w:bCs/>
          <w:color w:val="1A1A2E"/>
          <w:sz w:val="28"/>
          <w:szCs w:val="28"/>
        </w:rPr>
        <w:t xml:space="preserve">14. Termination</w:t>
      </w:r>
    </w:p>
    <w:p>
      <w:pPr>
        <w:spacing w:before="80" w:after="80"/>
        <w:jc w:val="both"/>
      </w:pPr>
      <w:r>
        <w:rPr>
          <w:rFonts w:ascii="Arial" w:cs="Arial" w:eastAsia="Arial" w:hAnsi="Arial"/>
          <w:color w:val="555555"/>
          <w:sz w:val="22"/>
          <w:szCs w:val="22"/>
        </w:rPr>
        <w:t xml:space="preserve">You may stop using the App and delete your account at any time. We reserve the right to suspend or terminate your access to the App at our discretion, without notice, if you breach these Terms or engage in conduct we reasonably consider harmful to the App or other users.</w:t>
      </w:r>
    </w:p>
    <w:p>
      <w:pPr>
        <w:spacing w:before="80" w:after="80"/>
        <w:jc w:val="both"/>
      </w:pPr>
      <w:r>
        <w:rPr>
          <w:rFonts w:ascii="Arial" w:cs="Arial" w:eastAsia="Arial" w:hAnsi="Arial"/>
          <w:color w:val="555555"/>
          <w:sz w:val="22"/>
          <w:szCs w:val="22"/>
        </w:rPr>
        <w:t xml:space="preserve">Upon termination, your right to use the App ceases immediately. Sections relating to intellectual property, disclaimers, limitation of liability, and governing law shall survive termination.</w:t>
      </w:r>
    </w:p>
    <w:p>
      <w:pPr>
        <w:pStyle w:val="Heading1"/>
        <w:pBdr>
          <w:bottom w:val="single" w:color="2E7D6B" w:sz="4" w:space="4"/>
        </w:pBdr>
        <w:spacing w:before="360" w:after="120"/>
      </w:pPr>
      <w:r>
        <w:rPr>
          <w:rFonts w:ascii="Arial" w:cs="Arial" w:eastAsia="Arial" w:hAnsi="Arial"/>
          <w:b/>
          <w:bCs/>
          <w:color w:val="1A1A2E"/>
          <w:sz w:val="28"/>
          <w:szCs w:val="28"/>
        </w:rPr>
        <w:t xml:space="preserve">15. Changes to These Terms</w:t>
      </w:r>
    </w:p>
    <w:p>
      <w:pPr>
        <w:spacing w:before="80" w:after="80"/>
        <w:jc w:val="both"/>
      </w:pPr>
      <w:r>
        <w:rPr>
          <w:rFonts w:ascii="Arial" w:cs="Arial" w:eastAsia="Arial" w:hAnsi="Arial"/>
          <w:color w:val="555555"/>
          <w:sz w:val="22"/>
          <w:szCs w:val="22"/>
        </w:rPr>
        <w:t xml:space="preserve">We may update these Terms from time to time. When we do, we will update the Effective Date at the top of this document. For material changes, we will make reasonable efforts to notify you within the App. Your continued use of the App after changes are posted constitutes acceptance of the updated Terms.</w:t>
      </w:r>
    </w:p>
    <w:p>
      <w:pPr>
        <w:pStyle w:val="Heading1"/>
        <w:pBdr>
          <w:bottom w:val="single" w:color="2E7D6B" w:sz="4" w:space="4"/>
        </w:pBdr>
        <w:spacing w:before="360" w:after="120"/>
      </w:pPr>
      <w:r>
        <w:rPr>
          <w:rFonts w:ascii="Arial" w:cs="Arial" w:eastAsia="Arial" w:hAnsi="Arial"/>
          <w:b/>
          <w:bCs/>
          <w:color w:val="1A1A2E"/>
          <w:sz w:val="28"/>
          <w:szCs w:val="28"/>
        </w:rPr>
        <w:t xml:space="preserve">16. Contact Us</w:t>
      </w:r>
    </w:p>
    <w:p>
      <w:pPr>
        <w:spacing w:before="80" w:after="80"/>
        <w:jc w:val="both"/>
      </w:pPr>
      <w:r>
        <w:rPr>
          <w:rFonts w:ascii="Arial" w:cs="Arial" w:eastAsia="Arial" w:hAnsi="Arial"/>
          <w:color w:val="555555"/>
          <w:sz w:val="22"/>
          <w:szCs w:val="22"/>
        </w:rPr>
        <w:t xml:space="preserve">If you have any questions, concerns, or requests regarding these Terms, please contact us:</w:t>
      </w:r>
    </w:p>
    <w:p>
      <w:pPr>
        <w:spacing w:before="80" w:after="80"/>
      </w:pPr>
      <w:r>
        <w:t xml:space="preserve"/>
      </w:r>
    </w:p>
    <w:p>
      <w:pPr>
        <w:spacing w:before="60" w:after="60"/>
      </w:pPr>
      <w:r>
        <w:rPr>
          <w:rFonts w:ascii="Arial" w:cs="Arial" w:eastAsia="Arial" w:hAnsi="Arial"/>
          <w:b/>
          <w:bCs/>
          <w:color w:val="1A1A2E"/>
          <w:sz w:val="22"/>
          <w:szCs w:val="22"/>
        </w:rPr>
        <w:t xml:space="preserve">YP Rabs Development</w:t>
      </w:r>
    </w:p>
    <w:p>
      <w:pPr>
        <w:spacing w:before="60" w:after="60"/>
      </w:pPr>
      <w:r>
        <w:rPr>
          <w:rFonts w:ascii="Arial" w:cs="Arial" w:eastAsia="Arial" w:hAnsi="Arial"/>
          <w:color w:val="555555"/>
          <w:sz w:val="22"/>
          <w:szCs w:val="22"/>
        </w:rPr>
        <w:t xml:space="preserve">Email: </w:t>
      </w:r>
      <w:r>
        <w:rPr>
          <w:rFonts w:ascii="Arial" w:cs="Arial" w:eastAsia="Arial" w:hAnsi="Arial"/>
          <w:color w:val="2E7D6B"/>
          <w:sz w:val="22"/>
          <w:szCs w:val="22"/>
        </w:rPr>
        <w:t xml:space="preserve">devyprabs@gmail.com</w:t>
      </w:r>
    </w:p>
    <w:p>
      <w:pPr>
        <w:spacing w:before="80" w:after="80"/>
      </w:pPr>
      <w:r>
        <w:t xml:space="preserve"/>
      </w:r>
    </w:p>
    <w:p>
      <w:pPr>
        <w:pBdr>
          <w:top w:val="single" w:color="2E7D6B" w:sz="4" w:space="8"/>
        </w:pBdr>
        <w:spacing w:before="480" w:after="0"/>
        <w:jc w:val="center"/>
      </w:pPr>
      <w:r>
        <w:rPr>
          <w:rFonts w:ascii="Arial" w:cs="Arial" w:eastAsia="Arial" w:hAnsi="Arial"/>
          <w:i/>
          <w:iCs/>
          <w:color w:val="555555"/>
          <w:sz w:val="18"/>
          <w:szCs w:val="18"/>
        </w:rPr>
        <w:t xml:space="preserve">Thank you for using My Gratitude Jar. We built this app to help you cultivate a daily practice of gratitude, and we take the trust you place in us seriously.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7D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2026-03-06T08:02:21.616Z</dcterms:created>
  <dcterms:modified xsi:type="dcterms:W3CDTF">2026-03-06T08:02:21.617Z</dcterms:modified>
</cp:coreProperties>
</file>

<file path=docProps/custom.xml><?xml version="1.0" encoding="utf-8"?>
<Properties xmlns="http://schemas.openxmlformats.org/officeDocument/2006/custom-properties" xmlns:vt="http://schemas.openxmlformats.org/officeDocument/2006/docPropsVTypes"/>
</file>