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A0" w:rsidRDefault="00FE65A0" w:rsidP="00FE65A0">
      <w:pPr>
        <w:spacing w:line="360" w:lineRule="auto"/>
        <w:jc w:val="center"/>
        <w:rPr>
          <w:rFonts w:asciiTheme="minorEastAsia" w:hAnsiTheme="minorEastAsia"/>
          <w:sz w:val="28"/>
          <w:szCs w:val="28"/>
        </w:rPr>
      </w:pPr>
      <w:r w:rsidRPr="00DB6B98">
        <w:rPr>
          <w:rFonts w:asciiTheme="minorEastAsia" w:hAnsiTheme="minorEastAsia" w:hint="eastAsia"/>
          <w:sz w:val="28"/>
          <w:szCs w:val="28"/>
        </w:rPr>
        <w:t>国家开放大学（中央广播电视大学）2019年春季学期</w:t>
      </w:r>
    </w:p>
    <w:p w:rsidR="00FE65A0" w:rsidRPr="00DB6B98" w:rsidRDefault="00FE65A0" w:rsidP="00FE65A0">
      <w:pPr>
        <w:spacing w:line="360" w:lineRule="auto"/>
        <w:jc w:val="center"/>
        <w:outlineLvl w:val="0"/>
        <w:rPr>
          <w:rFonts w:asciiTheme="minorEastAsia" w:hAnsiTheme="minorEastAsia"/>
          <w:sz w:val="28"/>
          <w:szCs w:val="28"/>
        </w:rPr>
      </w:pPr>
      <w:r w:rsidRPr="00DB6B98">
        <w:rPr>
          <w:rFonts w:asciiTheme="minorEastAsia" w:hAnsiTheme="minorEastAsia" w:hint="eastAsia"/>
          <w:sz w:val="28"/>
          <w:szCs w:val="28"/>
        </w:rPr>
        <w:t>“开放</w:t>
      </w:r>
      <w:r>
        <w:rPr>
          <w:rFonts w:asciiTheme="minorEastAsia" w:hAnsiTheme="minorEastAsia" w:hint="eastAsia"/>
          <w:sz w:val="28"/>
          <w:szCs w:val="28"/>
        </w:rPr>
        <w:t>专</w:t>
      </w:r>
      <w:r w:rsidRPr="00DB6B98">
        <w:rPr>
          <w:rFonts w:asciiTheme="minorEastAsia" w:hAnsiTheme="minorEastAsia" w:hint="eastAsia"/>
          <w:sz w:val="28"/>
          <w:szCs w:val="28"/>
        </w:rPr>
        <w:t>科”期末考试</w:t>
      </w:r>
    </w:p>
    <w:p w:rsidR="00FE65A0" w:rsidRPr="00DB6B98" w:rsidRDefault="00FE65A0" w:rsidP="00FE65A0">
      <w:pPr>
        <w:spacing w:line="360" w:lineRule="auto"/>
        <w:jc w:val="center"/>
        <w:outlineLvl w:val="0"/>
        <w:rPr>
          <w:rFonts w:asciiTheme="minorEastAsia" w:hAnsiTheme="minorEastAsia"/>
          <w:b/>
          <w:sz w:val="28"/>
          <w:szCs w:val="28"/>
        </w:rPr>
      </w:pPr>
      <w:r w:rsidRPr="00FE65A0">
        <w:rPr>
          <w:rFonts w:asciiTheme="minorEastAsia" w:hAnsiTheme="minorEastAsia" w:hint="eastAsia"/>
          <w:b/>
          <w:sz w:val="28"/>
          <w:szCs w:val="28"/>
        </w:rPr>
        <w:t>思想道德修养与法律基础</w:t>
      </w:r>
      <w:r w:rsidRPr="00DB6B98">
        <w:rPr>
          <w:rFonts w:asciiTheme="minorEastAsia" w:hAnsiTheme="minorEastAsia" w:hint="eastAsia"/>
          <w:b/>
          <w:sz w:val="28"/>
          <w:szCs w:val="28"/>
        </w:rPr>
        <w:t xml:space="preserve">    试题A（开卷）</w:t>
      </w:r>
    </w:p>
    <w:p w:rsidR="00FE65A0" w:rsidRDefault="00FE65A0">
      <w:pPr>
        <w:spacing w:line="360" w:lineRule="auto"/>
        <w:rPr>
          <w:rFonts w:asciiTheme="majorEastAsia" w:eastAsiaTheme="majorEastAsia" w:hAnsiTheme="majorEastAsia"/>
          <w:b/>
          <w:sz w:val="28"/>
          <w:szCs w:val="28"/>
        </w:rPr>
      </w:pPr>
    </w:p>
    <w:p w:rsidR="00C22DBF" w:rsidRPr="00327725" w:rsidRDefault="00EE34DD">
      <w:pPr>
        <w:spacing w:line="360" w:lineRule="auto"/>
        <w:rPr>
          <w:rFonts w:asciiTheme="majorEastAsia" w:eastAsiaTheme="majorEastAsia" w:hAnsiTheme="majorEastAsia"/>
          <w:sz w:val="24"/>
        </w:rPr>
      </w:pPr>
      <w:r>
        <w:rPr>
          <w:rFonts w:asciiTheme="majorEastAsia" w:eastAsiaTheme="majorEastAsia" w:hAnsiTheme="majorEastAsia" w:hint="eastAsia"/>
          <w:b/>
          <w:sz w:val="24"/>
        </w:rPr>
        <w:t xml:space="preserve"> </w:t>
      </w:r>
      <w:r>
        <w:rPr>
          <w:rFonts w:asciiTheme="majorEastAsia" w:eastAsiaTheme="majorEastAsia" w:hAnsiTheme="majorEastAsia"/>
          <w:b/>
          <w:sz w:val="24"/>
        </w:rPr>
        <w:t xml:space="preserve">  </w:t>
      </w:r>
      <w:r w:rsidRPr="00327725">
        <w:rPr>
          <w:rFonts w:asciiTheme="majorEastAsia" w:eastAsiaTheme="majorEastAsia" w:hAnsiTheme="majorEastAsia"/>
          <w:sz w:val="24"/>
        </w:rPr>
        <w:t xml:space="preserve"> </w:t>
      </w:r>
      <w:r w:rsidRPr="00327725">
        <w:rPr>
          <w:rFonts w:asciiTheme="majorEastAsia" w:eastAsiaTheme="majorEastAsia" w:hAnsiTheme="majorEastAsia" w:hint="eastAsia"/>
          <w:sz w:val="24"/>
        </w:rPr>
        <w:t>一、结合个人实际，论述人生价值的实现条件是什么？（8</w:t>
      </w:r>
      <w:r w:rsidRPr="00327725">
        <w:rPr>
          <w:rFonts w:asciiTheme="majorEastAsia" w:eastAsiaTheme="majorEastAsia" w:hAnsiTheme="majorEastAsia"/>
          <w:sz w:val="24"/>
        </w:rPr>
        <w:t>0</w:t>
      </w:r>
      <w:r w:rsidRPr="00327725">
        <w:rPr>
          <w:rFonts w:asciiTheme="majorEastAsia" w:eastAsiaTheme="majorEastAsia" w:hAnsiTheme="majorEastAsia" w:hint="eastAsia"/>
          <w:sz w:val="24"/>
        </w:rPr>
        <w:t>分）</w:t>
      </w:r>
    </w:p>
    <w:p w:rsidR="009E2F8C" w:rsidRPr="00327725" w:rsidRDefault="00EE34DD">
      <w:pPr>
        <w:spacing w:line="360" w:lineRule="auto"/>
        <w:ind w:firstLineChars="200" w:firstLine="480"/>
        <w:rPr>
          <w:rFonts w:ascii="Arial" w:hAnsi="Arial" w:cs="Arial"/>
          <w:color w:val="333333"/>
          <w:sz w:val="24"/>
        </w:rPr>
      </w:pPr>
      <w:r w:rsidRPr="00327725">
        <w:rPr>
          <w:rFonts w:hint="eastAsia"/>
          <w:sz w:val="24"/>
        </w:rPr>
        <w:t>二、</w:t>
      </w:r>
      <w:r w:rsidRPr="00327725">
        <w:rPr>
          <w:rFonts w:ascii="Arial" w:hAnsi="Arial" w:cs="Arial"/>
          <w:color w:val="333333"/>
          <w:sz w:val="24"/>
        </w:rPr>
        <w:t>宪法是国家的根本法</w:t>
      </w:r>
      <w:r w:rsidRPr="00327725">
        <w:rPr>
          <w:rFonts w:ascii="Arial" w:hAnsi="Arial" w:cs="Arial"/>
          <w:color w:val="333333"/>
          <w:sz w:val="24"/>
        </w:rPr>
        <w:t>,</w:t>
      </w:r>
      <w:r w:rsidRPr="00327725">
        <w:rPr>
          <w:rFonts w:ascii="Arial" w:hAnsi="Arial" w:cs="Arial"/>
          <w:color w:val="333333"/>
          <w:sz w:val="24"/>
        </w:rPr>
        <w:t>是治国安邦的总章程</w:t>
      </w:r>
      <w:r w:rsidRPr="00327725">
        <w:rPr>
          <w:rFonts w:ascii="Arial" w:hAnsi="Arial" w:cs="Arial"/>
          <w:color w:val="333333"/>
          <w:sz w:val="24"/>
        </w:rPr>
        <w:t>,</w:t>
      </w:r>
      <w:r w:rsidRPr="00327725">
        <w:rPr>
          <w:rFonts w:ascii="Arial" w:hAnsi="Arial" w:cs="Arial"/>
          <w:color w:val="333333"/>
          <w:sz w:val="24"/>
        </w:rPr>
        <w:t>具有最高的法律地位、法律权威、法律效力。</w:t>
      </w:r>
      <w:r w:rsidRPr="00327725">
        <w:rPr>
          <w:rFonts w:ascii="Arial" w:hAnsi="Arial" w:cs="Arial"/>
          <w:color w:val="333333"/>
          <w:sz w:val="24"/>
        </w:rPr>
        <w:t>2014</w:t>
      </w:r>
      <w:r w:rsidRPr="00327725">
        <w:rPr>
          <w:rFonts w:ascii="Arial" w:hAnsi="Arial" w:cs="Arial"/>
          <w:color w:val="333333"/>
          <w:sz w:val="24"/>
        </w:rPr>
        <w:t>年</w:t>
      </w:r>
      <w:r w:rsidRPr="00327725">
        <w:rPr>
          <w:rFonts w:ascii="Arial" w:hAnsi="Arial" w:cs="Arial"/>
          <w:color w:val="333333"/>
          <w:sz w:val="24"/>
        </w:rPr>
        <w:t>10</w:t>
      </w:r>
      <w:r w:rsidRPr="00327725">
        <w:rPr>
          <w:rFonts w:ascii="Arial" w:hAnsi="Arial" w:cs="Arial"/>
          <w:color w:val="333333"/>
          <w:sz w:val="24"/>
        </w:rPr>
        <w:t>月</w:t>
      </w:r>
      <w:r w:rsidRPr="00327725">
        <w:rPr>
          <w:rFonts w:ascii="Arial" w:hAnsi="Arial" w:cs="Arial"/>
          <w:color w:val="333333"/>
          <w:sz w:val="24"/>
        </w:rPr>
        <w:t>23</w:t>
      </w:r>
      <w:r w:rsidRPr="00327725">
        <w:rPr>
          <w:rFonts w:ascii="Arial" w:hAnsi="Arial" w:cs="Arial"/>
          <w:color w:val="333333"/>
          <w:sz w:val="24"/>
        </w:rPr>
        <w:t>日</w:t>
      </w:r>
      <w:r w:rsidR="004E3D97" w:rsidRPr="00327725">
        <w:rPr>
          <w:rFonts w:ascii="Arial" w:hAnsi="Arial" w:cs="Arial" w:hint="eastAsia"/>
          <w:color w:val="333333"/>
          <w:sz w:val="24"/>
        </w:rPr>
        <w:t>，</w:t>
      </w:r>
      <w:r w:rsidRPr="00327725">
        <w:rPr>
          <w:rFonts w:ascii="Arial" w:hAnsi="Arial" w:cs="Arial"/>
          <w:color w:val="333333"/>
          <w:sz w:val="24"/>
        </w:rPr>
        <w:t>党的十八届四中全会审议通过的《中共中央关于全面推进依法治国若干重大问题的决定》明确规定</w:t>
      </w:r>
      <w:r w:rsidRPr="00327725">
        <w:rPr>
          <w:rFonts w:ascii="Arial" w:hAnsi="Arial" w:cs="Arial" w:hint="eastAsia"/>
          <w:color w:val="333333"/>
          <w:sz w:val="24"/>
        </w:rPr>
        <w:t>：“</w:t>
      </w:r>
      <w:r w:rsidRPr="00327725">
        <w:rPr>
          <w:rFonts w:ascii="Arial" w:hAnsi="Arial" w:cs="Arial"/>
          <w:color w:val="333333"/>
          <w:sz w:val="24"/>
        </w:rPr>
        <w:t>将每年十二月四日定为国家宪法日。</w:t>
      </w:r>
      <w:r w:rsidRPr="00327725">
        <w:rPr>
          <w:rFonts w:ascii="Arial" w:hAnsi="Arial" w:cs="Arial" w:hint="eastAsia"/>
          <w:color w:val="333333"/>
          <w:sz w:val="24"/>
        </w:rPr>
        <w:t>”</w:t>
      </w:r>
    </w:p>
    <w:p w:rsidR="00C22DBF" w:rsidRPr="00327725" w:rsidRDefault="00EE34DD">
      <w:pPr>
        <w:spacing w:line="360" w:lineRule="auto"/>
        <w:ind w:firstLineChars="200" w:firstLine="480"/>
        <w:rPr>
          <w:rFonts w:ascii="Arial" w:hAnsi="Arial" w:cs="Arial"/>
          <w:color w:val="333333"/>
          <w:sz w:val="24"/>
        </w:rPr>
      </w:pPr>
      <w:r w:rsidRPr="00327725">
        <w:rPr>
          <w:rFonts w:ascii="Arial" w:hAnsi="Arial" w:cs="Arial" w:hint="eastAsia"/>
          <w:color w:val="333333"/>
          <w:sz w:val="24"/>
        </w:rPr>
        <w:t>试述如何理解宪法是国家的根本法？（</w:t>
      </w:r>
      <w:r w:rsidRPr="00327725">
        <w:rPr>
          <w:rFonts w:ascii="Arial" w:hAnsi="Arial" w:cs="Arial"/>
          <w:color w:val="333333"/>
          <w:sz w:val="24"/>
        </w:rPr>
        <w:t>20</w:t>
      </w:r>
      <w:r w:rsidRPr="00327725">
        <w:rPr>
          <w:rFonts w:ascii="Arial" w:hAnsi="Arial" w:cs="Arial" w:hint="eastAsia"/>
          <w:color w:val="333333"/>
          <w:sz w:val="24"/>
        </w:rPr>
        <w:t>分）</w:t>
      </w:r>
    </w:p>
    <w:p w:rsidR="00327725" w:rsidRDefault="00327725">
      <w:pPr>
        <w:spacing w:line="360" w:lineRule="auto"/>
        <w:rPr>
          <w:b/>
          <w:sz w:val="28"/>
          <w:szCs w:val="28"/>
        </w:rPr>
      </w:pPr>
    </w:p>
    <w:p w:rsidR="00797E56" w:rsidRPr="00797E56" w:rsidRDefault="00797E56" w:rsidP="00797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Theme="minorEastAsia" w:hAnsiTheme="minorEastAsia" w:cs="Arial"/>
          <w:color w:val="333333"/>
          <w:kern w:val="0"/>
          <w:sz w:val="24"/>
        </w:rPr>
      </w:pPr>
      <w:r w:rsidRPr="00797E56">
        <w:rPr>
          <w:rFonts w:asciiTheme="minorEastAsia" w:hAnsiTheme="minorEastAsia" w:cs="Arial"/>
          <w:color w:val="333333"/>
          <w:kern w:val="0"/>
          <w:sz w:val="24"/>
        </w:rPr>
        <w:t>论述：每个有青年都想用自己的奋斗书写自己美好的人生，个人价值要用个人的创造来实现，实现人生价值要从如下几方面来实现：</w:t>
      </w:r>
    </w:p>
    <w:p w:rsidR="00797E56" w:rsidRPr="00797E56" w:rsidRDefault="00797E56" w:rsidP="00797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Theme="minorEastAsia" w:hAnsiTheme="minorEastAsia" w:cs="Arial"/>
          <w:color w:val="333333"/>
          <w:kern w:val="0"/>
          <w:sz w:val="24"/>
        </w:rPr>
      </w:pPr>
      <w:r w:rsidRPr="00797E56">
        <w:rPr>
          <w:rFonts w:asciiTheme="minorEastAsia" w:hAnsiTheme="minorEastAsia" w:cs="Arial"/>
          <w:color w:val="333333"/>
          <w:kern w:val="0"/>
          <w:sz w:val="24"/>
        </w:rPr>
        <w:t>1.通过自己的技能和劳动力，努力的工作，脚踏实地，立足于现实，坚守好自己的岗位，为自己赚到一定的金钱让自己生活得更好，同时也为单位创造更多的效益，更是为国家</w:t>
      </w:r>
      <w:proofErr w:type="gramStart"/>
      <w:r w:rsidRPr="00797E56">
        <w:rPr>
          <w:rFonts w:asciiTheme="minorEastAsia" w:hAnsiTheme="minorEastAsia" w:cs="Arial"/>
          <w:color w:val="333333"/>
          <w:kern w:val="0"/>
          <w:sz w:val="24"/>
        </w:rPr>
        <w:t>作出</w:t>
      </w:r>
      <w:proofErr w:type="gramEnd"/>
      <w:r w:rsidRPr="00797E56">
        <w:rPr>
          <w:rFonts w:asciiTheme="minorEastAsia" w:hAnsiTheme="minorEastAsia" w:cs="Arial"/>
          <w:color w:val="333333"/>
          <w:kern w:val="0"/>
          <w:sz w:val="24"/>
        </w:rPr>
        <w:t>应有的贡献；</w:t>
      </w:r>
    </w:p>
    <w:p w:rsidR="00797E56" w:rsidRPr="00797E56" w:rsidRDefault="00797E56" w:rsidP="00797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Theme="minorEastAsia" w:hAnsiTheme="minorEastAsia" w:cs="Arial"/>
          <w:color w:val="333333"/>
          <w:kern w:val="0"/>
          <w:sz w:val="24"/>
        </w:rPr>
      </w:pPr>
      <w:r w:rsidRPr="00797E56">
        <w:rPr>
          <w:rFonts w:asciiTheme="minorEastAsia" w:hAnsiTheme="minorEastAsia" w:cs="Arial"/>
          <w:color w:val="333333"/>
          <w:kern w:val="0"/>
          <w:sz w:val="24"/>
        </w:rPr>
        <w:t>2.坚持不懈的锻炼身体，保持良好的身体状态，武装自己的体能保护自己，可以更好的工作；通过不断的学习掌握工作的技能，通过不断的学习武装自己头脑；</w:t>
      </w:r>
    </w:p>
    <w:p w:rsidR="00797E56" w:rsidRPr="004B40CF" w:rsidRDefault="00797E56" w:rsidP="00797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Theme="minorEastAsia" w:hAnsiTheme="minorEastAsia" w:cs="Arial"/>
          <w:color w:val="333333"/>
          <w:kern w:val="0"/>
          <w:sz w:val="24"/>
        </w:rPr>
      </w:pPr>
      <w:r w:rsidRPr="00797E56">
        <w:rPr>
          <w:rFonts w:asciiTheme="minorEastAsia" w:hAnsiTheme="minorEastAsia" w:cs="Arial"/>
          <w:color w:val="333333"/>
          <w:kern w:val="0"/>
          <w:sz w:val="24"/>
        </w:rPr>
        <w:t>3.保持良好的人际关系维护好自己的</w:t>
      </w:r>
      <w:bookmarkStart w:id="0" w:name="_GoBack"/>
      <w:bookmarkEnd w:id="0"/>
      <w:r w:rsidRPr="00797E56">
        <w:rPr>
          <w:rFonts w:asciiTheme="minorEastAsia" w:hAnsiTheme="minorEastAsia" w:cs="Arial"/>
          <w:color w:val="333333"/>
          <w:kern w:val="0"/>
          <w:sz w:val="24"/>
        </w:rPr>
        <w:t>同学、好友圈子，在家里对老人要孝顺，对小孩要照</w:t>
      </w:r>
      <w:r w:rsidRPr="004B40CF">
        <w:rPr>
          <w:rFonts w:asciiTheme="minorEastAsia" w:hAnsiTheme="minorEastAsia" w:cs="Arial"/>
          <w:color w:val="333333"/>
          <w:kern w:val="0"/>
          <w:sz w:val="24"/>
        </w:rPr>
        <w:t>顾，对爱人要尊重和呵护,努力让夫妻恩爱，家庭和谐美满。</w:t>
      </w:r>
    </w:p>
    <w:p w:rsidR="00797E56" w:rsidRPr="004B40CF" w:rsidRDefault="00797E56" w:rsidP="00797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Theme="minorEastAsia" w:hAnsiTheme="minorEastAsia" w:cs="Arial"/>
          <w:color w:val="333333"/>
          <w:kern w:val="0"/>
          <w:sz w:val="24"/>
        </w:rPr>
      </w:pPr>
      <w:r w:rsidRPr="004B40CF">
        <w:rPr>
          <w:rFonts w:asciiTheme="minorEastAsia" w:hAnsiTheme="minorEastAsia" w:cs="Arial"/>
          <w:color w:val="333333"/>
          <w:kern w:val="0"/>
          <w:sz w:val="24"/>
        </w:rPr>
        <w:t>4.不断的在困难和挫折中锻炼自己，提高自身的技能和精神修养；从而提高自己的生活和社会地位，做一个尊重别人，也让别人尊重的人。</w:t>
      </w:r>
    </w:p>
    <w:p w:rsidR="00797E56" w:rsidRPr="004B40CF" w:rsidRDefault="00797E56" w:rsidP="00797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Theme="minorEastAsia" w:hAnsiTheme="minorEastAsia" w:cs="Arial"/>
          <w:color w:val="333333"/>
          <w:kern w:val="0"/>
          <w:sz w:val="24"/>
        </w:rPr>
      </w:pPr>
      <w:r w:rsidRPr="004B40CF">
        <w:rPr>
          <w:rFonts w:asciiTheme="minorEastAsia" w:hAnsiTheme="minorEastAsia" w:cs="Arial"/>
          <w:color w:val="333333"/>
          <w:kern w:val="0"/>
          <w:sz w:val="24"/>
        </w:rPr>
        <w:t>5.努力发挥自己的潜力，使自己越来越成为自己所期望的人物。做到“穷则独善其身，达则兼济天下”，努力为人民为自己的国家做贡献。</w:t>
      </w:r>
    </w:p>
    <w:p w:rsidR="00C22DBF" w:rsidRPr="004B40CF" w:rsidRDefault="000A34FD">
      <w:pPr>
        <w:spacing w:line="360" w:lineRule="auto"/>
        <w:ind w:left="420"/>
        <w:rPr>
          <w:rFonts w:asciiTheme="minorEastAsia" w:hAnsiTheme="minorEastAsia" w:hint="eastAsia"/>
          <w:color w:val="333333"/>
          <w:sz w:val="24"/>
          <w:shd w:val="clear" w:color="auto" w:fill="FFFFFF"/>
        </w:rPr>
      </w:pPr>
      <w:r w:rsidRPr="004B40CF">
        <w:rPr>
          <w:rFonts w:asciiTheme="minorEastAsia" w:hAnsiTheme="minorEastAsia" w:hint="eastAsia"/>
          <w:color w:val="333333"/>
          <w:sz w:val="24"/>
          <w:shd w:val="clear" w:color="auto" w:fill="FFFFFF"/>
        </w:rPr>
        <w:t>我国宪法的根本法地位取决于三个方面的因素:一是在内容上，我国宪法规定最根本的 最主要的问题.诸如 国体 政体 国家的基本国策,公民的基本</w:t>
      </w:r>
      <w:r w:rsidRPr="004B40CF">
        <w:rPr>
          <w:rFonts w:asciiTheme="minorEastAsia" w:hAnsiTheme="minorEastAsia" w:hint="eastAsia"/>
          <w:color w:val="333333"/>
          <w:sz w:val="24"/>
          <w:shd w:val="clear" w:color="auto" w:fill="FFFFFF"/>
        </w:rPr>
        <w:lastRenderedPageBreak/>
        <w:t>权利和义务 国家机构的组织及其职权等最重要的问题。</w:t>
      </w:r>
      <w:r w:rsidRPr="004B40CF">
        <w:rPr>
          <w:rFonts w:asciiTheme="minorEastAsia" w:hAnsiTheme="minorEastAsia" w:hint="eastAsia"/>
          <w:color w:val="333333"/>
          <w:sz w:val="24"/>
        </w:rPr>
        <w:br/>
      </w:r>
      <w:r w:rsidRPr="004B40CF">
        <w:rPr>
          <w:rFonts w:asciiTheme="minorEastAsia" w:hAnsiTheme="minorEastAsia" w:hint="eastAsia"/>
          <w:color w:val="333333"/>
          <w:sz w:val="24"/>
          <w:shd w:val="clear" w:color="auto" w:fill="FFFFFF"/>
        </w:rPr>
        <w:t>二、是在法律效力上，我国宪法具有最高的法律效力。宪法在我国法律体系中处于最高的法律地位.因此，宪法不仅是指定普通法律的依据，任何普通法律都不得与宪法的原则和精神相违背,而且宪法是一切国家机关、社会组织和全体公民的最高行为准则。</w:t>
      </w:r>
      <w:r w:rsidRPr="004B40CF">
        <w:rPr>
          <w:rFonts w:asciiTheme="minorEastAsia" w:hAnsiTheme="minorEastAsia" w:hint="eastAsia"/>
          <w:color w:val="333333"/>
          <w:sz w:val="24"/>
        </w:rPr>
        <w:br/>
      </w:r>
      <w:r w:rsidRPr="004B40CF">
        <w:rPr>
          <w:rFonts w:asciiTheme="minorEastAsia" w:hAnsiTheme="minorEastAsia" w:hint="eastAsia"/>
          <w:color w:val="333333"/>
          <w:sz w:val="24"/>
          <w:shd w:val="clear" w:color="auto" w:fill="FFFFFF"/>
        </w:rPr>
        <w:t>三、是在指定和修改的程序上，宪法的要求更加严格。我国宪法的指定和修改都要成立：“宪法起草委员会”等修宪机构。我国宪法的修改要由全国人大常委会或者全国人大代表五分之一以上提议，并由全体三分之二以上通过才行。</w:t>
      </w:r>
    </w:p>
    <w:p w:rsidR="004B40CF" w:rsidRPr="004B40CF" w:rsidRDefault="004B40CF">
      <w:pPr>
        <w:spacing w:line="360" w:lineRule="auto"/>
        <w:ind w:left="420"/>
        <w:rPr>
          <w:rFonts w:asciiTheme="minorEastAsia" w:hAnsiTheme="minorEastAsia"/>
          <w:sz w:val="24"/>
        </w:rPr>
      </w:pPr>
      <w:r w:rsidRPr="004B40CF">
        <w:rPr>
          <w:rFonts w:asciiTheme="minorEastAsia" w:hAnsiTheme="minorEastAsia" w:hint="eastAsia"/>
          <w:color w:val="333333"/>
          <w:sz w:val="24"/>
          <w:shd w:val="clear" w:color="auto" w:fill="FFFFFF"/>
        </w:rPr>
        <w:t>首先，要有正确的价值观和人生价值观。不同于以往的价值观强调个人对社会、对集体的奉献;今天的价值观认为，个人应当对社会、对集体奉献自己的力量，而社会、集体也应该尊重个人的努力，从各个方面体现个人的价值。个人与社会、集体的互相尊重，良性互动是探讨“怎样实现人生价值”这一命题的前提。其次， 要有健康向上的精神状态，特别是奋斗精神。人活着，就要有精神。健康向上的精神状态，可以让人在面对各种事物与情况时做出正确的分析与判断，让</w:t>
      </w:r>
      <w:proofErr w:type="gramStart"/>
      <w:r w:rsidRPr="004B40CF">
        <w:rPr>
          <w:rFonts w:asciiTheme="minorEastAsia" w:hAnsiTheme="minorEastAsia" w:hint="eastAsia"/>
          <w:color w:val="333333"/>
          <w:sz w:val="24"/>
          <w:shd w:val="clear" w:color="auto" w:fill="FFFFFF"/>
        </w:rPr>
        <w:t>自已</w:t>
      </w:r>
      <w:proofErr w:type="gramEnd"/>
      <w:r w:rsidRPr="004B40CF">
        <w:rPr>
          <w:rFonts w:asciiTheme="minorEastAsia" w:hAnsiTheme="minorEastAsia" w:hint="eastAsia"/>
          <w:color w:val="333333"/>
          <w:sz w:val="24"/>
          <w:shd w:val="clear" w:color="auto" w:fill="FFFFFF"/>
        </w:rPr>
        <w:t>从容面对社会，不至于因为一点点挫折或打击而心灰意冷，甚至精神扭曲。奋斗精神，则让我们时刻充满战斗的欲望，时刻勉励自己不断前行、不松懈、超越自我，在奋斗中实现自己的人生价值。第三， 要有一定的知识和能力的储备。知识和能力不论多少，都是实现人生价值的条件。知识和能力是从事一项具体工作时所不可或缺的，它们的储备除了在校学习时期的不断努力外，社会对于它们不断丰富也起着非常重要的作用。有了一定的知识和能力的储备，我们在工作时才能做到得心应手，才能为我们实现人生价值助一臂之力。第四, 要有正确的奋斗目标，并在奋斗过程中不断总结，更新自己的目标。目标不论长远的还是短期内的，都是人生价值的具体、量化的体现。树立的正确的奋斗目标，是帮助自己实现人生价值指路明灯，可以让</w:t>
      </w:r>
      <w:proofErr w:type="gramStart"/>
      <w:r w:rsidRPr="004B40CF">
        <w:rPr>
          <w:rFonts w:asciiTheme="minorEastAsia" w:hAnsiTheme="minorEastAsia" w:hint="eastAsia"/>
          <w:color w:val="333333"/>
          <w:sz w:val="24"/>
          <w:shd w:val="clear" w:color="auto" w:fill="FFFFFF"/>
        </w:rPr>
        <w:t>自已</w:t>
      </w:r>
      <w:proofErr w:type="gramEnd"/>
      <w:r w:rsidRPr="004B40CF">
        <w:rPr>
          <w:rFonts w:asciiTheme="minorEastAsia" w:hAnsiTheme="minorEastAsia" w:hint="eastAsia"/>
          <w:color w:val="333333"/>
          <w:sz w:val="24"/>
          <w:shd w:val="clear" w:color="auto" w:fill="FFFFFF"/>
        </w:rPr>
        <w:t>在社会大潮中不迷失方向。而目标也要不断地更新，社会在发展、人生在进行，不断出现的各种新情况、新局面，将使得</w:t>
      </w:r>
      <w:proofErr w:type="gramStart"/>
      <w:r w:rsidRPr="004B40CF">
        <w:rPr>
          <w:rFonts w:asciiTheme="minorEastAsia" w:hAnsiTheme="minorEastAsia" w:hint="eastAsia"/>
          <w:color w:val="333333"/>
          <w:sz w:val="24"/>
          <w:shd w:val="clear" w:color="auto" w:fill="FFFFFF"/>
        </w:rPr>
        <w:t>自已</w:t>
      </w:r>
      <w:proofErr w:type="gramEnd"/>
      <w:r w:rsidRPr="004B40CF">
        <w:rPr>
          <w:rFonts w:asciiTheme="minorEastAsia" w:hAnsiTheme="minorEastAsia" w:hint="eastAsia"/>
          <w:color w:val="333333"/>
          <w:sz w:val="24"/>
          <w:shd w:val="clear" w:color="auto" w:fill="FFFFFF"/>
        </w:rPr>
        <w:t>原有的目标变得不再那么的具有前瞻性和指向性，只有不断地总结,并更新自己的目标，人生才能更好的前行，价值才能更好的实现。第五， 要有</w:t>
      </w:r>
      <w:r w:rsidRPr="004B40CF">
        <w:rPr>
          <w:rFonts w:asciiTheme="minorEastAsia" w:hAnsiTheme="minorEastAsia" w:hint="eastAsia"/>
          <w:color w:val="333333"/>
          <w:sz w:val="24"/>
          <w:shd w:val="clear" w:color="auto" w:fill="FFFFFF"/>
        </w:rPr>
        <w:lastRenderedPageBreak/>
        <w:t>实现的平台。平台对于人生价值的实现有着更加具体、可视的作用，前面所强调的正确的价值观和人生价值观、健康向上的精神状态和奋斗精神、一定的知识和能力的储备以及正确的奋斗目标，不论多么的正确和完美，如果不能给它们一个展示的平台,它们又怎样体现并起作用呢?给自己寻找一个合适的平台,通过自己的努力在这个平台，上展示自己内心的种种想法，实现自己人生的价值。要想实现自己的 人生价值，上述几个方面的条件缺一不可， 因为:正确的价值观和人生价值观，是前提;健康向上的精神状态和奋斗精神，提供动力; 一定的知识和能力的储备，提供保证;正确的奋斗目标，把握方向;实现的平台，提供载体。它们相辅相成， 不可分割。</w:t>
      </w:r>
    </w:p>
    <w:sectPr w:rsidR="004B40CF" w:rsidRPr="004B4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11D" w:rsidRDefault="0048411D" w:rsidP="00022D29">
      <w:r>
        <w:separator/>
      </w:r>
    </w:p>
  </w:endnote>
  <w:endnote w:type="continuationSeparator" w:id="0">
    <w:p w:rsidR="0048411D" w:rsidRDefault="0048411D" w:rsidP="00022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11D" w:rsidRDefault="0048411D" w:rsidP="00022D29">
      <w:r>
        <w:separator/>
      </w:r>
    </w:p>
  </w:footnote>
  <w:footnote w:type="continuationSeparator" w:id="0">
    <w:p w:rsidR="0048411D" w:rsidRDefault="0048411D" w:rsidP="00022D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B7"/>
    <w:rsid w:val="0000005C"/>
    <w:rsid w:val="00022D29"/>
    <w:rsid w:val="000A34FD"/>
    <w:rsid w:val="000C5392"/>
    <w:rsid w:val="000E2545"/>
    <w:rsid w:val="001123CF"/>
    <w:rsid w:val="001766D7"/>
    <w:rsid w:val="0018020A"/>
    <w:rsid w:val="00186DD8"/>
    <w:rsid w:val="001D59C2"/>
    <w:rsid w:val="001F5B1B"/>
    <w:rsid w:val="00236F72"/>
    <w:rsid w:val="002B5773"/>
    <w:rsid w:val="003053B3"/>
    <w:rsid w:val="0032004E"/>
    <w:rsid w:val="00327725"/>
    <w:rsid w:val="003403A0"/>
    <w:rsid w:val="0034167F"/>
    <w:rsid w:val="00371428"/>
    <w:rsid w:val="0038083E"/>
    <w:rsid w:val="00384959"/>
    <w:rsid w:val="003F41A8"/>
    <w:rsid w:val="003F687A"/>
    <w:rsid w:val="00417558"/>
    <w:rsid w:val="00424131"/>
    <w:rsid w:val="004337F1"/>
    <w:rsid w:val="00433A29"/>
    <w:rsid w:val="00442236"/>
    <w:rsid w:val="00443F16"/>
    <w:rsid w:val="004503CA"/>
    <w:rsid w:val="00457423"/>
    <w:rsid w:val="0048411D"/>
    <w:rsid w:val="004B40CF"/>
    <w:rsid w:val="004E3D97"/>
    <w:rsid w:val="00510664"/>
    <w:rsid w:val="0054732E"/>
    <w:rsid w:val="00551D8B"/>
    <w:rsid w:val="0055540B"/>
    <w:rsid w:val="005966F7"/>
    <w:rsid w:val="005B4962"/>
    <w:rsid w:val="005D05AF"/>
    <w:rsid w:val="005D6BF4"/>
    <w:rsid w:val="006013AE"/>
    <w:rsid w:val="006267D4"/>
    <w:rsid w:val="00630723"/>
    <w:rsid w:val="00633976"/>
    <w:rsid w:val="00635FFE"/>
    <w:rsid w:val="00642FD7"/>
    <w:rsid w:val="006630B8"/>
    <w:rsid w:val="006D0502"/>
    <w:rsid w:val="006F364F"/>
    <w:rsid w:val="00794FC0"/>
    <w:rsid w:val="00797E56"/>
    <w:rsid w:val="007F207B"/>
    <w:rsid w:val="00824D5F"/>
    <w:rsid w:val="00831351"/>
    <w:rsid w:val="0089356F"/>
    <w:rsid w:val="008A28FC"/>
    <w:rsid w:val="008F0A62"/>
    <w:rsid w:val="009769F4"/>
    <w:rsid w:val="009828EC"/>
    <w:rsid w:val="00986ABB"/>
    <w:rsid w:val="009A4FB3"/>
    <w:rsid w:val="009E2C57"/>
    <w:rsid w:val="009E2F8C"/>
    <w:rsid w:val="009F0439"/>
    <w:rsid w:val="009F5234"/>
    <w:rsid w:val="00A4519E"/>
    <w:rsid w:val="00A907CF"/>
    <w:rsid w:val="00AB69B7"/>
    <w:rsid w:val="00AB778D"/>
    <w:rsid w:val="00B263E7"/>
    <w:rsid w:val="00B45CF4"/>
    <w:rsid w:val="00B57D23"/>
    <w:rsid w:val="00B62EA1"/>
    <w:rsid w:val="00C22DBF"/>
    <w:rsid w:val="00C32CAC"/>
    <w:rsid w:val="00C463F1"/>
    <w:rsid w:val="00C63A1D"/>
    <w:rsid w:val="00C91562"/>
    <w:rsid w:val="00C965D0"/>
    <w:rsid w:val="00CA1176"/>
    <w:rsid w:val="00CB7865"/>
    <w:rsid w:val="00CE1EF2"/>
    <w:rsid w:val="00D07FAF"/>
    <w:rsid w:val="00D34293"/>
    <w:rsid w:val="00D7145F"/>
    <w:rsid w:val="00D92D98"/>
    <w:rsid w:val="00E030FF"/>
    <w:rsid w:val="00E621E2"/>
    <w:rsid w:val="00E82A37"/>
    <w:rsid w:val="00EE34DD"/>
    <w:rsid w:val="00F16D5F"/>
    <w:rsid w:val="00F31558"/>
    <w:rsid w:val="00F43A11"/>
    <w:rsid w:val="00F77929"/>
    <w:rsid w:val="00FA0145"/>
    <w:rsid w:val="00FD6F71"/>
    <w:rsid w:val="00FE65A0"/>
    <w:rsid w:val="00FE70C8"/>
    <w:rsid w:val="5E6D6455"/>
    <w:rsid w:val="6512527E"/>
    <w:rsid w:val="6A510E6D"/>
    <w:rsid w:val="6E30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pPr>
      <w:ind w:firstLineChars="200" w:firstLine="420"/>
    </w:pPr>
  </w:style>
  <w:style w:type="paragraph" w:styleId="a4">
    <w:name w:val="header"/>
    <w:basedOn w:val="a"/>
    <w:link w:val="Char"/>
    <w:rsid w:val="00022D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22D29"/>
    <w:rPr>
      <w:kern w:val="2"/>
      <w:sz w:val="18"/>
      <w:szCs w:val="18"/>
    </w:rPr>
  </w:style>
  <w:style w:type="paragraph" w:styleId="a5">
    <w:name w:val="footer"/>
    <w:basedOn w:val="a"/>
    <w:link w:val="Char0"/>
    <w:rsid w:val="00022D29"/>
    <w:pPr>
      <w:tabs>
        <w:tab w:val="center" w:pos="4153"/>
        <w:tab w:val="right" w:pos="8306"/>
      </w:tabs>
      <w:snapToGrid w:val="0"/>
      <w:jc w:val="left"/>
    </w:pPr>
    <w:rPr>
      <w:sz w:val="18"/>
      <w:szCs w:val="18"/>
    </w:rPr>
  </w:style>
  <w:style w:type="character" w:customStyle="1" w:styleId="Char0">
    <w:name w:val="页脚 Char"/>
    <w:basedOn w:val="a0"/>
    <w:link w:val="a5"/>
    <w:rsid w:val="00022D29"/>
    <w:rPr>
      <w:kern w:val="2"/>
      <w:sz w:val="18"/>
      <w:szCs w:val="18"/>
    </w:rPr>
  </w:style>
  <w:style w:type="paragraph" w:styleId="HTML">
    <w:name w:val="HTML Preformatted"/>
    <w:basedOn w:val="a"/>
    <w:link w:val="HTMLChar"/>
    <w:uiPriority w:val="99"/>
    <w:unhideWhenUsed/>
    <w:rsid w:val="00797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797E5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pPr>
      <w:ind w:firstLineChars="200" w:firstLine="420"/>
    </w:pPr>
  </w:style>
  <w:style w:type="paragraph" w:styleId="a4">
    <w:name w:val="header"/>
    <w:basedOn w:val="a"/>
    <w:link w:val="Char"/>
    <w:rsid w:val="00022D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22D29"/>
    <w:rPr>
      <w:kern w:val="2"/>
      <w:sz w:val="18"/>
      <w:szCs w:val="18"/>
    </w:rPr>
  </w:style>
  <w:style w:type="paragraph" w:styleId="a5">
    <w:name w:val="footer"/>
    <w:basedOn w:val="a"/>
    <w:link w:val="Char0"/>
    <w:rsid w:val="00022D29"/>
    <w:pPr>
      <w:tabs>
        <w:tab w:val="center" w:pos="4153"/>
        <w:tab w:val="right" w:pos="8306"/>
      </w:tabs>
      <w:snapToGrid w:val="0"/>
      <w:jc w:val="left"/>
    </w:pPr>
    <w:rPr>
      <w:sz w:val="18"/>
      <w:szCs w:val="18"/>
    </w:rPr>
  </w:style>
  <w:style w:type="character" w:customStyle="1" w:styleId="Char0">
    <w:name w:val="页脚 Char"/>
    <w:basedOn w:val="a0"/>
    <w:link w:val="a5"/>
    <w:rsid w:val="00022D29"/>
    <w:rPr>
      <w:kern w:val="2"/>
      <w:sz w:val="18"/>
      <w:szCs w:val="18"/>
    </w:rPr>
  </w:style>
  <w:style w:type="paragraph" w:styleId="HTML">
    <w:name w:val="HTML Preformatted"/>
    <w:basedOn w:val="a"/>
    <w:link w:val="HTMLChar"/>
    <w:uiPriority w:val="99"/>
    <w:unhideWhenUsed/>
    <w:rsid w:val="00797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797E5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6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B9BD31-CF6A-41D0-92D5-98AD91BD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3</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70</cp:revision>
  <dcterms:created xsi:type="dcterms:W3CDTF">2014-10-29T12:08:00Z</dcterms:created>
  <dcterms:modified xsi:type="dcterms:W3CDTF">2019-06-15T02:37:00Z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