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3FCD2" w14:textId="77777777" w:rsidR="004A7310" w:rsidRDefault="004A7310" w:rsidP="004A7310">
      <w:pPr>
        <w:pStyle w:val="2"/>
      </w:pPr>
      <w:r>
        <w:rPr>
          <w:rFonts w:hint="eastAsia"/>
        </w:rPr>
        <w:t>概念</w:t>
      </w:r>
    </w:p>
    <w:p w14:paraId="13A6D211" w14:textId="77777777" w:rsidR="004A7310" w:rsidRPr="004A7310" w:rsidRDefault="004A7310" w:rsidP="004A7310">
      <w:pPr>
        <w:pStyle w:val="3"/>
        <w:spacing w:before="240" w:after="120" w:line="415" w:lineRule="auto"/>
        <w:rPr>
          <w:rFonts w:asciiTheme="minorEastAsia" w:hAnsiTheme="minorEastAsia"/>
          <w:sz w:val="28"/>
        </w:rPr>
      </w:pPr>
      <w:r w:rsidRPr="004A7310">
        <w:rPr>
          <w:rFonts w:asciiTheme="minorEastAsia" w:hAnsiTheme="minorEastAsia" w:hint="eastAsia"/>
          <w:sz w:val="28"/>
        </w:rPr>
        <w:t>定义</w:t>
      </w:r>
    </w:p>
    <w:p w14:paraId="01D59E7C" w14:textId="77777777" w:rsidR="006B4982" w:rsidRDefault="004A7310" w:rsidP="004A7310">
      <w:pPr>
        <w:rPr>
          <w:rFonts w:ascii="Tahoma" w:eastAsia="微软雅黑" w:hAnsi="Tahoma"/>
          <w:kern w:val="0"/>
          <w:sz w:val="22"/>
        </w:rPr>
      </w:pPr>
      <w:r w:rsidRPr="006B4982">
        <w:rPr>
          <w:rFonts w:ascii="Tahoma" w:eastAsia="微软雅黑" w:hAnsi="Tahoma" w:hint="eastAsia"/>
          <w:b/>
          <w:kern w:val="0"/>
          <w:sz w:val="22"/>
        </w:rPr>
        <w:t>兼容性：</w:t>
      </w:r>
      <w:r w:rsidR="006B4982">
        <w:rPr>
          <w:rFonts w:ascii="Tahoma" w:eastAsia="微软雅黑" w:hAnsi="Tahoma" w:hint="eastAsia"/>
          <w:kern w:val="0"/>
          <w:sz w:val="22"/>
        </w:rPr>
        <w:t>是指两个插件之间的关系，具体兼容性见下列关系。</w:t>
      </w:r>
    </w:p>
    <w:p w14:paraId="7B2DB962" w14:textId="77777777" w:rsidR="006B4982" w:rsidRDefault="006B4982" w:rsidP="004A731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）冲突</w:t>
      </w:r>
    </w:p>
    <w:p w14:paraId="242DE99B" w14:textId="77777777" w:rsidR="002A4F68" w:rsidRPr="00E01216" w:rsidRDefault="00E01216" w:rsidP="006263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01216">
        <w:rPr>
          <w:rFonts w:ascii="Tahoma" w:eastAsia="微软雅黑" w:hAnsi="Tahoma" w:hint="eastAsia"/>
          <w:kern w:val="0"/>
          <w:sz w:val="22"/>
        </w:rPr>
        <w:t>冲突是指插件</w:t>
      </w:r>
      <w:r w:rsidRPr="00E01216">
        <w:rPr>
          <w:rFonts w:ascii="Tahoma" w:eastAsia="微软雅黑" w:hAnsi="Tahoma" w:hint="eastAsia"/>
          <w:kern w:val="0"/>
          <w:sz w:val="22"/>
        </w:rPr>
        <w:t>A</w:t>
      </w:r>
      <w:r w:rsidRPr="00E01216">
        <w:rPr>
          <w:rFonts w:ascii="Tahoma" w:eastAsia="微软雅黑" w:hAnsi="Tahoma" w:hint="eastAsia"/>
          <w:kern w:val="0"/>
          <w:sz w:val="22"/>
        </w:rPr>
        <w:t>直接干扰</w:t>
      </w:r>
      <w:r w:rsidRPr="00E01216">
        <w:rPr>
          <w:rFonts w:ascii="Tahoma" w:eastAsia="微软雅黑" w:hAnsi="Tahoma"/>
          <w:kern w:val="0"/>
          <w:sz w:val="22"/>
        </w:rPr>
        <w:t>/</w:t>
      </w:r>
      <w:r w:rsidRPr="00E01216">
        <w:rPr>
          <w:rFonts w:ascii="Tahoma" w:eastAsia="微软雅黑" w:hAnsi="Tahoma" w:hint="eastAsia"/>
          <w:kern w:val="0"/>
          <w:sz w:val="22"/>
        </w:rPr>
        <w:t>破坏了插件</w:t>
      </w:r>
      <w:r w:rsidRPr="00E01216">
        <w:rPr>
          <w:rFonts w:ascii="Tahoma" w:eastAsia="微软雅黑" w:hAnsi="Tahoma" w:hint="eastAsia"/>
          <w:kern w:val="0"/>
          <w:sz w:val="22"/>
        </w:rPr>
        <w:t>B</w:t>
      </w:r>
      <w:r w:rsidRPr="00E01216">
        <w:rPr>
          <w:rFonts w:ascii="Tahoma" w:eastAsia="微软雅黑" w:hAnsi="Tahoma" w:hint="eastAsia"/>
          <w:kern w:val="0"/>
          <w:sz w:val="22"/>
        </w:rPr>
        <w:t>的结构，造成系统报错。</w:t>
      </w:r>
      <w:r>
        <w:rPr>
          <w:rFonts w:ascii="Tahoma" w:eastAsia="微软雅黑" w:hAnsi="Tahoma" w:hint="eastAsia"/>
          <w:kern w:val="0"/>
          <w:sz w:val="22"/>
        </w:rPr>
        <w:t>使得游戏无法运行</w:t>
      </w:r>
      <w:r w:rsidR="006263A0">
        <w:rPr>
          <w:rFonts w:ascii="Tahoma" w:eastAsia="微软雅黑" w:hAnsi="Tahoma" w:hint="eastAsia"/>
          <w:kern w:val="0"/>
          <w:sz w:val="22"/>
        </w:rPr>
        <w:t>。</w:t>
      </w:r>
      <w:r w:rsidR="002A4F68">
        <w:rPr>
          <w:rFonts w:ascii="Tahoma" w:eastAsia="微软雅黑" w:hAnsi="Tahoma" w:hint="eastAsia"/>
          <w:kern w:val="0"/>
          <w:sz w:val="22"/>
        </w:rPr>
        <w:t>冲突并不是刻意造成的，有时候是插件作者没有考虑到特殊的情况。</w:t>
      </w:r>
    </w:p>
    <w:p w14:paraId="1067933D" w14:textId="77777777" w:rsidR="006B4982" w:rsidRDefault="002A4F68" w:rsidP="006263A0">
      <w:pPr>
        <w:jc w:val="center"/>
        <w:rPr>
          <w:rFonts w:ascii="Tahoma" w:eastAsia="微软雅黑" w:hAnsi="Tahoma"/>
          <w:kern w:val="0"/>
          <w:sz w:val="22"/>
        </w:rPr>
      </w:pPr>
      <w:r w:rsidRPr="00E01216">
        <w:rPr>
          <w:rFonts w:ascii="Tahoma" w:eastAsia="微软雅黑" w:hAnsi="Tahoma"/>
          <w:kern w:val="0"/>
          <w:sz w:val="22"/>
        </w:rPr>
        <w:object w:dxaOrig="6646" w:dyaOrig="1725" w14:anchorId="05615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6pt;height:75pt" o:ole="">
            <v:imagedata r:id="rId7" o:title=""/>
          </v:shape>
          <o:OLEObject Type="Embed" ProgID="Visio.Drawing.15" ShapeID="_x0000_i1025" DrawAspect="Content" ObjectID="_1668008759" r:id="rId8"/>
        </w:object>
      </w:r>
    </w:p>
    <w:p w14:paraId="708839EA" w14:textId="77777777" w:rsidR="006B4982" w:rsidRDefault="006B4982" w:rsidP="006B498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）强占资源</w:t>
      </w:r>
    </w:p>
    <w:p w14:paraId="3522AD09" w14:textId="77777777" w:rsidR="006B4982" w:rsidRDefault="006263A0" w:rsidP="006263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强占资源是指，插件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强占了插件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需要的系统资源，虽然系统不报错，且能正常运行，但是插件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的部分功能会失效。</w:t>
      </w:r>
      <w:r w:rsidRPr="006263A0">
        <w:rPr>
          <w:rFonts w:ascii="Tahoma" w:eastAsia="微软雅黑" w:hAnsi="Tahoma" w:hint="eastAsia"/>
          <w:color w:val="00B050"/>
          <w:kern w:val="0"/>
          <w:sz w:val="22"/>
        </w:rPr>
        <w:t>一般换换插件顺序，能够解决这类情况</w:t>
      </w:r>
      <w:r>
        <w:rPr>
          <w:rFonts w:ascii="Tahoma" w:eastAsia="微软雅黑" w:hAnsi="Tahoma" w:hint="eastAsia"/>
          <w:color w:val="00B050"/>
          <w:kern w:val="0"/>
          <w:sz w:val="22"/>
        </w:rPr>
        <w:t>。</w:t>
      </w:r>
    </w:p>
    <w:p w14:paraId="0E5502D2" w14:textId="77777777" w:rsidR="008110FF" w:rsidRPr="006263A0" w:rsidRDefault="002A4F68" w:rsidP="006263A0">
      <w:pPr>
        <w:jc w:val="center"/>
        <w:rPr>
          <w:rFonts w:ascii="Tahoma" w:eastAsia="微软雅黑" w:hAnsi="Tahoma"/>
          <w:kern w:val="0"/>
          <w:sz w:val="22"/>
        </w:rPr>
      </w:pPr>
      <w:r>
        <w:object w:dxaOrig="6646" w:dyaOrig="2341" w14:anchorId="019D01A0">
          <v:shape id="_x0000_i1026" type="#_x0000_t75" style="width:294pt;height:103.2pt" o:ole="">
            <v:imagedata r:id="rId9" o:title=""/>
          </v:shape>
          <o:OLEObject Type="Embed" ProgID="Visio.Drawing.15" ShapeID="_x0000_i1026" DrawAspect="Content" ObjectID="_1668008760" r:id="rId10"/>
        </w:object>
      </w:r>
    </w:p>
    <w:p w14:paraId="6E59EFE1" w14:textId="77777777" w:rsidR="008110FF" w:rsidRDefault="008110FF" w:rsidP="008110F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）相互独立</w:t>
      </w:r>
    </w:p>
    <w:p w14:paraId="0B54706B" w14:textId="77777777" w:rsidR="006263A0" w:rsidRDefault="006263A0" w:rsidP="006263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两个插件各自要各自的系统资源，即使是相同的系统资源，也会排队等待，相互不干扰，这样就说明插件之间相互独立。</w:t>
      </w:r>
    </w:p>
    <w:p w14:paraId="41697F14" w14:textId="77777777" w:rsidR="008110FF" w:rsidRDefault="002A4F68" w:rsidP="006263A0">
      <w:pPr>
        <w:jc w:val="center"/>
      </w:pPr>
      <w:r>
        <w:object w:dxaOrig="6646" w:dyaOrig="2341" w14:anchorId="7F53F637">
          <v:shape id="_x0000_i1027" type="#_x0000_t75" style="width:296.4pt;height:104.4pt" o:ole="">
            <v:imagedata r:id="rId11" o:title=""/>
          </v:shape>
          <o:OLEObject Type="Embed" ProgID="Visio.Drawing.15" ShapeID="_x0000_i1027" DrawAspect="Content" ObjectID="_1668008761" r:id="rId12"/>
        </w:object>
      </w:r>
    </w:p>
    <w:p w14:paraId="073D03AD" w14:textId="77777777" w:rsidR="002A4F68" w:rsidRDefault="002A4F68" w:rsidP="002A4F68">
      <w:pPr>
        <w:rPr>
          <w:rFonts w:ascii="Tahoma" w:eastAsia="微软雅黑" w:hAnsi="Tahoma"/>
          <w:kern w:val="0"/>
          <w:sz w:val="22"/>
        </w:rPr>
      </w:pPr>
    </w:p>
    <w:p w14:paraId="4AC2BC6B" w14:textId="77777777" w:rsidR="006B4982" w:rsidRDefault="006263A0" w:rsidP="006B498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>4</w:t>
      </w:r>
      <w:r w:rsidR="006B4982">
        <w:rPr>
          <w:rFonts w:ascii="Tahoma" w:eastAsia="微软雅黑" w:hAnsi="Tahoma" w:hint="eastAsia"/>
          <w:kern w:val="0"/>
          <w:sz w:val="22"/>
        </w:rPr>
        <w:t>）</w:t>
      </w:r>
      <w:r w:rsidR="008110FF">
        <w:rPr>
          <w:rFonts w:ascii="Tahoma" w:eastAsia="微软雅黑" w:hAnsi="Tahoma" w:hint="eastAsia"/>
          <w:kern w:val="0"/>
          <w:sz w:val="22"/>
        </w:rPr>
        <w:t>依赖</w:t>
      </w:r>
    </w:p>
    <w:p w14:paraId="7B61FE37" w14:textId="77777777" w:rsidR="00F05EA1" w:rsidRDefault="00D83CF1" w:rsidP="00F05E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依赖表示插件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必须要插件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给予的资源才能运行。</w:t>
      </w:r>
    </w:p>
    <w:p w14:paraId="2BC33408" w14:textId="1F3248A5" w:rsidR="006B4982" w:rsidRDefault="00F05EA1" w:rsidP="00F05E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详细可见后面章节</w:t>
      </w:r>
      <w:hyperlink w:anchor="基于" w:history="1">
        <w:r w:rsidRPr="00F05EA1">
          <w:rPr>
            <w:rStyle w:val="a4"/>
            <w:rFonts w:ascii="Tahoma" w:eastAsia="微软雅黑" w:hAnsi="Tahoma" w:hint="eastAsia"/>
            <w:kern w:val="0"/>
            <w:sz w:val="22"/>
          </w:rPr>
          <w:t>基于</w:t>
        </w:r>
      </w:hyperlink>
      <w:r>
        <w:rPr>
          <w:rFonts w:ascii="Tahoma" w:eastAsia="微软雅黑" w:hAnsi="Tahoma" w:hint="eastAsia"/>
          <w:kern w:val="0"/>
          <w:sz w:val="22"/>
        </w:rPr>
        <w:t>。</w:t>
      </w:r>
    </w:p>
    <w:p w14:paraId="7AAFE49B" w14:textId="77777777" w:rsidR="006263A0" w:rsidRDefault="00D83CF1" w:rsidP="00D83CF1">
      <w:pPr>
        <w:jc w:val="center"/>
        <w:rPr>
          <w:rFonts w:ascii="Tahoma" w:eastAsia="微软雅黑" w:hAnsi="Tahoma"/>
          <w:kern w:val="0"/>
          <w:sz w:val="22"/>
        </w:rPr>
      </w:pPr>
      <w:r>
        <w:object w:dxaOrig="6526" w:dyaOrig="781" w14:anchorId="5319AACB">
          <v:shape id="_x0000_i1028" type="#_x0000_t75" style="width:297pt;height:35.4pt" o:ole="">
            <v:imagedata r:id="rId13" o:title=""/>
          </v:shape>
          <o:OLEObject Type="Embed" ProgID="Visio.Drawing.15" ShapeID="_x0000_i1028" DrawAspect="Content" ObjectID="_1668008762" r:id="rId14"/>
        </w:object>
      </w:r>
    </w:p>
    <w:p w14:paraId="48E1F602" w14:textId="77777777" w:rsidR="006263A0" w:rsidRDefault="006263A0" w:rsidP="006263A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）不完全依赖</w:t>
      </w:r>
    </w:p>
    <w:p w14:paraId="1FA7938E" w14:textId="0A7BA2B6" w:rsidR="006263A0" w:rsidRDefault="00D83CF1" w:rsidP="00F05E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不完全依赖表示插件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在有插件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的情况下，使用计划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；如果没有插件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，那么使用计划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。这样插件通常可以独立运行。但是计划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的功能效果肯定比计划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的要好。</w:t>
      </w:r>
    </w:p>
    <w:p w14:paraId="441DCF79" w14:textId="084636F3" w:rsidR="00F05EA1" w:rsidRDefault="00F05EA1" w:rsidP="00F05EA1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详细可见后面章节</w:t>
      </w:r>
      <w:hyperlink w:anchor="作用于、被扩展" w:history="1">
        <w:r w:rsidRPr="00F05EA1">
          <w:rPr>
            <w:rStyle w:val="a4"/>
            <w:rFonts w:ascii="Tahoma" w:eastAsia="微软雅黑" w:hAnsi="Tahoma" w:hint="eastAsia"/>
            <w:kern w:val="0"/>
            <w:sz w:val="22"/>
          </w:rPr>
          <w:t>作用于、被扩展</w:t>
        </w:r>
      </w:hyperlink>
      <w:r>
        <w:rPr>
          <w:rFonts w:ascii="Tahoma" w:eastAsia="微软雅黑" w:hAnsi="Tahoma" w:hint="eastAsia"/>
          <w:kern w:val="0"/>
          <w:sz w:val="22"/>
        </w:rPr>
        <w:t>。</w:t>
      </w:r>
    </w:p>
    <w:p w14:paraId="7AD4667B" w14:textId="77777777" w:rsidR="00D83CF1" w:rsidRDefault="00D83CF1" w:rsidP="00AD3643">
      <w:pPr>
        <w:jc w:val="center"/>
        <w:rPr>
          <w:rFonts w:ascii="Tahoma" w:eastAsia="微软雅黑" w:hAnsi="Tahoma"/>
          <w:kern w:val="0"/>
          <w:sz w:val="22"/>
        </w:rPr>
      </w:pPr>
      <w:r>
        <w:object w:dxaOrig="6526" w:dyaOrig="1905" w14:anchorId="1ABA1B12">
          <v:shape id="_x0000_i1029" type="#_x0000_t75" style="width:294pt;height:86.4pt" o:ole="">
            <v:imagedata r:id="rId15" o:title=""/>
          </v:shape>
          <o:OLEObject Type="Embed" ProgID="Visio.Drawing.15" ShapeID="_x0000_i1029" DrawAspect="Content" ObjectID="_1668008763" r:id="rId16"/>
        </w:object>
      </w:r>
    </w:p>
    <w:p w14:paraId="416C69DB" w14:textId="77777777" w:rsidR="00D83CF1" w:rsidRPr="004A7310" w:rsidRDefault="00D83CF1" w:rsidP="00D83CF1">
      <w:pPr>
        <w:pStyle w:val="3"/>
        <w:spacing w:before="240" w:after="120" w:line="415" w:lineRule="auto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特点</w:t>
      </w:r>
    </w:p>
    <w:p w14:paraId="7725C30F" w14:textId="77777777" w:rsidR="00571CD8" w:rsidRPr="00571CD8" w:rsidRDefault="00AD3643" w:rsidP="00571CD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你的游戏中通常情况下会放置大量的插件，虽然大部分插件相互独立，但是也会遇到小概率冲突的情况</w:t>
      </w:r>
      <w:r w:rsidR="00571CD8">
        <w:rPr>
          <w:rFonts w:ascii="Tahoma" w:eastAsia="微软雅黑" w:hAnsi="Tahoma" w:hint="eastAsia"/>
          <w:kern w:val="0"/>
          <w:sz w:val="22"/>
        </w:rPr>
        <w:t>。</w:t>
      </w:r>
      <w:r w:rsidR="00571CD8" w:rsidRPr="00571CD8">
        <w:rPr>
          <w:rFonts w:ascii="Tahoma" w:eastAsia="微软雅黑" w:hAnsi="Tahoma" w:hint="eastAsia"/>
          <w:color w:val="00B050"/>
          <w:kern w:val="0"/>
          <w:sz w:val="22"/>
        </w:rPr>
        <w:t>因为你每加入一个新插件时，相同作用域下的插件都会相互影响。</w:t>
      </w:r>
    </w:p>
    <w:p w14:paraId="7EB901BE" w14:textId="77777777" w:rsidR="00D83CF1" w:rsidRPr="004E6317" w:rsidRDefault="00571CD8" w:rsidP="00571CD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</w:rPr>
      </w:pPr>
      <w:r>
        <w:rPr>
          <w:rFonts w:ascii="Tahoma" w:eastAsia="微软雅黑" w:hAnsi="Tahoma" w:hint="eastAsia"/>
          <w:color w:val="FF0000"/>
          <w:kern w:val="0"/>
          <w:sz w:val="22"/>
        </w:rPr>
        <w:t>另外</w:t>
      </w:r>
      <w:r w:rsidRPr="00571CD8">
        <w:rPr>
          <w:rFonts w:ascii="Tahoma" w:eastAsia="微软雅黑" w:hAnsi="Tahoma" w:hint="eastAsia"/>
          <w:color w:val="FF0000"/>
          <w:kern w:val="0"/>
          <w:sz w:val="22"/>
        </w:rPr>
        <w:t>，你不能给游戏装上两个相同的插件，这是必然</w:t>
      </w:r>
      <w:r w:rsidR="004E6317">
        <w:rPr>
          <w:rFonts w:ascii="Tahoma" w:eastAsia="微软雅黑" w:hAnsi="Tahoma" w:hint="eastAsia"/>
          <w:color w:val="FF0000"/>
          <w:kern w:val="0"/>
          <w:sz w:val="22"/>
        </w:rPr>
        <w:t xml:space="preserve"> </w:t>
      </w:r>
      <w:r w:rsidRPr="00571CD8">
        <w:rPr>
          <w:rFonts w:ascii="Tahoma" w:eastAsia="微软雅黑" w:hAnsi="Tahoma" w:hint="eastAsia"/>
          <w:color w:val="FF0000"/>
          <w:kern w:val="0"/>
          <w:sz w:val="22"/>
        </w:rPr>
        <w:t>冲突</w:t>
      </w:r>
      <w:r w:rsidR="004E6317">
        <w:rPr>
          <w:rFonts w:ascii="Tahoma" w:eastAsia="微软雅黑" w:hAnsi="Tahoma" w:hint="eastAsia"/>
          <w:color w:val="FF0000"/>
          <w:kern w:val="0"/>
          <w:sz w:val="22"/>
        </w:rPr>
        <w:t>/</w:t>
      </w:r>
      <w:r w:rsidR="004E6317" w:rsidRPr="004E6317">
        <w:rPr>
          <w:rFonts w:ascii="Tahoma" w:eastAsia="微软雅黑" w:hAnsi="Tahoma" w:hint="eastAsia"/>
          <w:color w:val="FF0000"/>
          <w:kern w:val="0"/>
          <w:sz w:val="22"/>
        </w:rPr>
        <w:t>强占资源</w:t>
      </w:r>
      <w:r w:rsidR="004E6317">
        <w:rPr>
          <w:rFonts w:ascii="Tahoma" w:eastAsia="微软雅黑" w:hAnsi="Tahoma" w:hint="eastAsia"/>
          <w:color w:val="FF0000"/>
          <w:kern w:val="0"/>
          <w:sz w:val="22"/>
        </w:rPr>
        <w:t xml:space="preserve"> </w:t>
      </w:r>
      <w:r w:rsidRPr="00571CD8">
        <w:rPr>
          <w:rFonts w:ascii="Tahoma" w:eastAsia="微软雅黑" w:hAnsi="Tahoma" w:hint="eastAsia"/>
          <w:color w:val="FF0000"/>
          <w:kern w:val="0"/>
          <w:sz w:val="22"/>
        </w:rPr>
        <w:t>的。</w:t>
      </w:r>
    </w:p>
    <w:p w14:paraId="1A84DA6D" w14:textId="77777777" w:rsidR="00571CD8" w:rsidRPr="00571CD8" w:rsidRDefault="00571CD8" w:rsidP="00571CD8">
      <w:pPr>
        <w:jc w:val="center"/>
        <w:rPr>
          <w:rFonts w:ascii="Tahoma" w:eastAsia="微软雅黑" w:hAnsi="Tahoma"/>
          <w:kern w:val="0"/>
          <w:sz w:val="22"/>
        </w:rPr>
      </w:pPr>
      <w:r>
        <w:object w:dxaOrig="6481" w:dyaOrig="5115" w14:anchorId="70AD3589">
          <v:shape id="_x0000_i1030" type="#_x0000_t75" style="width:285pt;height:224.4pt" o:ole="">
            <v:imagedata r:id="rId17" o:title=""/>
          </v:shape>
          <o:OLEObject Type="Embed" ProgID="Visio.Drawing.15" ShapeID="_x0000_i1030" DrawAspect="Content" ObjectID="_1668008764" r:id="rId18"/>
        </w:object>
      </w:r>
    </w:p>
    <w:p w14:paraId="75BC3992" w14:textId="77777777" w:rsidR="004A7310" w:rsidRPr="006B4982" w:rsidRDefault="006B4982" w:rsidP="006B498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0F99C29" w14:textId="77777777" w:rsidR="00D100E0" w:rsidRDefault="00393546" w:rsidP="00D100E0">
      <w:pPr>
        <w:pStyle w:val="2"/>
      </w:pPr>
      <w:r>
        <w:rPr>
          <w:rFonts w:hint="eastAsia"/>
        </w:rPr>
        <w:lastRenderedPageBreak/>
        <w:t>插件扩展</w:t>
      </w:r>
    </w:p>
    <w:p w14:paraId="12E8B022" w14:textId="77777777" w:rsidR="003A7EB2" w:rsidRPr="003A7EB2" w:rsidRDefault="003A7EB2" w:rsidP="003A7EB2">
      <w:pPr>
        <w:pStyle w:val="3"/>
        <w:spacing w:before="240" w:after="120" w:line="415" w:lineRule="auto"/>
        <w:rPr>
          <w:rFonts w:asciiTheme="minorEastAsia" w:hAnsiTheme="minorEastAsia"/>
          <w:sz w:val="28"/>
        </w:rPr>
      </w:pPr>
      <w:r w:rsidRPr="004A7310">
        <w:rPr>
          <w:rFonts w:asciiTheme="minorEastAsia" w:hAnsiTheme="minorEastAsia" w:hint="eastAsia"/>
          <w:sz w:val="28"/>
        </w:rPr>
        <w:t>定义</w:t>
      </w:r>
    </w:p>
    <w:p w14:paraId="03B9B6A9" w14:textId="77777777" w:rsidR="00666DAA" w:rsidRDefault="00AD3643" w:rsidP="00F05E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0" w:name="基于"/>
      <w:r w:rsidRPr="00F05EA1">
        <w:rPr>
          <w:rFonts w:ascii="Tahoma" w:eastAsia="微软雅黑" w:hAnsi="Tahoma" w:hint="eastAsia"/>
          <w:b/>
          <w:bCs/>
          <w:kern w:val="0"/>
          <w:sz w:val="22"/>
        </w:rPr>
        <w:t>基于：</w:t>
      </w:r>
      <w:bookmarkEnd w:id="0"/>
      <w:r w:rsidR="00666DAA" w:rsidRPr="00666DAA">
        <w:rPr>
          <w:rFonts w:ascii="Tahoma" w:eastAsia="微软雅黑" w:hAnsi="Tahoma" w:hint="eastAsia"/>
          <w:kern w:val="0"/>
          <w:sz w:val="22"/>
        </w:rPr>
        <w:t>如果</w:t>
      </w:r>
      <w:r w:rsidR="00666DAA">
        <w:rPr>
          <w:rFonts w:ascii="Tahoma" w:eastAsia="微软雅黑" w:hAnsi="Tahoma" w:hint="eastAsia"/>
          <w:kern w:val="0"/>
          <w:sz w:val="22"/>
        </w:rPr>
        <w:t>插件</w:t>
      </w:r>
      <w:r w:rsidR="00666DAA">
        <w:rPr>
          <w:rFonts w:ascii="Tahoma" w:eastAsia="微软雅黑" w:hAnsi="Tahoma" w:hint="eastAsia"/>
          <w:kern w:val="0"/>
          <w:sz w:val="22"/>
        </w:rPr>
        <w:t>A</w:t>
      </w:r>
      <w:r w:rsidR="00666DAA">
        <w:rPr>
          <w:rFonts w:ascii="Tahoma" w:eastAsia="微软雅黑" w:hAnsi="Tahoma" w:hint="eastAsia"/>
          <w:kern w:val="0"/>
          <w:sz w:val="22"/>
        </w:rPr>
        <w:t>必须要插件</w:t>
      </w:r>
      <w:r w:rsidR="00666DAA">
        <w:rPr>
          <w:rFonts w:ascii="Tahoma" w:eastAsia="微软雅黑" w:hAnsi="Tahoma" w:hint="eastAsia"/>
          <w:kern w:val="0"/>
          <w:sz w:val="22"/>
        </w:rPr>
        <w:t>B</w:t>
      </w:r>
      <w:r w:rsidR="00666DAA">
        <w:rPr>
          <w:rFonts w:ascii="Tahoma" w:eastAsia="微软雅黑" w:hAnsi="Tahoma" w:hint="eastAsia"/>
          <w:kern w:val="0"/>
          <w:sz w:val="22"/>
        </w:rPr>
        <w:t>给予的资源才能运行，那么就称插件</w:t>
      </w:r>
      <w:r w:rsidR="00666DAA">
        <w:rPr>
          <w:rFonts w:ascii="Tahoma" w:eastAsia="微软雅黑" w:hAnsi="Tahoma" w:hint="eastAsia"/>
          <w:kern w:val="0"/>
          <w:sz w:val="22"/>
        </w:rPr>
        <w:t>A</w:t>
      </w:r>
      <w:r w:rsidR="00666DAA">
        <w:rPr>
          <w:rFonts w:ascii="Tahoma" w:eastAsia="微软雅黑" w:hAnsi="Tahoma" w:hint="eastAsia"/>
          <w:kern w:val="0"/>
          <w:sz w:val="22"/>
        </w:rPr>
        <w:t>基于插件</w:t>
      </w:r>
      <w:r w:rsidR="00666DAA">
        <w:rPr>
          <w:rFonts w:ascii="Tahoma" w:eastAsia="微软雅黑" w:hAnsi="Tahoma" w:hint="eastAsia"/>
          <w:kern w:val="0"/>
          <w:sz w:val="22"/>
        </w:rPr>
        <w:t>B</w:t>
      </w:r>
      <w:r w:rsidR="00666DAA">
        <w:rPr>
          <w:rFonts w:ascii="Tahoma" w:eastAsia="微软雅黑" w:hAnsi="Tahoma" w:hint="eastAsia"/>
          <w:kern w:val="0"/>
          <w:sz w:val="22"/>
        </w:rPr>
        <w:t>。</w:t>
      </w:r>
    </w:p>
    <w:p w14:paraId="06A12E9D" w14:textId="77777777" w:rsidR="00666DAA" w:rsidRDefault="00AE3C56" w:rsidP="00666DAA">
      <w:pPr>
        <w:jc w:val="center"/>
      </w:pPr>
      <w:r>
        <w:object w:dxaOrig="6525" w:dyaOrig="780" w14:anchorId="3FEBCB38">
          <v:shape id="_x0000_i1031" type="#_x0000_t75" style="width:297pt;height:35.4pt" o:ole="">
            <v:imagedata r:id="rId19" o:title=""/>
          </v:shape>
          <o:OLEObject Type="Embed" ProgID="Visio.Drawing.15" ShapeID="_x0000_i1031" DrawAspect="Content" ObjectID="_1668008765" r:id="rId20"/>
        </w:object>
      </w:r>
    </w:p>
    <w:p w14:paraId="7085FFDE" w14:textId="77777777" w:rsidR="00666DAA" w:rsidRDefault="00666DAA" w:rsidP="00F05E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 w:hint="eastAsia"/>
          <w:kern w:val="0"/>
          <w:sz w:val="22"/>
        </w:rPr>
        <w:t>插件中，都加入了校验机制，如果</w:t>
      </w:r>
      <w:r w:rsidR="00AE3C56">
        <w:rPr>
          <w:rFonts w:ascii="Tahoma" w:eastAsia="微软雅黑" w:hAnsi="Tahoma" w:hint="eastAsia"/>
          <w:kern w:val="0"/>
          <w:sz w:val="22"/>
        </w:rPr>
        <w:t>所</w:t>
      </w:r>
      <w:r>
        <w:rPr>
          <w:rFonts w:ascii="Tahoma" w:eastAsia="微软雅黑" w:hAnsi="Tahoma" w:hint="eastAsia"/>
          <w:kern w:val="0"/>
          <w:sz w:val="22"/>
        </w:rPr>
        <w:t>基于的插件缺失，会弹出相应提示，所以不需要担心游戏时</w:t>
      </w:r>
      <w:r w:rsidR="00AE3C56">
        <w:rPr>
          <w:rFonts w:ascii="Tahoma" w:eastAsia="微软雅黑" w:hAnsi="Tahoma" w:hint="eastAsia"/>
          <w:kern w:val="0"/>
          <w:sz w:val="22"/>
        </w:rPr>
        <w:t>会因</w:t>
      </w:r>
      <w:r>
        <w:rPr>
          <w:rFonts w:ascii="Tahoma" w:eastAsia="微软雅黑" w:hAnsi="Tahoma" w:hint="eastAsia"/>
          <w:kern w:val="0"/>
          <w:sz w:val="22"/>
        </w:rPr>
        <w:t>缺插件</w:t>
      </w:r>
      <w:r w:rsidR="00AE3C56">
        <w:rPr>
          <w:rFonts w:ascii="Tahoma" w:eastAsia="微软雅黑" w:hAnsi="Tahoma" w:hint="eastAsia"/>
          <w:kern w:val="0"/>
          <w:sz w:val="22"/>
        </w:rPr>
        <w:t>而</w:t>
      </w:r>
      <w:r>
        <w:rPr>
          <w:rFonts w:ascii="Tahoma" w:eastAsia="微软雅黑" w:hAnsi="Tahoma" w:hint="eastAsia"/>
          <w:kern w:val="0"/>
          <w:sz w:val="22"/>
        </w:rPr>
        <w:t>报错。</w:t>
      </w:r>
    </w:p>
    <w:p w14:paraId="5FB5E8C0" w14:textId="3D3BF65A" w:rsidR="003A7EB2" w:rsidRPr="00F05EA1" w:rsidRDefault="00F05EA1" w:rsidP="00F05EA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F05EA1">
        <w:rPr>
          <w:rFonts w:ascii="Tahoma" w:eastAsia="微软雅黑" w:hAnsi="Tahoma"/>
          <w:kern w:val="0"/>
          <w:sz w:val="22"/>
        </w:rPr>
        <w:drawing>
          <wp:inline distT="0" distB="0" distL="0" distR="0" wp14:anchorId="4066A1F4" wp14:editId="140064DB">
            <wp:extent cx="3467100" cy="1223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943" cy="122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E663" w14:textId="77777777" w:rsidR="00666DAA" w:rsidRPr="003A7EB2" w:rsidRDefault="003A7EB2" w:rsidP="003A7EB2">
      <w:pPr>
        <w:widowControl/>
        <w:adjustRightInd w:val="0"/>
        <w:snapToGrid w:val="0"/>
        <w:spacing w:before="240" w:after="200"/>
        <w:contextualSpacing/>
        <w:jc w:val="left"/>
        <w:rPr>
          <w:rFonts w:ascii="微软雅黑" w:eastAsia="微软雅黑" w:hAnsi="微软雅黑"/>
          <w:kern w:val="0"/>
          <w:sz w:val="22"/>
        </w:rPr>
      </w:pPr>
      <w:bookmarkStart w:id="1" w:name="作用于、被扩展"/>
      <w:r w:rsidRPr="003A7EB2">
        <w:rPr>
          <w:rFonts w:ascii="微软雅黑" w:eastAsia="微软雅黑" w:hAnsi="微软雅黑" w:hint="eastAsia"/>
          <w:b/>
          <w:kern w:val="0"/>
          <w:sz w:val="22"/>
        </w:rPr>
        <w:t>作用于</w:t>
      </w:r>
      <w:r w:rsidRPr="003A7EB2">
        <w:rPr>
          <w:rFonts w:ascii="微软雅黑" w:eastAsia="微软雅黑" w:hAnsi="微软雅黑"/>
          <w:b/>
          <w:kern w:val="0"/>
          <w:sz w:val="22"/>
        </w:rPr>
        <w:t>/</w:t>
      </w:r>
      <w:r w:rsidRPr="003A7EB2">
        <w:rPr>
          <w:rFonts w:ascii="微软雅黑" w:eastAsia="微软雅黑" w:hAnsi="微软雅黑" w:hint="eastAsia"/>
          <w:b/>
          <w:kern w:val="0"/>
          <w:sz w:val="22"/>
        </w:rPr>
        <w:t>可作用于：</w:t>
      </w:r>
      <w:bookmarkEnd w:id="1"/>
      <w:r w:rsidRPr="003A7EB2">
        <w:rPr>
          <w:rFonts w:ascii="微软雅黑" w:eastAsia="微软雅黑" w:hAnsi="微软雅黑" w:hint="eastAsia"/>
          <w:kern w:val="0"/>
          <w:sz w:val="22"/>
        </w:rPr>
        <w:t>根据下图的箭头关系，插件A作用于插件B。</w:t>
      </w:r>
      <w:r>
        <w:rPr>
          <w:rFonts w:ascii="微软雅黑" w:eastAsia="微软雅黑" w:hAnsi="微软雅黑" w:hint="eastAsia"/>
          <w:kern w:val="0"/>
          <w:sz w:val="22"/>
        </w:rPr>
        <w:t>箭头是可断开的。</w:t>
      </w:r>
    </w:p>
    <w:p w14:paraId="30C95F99" w14:textId="77777777" w:rsidR="003A7EB2" w:rsidRPr="003A7EB2" w:rsidRDefault="00AD3643" w:rsidP="003A7EB2">
      <w:pPr>
        <w:widowControl/>
        <w:adjustRightInd w:val="0"/>
        <w:snapToGrid w:val="0"/>
        <w:spacing w:before="240" w:after="200"/>
        <w:contextualSpacing/>
        <w:jc w:val="left"/>
        <w:rPr>
          <w:rFonts w:ascii="微软雅黑" w:eastAsia="微软雅黑" w:hAnsi="微软雅黑"/>
          <w:kern w:val="0"/>
          <w:sz w:val="22"/>
        </w:rPr>
      </w:pPr>
      <w:r w:rsidRPr="003A7EB2">
        <w:rPr>
          <w:rFonts w:ascii="微软雅黑" w:eastAsia="微软雅黑" w:hAnsi="微软雅黑" w:hint="eastAsia"/>
          <w:b/>
          <w:kern w:val="0"/>
          <w:sz w:val="22"/>
        </w:rPr>
        <w:t>被扩展</w:t>
      </w:r>
      <w:r w:rsidRPr="003A7EB2">
        <w:rPr>
          <w:rFonts w:ascii="微软雅黑" w:eastAsia="微软雅黑" w:hAnsi="微软雅黑"/>
          <w:b/>
          <w:kern w:val="0"/>
          <w:sz w:val="22"/>
        </w:rPr>
        <w:t>/</w:t>
      </w:r>
      <w:r w:rsidRPr="003A7EB2">
        <w:rPr>
          <w:rFonts w:ascii="微软雅黑" w:eastAsia="微软雅黑" w:hAnsi="微软雅黑" w:hint="eastAsia"/>
          <w:b/>
          <w:kern w:val="0"/>
          <w:sz w:val="22"/>
        </w:rPr>
        <w:t>可被扩展：</w:t>
      </w:r>
      <w:r w:rsidR="003A7EB2" w:rsidRPr="003A7EB2">
        <w:rPr>
          <w:rFonts w:ascii="微软雅黑" w:eastAsia="微软雅黑" w:hAnsi="微软雅黑" w:hint="eastAsia"/>
          <w:kern w:val="0"/>
          <w:sz w:val="22"/>
        </w:rPr>
        <w:t>根据下图的箭头关系，插件B被插件A扩展。</w:t>
      </w:r>
      <w:r w:rsidR="003A7EB2">
        <w:rPr>
          <w:rFonts w:ascii="微软雅黑" w:eastAsia="微软雅黑" w:hAnsi="微软雅黑" w:hint="eastAsia"/>
          <w:kern w:val="0"/>
          <w:sz w:val="22"/>
        </w:rPr>
        <w:t>箭头是可断开的。</w:t>
      </w:r>
    </w:p>
    <w:p w14:paraId="38653F2F" w14:textId="77777777" w:rsidR="00AD3643" w:rsidRDefault="003A7EB2" w:rsidP="003A7EB2">
      <w:pPr>
        <w:jc w:val="center"/>
      </w:pPr>
      <w:r>
        <w:object w:dxaOrig="5985" w:dyaOrig="781" w14:anchorId="53E00653">
          <v:shape id="_x0000_i1032" type="#_x0000_t75" style="width:299.4pt;height:39pt" o:ole="">
            <v:imagedata r:id="rId22" o:title=""/>
          </v:shape>
          <o:OLEObject Type="Embed" ProgID="Visio.Drawing.15" ShapeID="_x0000_i1032" DrawAspect="Content" ObjectID="_1668008766" r:id="rId23"/>
        </w:object>
      </w:r>
    </w:p>
    <w:p w14:paraId="6A9FAC12" w14:textId="6EFC8E48" w:rsidR="003A7EB2" w:rsidRDefault="003A7EB2" w:rsidP="00184C9D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3A7EB2">
        <w:rPr>
          <w:rFonts w:ascii="Tahoma" w:eastAsia="微软雅黑" w:hAnsi="Tahoma" w:hint="eastAsia"/>
          <w:kern w:val="0"/>
          <w:sz w:val="22"/>
        </w:rPr>
        <w:t>与</w:t>
      </w:r>
      <w:r w:rsidRPr="003A7EB2">
        <w:rPr>
          <w:rFonts w:ascii="Tahoma" w:eastAsia="微软雅黑" w:hAnsi="Tahoma"/>
          <w:kern w:val="0"/>
          <w:sz w:val="22"/>
        </w:rPr>
        <w:t>”</w:t>
      </w:r>
      <w:r w:rsidRPr="003A7EB2">
        <w:rPr>
          <w:rFonts w:ascii="Tahoma" w:eastAsia="微软雅黑" w:hAnsi="Tahoma" w:hint="eastAsia"/>
          <w:kern w:val="0"/>
          <w:sz w:val="22"/>
        </w:rPr>
        <w:t>基于</w:t>
      </w:r>
      <w:r w:rsidRPr="003A7EB2">
        <w:rPr>
          <w:rFonts w:ascii="Tahoma" w:eastAsia="微软雅黑" w:hAnsi="Tahoma"/>
          <w:kern w:val="0"/>
          <w:sz w:val="22"/>
        </w:rPr>
        <w:t>”</w:t>
      </w:r>
      <w:r w:rsidRPr="003A7EB2">
        <w:rPr>
          <w:rFonts w:ascii="Tahoma" w:eastAsia="微软雅黑" w:hAnsi="Tahoma" w:hint="eastAsia"/>
          <w:kern w:val="0"/>
          <w:sz w:val="22"/>
        </w:rPr>
        <w:t>的定义不同，这两个关系属于</w:t>
      </w:r>
      <w:r>
        <w:rPr>
          <w:rFonts w:ascii="Tahoma" w:eastAsia="微软雅黑" w:hAnsi="Tahoma" w:hint="eastAsia"/>
          <w:kern w:val="0"/>
          <w:sz w:val="22"/>
        </w:rPr>
        <w:t>不完全依赖。插件中经常出现这种扩展关系。</w:t>
      </w:r>
    </w:p>
    <w:p w14:paraId="0A99114C" w14:textId="77777777" w:rsidR="003A7EB2" w:rsidRPr="004A7310" w:rsidRDefault="003A7EB2" w:rsidP="003A7EB2">
      <w:pPr>
        <w:pStyle w:val="3"/>
        <w:spacing w:before="240" w:after="120" w:line="415" w:lineRule="auto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特点</w:t>
      </w:r>
    </w:p>
    <w:p w14:paraId="2D395386" w14:textId="77777777" w:rsidR="006B4982" w:rsidRDefault="003A7EB2" w:rsidP="00184C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插件有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基于、被扩展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关系的，比较容易出现不同版本插件的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3A7EB2">
        <w:rPr>
          <w:rFonts w:ascii="Tahoma" w:eastAsia="微软雅黑" w:hAnsi="Tahoma" w:hint="eastAsia"/>
          <w:color w:val="FF0000"/>
          <w:kern w:val="0"/>
          <w:sz w:val="22"/>
        </w:rPr>
        <w:t>冲突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B45F707" w14:textId="77777777" w:rsidR="00F96C7F" w:rsidRPr="00F96C7F" w:rsidRDefault="003A7EB2" w:rsidP="00F96C7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比如下图中插件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 w:hint="eastAsia"/>
          <w:kern w:val="0"/>
          <w:sz w:val="22"/>
        </w:rPr>
        <w:t>向插件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/>
          <w:kern w:val="0"/>
          <w:sz w:val="22"/>
        </w:rPr>
        <w:t>[v1.0]</w:t>
      </w:r>
      <w:r>
        <w:rPr>
          <w:rFonts w:ascii="Tahoma" w:eastAsia="微软雅黑" w:hAnsi="Tahoma" w:hint="eastAsia"/>
          <w:kern w:val="0"/>
          <w:sz w:val="22"/>
        </w:rPr>
        <w:t>寻求资源时，由于旧插件可能没有新的资源提供，造成</w:t>
      </w:r>
      <w:r w:rsidR="00F96C7F">
        <w:rPr>
          <w:rFonts w:ascii="Tahoma" w:eastAsia="微软雅黑" w:hAnsi="Tahoma" w:hint="eastAsia"/>
          <w:kern w:val="0"/>
          <w:sz w:val="22"/>
        </w:rPr>
        <w:t>插件</w:t>
      </w:r>
      <w:r w:rsidR="00F96C7F">
        <w:rPr>
          <w:rFonts w:ascii="Tahoma" w:eastAsia="微软雅黑" w:hAnsi="Tahoma" w:hint="eastAsia"/>
          <w:kern w:val="0"/>
          <w:sz w:val="22"/>
        </w:rPr>
        <w:t>A</w:t>
      </w:r>
      <w:r w:rsidR="00F96C7F">
        <w:rPr>
          <w:rFonts w:ascii="Tahoma" w:eastAsia="微软雅黑" w:hAnsi="Tahoma" w:hint="eastAsia"/>
          <w:kern w:val="0"/>
          <w:sz w:val="22"/>
        </w:rPr>
        <w:t>出错。</w:t>
      </w:r>
      <w:r w:rsidR="00F96C7F">
        <w:rPr>
          <w:rFonts w:ascii="Tahoma" w:eastAsia="微软雅黑" w:hAnsi="Tahoma" w:hint="eastAsia"/>
          <w:color w:val="00B050"/>
          <w:kern w:val="0"/>
          <w:sz w:val="22"/>
        </w:rPr>
        <w:t>解决这类问题，</w:t>
      </w:r>
      <w:r w:rsidR="00F96C7F" w:rsidRPr="003A7EB2">
        <w:rPr>
          <w:rFonts w:ascii="Tahoma" w:eastAsia="微软雅黑" w:hAnsi="Tahoma" w:hint="eastAsia"/>
          <w:color w:val="00B050"/>
          <w:kern w:val="0"/>
          <w:sz w:val="22"/>
        </w:rPr>
        <w:t>只要保证插件都是示例中最新的版本，就可以了。</w:t>
      </w:r>
    </w:p>
    <w:p w14:paraId="162275A0" w14:textId="77777777" w:rsidR="00F96C7F" w:rsidRDefault="003A7EB2" w:rsidP="00F96C7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color w:val="00B050"/>
          <w:kern w:val="0"/>
          <w:sz w:val="22"/>
        </w:rPr>
      </w:pPr>
      <w:r>
        <w:object w:dxaOrig="5985" w:dyaOrig="2026" w14:anchorId="545F75F8">
          <v:shape id="_x0000_i1033" type="#_x0000_t75" style="width:299.4pt;height:101.4pt" o:ole="">
            <v:imagedata r:id="rId24" o:title=""/>
          </v:shape>
          <o:OLEObject Type="Embed" ProgID="Visio.Drawing.15" ShapeID="_x0000_i1033" DrawAspect="Content" ObjectID="_1668008767" r:id="rId25"/>
        </w:object>
      </w:r>
    </w:p>
    <w:p w14:paraId="430749CD" w14:textId="77777777" w:rsidR="00184C9D" w:rsidRPr="00F96C7F" w:rsidRDefault="00F96C7F" w:rsidP="00F96C7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</w:rPr>
      </w:pPr>
      <w:r w:rsidRPr="00F96C7F">
        <w:rPr>
          <w:rFonts w:ascii="Tahoma" w:eastAsia="微软雅黑" w:hAnsi="Tahoma" w:hint="eastAsia"/>
          <w:color w:val="FF0000"/>
          <w:kern w:val="0"/>
          <w:sz w:val="22"/>
        </w:rPr>
        <w:t>（但要注意，一次性升级所有插件，还是存在</w:t>
      </w:r>
      <w:r>
        <w:rPr>
          <w:rFonts w:ascii="Tahoma" w:eastAsia="微软雅黑" w:hAnsi="Tahoma" w:hint="eastAsia"/>
          <w:color w:val="FF0000"/>
          <w:kern w:val="0"/>
          <w:sz w:val="22"/>
        </w:rPr>
        <w:t>一些</w:t>
      </w:r>
      <w:r w:rsidRPr="00F96C7F">
        <w:rPr>
          <w:rFonts w:ascii="Tahoma" w:eastAsia="微软雅黑" w:hAnsi="Tahoma" w:hint="eastAsia"/>
          <w:color w:val="FF0000"/>
          <w:kern w:val="0"/>
          <w:sz w:val="22"/>
        </w:rPr>
        <w:t>风险的，升级时要备份工程。）</w:t>
      </w:r>
    </w:p>
    <w:p w14:paraId="09A70CAD" w14:textId="77777777" w:rsidR="00666DAA" w:rsidRDefault="003A7EB2" w:rsidP="003A7EB2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689DFC19" w14:textId="77777777" w:rsidR="00666DAA" w:rsidRDefault="00666DAA" w:rsidP="00666DAA">
      <w:pPr>
        <w:pStyle w:val="2"/>
      </w:pPr>
      <w:r>
        <w:rPr>
          <w:rFonts w:hint="eastAsia"/>
        </w:rPr>
        <w:lastRenderedPageBreak/>
        <w:t>关于不同作者的插件</w:t>
      </w:r>
    </w:p>
    <w:p w14:paraId="0FDD2E37" w14:textId="77777777" w:rsidR="00666DAA" w:rsidRPr="00600AE7" w:rsidRDefault="00666DAA" w:rsidP="00666DAA">
      <w:pPr>
        <w:widowControl/>
        <w:adjustRightInd w:val="0"/>
        <w:snapToGrid w:val="0"/>
        <w:spacing w:before="240" w:after="200"/>
        <w:contextualSpacing/>
        <w:jc w:val="left"/>
        <w:rPr>
          <w:rFonts w:ascii="微软雅黑" w:eastAsia="微软雅黑" w:hAnsi="微软雅黑"/>
          <w:color w:val="FF0000"/>
          <w:kern w:val="0"/>
          <w:sz w:val="22"/>
        </w:rPr>
      </w:pPr>
      <w:r w:rsidRPr="00600AE7">
        <w:rPr>
          <w:rFonts w:ascii="微软雅黑" w:eastAsia="微软雅黑" w:hAnsi="微软雅黑" w:hint="eastAsia"/>
          <w:color w:val="FF0000"/>
          <w:kern w:val="0"/>
          <w:sz w:val="22"/>
        </w:rPr>
        <w:t>不同作者之间，冲突的隐患非常大。</w:t>
      </w:r>
    </w:p>
    <w:p w14:paraId="3342B35F" w14:textId="77777777" w:rsidR="00666DAA" w:rsidRDefault="00666DAA" w:rsidP="00666DAA">
      <w:pPr>
        <w:widowControl/>
        <w:adjustRightInd w:val="0"/>
        <w:snapToGrid w:val="0"/>
        <w:spacing w:before="240" w:after="200"/>
        <w:contextualSpacing/>
        <w:jc w:val="left"/>
        <w:rPr>
          <w:rFonts w:ascii="微软雅黑" w:eastAsia="微软雅黑" w:hAnsi="微软雅黑"/>
          <w:kern w:val="0"/>
          <w:sz w:val="22"/>
        </w:rPr>
      </w:pPr>
      <w:r>
        <w:rPr>
          <w:rFonts w:ascii="微软雅黑" w:eastAsia="微软雅黑" w:hAnsi="微软雅黑" w:hint="eastAsia"/>
          <w:kern w:val="0"/>
          <w:sz w:val="22"/>
        </w:rPr>
        <w:t>因为不同作者的写脚本时，考虑的方向完全不同。如果插件的某些地方作硬性设定，将直接影响到其他作者对脚本进行扩展。</w:t>
      </w:r>
    </w:p>
    <w:p w14:paraId="20E8109D" w14:textId="77777777" w:rsidR="00A43C09" w:rsidRPr="00666DAA" w:rsidRDefault="00A43C09" w:rsidP="00184C9D">
      <w:pPr>
        <w:widowControl/>
        <w:jc w:val="left"/>
      </w:pPr>
    </w:p>
    <w:p w14:paraId="01D22D5B" w14:textId="77777777" w:rsidR="00666DAA" w:rsidRDefault="00666DAA" w:rsidP="00184C9D">
      <w:pPr>
        <w:widowControl/>
        <w:jc w:val="left"/>
        <w:sectPr w:rsidR="00666DAA" w:rsidSect="00A43C09">
          <w:headerReference w:type="default" r:id="rId2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722B91F" w14:textId="77777777" w:rsidR="00393546" w:rsidRPr="00D100E0" w:rsidRDefault="00393546" w:rsidP="00393546">
      <w:pPr>
        <w:pStyle w:val="3"/>
        <w:spacing w:before="240" w:after="120" w:line="415" w:lineRule="auto"/>
        <w:rPr>
          <w:sz w:val="28"/>
        </w:rPr>
      </w:pPr>
      <w:r w:rsidRPr="00D100E0">
        <w:rPr>
          <w:sz w:val="28"/>
        </w:rPr>
        <w:lastRenderedPageBreak/>
        <w:t>M</w:t>
      </w:r>
      <w:r w:rsidRPr="00D100E0">
        <w:rPr>
          <w:rFonts w:hint="eastAsia"/>
          <w:sz w:val="28"/>
        </w:rPr>
        <w:t>og</w:t>
      </w:r>
      <w:r w:rsidRPr="00D100E0">
        <w:rPr>
          <w:rFonts w:hint="eastAsia"/>
          <w:sz w:val="28"/>
        </w:rPr>
        <w:t>自身插件版本组兼容情况</w:t>
      </w:r>
      <w:r w:rsidR="00600AE7">
        <w:rPr>
          <w:rFonts w:hint="eastAsia"/>
          <w:sz w:val="28"/>
        </w:rPr>
        <w:t>（插件示例</w:t>
      </w:r>
      <w:r w:rsidR="00600AE7">
        <w:rPr>
          <w:sz w:val="28"/>
        </w:rPr>
        <w:t>1.60 – 2.00</w:t>
      </w:r>
      <w:r w:rsidR="00600AE7">
        <w:rPr>
          <w:rFonts w:hint="eastAsia"/>
          <w:sz w:val="28"/>
        </w:rPr>
        <w:t>的旧版本）</w:t>
      </w:r>
    </w:p>
    <w:p w14:paraId="0A24DBE5" w14:textId="77777777" w:rsidR="00393546" w:rsidRPr="00891AA3" w:rsidRDefault="00393546" w:rsidP="0039354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91AA3">
        <w:rPr>
          <w:rFonts w:ascii="Tahoma" w:eastAsia="微软雅黑" w:hAnsi="Tahoma"/>
          <w:kern w:val="0"/>
          <w:sz w:val="22"/>
        </w:rPr>
        <w:t>M</w:t>
      </w:r>
      <w:r w:rsidRPr="00891AA3">
        <w:rPr>
          <w:rFonts w:ascii="Tahoma" w:eastAsia="微软雅黑" w:hAnsi="Tahoma" w:hint="eastAsia"/>
          <w:kern w:val="0"/>
          <w:sz w:val="22"/>
        </w:rPr>
        <w:t>og</w:t>
      </w:r>
      <w:r w:rsidRPr="00891AA3">
        <w:rPr>
          <w:rFonts w:ascii="Tahoma" w:eastAsia="微软雅黑" w:hAnsi="Tahoma" w:hint="eastAsia"/>
          <w:kern w:val="0"/>
          <w:sz w:val="22"/>
        </w:rPr>
        <w:t>大部分插件可以单独运行，</w:t>
      </w:r>
      <w:r w:rsidRPr="00891AA3">
        <w:rPr>
          <w:rFonts w:ascii="Tahoma" w:eastAsia="微软雅黑" w:hAnsi="Tahoma" w:hint="eastAsia"/>
          <w:b/>
          <w:kern w:val="0"/>
          <w:sz w:val="22"/>
        </w:rPr>
        <w:t>但是</w:t>
      </w:r>
      <w:r w:rsidRPr="00891AA3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91AA3">
        <w:rPr>
          <w:rFonts w:ascii="Tahoma" w:eastAsia="微软雅黑" w:hAnsi="Tahoma" w:hint="eastAsia"/>
          <w:b/>
          <w:kern w:val="0"/>
          <w:sz w:val="22"/>
        </w:rPr>
        <w:t>插件组合后</w:t>
      </w:r>
      <w:r w:rsidRPr="00891AA3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91AA3">
        <w:rPr>
          <w:rFonts w:ascii="Tahoma" w:eastAsia="微软雅黑" w:hAnsi="Tahoma" w:hint="eastAsia"/>
          <w:b/>
          <w:kern w:val="0"/>
          <w:sz w:val="22"/>
        </w:rPr>
        <w:t>会对版本比较敏感</w:t>
      </w:r>
      <w:r w:rsidRPr="00891AA3">
        <w:rPr>
          <w:rFonts w:ascii="Tahoma" w:eastAsia="微软雅黑" w:hAnsi="Tahoma" w:hint="eastAsia"/>
          <w:kern w:val="0"/>
          <w:sz w:val="22"/>
        </w:rPr>
        <w:t>，</w:t>
      </w:r>
      <w:r w:rsidRPr="00891AA3">
        <w:rPr>
          <w:rFonts w:ascii="Tahoma" w:eastAsia="微软雅黑" w:hAnsi="Tahoma" w:hint="eastAsia"/>
          <w:b/>
          <w:kern w:val="0"/>
          <w:sz w:val="22"/>
        </w:rPr>
        <w:t>如果与目标插件的版本太高或太低，会报错误</w:t>
      </w:r>
      <w:r w:rsidRPr="00891AA3">
        <w:rPr>
          <w:rFonts w:ascii="Tahoma" w:eastAsia="微软雅黑" w:hAnsi="Tahoma" w:hint="eastAsia"/>
          <w:kern w:val="0"/>
          <w:sz w:val="22"/>
        </w:rPr>
        <w:t>。</w:t>
      </w:r>
    </w:p>
    <w:p w14:paraId="43148D86" w14:textId="77777777" w:rsidR="00393546" w:rsidRPr="00891AA3" w:rsidRDefault="00393546" w:rsidP="0039354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91AA3">
        <w:rPr>
          <w:rFonts w:ascii="Tahoma" w:eastAsia="微软雅黑" w:hAnsi="Tahoma" w:hint="eastAsia"/>
          <w:kern w:val="0"/>
          <w:sz w:val="22"/>
        </w:rPr>
        <w:t>当前已知的版本组如下：（</w:t>
      </w:r>
      <w:r w:rsidRPr="00891AA3">
        <w:rPr>
          <w:rFonts w:ascii="Tahoma" w:eastAsia="微软雅黑" w:hAnsi="Tahoma" w:hint="eastAsia"/>
          <w:b/>
          <w:kern w:val="0"/>
          <w:sz w:val="22"/>
        </w:rPr>
        <w:t>你其实只要按最新的版本来替换</w:t>
      </w:r>
      <w:r w:rsidRPr="00891AA3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91AA3">
        <w:rPr>
          <w:rFonts w:ascii="Tahoma" w:eastAsia="微软雅黑" w:hAnsi="Tahoma" w:hint="eastAsia"/>
          <w:b/>
          <w:kern w:val="0"/>
          <w:sz w:val="22"/>
        </w:rPr>
        <w:t>组中所有插件就可以了</w:t>
      </w:r>
      <w:r w:rsidRPr="00891AA3"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10273" w:type="dxa"/>
        <w:tblLook w:val="04A0" w:firstRow="1" w:lastRow="0" w:firstColumn="1" w:lastColumn="0" w:noHBand="0" w:noVBand="1"/>
      </w:tblPr>
      <w:tblGrid>
        <w:gridCol w:w="4928"/>
        <w:gridCol w:w="1843"/>
        <w:gridCol w:w="1751"/>
        <w:gridCol w:w="1751"/>
      </w:tblGrid>
      <w:tr w:rsidR="00393546" w14:paraId="2C52CFFD" w14:textId="77777777" w:rsidTr="00F353C1">
        <w:tc>
          <w:tcPr>
            <w:tcW w:w="4928" w:type="dxa"/>
          </w:tcPr>
          <w:p w14:paraId="06862367" w14:textId="77777777" w:rsidR="00393546" w:rsidRPr="00891AA3" w:rsidRDefault="00393546" w:rsidP="00F353C1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插件</w:t>
            </w:r>
          </w:p>
        </w:tc>
        <w:tc>
          <w:tcPr>
            <w:tcW w:w="1843" w:type="dxa"/>
          </w:tcPr>
          <w:p w14:paraId="6308D219" w14:textId="77777777" w:rsidR="00393546" w:rsidRPr="00891AA3" w:rsidRDefault="00393546" w:rsidP="00F353C1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旧版本组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</w:p>
        </w:tc>
        <w:tc>
          <w:tcPr>
            <w:tcW w:w="1751" w:type="dxa"/>
          </w:tcPr>
          <w:p w14:paraId="64710550" w14:textId="77777777" w:rsidR="00393546" w:rsidRPr="00891AA3" w:rsidRDefault="00393546" w:rsidP="00F353C1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旧版本组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</w:p>
        </w:tc>
        <w:tc>
          <w:tcPr>
            <w:tcW w:w="1751" w:type="dxa"/>
          </w:tcPr>
          <w:p w14:paraId="5EE5AE0B" w14:textId="77777777" w:rsidR="00393546" w:rsidRPr="00891AA3" w:rsidRDefault="00393546" w:rsidP="00F353C1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最新版本组</w:t>
            </w:r>
          </w:p>
        </w:tc>
      </w:tr>
      <w:tr w:rsidR="00393546" w:rsidRPr="00ED00C4" w14:paraId="43A72CF9" w14:textId="77777777" w:rsidTr="00F353C1">
        <w:tc>
          <w:tcPr>
            <w:tcW w:w="4928" w:type="dxa"/>
          </w:tcPr>
          <w:p w14:paraId="0001D749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MOG_ATB 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即时战斗模式</w:t>
            </w:r>
          </w:p>
          <w:p w14:paraId="61ACABBD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MOG_BattleHud 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角色窗口</w:t>
            </w:r>
          </w:p>
          <w:p w14:paraId="38454F8C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MOG_BattleCommands 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技能类型面板</w:t>
            </w:r>
          </w:p>
          <w:p w14:paraId="5609860D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MOG_BalloonActionName 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招式名气泡框</w:t>
            </w:r>
          </w:p>
          <w:p w14:paraId="4668728B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>MOG_ConsecutiveBattles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车轮战</w:t>
            </w:r>
          </w:p>
          <w:p w14:paraId="2FFF25D3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>MOG_BattlerMotion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技能动作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+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呼吸效果</w:t>
            </w:r>
          </w:p>
          <w:p w14:paraId="6A5AD5A2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>MOG_HPGauge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 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生命浮动框</w:t>
            </w:r>
          </w:p>
          <w:p w14:paraId="39C29AB8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MOG_EmergeMotion 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敌人出现动画效果</w:t>
            </w:r>
          </w:p>
        </w:tc>
        <w:tc>
          <w:tcPr>
            <w:tcW w:w="1843" w:type="dxa"/>
          </w:tcPr>
          <w:p w14:paraId="79B649C6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  <w:p w14:paraId="61393554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v3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.5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6ABFAFDB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56CA4451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.5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28ABB683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  <w:p w14:paraId="5E858652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6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437EE39C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v1.2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75EEC01E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b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</w:tc>
        <w:tc>
          <w:tcPr>
            <w:tcW w:w="1751" w:type="dxa"/>
          </w:tcPr>
          <w:p w14:paraId="634D470B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v0.1 Beta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26AB4C7C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v4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14A20292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.2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2649667E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.7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68EDC63D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v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1.0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04DB0388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8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61232510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v1.3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1C51BA8B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1.2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</w:tc>
        <w:tc>
          <w:tcPr>
            <w:tcW w:w="1751" w:type="dxa"/>
          </w:tcPr>
          <w:p w14:paraId="066E3746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v0.3 Beta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4D4B2490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v4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56C681A0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v1.2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1867C4BF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v1.7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5FF3A342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1.1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20CB0CF2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v2.0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28BC5DF5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v1.3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5D6D42C3" w14:textId="77777777" w:rsidR="00393546" w:rsidRPr="00891AA3" w:rsidRDefault="00393546" w:rsidP="00F353C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1.4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</w:tc>
      </w:tr>
    </w:tbl>
    <w:p w14:paraId="7F752924" w14:textId="77777777" w:rsidR="00393546" w:rsidRDefault="00393546" w:rsidP="0039354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  <w:sectPr w:rsidR="00393546" w:rsidSect="00464A0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 w:rsidRPr="00CB1071">
        <w:rPr>
          <w:rFonts w:ascii="Tahoma" w:eastAsia="微软雅黑" w:hAnsi="Tahoma" w:hint="eastAsia"/>
          <w:b/>
          <w:kern w:val="0"/>
          <w:sz w:val="22"/>
        </w:rPr>
        <w:t>如果你用了表中高版本组的插件，</w:t>
      </w:r>
      <w:r>
        <w:rPr>
          <w:rFonts w:ascii="Tahoma" w:eastAsia="微软雅黑" w:hAnsi="Tahoma" w:hint="eastAsia"/>
          <w:b/>
          <w:kern w:val="0"/>
          <w:sz w:val="22"/>
        </w:rPr>
        <w:t>需要</w:t>
      </w:r>
      <w:r w:rsidRPr="00CB1071">
        <w:rPr>
          <w:rFonts w:ascii="Tahoma" w:eastAsia="微软雅黑" w:hAnsi="Tahoma" w:hint="eastAsia"/>
          <w:b/>
          <w:kern w:val="0"/>
          <w:sz w:val="22"/>
        </w:rPr>
        <w:t>都换成组中高版本的插件，因为两组之间存在不兼容情况。</w:t>
      </w:r>
      <w:r w:rsidRPr="00AF4D90"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如果你使用了插件组中以外的版本，兼容情况就未知了。</w:t>
      </w:r>
      <w:r w:rsidRPr="00AF4D90">
        <w:rPr>
          <w:rFonts w:ascii="Tahoma" w:eastAsia="微软雅黑" w:hAnsi="Tahoma" w:hint="eastAsia"/>
          <w:kern w:val="0"/>
          <w:sz w:val="22"/>
        </w:rPr>
        <w:t>）</w:t>
      </w:r>
    </w:p>
    <w:p w14:paraId="4CB83E5E" w14:textId="77777777" w:rsidR="009D2627" w:rsidRPr="00D100E0" w:rsidRDefault="00600AE7" w:rsidP="004A7310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已知</w:t>
      </w:r>
      <w:r w:rsidR="009D2627" w:rsidRPr="00D100E0">
        <w:rPr>
          <w:rFonts w:hint="eastAsia"/>
          <w:sz w:val="28"/>
        </w:rPr>
        <w:t>冲突插件</w:t>
      </w:r>
    </w:p>
    <w:p w14:paraId="533D7264" w14:textId="77777777" w:rsidR="009D2627" w:rsidRDefault="00600AE7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下列有一些已知会产生</w:t>
      </w:r>
      <w:r w:rsidR="009D2627">
        <w:rPr>
          <w:rFonts w:ascii="Tahoma" w:eastAsia="微软雅黑" w:hAnsi="Tahoma" w:hint="eastAsia"/>
          <w:kern w:val="0"/>
          <w:sz w:val="22"/>
        </w:rPr>
        <w:t>冲突的插件，</w:t>
      </w:r>
      <w:r>
        <w:rPr>
          <w:rFonts w:ascii="Tahoma" w:eastAsia="微软雅黑" w:hAnsi="Tahoma" w:hint="eastAsia"/>
          <w:kern w:val="0"/>
          <w:sz w:val="22"/>
        </w:rPr>
        <w:t>你需要对其做出选择，进行取舍</w:t>
      </w:r>
      <w:r w:rsidR="009D2627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94"/>
        <w:gridCol w:w="850"/>
        <w:gridCol w:w="3878"/>
      </w:tblGrid>
      <w:tr w:rsidR="009D2627" w14:paraId="022F9D27" w14:textId="77777777" w:rsidTr="00B64795">
        <w:tc>
          <w:tcPr>
            <w:tcW w:w="3794" w:type="dxa"/>
            <w:tcBorders>
              <w:right w:val="nil"/>
            </w:tcBorders>
            <w:vAlign w:val="center"/>
          </w:tcPr>
          <w:p w14:paraId="775A42C9" w14:textId="77777777" w:rsidR="009D2627" w:rsidRPr="009D2627" w:rsidRDefault="009D2627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>MOG_SceneItem</w:t>
            </w:r>
            <w:r w:rsidRPr="009D2627">
              <w:rPr>
                <w:rFonts w:ascii="微软雅黑" w:eastAsia="微软雅黑" w:hAnsi="微软雅黑" w:hint="eastAsia"/>
                <w:kern w:val="0"/>
                <w:sz w:val="22"/>
              </w:rPr>
              <w:t>.js</w:t>
            </w:r>
          </w:p>
          <w:p w14:paraId="5CC11EC4" w14:textId="77777777" w:rsidR="00B64795" w:rsidRDefault="009D2627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/>
                <w:kern w:val="0"/>
                <w:sz w:val="22"/>
              </w:rPr>
              <w:t>全自定义物品界面</w:t>
            </w:r>
          </w:p>
          <w:p w14:paraId="77C627E1" w14:textId="77777777" w:rsidR="00B64795" w:rsidRPr="00850540" w:rsidRDefault="00B64795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color w:val="BFBFBF" w:themeColor="background1" w:themeShade="BF"/>
                <w:kern w:val="0"/>
                <w:sz w:val="22"/>
              </w:rPr>
            </w:pPr>
            <w:r w:rsidRPr="00850540">
              <w:rPr>
                <w:rFonts w:ascii="微软雅黑" w:eastAsia="微软雅黑" w:hAnsi="微软雅黑"/>
                <w:color w:val="BFBFBF" w:themeColor="background1" w:themeShade="BF"/>
                <w:kern w:val="0"/>
                <w:sz w:val="22"/>
              </w:rPr>
              <w:t>MiniInformationWindow.js</w:t>
            </w:r>
          </w:p>
          <w:p w14:paraId="07F4EB69" w14:textId="77777777" w:rsidR="00B64795" w:rsidRPr="009C7977" w:rsidRDefault="00B64795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850540">
              <w:rPr>
                <w:rFonts w:ascii="微软雅黑" w:eastAsia="微软雅黑" w:hAnsi="微软雅黑"/>
                <w:color w:val="BFBFBF" w:themeColor="background1" w:themeShade="BF"/>
                <w:kern w:val="0"/>
                <w:sz w:val="22"/>
              </w:rPr>
              <w:t>详细信息窗口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F7DA9C" w14:textId="77777777" w:rsidR="009D2627" w:rsidRDefault="009D2627" w:rsidP="00B64795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DF"/>
            </w: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E0"/>
            </w:r>
          </w:p>
        </w:tc>
        <w:tc>
          <w:tcPr>
            <w:tcW w:w="3878" w:type="dxa"/>
            <w:tcBorders>
              <w:left w:val="nil"/>
            </w:tcBorders>
            <w:vAlign w:val="center"/>
          </w:tcPr>
          <w:p w14:paraId="148A66BF" w14:textId="77777777" w:rsidR="009D2627" w:rsidRPr="009D2627" w:rsidRDefault="009D2627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/>
                <w:kern w:val="0"/>
                <w:sz w:val="22"/>
              </w:rPr>
              <w:t>YEP_ItemCore.js</w:t>
            </w:r>
          </w:p>
          <w:p w14:paraId="1C945939" w14:textId="77777777" w:rsidR="009D2627" w:rsidRPr="009C7977" w:rsidRDefault="009D2627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 w:hint="eastAsia"/>
                <w:kern w:val="0"/>
                <w:sz w:val="22"/>
              </w:rPr>
              <w:t>yep物品核心</w:t>
            </w:r>
          </w:p>
        </w:tc>
      </w:tr>
      <w:tr w:rsidR="009D2627" w14:paraId="5F11EAD4" w14:textId="77777777" w:rsidTr="00B64795">
        <w:tc>
          <w:tcPr>
            <w:tcW w:w="3794" w:type="dxa"/>
            <w:tcBorders>
              <w:right w:val="nil"/>
            </w:tcBorders>
            <w:vAlign w:val="center"/>
          </w:tcPr>
          <w:p w14:paraId="77AC928B" w14:textId="77777777" w:rsidR="009D2627" w:rsidRPr="009D2627" w:rsidRDefault="009D2627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/>
                <w:kern w:val="0"/>
                <w:sz w:val="22"/>
              </w:rPr>
              <w:t>MOG_BattleResult</w:t>
            </w:r>
            <w:r w:rsidRPr="009D2627">
              <w:rPr>
                <w:rFonts w:ascii="微软雅黑" w:eastAsia="微软雅黑" w:hAnsi="微软雅黑" w:hint="eastAsia"/>
                <w:kern w:val="0"/>
                <w:sz w:val="22"/>
              </w:rPr>
              <w:t>.js</w:t>
            </w:r>
          </w:p>
          <w:p w14:paraId="327ED33D" w14:textId="77777777" w:rsidR="009D2627" w:rsidRPr="009C7977" w:rsidRDefault="009D2627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/>
                <w:kern w:val="0"/>
                <w:sz w:val="22"/>
              </w:rPr>
              <w:t>战斗结果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467A9590" w14:textId="77777777" w:rsidR="009D2627" w:rsidRPr="009D2627" w:rsidRDefault="009D2627" w:rsidP="00B64795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DF"/>
            </w: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E0"/>
            </w:r>
          </w:p>
        </w:tc>
        <w:tc>
          <w:tcPr>
            <w:tcW w:w="3878" w:type="dxa"/>
            <w:tcBorders>
              <w:left w:val="nil"/>
            </w:tcBorders>
            <w:vAlign w:val="center"/>
          </w:tcPr>
          <w:p w14:paraId="67C89D50" w14:textId="77777777" w:rsidR="009D2627" w:rsidRPr="00275F33" w:rsidRDefault="00275F33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/>
                <w:kern w:val="0"/>
                <w:sz w:val="22"/>
              </w:rPr>
              <w:t>YEP_VictoryAftermath.js</w:t>
            </w:r>
          </w:p>
          <w:p w14:paraId="1647E466" w14:textId="77777777" w:rsidR="00275F33" w:rsidRPr="009C7977" w:rsidRDefault="00275F33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 w:hint="eastAsia"/>
                <w:kern w:val="0"/>
                <w:sz w:val="22"/>
              </w:rPr>
              <w:t>yep战斗结算</w:t>
            </w:r>
          </w:p>
        </w:tc>
      </w:tr>
      <w:tr w:rsidR="00275F33" w14:paraId="7BD741F3" w14:textId="77777777" w:rsidTr="00B64795">
        <w:tc>
          <w:tcPr>
            <w:tcW w:w="3794" w:type="dxa"/>
            <w:tcBorders>
              <w:right w:val="nil"/>
            </w:tcBorders>
            <w:vAlign w:val="center"/>
          </w:tcPr>
          <w:p w14:paraId="4D6AB5AF" w14:textId="77777777" w:rsidR="00275F33" w:rsidRDefault="00275F33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MOG_ATB</w:t>
            </w:r>
            <w:r w:rsidR="005D7F4C">
              <w:rPr>
                <w:rFonts w:ascii="微软雅黑" w:eastAsia="微软雅黑" w:hAnsi="微软雅黑" w:hint="eastAsia"/>
                <w:kern w:val="0"/>
                <w:sz w:val="22"/>
              </w:rPr>
              <w:t>.js</w:t>
            </w:r>
          </w:p>
          <w:p w14:paraId="11C8DF48" w14:textId="77777777" w:rsidR="005D7F4C" w:rsidRDefault="00275F33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 w:hint="eastAsia"/>
                <w:kern w:val="0"/>
                <w:sz w:val="22"/>
              </w:rPr>
              <w:t>即时战斗模式</w:t>
            </w:r>
            <w:r w:rsidR="005D7F4C" w:rsidRPr="005D7F4C">
              <w:rPr>
                <w:rFonts w:ascii="微软雅黑" w:eastAsia="微软雅黑" w:hAnsi="微软雅黑"/>
                <w:kern w:val="0"/>
                <w:sz w:val="22"/>
              </w:rPr>
              <w:t>MOG_SkipWindowLog</w:t>
            </w:r>
            <w:r w:rsidR="005D7F4C">
              <w:rPr>
                <w:rFonts w:ascii="微软雅黑" w:eastAsia="微软雅黑" w:hAnsi="微软雅黑" w:hint="eastAsia"/>
                <w:kern w:val="0"/>
                <w:sz w:val="22"/>
              </w:rPr>
              <w:t xml:space="preserve">.js </w:t>
            </w:r>
          </w:p>
          <w:p w14:paraId="622A856D" w14:textId="77777777" w:rsidR="005D7F4C" w:rsidRDefault="005D7F4C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去掉</w:t>
            </w:r>
            <w:r w:rsidRPr="005D7F4C">
              <w:rPr>
                <w:rFonts w:ascii="微软雅黑" w:eastAsia="微软雅黑" w:hAnsi="微软雅黑"/>
                <w:kern w:val="0"/>
                <w:sz w:val="22"/>
              </w:rPr>
              <w:t>窗口提示消息</w:t>
            </w:r>
          </w:p>
          <w:p w14:paraId="144D9040" w14:textId="77777777" w:rsidR="005D7F4C" w:rsidRDefault="005D7F4C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5D7F4C">
              <w:rPr>
                <w:rFonts w:ascii="微软雅黑" w:eastAsia="微软雅黑" w:hAnsi="微软雅黑"/>
                <w:kern w:val="0"/>
                <w:sz w:val="22"/>
              </w:rPr>
              <w:t>Drill_WindowLog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.js</w:t>
            </w:r>
          </w:p>
          <w:p w14:paraId="7EA39F11" w14:textId="77777777" w:rsidR="005D7F4C" w:rsidRPr="009D2627" w:rsidRDefault="005D7F4C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5D7F4C">
              <w:rPr>
                <w:rFonts w:ascii="微软雅黑" w:eastAsia="微软雅黑" w:hAnsi="微软雅黑"/>
                <w:kern w:val="0"/>
                <w:sz w:val="22"/>
              </w:rPr>
              <w:t>窗口提示消息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661A5BBD" w14:textId="77777777" w:rsidR="00275F33" w:rsidRPr="009D2627" w:rsidRDefault="00275F33" w:rsidP="00B64795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DF"/>
            </w: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E0"/>
            </w:r>
          </w:p>
        </w:tc>
        <w:tc>
          <w:tcPr>
            <w:tcW w:w="3878" w:type="dxa"/>
            <w:tcBorders>
              <w:left w:val="nil"/>
            </w:tcBorders>
            <w:vAlign w:val="center"/>
          </w:tcPr>
          <w:p w14:paraId="1C3E5893" w14:textId="77777777" w:rsidR="00275F33" w:rsidRDefault="00275F33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/>
                <w:kern w:val="0"/>
                <w:sz w:val="22"/>
              </w:rPr>
              <w:t>YEP_BattleEngineCore.js</w:t>
            </w:r>
          </w:p>
          <w:p w14:paraId="1ED8BCFF" w14:textId="77777777" w:rsidR="00275F33" w:rsidRPr="00275F33" w:rsidRDefault="00275F33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 w:hint="eastAsia"/>
                <w:kern w:val="0"/>
                <w:sz w:val="22"/>
              </w:rPr>
              <w:t>yep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战斗核心</w:t>
            </w:r>
          </w:p>
        </w:tc>
      </w:tr>
      <w:tr w:rsidR="008D6BEA" w14:paraId="2C3B4D6A" w14:textId="77777777" w:rsidTr="00B64795">
        <w:tc>
          <w:tcPr>
            <w:tcW w:w="3794" w:type="dxa"/>
            <w:tcBorders>
              <w:right w:val="nil"/>
            </w:tcBorders>
            <w:vAlign w:val="center"/>
          </w:tcPr>
          <w:p w14:paraId="0C09F3C7" w14:textId="77777777" w:rsidR="008D6BEA" w:rsidRDefault="00046400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046400">
              <w:rPr>
                <w:rFonts w:ascii="微软雅黑" w:eastAsia="微软雅黑" w:hAnsi="微软雅黑"/>
                <w:kern w:val="0"/>
                <w:sz w:val="22"/>
              </w:rPr>
              <w:t>Drill_SenceShop</w:t>
            </w:r>
          </w:p>
          <w:p w14:paraId="74D9CD5E" w14:textId="77777777" w:rsidR="00046400" w:rsidRDefault="00046400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046400">
              <w:rPr>
                <w:rFonts w:ascii="微软雅黑" w:eastAsia="微软雅黑" w:hAnsi="微软雅黑"/>
                <w:kern w:val="0"/>
                <w:sz w:val="22"/>
              </w:rPr>
              <w:t>全自定义商店界面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62A87234" w14:textId="77777777" w:rsidR="008D6BEA" w:rsidRPr="009D2627" w:rsidRDefault="008D6BEA" w:rsidP="00B64795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DF"/>
            </w: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E0"/>
            </w:r>
          </w:p>
        </w:tc>
        <w:tc>
          <w:tcPr>
            <w:tcW w:w="3878" w:type="dxa"/>
            <w:tcBorders>
              <w:left w:val="nil"/>
            </w:tcBorders>
            <w:vAlign w:val="center"/>
          </w:tcPr>
          <w:p w14:paraId="733213D2" w14:textId="77777777" w:rsidR="008D6BEA" w:rsidRDefault="008D6BEA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8D6BEA">
              <w:rPr>
                <w:rFonts w:ascii="微软雅黑" w:eastAsia="微软雅黑" w:hAnsi="微软雅黑"/>
                <w:kern w:val="0"/>
                <w:sz w:val="22"/>
              </w:rPr>
              <w:t>YEP_ShopMenuCore</w:t>
            </w:r>
          </w:p>
          <w:p w14:paraId="632F64CF" w14:textId="77777777" w:rsidR="008D6BEA" w:rsidRPr="00275F33" w:rsidRDefault="008D6BEA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/>
                <w:kern w:val="0"/>
                <w:sz w:val="22"/>
              </w:rPr>
              <w:t>Y</w:t>
            </w:r>
            <w:r w:rsidRPr="00275F33">
              <w:rPr>
                <w:rFonts w:ascii="微软雅黑" w:eastAsia="微软雅黑" w:hAnsi="微软雅黑" w:hint="eastAsia"/>
                <w:kern w:val="0"/>
                <w:sz w:val="22"/>
              </w:rPr>
              <w:t>ep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商店核心</w:t>
            </w:r>
          </w:p>
        </w:tc>
      </w:tr>
    </w:tbl>
    <w:p w14:paraId="7A15AAC7" w14:textId="77777777" w:rsidR="009D2627" w:rsidRDefault="009D2627" w:rsidP="009D26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2C459B3E" w14:textId="77777777" w:rsidR="00DD7D39" w:rsidRDefault="00DD7D3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DD7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B9E7A" w14:textId="77777777" w:rsidR="00AF4DBF" w:rsidRDefault="00AF4DBF" w:rsidP="00F268BE">
      <w:r>
        <w:separator/>
      </w:r>
    </w:p>
  </w:endnote>
  <w:endnote w:type="continuationSeparator" w:id="0">
    <w:p w14:paraId="50FA0CAA" w14:textId="77777777" w:rsidR="00AF4DBF" w:rsidRDefault="00AF4DBF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FBA24" w14:textId="77777777" w:rsidR="00AF4DBF" w:rsidRDefault="00AF4DBF" w:rsidP="00F268BE">
      <w:r>
        <w:separator/>
      </w:r>
    </w:p>
  </w:footnote>
  <w:footnote w:type="continuationSeparator" w:id="0">
    <w:p w14:paraId="28C8B509" w14:textId="77777777" w:rsidR="00AF4DBF" w:rsidRDefault="00AF4DBF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5EE14" w14:textId="77777777" w:rsidR="0003437D" w:rsidRPr="004D005E" w:rsidRDefault="00783611" w:rsidP="00783611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4642469B" wp14:editId="779B8943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15616"/>
    <w:rsid w:val="00033B2D"/>
    <w:rsid w:val="0003437D"/>
    <w:rsid w:val="00046400"/>
    <w:rsid w:val="000537C7"/>
    <w:rsid w:val="00060B57"/>
    <w:rsid w:val="00070C61"/>
    <w:rsid w:val="00077B96"/>
    <w:rsid w:val="00080E6D"/>
    <w:rsid w:val="0008261D"/>
    <w:rsid w:val="000C1FBB"/>
    <w:rsid w:val="000C4B03"/>
    <w:rsid w:val="000D41C0"/>
    <w:rsid w:val="000F527C"/>
    <w:rsid w:val="001242FC"/>
    <w:rsid w:val="00184C9D"/>
    <w:rsid w:val="00185F5A"/>
    <w:rsid w:val="00194CA3"/>
    <w:rsid w:val="00232BE4"/>
    <w:rsid w:val="00255879"/>
    <w:rsid w:val="00256BB5"/>
    <w:rsid w:val="00260075"/>
    <w:rsid w:val="00270AA0"/>
    <w:rsid w:val="00275F33"/>
    <w:rsid w:val="00285013"/>
    <w:rsid w:val="002A4F68"/>
    <w:rsid w:val="002C065A"/>
    <w:rsid w:val="002E60D5"/>
    <w:rsid w:val="00350851"/>
    <w:rsid w:val="0035233D"/>
    <w:rsid w:val="00376DB3"/>
    <w:rsid w:val="00393546"/>
    <w:rsid w:val="003A7EB2"/>
    <w:rsid w:val="003B5E80"/>
    <w:rsid w:val="003C2A9F"/>
    <w:rsid w:val="004118E6"/>
    <w:rsid w:val="00431D6C"/>
    <w:rsid w:val="00464A07"/>
    <w:rsid w:val="00485EAB"/>
    <w:rsid w:val="004A7310"/>
    <w:rsid w:val="004D005E"/>
    <w:rsid w:val="004D209D"/>
    <w:rsid w:val="004E6317"/>
    <w:rsid w:val="004F3C10"/>
    <w:rsid w:val="00502200"/>
    <w:rsid w:val="0051087B"/>
    <w:rsid w:val="00523AE6"/>
    <w:rsid w:val="00571CD8"/>
    <w:rsid w:val="005B0961"/>
    <w:rsid w:val="005D7F4C"/>
    <w:rsid w:val="005F09C2"/>
    <w:rsid w:val="00600AE7"/>
    <w:rsid w:val="00603C72"/>
    <w:rsid w:val="006263A0"/>
    <w:rsid w:val="00635E34"/>
    <w:rsid w:val="00641DEA"/>
    <w:rsid w:val="00663271"/>
    <w:rsid w:val="00666DAA"/>
    <w:rsid w:val="006809E0"/>
    <w:rsid w:val="006B4982"/>
    <w:rsid w:val="006D31D0"/>
    <w:rsid w:val="006F0386"/>
    <w:rsid w:val="006F2638"/>
    <w:rsid w:val="00737C15"/>
    <w:rsid w:val="00741832"/>
    <w:rsid w:val="00783611"/>
    <w:rsid w:val="007C4A54"/>
    <w:rsid w:val="008110FF"/>
    <w:rsid w:val="008132BD"/>
    <w:rsid w:val="008142D2"/>
    <w:rsid w:val="008174EC"/>
    <w:rsid w:val="008313E7"/>
    <w:rsid w:val="00840214"/>
    <w:rsid w:val="008405CE"/>
    <w:rsid w:val="008475E9"/>
    <w:rsid w:val="00850540"/>
    <w:rsid w:val="0085529B"/>
    <w:rsid w:val="00860FDC"/>
    <w:rsid w:val="008776AE"/>
    <w:rsid w:val="00891AA3"/>
    <w:rsid w:val="008D6BEA"/>
    <w:rsid w:val="009147E3"/>
    <w:rsid w:val="009500DF"/>
    <w:rsid w:val="009520A9"/>
    <w:rsid w:val="009678F8"/>
    <w:rsid w:val="009C7977"/>
    <w:rsid w:val="009D2627"/>
    <w:rsid w:val="00A43C09"/>
    <w:rsid w:val="00AA0C2A"/>
    <w:rsid w:val="00AC4C58"/>
    <w:rsid w:val="00AD3643"/>
    <w:rsid w:val="00AE3C56"/>
    <w:rsid w:val="00AF4D90"/>
    <w:rsid w:val="00AF4DBF"/>
    <w:rsid w:val="00B33D45"/>
    <w:rsid w:val="00B362C0"/>
    <w:rsid w:val="00B50D39"/>
    <w:rsid w:val="00B51205"/>
    <w:rsid w:val="00B64233"/>
    <w:rsid w:val="00B64795"/>
    <w:rsid w:val="00B74258"/>
    <w:rsid w:val="00BC7230"/>
    <w:rsid w:val="00BF4FE6"/>
    <w:rsid w:val="00C10D3B"/>
    <w:rsid w:val="00C31310"/>
    <w:rsid w:val="00C54300"/>
    <w:rsid w:val="00C75206"/>
    <w:rsid w:val="00C8253A"/>
    <w:rsid w:val="00C85744"/>
    <w:rsid w:val="00C91888"/>
    <w:rsid w:val="00CB1071"/>
    <w:rsid w:val="00CE3F2A"/>
    <w:rsid w:val="00CF0A13"/>
    <w:rsid w:val="00CF4F94"/>
    <w:rsid w:val="00D100E0"/>
    <w:rsid w:val="00D14433"/>
    <w:rsid w:val="00D3468E"/>
    <w:rsid w:val="00D72E12"/>
    <w:rsid w:val="00D834EB"/>
    <w:rsid w:val="00D83CF1"/>
    <w:rsid w:val="00D95B7F"/>
    <w:rsid w:val="00DD66D8"/>
    <w:rsid w:val="00DD7D39"/>
    <w:rsid w:val="00DE2BEA"/>
    <w:rsid w:val="00E01216"/>
    <w:rsid w:val="00E01E1F"/>
    <w:rsid w:val="00E25E8B"/>
    <w:rsid w:val="00E725BD"/>
    <w:rsid w:val="00E76559"/>
    <w:rsid w:val="00E94289"/>
    <w:rsid w:val="00ED00C4"/>
    <w:rsid w:val="00F05EA1"/>
    <w:rsid w:val="00F22181"/>
    <w:rsid w:val="00F25782"/>
    <w:rsid w:val="00F268BE"/>
    <w:rsid w:val="00F4061F"/>
    <w:rsid w:val="00F713C9"/>
    <w:rsid w:val="00F7513E"/>
    <w:rsid w:val="00F80812"/>
    <w:rsid w:val="00F96C7F"/>
    <w:rsid w:val="00FB1DE8"/>
    <w:rsid w:val="00FC1636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F1666"/>
  <w15:docId w15:val="{35E99AC5-29D1-4AA6-B47F-7A231A28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100E0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6B4982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F05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package" Target="embeddings/Microsoft_Visio___8.vsdx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__7.vsdx"/><Relationship Id="rId28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image" Target="media/image9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14662-8D5D-476E-9748-B875EECF7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331</Words>
  <Characters>1891</Characters>
  <Application>Microsoft Office Word</Application>
  <DocSecurity>0</DocSecurity>
  <Lines>15</Lines>
  <Paragraphs>4</Paragraphs>
  <ScaleCrop>false</ScaleCrop>
  <Company>Www.SangSan.Cn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30</cp:revision>
  <dcterms:created xsi:type="dcterms:W3CDTF">2018-10-01T08:22:00Z</dcterms:created>
  <dcterms:modified xsi:type="dcterms:W3CDTF">2020-11-27T10:59:00Z</dcterms:modified>
</cp:coreProperties>
</file>