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558EF" w14:textId="77777777" w:rsidR="006421B6" w:rsidRDefault="006421B6" w:rsidP="006421B6">
      <w:pPr>
        <w:pStyle w:val="2"/>
      </w:pPr>
      <w:r>
        <w:rPr>
          <w:rFonts w:hint="eastAsia"/>
        </w:rPr>
        <w:t>概述</w:t>
      </w:r>
    </w:p>
    <w:p w14:paraId="3CB1A68F" w14:textId="77777777" w:rsidR="006421B6" w:rsidRDefault="006421B6" w:rsidP="00295128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插件介绍</w:t>
      </w:r>
    </w:p>
    <w:p w14:paraId="064F9EB5" w14:textId="77777777" w:rsidR="00295128" w:rsidRPr="00295128" w:rsidRDefault="00295128" w:rsidP="00295128">
      <w:pPr>
        <w:rPr>
          <w:rFonts w:ascii="Tahoma" w:eastAsia="微软雅黑" w:hAnsi="Tahoma"/>
          <w:bCs/>
          <w:kern w:val="0"/>
          <w:sz w:val="22"/>
        </w:rPr>
      </w:pPr>
      <w:r w:rsidRPr="00295128">
        <w:rPr>
          <w:rFonts w:ascii="Tahoma" w:eastAsia="微软雅黑" w:hAnsi="Tahoma" w:hint="eastAsia"/>
          <w:bCs/>
          <w:kern w:val="0"/>
          <w:sz w:val="22"/>
        </w:rPr>
        <w:t>核心</w:t>
      </w:r>
      <w:r>
        <w:rPr>
          <w:rFonts w:ascii="Tahoma" w:eastAsia="微软雅黑" w:hAnsi="Tahoma" w:hint="eastAsia"/>
          <w:bCs/>
          <w:kern w:val="0"/>
          <w:sz w:val="22"/>
        </w:rPr>
        <w:t>插件</w:t>
      </w:r>
      <w:r w:rsidRPr="00295128">
        <w:rPr>
          <w:rFonts w:ascii="Tahoma" w:eastAsia="微软雅黑" w:hAnsi="Tahoma" w:hint="eastAsia"/>
          <w:bCs/>
          <w:kern w:val="0"/>
          <w:sz w:val="22"/>
        </w:rPr>
        <w:t>：</w:t>
      </w:r>
    </w:p>
    <w:p w14:paraId="378848AA" w14:textId="77777777" w:rsidR="00295128" w:rsidRDefault="00295128" w:rsidP="00295128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295128">
        <w:rPr>
          <w:rFonts w:ascii="Tahoma" w:eastAsia="微软雅黑" w:hAnsi="Tahoma" w:hint="eastAsia"/>
          <w:kern w:val="0"/>
          <w:sz w:val="22"/>
        </w:rPr>
        <w:t>◆</w:t>
      </w:r>
      <w:r w:rsidRPr="00295128">
        <w:rPr>
          <w:rFonts w:ascii="Tahoma" w:eastAsia="微软雅黑" w:hAnsi="Tahoma"/>
          <w:kern w:val="0"/>
          <w:sz w:val="22"/>
        </w:rPr>
        <w:t>Drill_CoreOfScreenRoller</w:t>
      </w:r>
      <w:r w:rsidRPr="00295128">
        <w:rPr>
          <w:rFonts w:ascii="Tahoma" w:eastAsia="微软雅黑" w:hAnsi="Tahoma" w:hint="eastAsia"/>
          <w:kern w:val="0"/>
          <w:sz w:val="22"/>
        </w:rPr>
        <w:tab/>
      </w:r>
      <w:r w:rsidRPr="00295128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295128">
        <w:rPr>
          <w:rFonts w:ascii="Tahoma" w:eastAsia="微软雅黑" w:hAnsi="Tahoma" w:hint="eastAsia"/>
          <w:kern w:val="0"/>
          <w:sz w:val="22"/>
        </w:rPr>
        <w:t>系统</w:t>
      </w:r>
      <w:r w:rsidRPr="00295128">
        <w:rPr>
          <w:rFonts w:ascii="Tahoma" w:eastAsia="微软雅黑" w:hAnsi="Tahoma"/>
          <w:kern w:val="0"/>
          <w:sz w:val="22"/>
        </w:rPr>
        <w:t xml:space="preserve"> - </w:t>
      </w:r>
      <w:r w:rsidRPr="00295128">
        <w:rPr>
          <w:rFonts w:ascii="Tahoma" w:eastAsia="微软雅黑" w:hAnsi="Tahoma"/>
          <w:kern w:val="0"/>
          <w:sz w:val="22"/>
        </w:rPr>
        <w:t>滚轴核心</w:t>
      </w:r>
    </w:p>
    <w:p w14:paraId="02588378" w14:textId="77777777" w:rsidR="00295128" w:rsidRPr="00295128" w:rsidRDefault="00295128" w:rsidP="0029512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Cs/>
          <w:kern w:val="0"/>
          <w:sz w:val="22"/>
        </w:rPr>
      </w:pPr>
      <w:r w:rsidRPr="00295128">
        <w:rPr>
          <w:rFonts w:ascii="Tahoma" w:eastAsia="微软雅黑" w:hAnsi="Tahoma" w:hint="eastAsia"/>
          <w:bCs/>
          <w:kern w:val="0"/>
          <w:sz w:val="22"/>
        </w:rPr>
        <w:t>子插件：</w:t>
      </w:r>
    </w:p>
    <w:p w14:paraId="07425671" w14:textId="77777777" w:rsidR="00B765EF" w:rsidRDefault="00295128" w:rsidP="00B765EF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295128">
        <w:rPr>
          <w:rFonts w:ascii="Tahoma" w:eastAsia="微软雅黑" w:hAnsi="Tahoma" w:hint="eastAsia"/>
          <w:kern w:val="0"/>
          <w:sz w:val="22"/>
        </w:rPr>
        <w:t>◆</w:t>
      </w:r>
      <w:r w:rsidRPr="00295128">
        <w:rPr>
          <w:rFonts w:ascii="Tahoma" w:eastAsia="微软雅黑" w:hAnsi="Tahoma"/>
          <w:kern w:val="0"/>
          <w:sz w:val="22"/>
        </w:rPr>
        <w:t>Drill_SceneCredits</w:t>
      </w:r>
      <w:r>
        <w:rPr>
          <w:rFonts w:ascii="Tahoma" w:eastAsia="微软雅黑" w:hAnsi="Tahoma"/>
          <w:kern w:val="0"/>
          <w:sz w:val="22"/>
        </w:rPr>
        <w:tab/>
      </w:r>
      <w:r w:rsidRPr="00295128">
        <w:rPr>
          <w:rFonts w:ascii="Tahoma" w:eastAsia="微软雅黑" w:hAnsi="Tahoma" w:hint="eastAsia"/>
          <w:kern w:val="0"/>
          <w:sz w:val="22"/>
        </w:rPr>
        <w:tab/>
      </w:r>
      <w:r w:rsidRPr="00295128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295128">
        <w:rPr>
          <w:rFonts w:ascii="Tahoma" w:eastAsia="微软雅黑" w:hAnsi="Tahoma" w:hint="eastAsia"/>
          <w:kern w:val="0"/>
          <w:sz w:val="22"/>
        </w:rPr>
        <w:t>标题</w:t>
      </w:r>
      <w:r w:rsidRPr="00295128">
        <w:rPr>
          <w:rFonts w:ascii="Tahoma" w:eastAsia="微软雅黑" w:hAnsi="Tahoma"/>
          <w:kern w:val="0"/>
          <w:sz w:val="22"/>
        </w:rPr>
        <w:t xml:space="preserve"> - </w:t>
      </w:r>
      <w:r w:rsidRPr="00295128">
        <w:rPr>
          <w:rFonts w:ascii="Tahoma" w:eastAsia="微软雅黑" w:hAnsi="Tahoma"/>
          <w:kern w:val="0"/>
          <w:sz w:val="22"/>
        </w:rPr>
        <w:t>制作组</w:t>
      </w:r>
    </w:p>
    <w:p w14:paraId="16FAE327" w14:textId="77777777" w:rsidR="00B765EF" w:rsidRDefault="00B765EF" w:rsidP="00B765E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◆</w:t>
      </w:r>
      <w:r>
        <w:rPr>
          <w:rFonts w:ascii="Tahoma" w:eastAsia="微软雅黑" w:hAnsi="Tahoma"/>
          <w:kern w:val="0"/>
          <w:sz w:val="22"/>
        </w:rPr>
        <w:t>Drill_SceneSelfplateE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面板</w:t>
      </w:r>
      <w:r>
        <w:rPr>
          <w:rFonts w:ascii="Tahoma" w:eastAsia="微软雅黑" w:hAnsi="Tahoma"/>
          <w:kern w:val="0"/>
          <w:sz w:val="22"/>
        </w:rPr>
        <w:t xml:space="preserve"> - </w:t>
      </w:r>
      <w:r>
        <w:rPr>
          <w:rFonts w:ascii="Tahoma" w:eastAsia="微软雅黑" w:hAnsi="Tahoma" w:hint="eastAsia"/>
          <w:kern w:val="0"/>
          <w:sz w:val="22"/>
        </w:rPr>
        <w:t>全自定义信息面板</w:t>
      </w:r>
      <w:r>
        <w:rPr>
          <w:rFonts w:ascii="Tahoma" w:eastAsia="微软雅黑" w:hAnsi="Tahoma"/>
          <w:kern w:val="0"/>
          <w:sz w:val="22"/>
        </w:rPr>
        <w:t>E</w:t>
      </w:r>
    </w:p>
    <w:p w14:paraId="18B840AD" w14:textId="293E1BB6" w:rsidR="00295128" w:rsidRPr="00B765EF" w:rsidRDefault="00B765EF" w:rsidP="00B765EF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◆</w:t>
      </w:r>
      <w:r>
        <w:rPr>
          <w:rFonts w:ascii="Tahoma" w:eastAsia="微软雅黑" w:hAnsi="Tahoma"/>
          <w:kern w:val="0"/>
          <w:sz w:val="22"/>
        </w:rPr>
        <w:t>Drill_SceneSelfplateF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面板</w:t>
      </w:r>
      <w:r>
        <w:rPr>
          <w:rFonts w:ascii="Tahoma" w:eastAsia="微软雅黑" w:hAnsi="Tahoma"/>
          <w:kern w:val="0"/>
          <w:sz w:val="22"/>
        </w:rPr>
        <w:t xml:space="preserve"> - </w:t>
      </w:r>
      <w:r>
        <w:rPr>
          <w:rFonts w:ascii="Tahoma" w:eastAsia="微软雅黑" w:hAnsi="Tahoma" w:hint="eastAsia"/>
          <w:kern w:val="0"/>
          <w:sz w:val="22"/>
        </w:rPr>
        <w:t>全自定义信息面板</w:t>
      </w:r>
      <w:r>
        <w:rPr>
          <w:rFonts w:ascii="Tahoma" w:eastAsia="微软雅黑" w:hAnsi="Tahoma"/>
          <w:kern w:val="0"/>
          <w:sz w:val="22"/>
        </w:rPr>
        <w:t>F</w:t>
      </w:r>
    </w:p>
    <w:p w14:paraId="6F95FB86" w14:textId="77777777" w:rsidR="00375B47" w:rsidRDefault="00295128" w:rsidP="00C965E1">
      <w:pPr>
        <w:rPr>
          <w:rFonts w:ascii="Tahoma" w:eastAsia="微软雅黑" w:hAnsi="Tahoma"/>
          <w:bCs/>
          <w:kern w:val="0"/>
          <w:sz w:val="22"/>
        </w:rPr>
      </w:pPr>
      <w:r>
        <w:rPr>
          <w:rFonts w:ascii="Tahoma" w:eastAsia="微软雅黑" w:hAnsi="Tahoma" w:hint="eastAsia"/>
          <w:bCs/>
          <w:kern w:val="0"/>
          <w:sz w:val="22"/>
        </w:rPr>
        <w:t>核心插件单用没有效果。长画布需要在各个子插件中进行设计</w:t>
      </w:r>
      <w:r w:rsidR="00375B47" w:rsidRPr="003E6E6B">
        <w:rPr>
          <w:rFonts w:ascii="Tahoma" w:eastAsia="微软雅黑" w:hAnsi="Tahoma" w:hint="eastAsia"/>
          <w:bCs/>
          <w:kern w:val="0"/>
          <w:sz w:val="22"/>
        </w:rPr>
        <w:t>。</w:t>
      </w:r>
    </w:p>
    <w:p w14:paraId="67DF29E1" w14:textId="77777777" w:rsidR="00295128" w:rsidRDefault="00295128" w:rsidP="00295128">
      <w:pPr>
        <w:widowControl/>
        <w:jc w:val="left"/>
        <w:rPr>
          <w:rFonts w:ascii="Tahoma" w:eastAsia="微软雅黑" w:hAnsi="Tahoma"/>
          <w:bCs/>
          <w:kern w:val="0"/>
          <w:sz w:val="22"/>
        </w:rPr>
      </w:pPr>
      <w:r>
        <w:rPr>
          <w:rFonts w:ascii="Tahoma" w:eastAsia="微软雅黑" w:hAnsi="Tahoma"/>
          <w:bCs/>
          <w:kern w:val="0"/>
          <w:sz w:val="22"/>
        </w:rPr>
        <w:br w:type="page"/>
      </w:r>
    </w:p>
    <w:p w14:paraId="775693A5" w14:textId="77777777" w:rsidR="003E6E6B" w:rsidRDefault="006421B6" w:rsidP="003E6E6B">
      <w:pPr>
        <w:pStyle w:val="2"/>
      </w:pPr>
      <w:r>
        <w:rPr>
          <w:rFonts w:hint="eastAsia"/>
        </w:rPr>
        <w:lastRenderedPageBreak/>
        <w:t>长画布</w:t>
      </w:r>
    </w:p>
    <w:p w14:paraId="4F6B2B42" w14:textId="77777777" w:rsidR="0074113B" w:rsidRDefault="006421B6" w:rsidP="0074113B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阶段</w:t>
      </w:r>
    </w:p>
    <w:p w14:paraId="5D6768CD" w14:textId="77777777" w:rsidR="0074113B" w:rsidRPr="0074113B" w:rsidRDefault="0074113B" w:rsidP="0074113B">
      <w:pPr>
        <w:rPr>
          <w:rFonts w:ascii="Tahoma" w:eastAsia="微软雅黑" w:hAnsi="Tahoma"/>
          <w:kern w:val="0"/>
          <w:sz w:val="22"/>
        </w:rPr>
      </w:pPr>
      <w:r w:rsidRPr="0074113B">
        <w:rPr>
          <w:rFonts w:ascii="Tahoma" w:eastAsia="微软雅黑" w:hAnsi="Tahoma" w:hint="eastAsia"/>
          <w:b/>
          <w:bCs/>
          <w:kern w:val="0"/>
          <w:sz w:val="22"/>
        </w:rPr>
        <w:t>阶段的单图、文字、</w:t>
      </w:r>
      <w:r w:rsidRPr="0074113B">
        <w:rPr>
          <w:rFonts w:ascii="Tahoma" w:eastAsia="微软雅黑" w:hAnsi="Tahoma" w:hint="eastAsia"/>
          <w:b/>
          <w:bCs/>
          <w:kern w:val="0"/>
          <w:sz w:val="22"/>
        </w:rPr>
        <w:t>GIF</w:t>
      </w:r>
      <w:r w:rsidRPr="0074113B">
        <w:rPr>
          <w:rFonts w:ascii="Tahoma" w:eastAsia="微软雅黑" w:hAnsi="Tahoma" w:hint="eastAsia"/>
          <w:b/>
          <w:bCs/>
          <w:kern w:val="0"/>
          <w:sz w:val="22"/>
        </w:rPr>
        <w:t>的</w:t>
      </w:r>
      <w:r w:rsidRPr="0074113B">
        <w:rPr>
          <w:rFonts w:ascii="Tahoma" w:eastAsia="微软雅黑" w:hAnsi="Tahoma" w:hint="eastAsia"/>
          <w:b/>
          <w:bCs/>
          <w:kern w:val="0"/>
          <w:sz w:val="22"/>
        </w:rPr>
        <w:t>X</w:t>
      </w:r>
      <w:r w:rsidRPr="0074113B">
        <w:rPr>
          <w:rFonts w:ascii="Tahoma" w:eastAsia="微软雅黑" w:hAnsi="Tahoma" w:hint="eastAsia"/>
          <w:b/>
          <w:bCs/>
          <w:kern w:val="0"/>
          <w:sz w:val="22"/>
        </w:rPr>
        <w:t>轴方向都为居中，</w:t>
      </w:r>
      <w:r w:rsidRPr="0074113B">
        <w:rPr>
          <w:rFonts w:ascii="Tahoma" w:eastAsia="微软雅黑" w:hAnsi="Tahoma" w:hint="eastAsia"/>
          <w:b/>
          <w:bCs/>
          <w:kern w:val="0"/>
          <w:sz w:val="22"/>
        </w:rPr>
        <w:t>Y</w:t>
      </w:r>
      <w:r w:rsidRPr="0074113B">
        <w:rPr>
          <w:rFonts w:ascii="Tahoma" w:eastAsia="微软雅黑" w:hAnsi="Tahoma" w:hint="eastAsia"/>
          <w:b/>
          <w:bCs/>
          <w:kern w:val="0"/>
          <w:sz w:val="22"/>
        </w:rPr>
        <w:t>轴方向贴顶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632C7AE7" w14:textId="77777777" w:rsidR="00CF417D" w:rsidRPr="00CF417D" w:rsidRDefault="00CF417D" w:rsidP="00CF417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CF417D">
        <w:rPr>
          <w:rFonts w:ascii="Tahoma" w:eastAsia="微软雅黑" w:hAnsi="Tahoma" w:hint="eastAsia"/>
          <w:kern w:val="0"/>
          <w:sz w:val="22"/>
        </w:rPr>
        <w:t>如下图所示，你可以控制每个阶段的高度，但是不一定要与图片的高度（紫红色方框）一致。</w:t>
      </w:r>
    </w:p>
    <w:p w14:paraId="3C73E87A" w14:textId="77777777" w:rsidR="006421B6" w:rsidRDefault="00CF417D" w:rsidP="006421B6">
      <w:r>
        <w:rPr>
          <w:noProof/>
        </w:rPr>
        <w:drawing>
          <wp:inline distT="0" distB="0" distL="0" distR="0" wp14:anchorId="19D1A833" wp14:editId="1B2E6ED7">
            <wp:extent cx="5274310" cy="26574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A7420" w14:textId="77777777" w:rsidR="006421B6" w:rsidRDefault="00CF417D" w:rsidP="006421B6">
      <w:r w:rsidRPr="00CF417D">
        <w:rPr>
          <w:rFonts w:ascii="Tahoma" w:eastAsia="微软雅黑" w:hAnsi="Tahoma" w:hint="eastAsia"/>
          <w:kern w:val="0"/>
          <w:sz w:val="22"/>
        </w:rPr>
        <w:t>你可以</w:t>
      </w:r>
      <w:r>
        <w:rPr>
          <w:rFonts w:ascii="Tahoma" w:eastAsia="微软雅黑" w:hAnsi="Tahoma" w:hint="eastAsia"/>
          <w:kern w:val="0"/>
          <w:sz w:val="22"/>
        </w:rPr>
        <w:t>设置某阶段的高度为</w:t>
      </w:r>
      <w:r>
        <w:rPr>
          <w:rFonts w:ascii="Tahoma" w:eastAsia="微软雅黑" w:hAnsi="Tahoma" w:hint="eastAsia"/>
          <w:kern w:val="0"/>
          <w:sz w:val="22"/>
        </w:rPr>
        <w:t>0</w:t>
      </w:r>
      <w:r>
        <w:rPr>
          <w:rFonts w:ascii="Tahoma" w:eastAsia="微软雅黑" w:hAnsi="Tahoma" w:hint="eastAsia"/>
          <w:kern w:val="0"/>
          <w:sz w:val="22"/>
        </w:rPr>
        <w:t>，与后一个</w:t>
      </w:r>
      <w:r w:rsidRPr="00CF417D">
        <w:rPr>
          <w:rFonts w:ascii="Tahoma" w:eastAsia="微软雅黑" w:hAnsi="Tahoma" w:hint="eastAsia"/>
          <w:kern w:val="0"/>
          <w:sz w:val="22"/>
        </w:rPr>
        <w:t>阶段</w:t>
      </w:r>
      <w:r>
        <w:rPr>
          <w:rFonts w:ascii="Tahoma" w:eastAsia="微软雅黑" w:hAnsi="Tahoma" w:hint="eastAsia"/>
          <w:kern w:val="0"/>
          <w:sz w:val="22"/>
        </w:rPr>
        <w:t>重叠到一起：</w:t>
      </w:r>
    </w:p>
    <w:p w14:paraId="3735C75E" w14:textId="77777777" w:rsidR="00CF417D" w:rsidRDefault="0074113B" w:rsidP="006421B6">
      <w:r>
        <w:rPr>
          <w:noProof/>
        </w:rPr>
        <w:drawing>
          <wp:inline distT="0" distB="0" distL="0" distR="0" wp14:anchorId="5F5EFE6D" wp14:editId="5A539102">
            <wp:extent cx="5274310" cy="15354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E2F87" w14:textId="77777777" w:rsidR="00CF417D" w:rsidRPr="006421B6" w:rsidRDefault="00942E5B" w:rsidP="00942E5B">
      <w:pPr>
        <w:widowControl/>
        <w:jc w:val="left"/>
      </w:pPr>
      <w:r>
        <w:br w:type="page"/>
      </w:r>
    </w:p>
    <w:p w14:paraId="77E2015E" w14:textId="77777777" w:rsidR="00375B47" w:rsidRDefault="006421B6" w:rsidP="003E6E6B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lastRenderedPageBreak/>
        <w:t>滚轴</w:t>
      </w:r>
    </w:p>
    <w:p w14:paraId="345B5D3F" w14:textId="77777777" w:rsidR="00942E5B" w:rsidRPr="00942E5B" w:rsidRDefault="00942E5B" w:rsidP="0074113B">
      <w:pPr>
        <w:rPr>
          <w:rFonts w:ascii="Tahoma" w:eastAsia="微软雅黑" w:hAnsi="Tahoma"/>
          <w:kern w:val="0"/>
          <w:sz w:val="22"/>
        </w:rPr>
      </w:pPr>
      <w:r w:rsidRPr="00942E5B">
        <w:rPr>
          <w:rFonts w:ascii="Tahoma" w:eastAsia="微软雅黑" w:hAnsi="Tahoma" w:hint="eastAsia"/>
          <w:kern w:val="0"/>
          <w:sz w:val="22"/>
        </w:rPr>
        <w:t>画布初始与界面的上沿重合，随后固定向上滚动。</w:t>
      </w:r>
    </w:p>
    <w:p w14:paraId="30151B85" w14:textId="77777777" w:rsidR="00942E5B" w:rsidRDefault="00942E5B" w:rsidP="0080347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803470">
        <w:rPr>
          <w:rFonts w:ascii="Tahoma" w:eastAsia="微软雅黑" w:hAnsi="Tahoma" w:hint="eastAsia"/>
          <w:b/>
          <w:bCs/>
          <w:kern w:val="0"/>
          <w:sz w:val="22"/>
        </w:rPr>
        <w:t>以上沿为准，上沿</w:t>
      </w:r>
      <w:r w:rsidR="00803470" w:rsidRPr="00803470">
        <w:rPr>
          <w:rFonts w:ascii="Tahoma" w:eastAsia="微软雅黑" w:hAnsi="Tahoma" w:hint="eastAsia"/>
          <w:b/>
          <w:bCs/>
          <w:kern w:val="0"/>
          <w:sz w:val="22"/>
        </w:rPr>
        <w:t>所处在哪个阶段，那么就以这个阶段的速度进行移动</w:t>
      </w:r>
      <w:r w:rsidR="00803470">
        <w:rPr>
          <w:rFonts w:ascii="Tahoma" w:eastAsia="微软雅黑" w:hAnsi="Tahoma" w:hint="eastAsia"/>
          <w:kern w:val="0"/>
          <w:sz w:val="22"/>
        </w:rPr>
        <w:t>。</w:t>
      </w:r>
    </w:p>
    <w:p w14:paraId="34CD8ACB" w14:textId="77777777" w:rsidR="00942E5B" w:rsidRDefault="00942E5B" w:rsidP="0074113B">
      <w:pPr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52EEEBC4" wp14:editId="32D7A994">
            <wp:extent cx="5274310" cy="26574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2608B" w14:textId="77777777" w:rsidR="00803470" w:rsidRDefault="00803470" w:rsidP="0074113B">
      <w:pPr>
        <w:rPr>
          <w:rFonts w:ascii="Tahoma" w:eastAsia="微软雅黑" w:hAnsi="Tahoma"/>
          <w:kern w:val="0"/>
          <w:sz w:val="22"/>
        </w:rPr>
      </w:pPr>
    </w:p>
    <w:p w14:paraId="0F4E8353" w14:textId="77777777" w:rsidR="00803470" w:rsidRPr="00803470" w:rsidRDefault="00803470" w:rsidP="0080347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803470">
        <w:rPr>
          <w:rFonts w:ascii="Tahoma" w:eastAsia="微软雅黑" w:hAnsi="Tahoma" w:hint="eastAsia"/>
          <w:b/>
          <w:bCs/>
          <w:kern w:val="0"/>
          <w:sz w:val="22"/>
        </w:rPr>
        <w:t>当上沿离开最后一个阶段的末尾后，滚轴结束播放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5210BDED" w14:textId="77777777" w:rsidR="00803470" w:rsidRDefault="00803470" w:rsidP="0074113B">
      <w:pPr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16915169" wp14:editId="5FECD6ED">
            <wp:extent cx="5274310" cy="19558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2FE78" w14:textId="77777777" w:rsidR="0074113B" w:rsidRDefault="00803470" w:rsidP="0074113B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另外，在阶段滚动前，</w:t>
      </w:r>
      <w:r w:rsidR="0074113B">
        <w:rPr>
          <w:rFonts w:ascii="Tahoma" w:eastAsia="微软雅黑" w:hAnsi="Tahoma" w:hint="eastAsia"/>
          <w:kern w:val="0"/>
          <w:sz w:val="22"/>
        </w:rPr>
        <w:t>有</w:t>
      </w:r>
      <w:r>
        <w:rPr>
          <w:rFonts w:ascii="Tahoma" w:eastAsia="微软雅黑" w:hAnsi="Tahoma" w:hint="eastAsia"/>
          <w:kern w:val="0"/>
          <w:sz w:val="22"/>
        </w:rPr>
        <w:t>一段</w:t>
      </w:r>
      <w:r w:rsidR="0074113B">
        <w:rPr>
          <w:rFonts w:ascii="Tahoma" w:eastAsia="微软雅黑" w:hAnsi="Tahoma" w:hint="eastAsia"/>
          <w:kern w:val="0"/>
          <w:sz w:val="22"/>
        </w:rPr>
        <w:t>初始化显示的过程，你可以选择关掉显示过程。</w:t>
      </w:r>
    </w:p>
    <w:p w14:paraId="75F92578" w14:textId="77777777" w:rsidR="0074113B" w:rsidRPr="0074113B" w:rsidRDefault="0074113B" w:rsidP="0074113B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你还可以直接把阶段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 w:hint="eastAsia"/>
          <w:kern w:val="0"/>
          <w:sz w:val="22"/>
        </w:rPr>
        <w:t>设置为空白，阶段</w:t>
      </w: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 w:hint="eastAsia"/>
          <w:kern w:val="0"/>
          <w:sz w:val="22"/>
        </w:rPr>
        <w:t>才有内容。</w:t>
      </w:r>
    </w:p>
    <w:p w14:paraId="721F71AA" w14:textId="77777777" w:rsidR="0074113B" w:rsidRPr="0074113B" w:rsidRDefault="0074113B" w:rsidP="0074113B">
      <w:pPr>
        <w:widowControl/>
        <w:jc w:val="left"/>
      </w:pPr>
      <w:r>
        <w:br w:type="page"/>
      </w:r>
    </w:p>
    <w:p w14:paraId="3B587760" w14:textId="77777777" w:rsidR="006421B6" w:rsidRDefault="006421B6" w:rsidP="006421B6">
      <w:pPr>
        <w:pStyle w:val="2"/>
      </w:pPr>
      <w:r>
        <w:rPr>
          <w:rFonts w:hint="eastAsia"/>
        </w:rPr>
        <w:lastRenderedPageBreak/>
        <w:t>开始设计一个长画布</w:t>
      </w:r>
    </w:p>
    <w:p w14:paraId="4BE87803" w14:textId="77777777" w:rsidR="00587D5F" w:rsidRPr="008571A0" w:rsidRDefault="00803470" w:rsidP="008571A0">
      <w:pPr>
        <w:pStyle w:val="3"/>
        <w:spacing w:before="240" w:after="120" w:line="415" w:lineRule="auto"/>
        <w:rPr>
          <w:sz w:val="28"/>
        </w:rPr>
      </w:pPr>
      <w:r w:rsidRPr="008571A0">
        <w:rPr>
          <w:rFonts w:hint="eastAsia"/>
          <w:sz w:val="28"/>
        </w:rPr>
        <w:t>1</w:t>
      </w:r>
      <w:r w:rsidR="00B94B3D" w:rsidRPr="008571A0">
        <w:rPr>
          <w:rFonts w:hint="eastAsia"/>
          <w:sz w:val="28"/>
        </w:rPr>
        <w:t>．</w:t>
      </w:r>
      <w:r w:rsidRPr="008571A0">
        <w:rPr>
          <w:rFonts w:hint="eastAsia"/>
          <w:sz w:val="28"/>
        </w:rPr>
        <w:t>背景</w:t>
      </w:r>
    </w:p>
    <w:p w14:paraId="3050F8A3" w14:textId="77777777" w:rsidR="00B94B3D" w:rsidRPr="00B94B3D" w:rsidRDefault="00B94B3D" w:rsidP="00587D5F">
      <w:pPr>
        <w:rPr>
          <w:rFonts w:ascii="Tahoma" w:eastAsia="微软雅黑" w:hAnsi="Tahoma"/>
          <w:kern w:val="0"/>
          <w:sz w:val="22"/>
        </w:rPr>
      </w:pPr>
      <w:r w:rsidRPr="00803470">
        <w:rPr>
          <w:rFonts w:ascii="Tahoma" w:eastAsia="微软雅黑" w:hAnsi="Tahoma" w:hint="eastAsia"/>
          <w:kern w:val="0"/>
          <w:sz w:val="22"/>
        </w:rPr>
        <w:t>这里以制作组</w:t>
      </w:r>
      <w:r>
        <w:rPr>
          <w:rFonts w:ascii="Tahoma" w:eastAsia="微软雅黑" w:hAnsi="Tahoma" w:hint="eastAsia"/>
          <w:kern w:val="0"/>
          <w:sz w:val="22"/>
        </w:rPr>
        <w:t>的设计</w:t>
      </w:r>
      <w:r w:rsidRPr="00803470">
        <w:rPr>
          <w:rFonts w:ascii="Tahoma" w:eastAsia="微软雅黑" w:hAnsi="Tahoma" w:hint="eastAsia"/>
          <w:kern w:val="0"/>
          <w:sz w:val="22"/>
        </w:rPr>
        <w:t>为例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2D5F4E1F" w14:textId="77777777" w:rsidR="00803470" w:rsidRDefault="003A5752" w:rsidP="003A575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3A5752">
        <w:rPr>
          <w:rFonts w:ascii="Tahoma" w:eastAsia="微软雅黑" w:hAnsi="Tahoma" w:hint="eastAsia"/>
          <w:kern w:val="0"/>
          <w:sz w:val="22"/>
        </w:rPr>
        <w:t>制作组属于菜单面板，可以被菜单背景、菜单魔法圈等插件作用到。</w:t>
      </w:r>
      <w:r>
        <w:rPr>
          <w:rFonts w:ascii="Tahoma" w:eastAsia="微软雅黑" w:hAnsi="Tahoma" w:hint="eastAsia"/>
          <w:kern w:val="0"/>
          <w:sz w:val="22"/>
        </w:rPr>
        <w:t>插件中会有相关说明，关键字为：</w:t>
      </w:r>
      <w:r w:rsidRPr="003A5752">
        <w:rPr>
          <w:rFonts w:ascii="Tahoma" w:eastAsia="微软雅黑" w:hAnsi="Tahoma"/>
          <w:kern w:val="0"/>
          <w:sz w:val="22"/>
        </w:rPr>
        <w:t>Scene_Drill_SCr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3C44CAFC" w14:textId="77777777" w:rsidR="00803470" w:rsidRDefault="003A5752" w:rsidP="00587D5F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示例中，配置了菜单</w:t>
      </w:r>
      <w:r>
        <w:rPr>
          <w:rFonts w:ascii="Tahoma" w:eastAsia="微软雅黑" w:hAnsi="Tahoma" w:hint="eastAsia"/>
          <w:kern w:val="0"/>
          <w:sz w:val="22"/>
        </w:rPr>
        <w:t>GIF</w:t>
      </w:r>
      <w:r>
        <w:rPr>
          <w:rFonts w:ascii="Tahoma" w:eastAsia="微软雅黑" w:hAnsi="Tahoma" w:hint="eastAsia"/>
          <w:kern w:val="0"/>
          <w:sz w:val="22"/>
        </w:rPr>
        <w:t>：</w:t>
      </w:r>
    </w:p>
    <w:p w14:paraId="362C0994" w14:textId="77777777" w:rsidR="003A5752" w:rsidRDefault="00A50115" w:rsidP="00734814">
      <w:pPr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1BFE1B44" wp14:editId="7E68B905">
            <wp:extent cx="5242560" cy="2320208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274" cy="233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8390C" w14:textId="77777777" w:rsidR="00A50115" w:rsidRDefault="00A50115" w:rsidP="00A50115">
      <w:pPr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128EF34C" wp14:editId="11187577">
            <wp:extent cx="2712720" cy="392631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9588" cy="39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169BB" w14:textId="77777777" w:rsidR="003A5752" w:rsidRDefault="00734814" w:rsidP="00734814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注意图中的红箭头：</w:t>
      </w:r>
    </w:p>
    <w:p w14:paraId="27B22C1D" w14:textId="77777777" w:rsidR="00734814" w:rsidRDefault="00734814" w:rsidP="00734814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a</w:t>
      </w:r>
      <w:r>
        <w:rPr>
          <w:rFonts w:ascii="Tahoma" w:eastAsia="微软雅黑" w:hAnsi="Tahoma" w:hint="eastAsia"/>
          <w:kern w:val="0"/>
          <w:sz w:val="22"/>
        </w:rPr>
        <w:t>）菜单关键字需要匹配上。</w:t>
      </w:r>
    </w:p>
    <w:p w14:paraId="79530DB4" w14:textId="77777777" w:rsidR="00734814" w:rsidRDefault="00734814" w:rsidP="00734814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b</w:t>
      </w:r>
      <w:r>
        <w:rPr>
          <w:rFonts w:ascii="Tahoma" w:eastAsia="微软雅黑" w:hAnsi="Tahoma" w:hint="eastAsia"/>
          <w:kern w:val="0"/>
          <w:sz w:val="22"/>
        </w:rPr>
        <w:t>）</w:t>
      </w:r>
      <w:r>
        <w:rPr>
          <w:rFonts w:ascii="Tahoma" w:eastAsia="微软雅黑" w:hAnsi="Tahoma" w:hint="eastAsia"/>
          <w:kern w:val="0"/>
          <w:sz w:val="22"/>
        </w:rPr>
        <w:t>GIF</w:t>
      </w:r>
      <w:r>
        <w:rPr>
          <w:rFonts w:ascii="Tahoma" w:eastAsia="微软雅黑" w:hAnsi="Tahoma" w:hint="eastAsia"/>
          <w:kern w:val="0"/>
          <w:sz w:val="22"/>
        </w:rPr>
        <w:t>是以圆心为基准的，需要放在地图的正中间。</w:t>
      </w:r>
    </w:p>
    <w:p w14:paraId="0241A2F0" w14:textId="77777777" w:rsidR="00734814" w:rsidRDefault="00734814" w:rsidP="00734814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c</w:t>
      </w:r>
      <w:r>
        <w:rPr>
          <w:rFonts w:ascii="Tahoma" w:eastAsia="微软雅黑" w:hAnsi="Tahoma" w:hint="eastAsia"/>
          <w:kern w:val="0"/>
          <w:sz w:val="22"/>
        </w:rPr>
        <w:t>）图片层级设置的高一点，</w:t>
      </w:r>
      <w:r w:rsidRPr="00734814">
        <w:rPr>
          <w:rFonts w:ascii="Tahoma" w:eastAsia="微软雅黑" w:hAnsi="Tahoma" w:hint="eastAsia"/>
          <w:b/>
          <w:bCs/>
          <w:kern w:val="0"/>
          <w:sz w:val="22"/>
        </w:rPr>
        <w:t>用于挡住</w:t>
      </w:r>
      <w:r>
        <w:rPr>
          <w:rFonts w:ascii="Tahoma" w:eastAsia="微软雅黑" w:hAnsi="Tahoma" w:hint="eastAsia"/>
          <w:kern w:val="0"/>
          <w:sz w:val="22"/>
        </w:rPr>
        <w:t>默认的菜单背景和菜单粒子效果。你也可以手动设置空，不过那样比较麻烦。</w:t>
      </w:r>
    </w:p>
    <w:p w14:paraId="2B147E12" w14:textId="77777777" w:rsidR="00734814" w:rsidRDefault="00734814" w:rsidP="00734814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4C354AD0" w14:textId="77777777" w:rsidR="00734814" w:rsidRDefault="00734814" w:rsidP="00734814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lastRenderedPageBreak/>
        <w:tab/>
      </w:r>
      <w:r>
        <w:rPr>
          <w:rFonts w:ascii="Tahoma" w:eastAsia="微软雅黑" w:hAnsi="Tahoma" w:hint="eastAsia"/>
          <w:kern w:val="0"/>
          <w:sz w:val="22"/>
        </w:rPr>
        <w:t>配好后，如下图所示，没有粒子、背景等的干扰。</w:t>
      </w:r>
    </w:p>
    <w:p w14:paraId="3383E8FA" w14:textId="77777777" w:rsidR="00734814" w:rsidRDefault="00734814" w:rsidP="00734814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725F1B50" wp14:editId="45A7B809">
            <wp:extent cx="3258260" cy="2133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6319" cy="217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895F" w14:textId="77777777" w:rsidR="00734814" w:rsidRPr="003A5752" w:rsidRDefault="00734814" w:rsidP="00734814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</w:p>
    <w:p w14:paraId="5EDBF773" w14:textId="77777777" w:rsidR="00803470" w:rsidRPr="008571A0" w:rsidRDefault="00803470" w:rsidP="008571A0">
      <w:pPr>
        <w:pStyle w:val="3"/>
        <w:spacing w:before="240" w:after="120" w:line="415" w:lineRule="auto"/>
        <w:rPr>
          <w:sz w:val="28"/>
        </w:rPr>
      </w:pPr>
      <w:r w:rsidRPr="008571A0">
        <w:rPr>
          <w:sz w:val="28"/>
        </w:rPr>
        <w:t>2</w:t>
      </w:r>
      <w:r w:rsidR="00B94B3D" w:rsidRPr="008571A0">
        <w:rPr>
          <w:rFonts w:hint="eastAsia"/>
          <w:sz w:val="28"/>
        </w:rPr>
        <w:t>．</w:t>
      </w:r>
      <w:r w:rsidR="00734814" w:rsidRPr="008571A0">
        <w:rPr>
          <w:rFonts w:hint="eastAsia"/>
          <w:sz w:val="28"/>
        </w:rPr>
        <w:t>整体布局 和 内容遮罩</w:t>
      </w:r>
    </w:p>
    <w:p w14:paraId="37B0CCDF" w14:textId="77777777" w:rsidR="00803470" w:rsidRDefault="00734814" w:rsidP="00587D5F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整体布局就是在内容的最外层套一层静态图片框架，示例中作为了按键帮助信息。</w:t>
      </w:r>
    </w:p>
    <w:p w14:paraId="14B0558A" w14:textId="77777777" w:rsidR="00734814" w:rsidRDefault="00734814" w:rsidP="00B94B3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内容遮罩的作用为：</w:t>
      </w:r>
      <w:r w:rsidRPr="00B94B3D">
        <w:rPr>
          <w:rFonts w:ascii="Tahoma" w:eastAsia="微软雅黑" w:hAnsi="Tahoma" w:hint="eastAsia"/>
          <w:b/>
          <w:bCs/>
          <w:kern w:val="0"/>
          <w:sz w:val="22"/>
        </w:rPr>
        <w:t>白色部分的内容不透明，黑色部分内容完全透明</w:t>
      </w:r>
      <w:r>
        <w:rPr>
          <w:rFonts w:ascii="Tahoma" w:eastAsia="微软雅黑" w:hAnsi="Tahoma" w:hint="eastAsia"/>
          <w:kern w:val="0"/>
          <w:sz w:val="22"/>
        </w:rPr>
        <w:t>。</w:t>
      </w:r>
      <w:r w:rsidR="00B94B3D">
        <w:rPr>
          <w:rFonts w:ascii="Tahoma" w:eastAsia="微软雅黑" w:hAnsi="Tahoma" w:hint="eastAsia"/>
          <w:kern w:val="0"/>
          <w:sz w:val="22"/>
        </w:rPr>
        <w:t>可以做出内容淡出的效果。</w:t>
      </w:r>
    </w:p>
    <w:p w14:paraId="4BCE5065" w14:textId="77777777" w:rsidR="00B94B3D" w:rsidRPr="00803470" w:rsidRDefault="00B94B3D" w:rsidP="00B94B3D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4E4C015E" wp14:editId="54DD53A8">
            <wp:extent cx="3832860" cy="187137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4812" cy="188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F148C" w14:textId="77777777" w:rsidR="00803470" w:rsidRDefault="00B94B3D" w:rsidP="00B94B3D">
      <w:pPr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49DF2C12" wp14:editId="11AA98CA">
            <wp:extent cx="3802380" cy="1653527"/>
            <wp:effectExtent l="0" t="0" r="762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209" cy="167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4213E" w14:textId="77777777" w:rsidR="00B94B3D" w:rsidRDefault="00B94B3D" w:rsidP="00B94B3D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0AAC0DF6" w14:textId="77777777" w:rsidR="00B94B3D" w:rsidRPr="008571A0" w:rsidRDefault="00B94B3D" w:rsidP="008571A0">
      <w:pPr>
        <w:pStyle w:val="3"/>
        <w:spacing w:before="240" w:after="120" w:line="415" w:lineRule="auto"/>
        <w:rPr>
          <w:sz w:val="28"/>
        </w:rPr>
      </w:pPr>
      <w:r w:rsidRPr="008571A0">
        <w:rPr>
          <w:sz w:val="28"/>
        </w:rPr>
        <w:lastRenderedPageBreak/>
        <w:t>3</w:t>
      </w:r>
      <w:r w:rsidRPr="008571A0">
        <w:rPr>
          <w:rFonts w:hint="eastAsia"/>
          <w:sz w:val="28"/>
        </w:rPr>
        <w:t>．内容规划</w:t>
      </w:r>
    </w:p>
    <w:p w14:paraId="05A03FF5" w14:textId="77777777" w:rsidR="00B94B3D" w:rsidRPr="00B94B3D" w:rsidRDefault="00B94B3D" w:rsidP="00B94B3D">
      <w:pPr>
        <w:rPr>
          <w:rFonts w:ascii="Tahoma" w:eastAsia="微软雅黑" w:hAnsi="Tahoma"/>
          <w:kern w:val="0"/>
          <w:sz w:val="22"/>
        </w:rPr>
      </w:pPr>
      <w:r w:rsidRPr="00B94B3D">
        <w:rPr>
          <w:rFonts w:ascii="Tahoma" w:eastAsia="微软雅黑" w:hAnsi="Tahoma" w:hint="eastAsia"/>
          <w:kern w:val="0"/>
          <w:sz w:val="22"/>
        </w:rPr>
        <w:t>内容规划见长画布的阶段和滚轴的结构。</w:t>
      </w:r>
    </w:p>
    <w:p w14:paraId="6FC24636" w14:textId="77777777" w:rsidR="00B94B3D" w:rsidRDefault="00B94B3D" w:rsidP="00B94B3D">
      <w:pPr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58B44696" wp14:editId="1704D418">
            <wp:extent cx="5274310" cy="265747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C65E7" w14:textId="77777777" w:rsidR="00B94B3D" w:rsidRDefault="00B94B3D" w:rsidP="00B94B3D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需要注意的是，内容都是</w:t>
      </w:r>
      <w:r>
        <w:rPr>
          <w:rFonts w:ascii="Tahoma" w:eastAsia="微软雅黑" w:hAnsi="Tahoma" w:hint="eastAsia"/>
          <w:kern w:val="0"/>
          <w:sz w:val="22"/>
        </w:rPr>
        <w:t>X</w:t>
      </w:r>
      <w:r>
        <w:rPr>
          <w:rFonts w:ascii="Tahoma" w:eastAsia="微软雅黑" w:hAnsi="Tahoma" w:hint="eastAsia"/>
          <w:kern w:val="0"/>
          <w:sz w:val="22"/>
        </w:rPr>
        <w:t>轴方向居中，</w:t>
      </w:r>
      <w:r>
        <w:rPr>
          <w:rFonts w:ascii="Tahoma" w:eastAsia="微软雅黑" w:hAnsi="Tahoma" w:hint="eastAsia"/>
          <w:kern w:val="0"/>
          <w:sz w:val="22"/>
        </w:rPr>
        <w:t>Y</w:t>
      </w:r>
      <w:r>
        <w:rPr>
          <w:rFonts w:ascii="Tahoma" w:eastAsia="微软雅黑" w:hAnsi="Tahoma" w:hint="eastAsia"/>
          <w:kern w:val="0"/>
          <w:sz w:val="22"/>
        </w:rPr>
        <w:t>轴方向贴顶。</w:t>
      </w:r>
    </w:p>
    <w:p w14:paraId="75AE1220" w14:textId="77777777" w:rsidR="00B94B3D" w:rsidRDefault="00B94B3D" w:rsidP="00B94B3D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并且阶段的高度可以设置为</w:t>
      </w:r>
      <w:r>
        <w:rPr>
          <w:rFonts w:ascii="Tahoma" w:eastAsia="微软雅黑" w:hAnsi="Tahoma" w:hint="eastAsia"/>
          <w:kern w:val="0"/>
          <w:sz w:val="22"/>
        </w:rPr>
        <w:t>0</w:t>
      </w:r>
      <w:r>
        <w:rPr>
          <w:rFonts w:ascii="Tahoma" w:eastAsia="微软雅黑" w:hAnsi="Tahoma" w:hint="eastAsia"/>
          <w:kern w:val="0"/>
          <w:sz w:val="22"/>
        </w:rPr>
        <w:t>。实现两个阶段的内容重叠在一起。</w:t>
      </w:r>
    </w:p>
    <w:p w14:paraId="31FA5335" w14:textId="77777777" w:rsidR="00B94B3D" w:rsidRPr="00B94B3D" w:rsidRDefault="00B94B3D" w:rsidP="00B94B3D">
      <w:pPr>
        <w:rPr>
          <w:rFonts w:ascii="Tahoma" w:eastAsia="微软雅黑" w:hAnsi="Tahoma"/>
          <w:kern w:val="0"/>
          <w:sz w:val="22"/>
        </w:rPr>
      </w:pPr>
    </w:p>
    <w:p w14:paraId="6B56DC36" w14:textId="77777777" w:rsidR="000657FC" w:rsidRDefault="00B94B3D" w:rsidP="006E424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另外，由于文字居中，可能会存在英文字符和中文字符的宽度不一致形成长短不一的情况</w:t>
      </w:r>
      <w:r w:rsidR="0047090F">
        <w:rPr>
          <w:rFonts w:ascii="Tahoma" w:eastAsia="微软雅黑" w:hAnsi="Tahoma" w:hint="eastAsia"/>
          <w:kern w:val="0"/>
          <w:sz w:val="22"/>
        </w:rPr>
        <w:t>，字体并不是</w:t>
      </w:r>
      <w:r w:rsidR="0047090F">
        <w:rPr>
          <w:rFonts w:ascii="Tahoma" w:eastAsia="微软雅黑" w:hAnsi="Tahoma" w:hint="eastAsia"/>
          <w:kern w:val="0"/>
          <w:sz w:val="22"/>
        </w:rPr>
        <w:t xml:space="preserve"> </w:t>
      </w:r>
      <w:r w:rsidR="0047090F">
        <w:rPr>
          <w:rFonts w:ascii="Tahoma" w:eastAsia="微软雅黑" w:hAnsi="Tahoma" w:hint="eastAsia"/>
          <w:kern w:val="0"/>
          <w:sz w:val="22"/>
        </w:rPr>
        <w:t>两个英文字符</w:t>
      </w:r>
      <w:r w:rsidR="0047090F">
        <w:rPr>
          <w:rFonts w:ascii="Tahoma" w:eastAsia="微软雅黑" w:hAnsi="Tahoma" w:hint="eastAsia"/>
          <w:kern w:val="0"/>
          <w:sz w:val="22"/>
        </w:rPr>
        <w:t xml:space="preserve"> =</w:t>
      </w:r>
      <w:r w:rsidR="0047090F">
        <w:rPr>
          <w:rFonts w:ascii="Tahoma" w:eastAsia="微软雅黑" w:hAnsi="Tahoma"/>
          <w:kern w:val="0"/>
          <w:sz w:val="22"/>
        </w:rPr>
        <w:t xml:space="preserve"> </w:t>
      </w:r>
      <w:r w:rsidR="0047090F">
        <w:rPr>
          <w:rFonts w:ascii="Tahoma" w:eastAsia="微软雅黑" w:hAnsi="Tahoma" w:hint="eastAsia"/>
          <w:kern w:val="0"/>
          <w:sz w:val="22"/>
        </w:rPr>
        <w:t>一个中文字符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7E4AFA26" w14:textId="77777777" w:rsidR="0047090F" w:rsidRDefault="009C28FD" w:rsidP="009C28FD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2F4949E7" wp14:editId="29A4EAB3">
            <wp:extent cx="3048000" cy="167779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5834" cy="168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B91CC" w14:textId="77777777" w:rsidR="00375B47" w:rsidRDefault="0047090F" w:rsidP="00375B47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为了规避这类情况，</w:t>
      </w:r>
      <w:r w:rsidR="00B94B3D">
        <w:rPr>
          <w:rFonts w:ascii="Tahoma" w:eastAsia="微软雅黑" w:hAnsi="Tahoma" w:hint="eastAsia"/>
          <w:kern w:val="0"/>
          <w:sz w:val="22"/>
        </w:rPr>
        <w:t>你可以使用中文空格</w:t>
      </w:r>
      <w:r>
        <w:rPr>
          <w:rFonts w:ascii="Tahoma" w:eastAsia="微软雅黑" w:hAnsi="Tahoma"/>
          <w:kern w:val="0"/>
          <w:sz w:val="22"/>
        </w:rPr>
        <w:t>”</w:t>
      </w:r>
      <w:r w:rsidRPr="0047090F">
        <w:t xml:space="preserve"> </w:t>
      </w:r>
      <w:r>
        <w:t xml:space="preserve">　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和英文空格</w:t>
      </w:r>
      <w:r>
        <w:rPr>
          <w:rFonts w:ascii="Tahoma" w:eastAsia="微软雅黑" w:hAnsi="Tahoma"/>
          <w:kern w:val="0"/>
          <w:sz w:val="22"/>
        </w:rPr>
        <w:t>” ”</w:t>
      </w:r>
      <w:r>
        <w:rPr>
          <w:rFonts w:ascii="Tahoma" w:eastAsia="微软雅黑" w:hAnsi="Tahoma" w:hint="eastAsia"/>
          <w:kern w:val="0"/>
          <w:sz w:val="22"/>
        </w:rPr>
        <w:t>两个一起来控制整体内容。</w:t>
      </w:r>
    </w:p>
    <w:p w14:paraId="42C4FAAD" w14:textId="77777777" w:rsidR="00B94B3D" w:rsidRPr="001346E2" w:rsidRDefault="00B94B3D" w:rsidP="00375B47">
      <w:pPr>
        <w:widowControl/>
        <w:jc w:val="left"/>
        <w:rPr>
          <w:rFonts w:ascii="Tahoma" w:eastAsia="微软雅黑" w:hAnsi="Tahoma"/>
          <w:kern w:val="0"/>
          <w:sz w:val="22"/>
        </w:rPr>
      </w:pPr>
    </w:p>
    <w:sectPr w:rsidR="00B94B3D" w:rsidRPr="001346E2">
      <w:head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28BCFD" w14:textId="77777777" w:rsidR="00D65C87" w:rsidRDefault="00D65C87" w:rsidP="00F268BE">
      <w:r>
        <w:separator/>
      </w:r>
    </w:p>
  </w:endnote>
  <w:endnote w:type="continuationSeparator" w:id="0">
    <w:p w14:paraId="5F76DFE3" w14:textId="77777777" w:rsidR="00D65C87" w:rsidRDefault="00D65C87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F625AD" w14:textId="77777777" w:rsidR="00D65C87" w:rsidRDefault="00D65C87" w:rsidP="00F268BE">
      <w:r>
        <w:separator/>
      </w:r>
    </w:p>
  </w:footnote>
  <w:footnote w:type="continuationSeparator" w:id="0">
    <w:p w14:paraId="54D065A0" w14:textId="77777777" w:rsidR="00D65C87" w:rsidRDefault="00D65C87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3E2AEC" w14:textId="77777777" w:rsidR="0003437D" w:rsidRPr="004D005E" w:rsidRDefault="00681C4C" w:rsidP="00681C4C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4C251E7A" wp14:editId="470F0324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29DF"/>
    <w:rsid w:val="00006135"/>
    <w:rsid w:val="00033B2D"/>
    <w:rsid w:val="0003437D"/>
    <w:rsid w:val="000366A4"/>
    <w:rsid w:val="00052518"/>
    <w:rsid w:val="000537C7"/>
    <w:rsid w:val="000657FC"/>
    <w:rsid w:val="00070C61"/>
    <w:rsid w:val="00073133"/>
    <w:rsid w:val="000741A4"/>
    <w:rsid w:val="00077CC0"/>
    <w:rsid w:val="00080E6D"/>
    <w:rsid w:val="000C26B0"/>
    <w:rsid w:val="000C4B03"/>
    <w:rsid w:val="000D26E4"/>
    <w:rsid w:val="000D41C0"/>
    <w:rsid w:val="000E6BA6"/>
    <w:rsid w:val="000F527C"/>
    <w:rsid w:val="001218E1"/>
    <w:rsid w:val="00146CF4"/>
    <w:rsid w:val="00185F5A"/>
    <w:rsid w:val="001A3F5E"/>
    <w:rsid w:val="001B292E"/>
    <w:rsid w:val="00233AC4"/>
    <w:rsid w:val="002562B4"/>
    <w:rsid w:val="00256BB5"/>
    <w:rsid w:val="00260075"/>
    <w:rsid w:val="00262E66"/>
    <w:rsid w:val="00270AA0"/>
    <w:rsid w:val="00276D27"/>
    <w:rsid w:val="00283CE2"/>
    <w:rsid w:val="00285013"/>
    <w:rsid w:val="00295128"/>
    <w:rsid w:val="002A3241"/>
    <w:rsid w:val="002A4145"/>
    <w:rsid w:val="002B4D23"/>
    <w:rsid w:val="002C065A"/>
    <w:rsid w:val="002C0AC2"/>
    <w:rsid w:val="002C0CF7"/>
    <w:rsid w:val="002D73FD"/>
    <w:rsid w:val="00322060"/>
    <w:rsid w:val="0035233D"/>
    <w:rsid w:val="00375B47"/>
    <w:rsid w:val="00380476"/>
    <w:rsid w:val="003A5752"/>
    <w:rsid w:val="003B30A2"/>
    <w:rsid w:val="003B5E80"/>
    <w:rsid w:val="003E561F"/>
    <w:rsid w:val="003E6E6B"/>
    <w:rsid w:val="0040550D"/>
    <w:rsid w:val="004118E6"/>
    <w:rsid w:val="00420D52"/>
    <w:rsid w:val="00427FE8"/>
    <w:rsid w:val="004623E4"/>
    <w:rsid w:val="0047090F"/>
    <w:rsid w:val="00476BB9"/>
    <w:rsid w:val="004B00CD"/>
    <w:rsid w:val="004D005E"/>
    <w:rsid w:val="004D209D"/>
    <w:rsid w:val="004F3C10"/>
    <w:rsid w:val="0051087B"/>
    <w:rsid w:val="00514759"/>
    <w:rsid w:val="0052798A"/>
    <w:rsid w:val="00543FA4"/>
    <w:rsid w:val="0055512F"/>
    <w:rsid w:val="005812AF"/>
    <w:rsid w:val="00587D5F"/>
    <w:rsid w:val="00597D10"/>
    <w:rsid w:val="005F57A1"/>
    <w:rsid w:val="00603C72"/>
    <w:rsid w:val="00612B3C"/>
    <w:rsid w:val="00616FB0"/>
    <w:rsid w:val="00635E34"/>
    <w:rsid w:val="00641DEA"/>
    <w:rsid w:val="006421B6"/>
    <w:rsid w:val="00681C4C"/>
    <w:rsid w:val="006D31D0"/>
    <w:rsid w:val="006E424C"/>
    <w:rsid w:val="00734814"/>
    <w:rsid w:val="0074113B"/>
    <w:rsid w:val="0076091E"/>
    <w:rsid w:val="007729A1"/>
    <w:rsid w:val="007A4BBA"/>
    <w:rsid w:val="007D59F3"/>
    <w:rsid w:val="007D6165"/>
    <w:rsid w:val="00803470"/>
    <w:rsid w:val="008174EC"/>
    <w:rsid w:val="008405CE"/>
    <w:rsid w:val="0085529B"/>
    <w:rsid w:val="008571A0"/>
    <w:rsid w:val="00860FDC"/>
    <w:rsid w:val="008776AE"/>
    <w:rsid w:val="008B2E1B"/>
    <w:rsid w:val="008C565C"/>
    <w:rsid w:val="008D60A3"/>
    <w:rsid w:val="00910764"/>
    <w:rsid w:val="00916FB8"/>
    <w:rsid w:val="00940CAE"/>
    <w:rsid w:val="00942E5B"/>
    <w:rsid w:val="00965ADC"/>
    <w:rsid w:val="00966A1C"/>
    <w:rsid w:val="009678F8"/>
    <w:rsid w:val="0099138E"/>
    <w:rsid w:val="009A439B"/>
    <w:rsid w:val="009C28FD"/>
    <w:rsid w:val="009E2C9E"/>
    <w:rsid w:val="00A11BC4"/>
    <w:rsid w:val="00A250FC"/>
    <w:rsid w:val="00A25301"/>
    <w:rsid w:val="00A50115"/>
    <w:rsid w:val="00A6251F"/>
    <w:rsid w:val="00A75EF6"/>
    <w:rsid w:val="00A7710E"/>
    <w:rsid w:val="00A823C7"/>
    <w:rsid w:val="00AC4C58"/>
    <w:rsid w:val="00AD140A"/>
    <w:rsid w:val="00AD2CEB"/>
    <w:rsid w:val="00AD7747"/>
    <w:rsid w:val="00AD7D28"/>
    <w:rsid w:val="00B33D45"/>
    <w:rsid w:val="00B55255"/>
    <w:rsid w:val="00B64233"/>
    <w:rsid w:val="00B74258"/>
    <w:rsid w:val="00B765EF"/>
    <w:rsid w:val="00B773FC"/>
    <w:rsid w:val="00B94B3D"/>
    <w:rsid w:val="00BA1C7A"/>
    <w:rsid w:val="00BA5355"/>
    <w:rsid w:val="00BC7230"/>
    <w:rsid w:val="00BF559E"/>
    <w:rsid w:val="00C54300"/>
    <w:rsid w:val="00C831AB"/>
    <w:rsid w:val="00C85744"/>
    <w:rsid w:val="00C91888"/>
    <w:rsid w:val="00C965E1"/>
    <w:rsid w:val="00CA2FB3"/>
    <w:rsid w:val="00CD535A"/>
    <w:rsid w:val="00CE0FF5"/>
    <w:rsid w:val="00CE162E"/>
    <w:rsid w:val="00CF417D"/>
    <w:rsid w:val="00CF4F94"/>
    <w:rsid w:val="00D04F68"/>
    <w:rsid w:val="00D12B12"/>
    <w:rsid w:val="00D3468E"/>
    <w:rsid w:val="00D65C87"/>
    <w:rsid w:val="00D70321"/>
    <w:rsid w:val="00D87237"/>
    <w:rsid w:val="00D92694"/>
    <w:rsid w:val="00D94FF0"/>
    <w:rsid w:val="00D95B7F"/>
    <w:rsid w:val="00D95ECE"/>
    <w:rsid w:val="00DD331D"/>
    <w:rsid w:val="00DE3E57"/>
    <w:rsid w:val="00E01E1F"/>
    <w:rsid w:val="00E03C00"/>
    <w:rsid w:val="00E204AF"/>
    <w:rsid w:val="00E25E8B"/>
    <w:rsid w:val="00E26A08"/>
    <w:rsid w:val="00E42584"/>
    <w:rsid w:val="00E50789"/>
    <w:rsid w:val="00E50921"/>
    <w:rsid w:val="00E602F9"/>
    <w:rsid w:val="00E63A9D"/>
    <w:rsid w:val="00E76559"/>
    <w:rsid w:val="00EA04A6"/>
    <w:rsid w:val="00EB18E2"/>
    <w:rsid w:val="00ED4148"/>
    <w:rsid w:val="00F255C4"/>
    <w:rsid w:val="00F25782"/>
    <w:rsid w:val="00F264E4"/>
    <w:rsid w:val="00F268BE"/>
    <w:rsid w:val="00F4061F"/>
    <w:rsid w:val="00F513F3"/>
    <w:rsid w:val="00F713C9"/>
    <w:rsid w:val="00F7513E"/>
    <w:rsid w:val="00F7768C"/>
    <w:rsid w:val="00F80812"/>
    <w:rsid w:val="00FA678F"/>
    <w:rsid w:val="00FB1DE8"/>
    <w:rsid w:val="00FC27C4"/>
    <w:rsid w:val="00FC299E"/>
    <w:rsid w:val="00FE035E"/>
    <w:rsid w:val="00FE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18364"/>
  <w15:docId w15:val="{5A36F2C5-F90F-4622-8E35-19032935D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5B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94B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375B47"/>
    <w:rPr>
      <w:b/>
      <w:bCs/>
      <w:sz w:val="32"/>
      <w:szCs w:val="32"/>
    </w:rPr>
  </w:style>
  <w:style w:type="paragraph" w:styleId="af1">
    <w:name w:val="List Paragraph"/>
    <w:basedOn w:val="a"/>
    <w:uiPriority w:val="34"/>
    <w:qFormat/>
    <w:rsid w:val="005F57A1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B94B3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E7C89-7BBA-488B-9E2A-10F1631D9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6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128</cp:revision>
  <dcterms:created xsi:type="dcterms:W3CDTF">2018-10-01T08:22:00Z</dcterms:created>
  <dcterms:modified xsi:type="dcterms:W3CDTF">2020-11-25T13:03:00Z</dcterms:modified>
</cp:coreProperties>
</file>