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1F" w:rsidRDefault="00E2195D" w:rsidP="003E561F">
      <w:pPr>
        <w:pStyle w:val="2"/>
      </w:pPr>
      <w:r>
        <w:rPr>
          <w:rFonts w:hint="eastAsia"/>
        </w:rPr>
        <w:t>概述</w:t>
      </w:r>
    </w:p>
    <w:p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:rsidR="004549C7" w:rsidRDefault="004549C7" w:rsidP="00EC22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AE46E2" w:rsidRPr="00AE46E2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 w:rsidR="00AE46E2">
        <w:rPr>
          <w:rFonts w:ascii="Tahoma" w:eastAsia="微软雅黑" w:hAnsi="Tahoma"/>
          <w:kern w:val="0"/>
          <w:sz w:val="22"/>
        </w:rPr>
        <w:tab/>
      </w:r>
      <w:r w:rsidR="00AE46E2">
        <w:rPr>
          <w:rFonts w:ascii="Tahoma" w:eastAsia="微软雅黑" w:hAnsi="Tahoma"/>
          <w:kern w:val="0"/>
          <w:sz w:val="22"/>
        </w:rPr>
        <w:tab/>
      </w:r>
      <w:r w:rsidR="00AE46E2">
        <w:rPr>
          <w:rFonts w:ascii="Tahoma" w:eastAsia="微软雅黑" w:hAnsi="Tahoma"/>
          <w:kern w:val="0"/>
          <w:sz w:val="22"/>
        </w:rPr>
        <w:tab/>
      </w:r>
      <w:r w:rsidR="00AE46E2" w:rsidRPr="00AE46E2">
        <w:rPr>
          <w:rFonts w:ascii="Tahoma" w:eastAsia="微软雅黑" w:hAnsi="Tahoma" w:hint="eastAsia"/>
          <w:kern w:val="0"/>
          <w:sz w:val="22"/>
        </w:rPr>
        <w:t>地图</w:t>
      </w:r>
      <w:r w:rsidR="00AE46E2" w:rsidRPr="00AE46E2">
        <w:rPr>
          <w:rFonts w:ascii="Tahoma" w:eastAsia="微软雅黑" w:hAnsi="Tahoma"/>
          <w:kern w:val="0"/>
          <w:sz w:val="22"/>
        </w:rPr>
        <w:t xml:space="preserve"> - </w:t>
      </w:r>
      <w:r w:rsidR="00AE46E2" w:rsidRPr="00AE46E2">
        <w:rPr>
          <w:rFonts w:ascii="Tahoma" w:eastAsia="微软雅黑" w:hAnsi="Tahoma"/>
          <w:kern w:val="0"/>
          <w:sz w:val="22"/>
        </w:rPr>
        <w:t>自定义照明效果</w:t>
      </w:r>
    </w:p>
    <w:p w:rsidR="0028490F" w:rsidRDefault="00522548" w:rsidP="00AE46E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AE46E2" w:rsidRPr="00AE46E2">
        <w:rPr>
          <w:rFonts w:ascii="Tahoma" w:eastAsia="微软雅黑" w:hAnsi="Tahoma"/>
          <w:kern w:val="0"/>
          <w:sz w:val="22"/>
        </w:rPr>
        <w:t>Drill_MouseIllumination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AE46E2" w:rsidRPr="00AE46E2">
        <w:rPr>
          <w:rFonts w:ascii="Tahoma" w:eastAsia="微软雅黑" w:hAnsi="Tahoma" w:hint="eastAsia"/>
          <w:kern w:val="0"/>
          <w:sz w:val="22"/>
        </w:rPr>
        <w:t>鼠标</w:t>
      </w:r>
      <w:r w:rsidR="00AE46E2" w:rsidRPr="00AE46E2">
        <w:rPr>
          <w:rFonts w:ascii="Tahoma" w:eastAsia="微软雅黑" w:hAnsi="Tahoma"/>
          <w:kern w:val="0"/>
          <w:sz w:val="22"/>
        </w:rPr>
        <w:t xml:space="preserve"> - </w:t>
      </w:r>
      <w:r w:rsidR="00AE46E2" w:rsidRPr="00AE46E2">
        <w:rPr>
          <w:rFonts w:ascii="Tahoma" w:eastAsia="微软雅黑" w:hAnsi="Tahoma"/>
          <w:kern w:val="0"/>
          <w:sz w:val="22"/>
        </w:rPr>
        <w:t>自定义照明效果</w:t>
      </w:r>
    </w:p>
    <w:p w:rsidR="00E2195D" w:rsidRDefault="0057418F" w:rsidP="00E219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7418F">
        <w:rPr>
          <w:rFonts w:ascii="Tahoma" w:eastAsia="微软雅黑" w:hAnsi="Tahoma" w:hint="eastAsia"/>
          <w:kern w:val="0"/>
          <w:sz w:val="22"/>
        </w:rPr>
        <w:t>你可以用自己画的照明资源图片，</w:t>
      </w:r>
      <w:r>
        <w:rPr>
          <w:rFonts w:ascii="Tahoma" w:eastAsia="微软雅黑" w:hAnsi="Tahoma" w:hint="eastAsia"/>
          <w:kern w:val="0"/>
          <w:sz w:val="22"/>
        </w:rPr>
        <w:t>绑定在某些物体上，实现发光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:rsidR="00AA0818" w:rsidRPr="00AE46E2" w:rsidRDefault="00AA08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:rsidR="00FF7A34" w:rsidRPr="003B25CF" w:rsidRDefault="00AE46E2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照明效果的插件关系如下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:rsidR="003B25CF" w:rsidRPr="00FF7A34" w:rsidRDefault="0057418F" w:rsidP="00FF7A34">
      <w:r>
        <w:object w:dxaOrig="11653" w:dyaOrig="2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102pt" o:ole="">
            <v:imagedata r:id="rId8" o:title=""/>
          </v:shape>
          <o:OLEObject Type="Embed" ProgID="Visio.Drawing.15" ShapeID="_x0000_i1025" DrawAspect="Content" ObjectID="_1650008341" r:id="rId9"/>
        </w:object>
      </w:r>
    </w:p>
    <w:p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:rsidR="00AA0818" w:rsidRPr="0000046C" w:rsidRDefault="0034314D" w:rsidP="0000046C">
      <w:pPr>
        <w:pStyle w:val="2"/>
      </w:pPr>
      <w:r>
        <w:rPr>
          <w:rFonts w:hint="eastAsia"/>
        </w:rPr>
        <w:lastRenderedPageBreak/>
        <w:t>结构</w:t>
      </w:r>
    </w:p>
    <w:p w:rsidR="002F093F" w:rsidRDefault="002F093F" w:rsidP="002F093F">
      <w:pPr>
        <w:pStyle w:val="3"/>
        <w:rPr>
          <w:sz w:val="28"/>
        </w:rPr>
      </w:pPr>
      <w:r w:rsidRPr="0034314D">
        <w:rPr>
          <w:rFonts w:hint="eastAsia"/>
          <w:sz w:val="28"/>
        </w:rPr>
        <w:t>自</w:t>
      </w:r>
      <w:proofErr w:type="gramStart"/>
      <w:r w:rsidRPr="0034314D">
        <w:rPr>
          <w:rFonts w:hint="eastAsia"/>
          <w:sz w:val="28"/>
        </w:rPr>
        <w:t>画资源</w:t>
      </w:r>
      <w:proofErr w:type="gramEnd"/>
      <w:r>
        <w:rPr>
          <w:rFonts w:hint="eastAsia"/>
          <w:sz w:val="28"/>
        </w:rPr>
        <w:t>与颜色</w:t>
      </w:r>
    </w:p>
    <w:p w:rsidR="002F093F" w:rsidRPr="004A619F" w:rsidRDefault="002F093F" w:rsidP="002F093F">
      <w:pPr>
        <w:rPr>
          <w:rFonts w:ascii="Tahoma" w:eastAsia="微软雅黑" w:hAnsi="Tahoma"/>
          <w:b/>
          <w:kern w:val="0"/>
          <w:sz w:val="22"/>
        </w:rPr>
      </w:pPr>
      <w:r w:rsidRPr="00B1775B">
        <w:rPr>
          <w:rFonts w:ascii="Tahoma" w:eastAsia="微软雅黑" w:hAnsi="Tahoma" w:hint="eastAsia"/>
          <w:b/>
          <w:kern w:val="0"/>
          <w:sz w:val="22"/>
        </w:rPr>
        <w:t>1)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标准资源</w:t>
      </w:r>
    </w:p>
    <w:p w:rsidR="002F093F" w:rsidRPr="0005610C" w:rsidRDefault="002F093F" w:rsidP="0005610C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05610C">
        <w:rPr>
          <w:rFonts w:ascii="Tahoma" w:eastAsia="微软雅黑" w:hAnsi="Tahoma" w:hint="eastAsia"/>
          <w:b/>
          <w:bCs/>
          <w:kern w:val="0"/>
          <w:sz w:val="22"/>
        </w:rPr>
        <w:t>标准照明资源为白色和透明色。</w:t>
      </w:r>
    </w:p>
    <w:p w:rsidR="002F093F" w:rsidRPr="002F093F" w:rsidRDefault="006B7A0B" w:rsidP="002F093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</w:t>
      </w:r>
      <w:r w:rsidR="002F093F" w:rsidRPr="002F093F">
        <w:rPr>
          <w:rFonts w:ascii="Tahoma" w:eastAsia="微软雅黑" w:hAnsi="Tahoma" w:hint="eastAsia"/>
          <w:kern w:val="0"/>
          <w:sz w:val="22"/>
        </w:rPr>
        <w:t>白色会作为黑暗层相减的颜色，在黑暗层中剪出一个区域。</w:t>
      </w:r>
    </w:p>
    <w:p w:rsidR="002F093F" w:rsidRDefault="002F093F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D94EA4B" wp14:editId="33330B80">
            <wp:extent cx="1653683" cy="1661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A0B">
        <w:rPr>
          <w:rFonts w:ascii="Tahoma" w:eastAsia="微软雅黑" w:hAnsi="Tahoma" w:hint="eastAsia"/>
          <w:kern w:val="0"/>
          <w:sz w:val="22"/>
        </w:rPr>
        <w:t xml:space="preserve"> </w:t>
      </w:r>
      <w:r w:rsidR="006B7A0B">
        <w:rPr>
          <w:noProof/>
        </w:rPr>
        <w:drawing>
          <wp:inline distT="0" distB="0" distL="0" distR="0" wp14:anchorId="20353DD0" wp14:editId="65651CE1">
            <wp:extent cx="1729890" cy="141744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50" w:rsidRDefault="00EB1950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:rsidR="002F093F" w:rsidRPr="004A619F" w:rsidRDefault="002F093F" w:rsidP="002F093F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光源叠加</w:t>
      </w:r>
    </w:p>
    <w:p w:rsidR="002F093F" w:rsidRDefault="006B7A0B" w:rsidP="002F093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光源之间是可以相互叠加的，但是叠加方式和资源图片的先后顺序有一定的关系。</w:t>
      </w:r>
    </w:p>
    <w:p w:rsidR="006B7A0B" w:rsidRDefault="00EC70AB" w:rsidP="00EC70A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6B7A0B">
        <w:rPr>
          <w:rFonts w:ascii="Tahoma" w:eastAsia="微软雅黑" w:hAnsi="Tahoma" w:hint="eastAsia"/>
          <w:kern w:val="0"/>
          <w:sz w:val="22"/>
        </w:rPr>
        <w:t>1</w:t>
      </w:r>
      <w:r w:rsidR="006B7A0B">
        <w:rPr>
          <w:rFonts w:ascii="Tahoma" w:eastAsia="微软雅黑" w:hAnsi="Tahoma"/>
          <w:kern w:val="0"/>
          <w:sz w:val="22"/>
        </w:rPr>
        <w:t>.</w:t>
      </w:r>
      <w:r w:rsidR="006B7A0B">
        <w:rPr>
          <w:rFonts w:ascii="Tahoma" w:eastAsia="微软雅黑" w:hAnsi="Tahoma" w:hint="eastAsia"/>
          <w:kern w:val="0"/>
          <w:sz w:val="22"/>
        </w:rPr>
        <w:t>玩家光源</w:t>
      </w:r>
      <w:r w:rsidR="00141505">
        <w:rPr>
          <w:rFonts w:ascii="Tahoma" w:eastAsia="微软雅黑" w:hAnsi="Tahoma" w:hint="eastAsia"/>
          <w:kern w:val="0"/>
          <w:sz w:val="22"/>
        </w:rPr>
        <w:t>。</w:t>
      </w:r>
    </w:p>
    <w:p w:rsidR="006B7A0B" w:rsidRDefault="00EC70AB" w:rsidP="006B7A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6B7A0B">
        <w:rPr>
          <w:rFonts w:ascii="Tahoma" w:eastAsia="微软雅黑" w:hAnsi="Tahoma" w:hint="eastAsia"/>
          <w:kern w:val="0"/>
          <w:sz w:val="22"/>
        </w:rPr>
        <w:t>2</w:t>
      </w:r>
      <w:r w:rsidR="006B7A0B">
        <w:rPr>
          <w:rFonts w:ascii="Tahoma" w:eastAsia="微软雅黑" w:hAnsi="Tahoma"/>
          <w:kern w:val="0"/>
          <w:sz w:val="22"/>
        </w:rPr>
        <w:t>.</w:t>
      </w:r>
      <w:r w:rsidR="003D690A">
        <w:rPr>
          <w:rFonts w:ascii="Tahoma" w:eastAsia="微软雅黑" w:hAnsi="Tahoma" w:hint="eastAsia"/>
          <w:kern w:val="0"/>
          <w:sz w:val="22"/>
        </w:rPr>
        <w:t>事件</w:t>
      </w:r>
      <w:r w:rsidR="00141505">
        <w:rPr>
          <w:rFonts w:ascii="Tahoma" w:eastAsia="微软雅黑" w:hAnsi="Tahoma" w:hint="eastAsia"/>
          <w:kern w:val="0"/>
          <w:sz w:val="22"/>
        </w:rPr>
        <w:t>光源，</w:t>
      </w:r>
      <w:r w:rsidR="00141505">
        <w:rPr>
          <w:rFonts w:ascii="Tahoma" w:eastAsia="微软雅黑" w:hAnsi="Tahoma" w:hint="eastAsia"/>
          <w:kern w:val="0"/>
          <w:sz w:val="22"/>
        </w:rPr>
        <w:t xml:space="preserve"> </w:t>
      </w:r>
      <w:r w:rsidR="006B7A0B">
        <w:rPr>
          <w:rFonts w:ascii="Tahoma" w:eastAsia="微软雅黑" w:hAnsi="Tahoma" w:hint="eastAsia"/>
          <w:kern w:val="0"/>
          <w:sz w:val="22"/>
        </w:rPr>
        <w:t>id</w:t>
      </w:r>
      <w:r w:rsidR="006B7A0B">
        <w:rPr>
          <w:rFonts w:ascii="Tahoma" w:eastAsia="微软雅黑" w:hAnsi="Tahoma" w:hint="eastAsia"/>
          <w:kern w:val="0"/>
          <w:sz w:val="22"/>
        </w:rPr>
        <w:t>越大图层越高。</w:t>
      </w:r>
    </w:p>
    <w:p w:rsidR="00141505" w:rsidRDefault="00EC70AB" w:rsidP="006B7A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141505">
        <w:rPr>
          <w:rFonts w:ascii="Tahoma" w:eastAsia="微软雅黑" w:hAnsi="Tahoma" w:hint="eastAsia"/>
          <w:kern w:val="0"/>
          <w:sz w:val="22"/>
        </w:rPr>
        <w:t>3</w:t>
      </w:r>
      <w:r w:rsidR="00141505">
        <w:rPr>
          <w:rFonts w:ascii="Tahoma" w:eastAsia="微软雅黑" w:hAnsi="Tahoma"/>
          <w:kern w:val="0"/>
          <w:sz w:val="22"/>
        </w:rPr>
        <w:t>.</w:t>
      </w:r>
      <w:r w:rsidR="00141505">
        <w:rPr>
          <w:rFonts w:ascii="Tahoma" w:eastAsia="微软雅黑" w:hAnsi="Tahoma" w:hint="eastAsia"/>
          <w:kern w:val="0"/>
          <w:sz w:val="22"/>
        </w:rPr>
        <w:t>鼠标光源。</w:t>
      </w:r>
    </w:p>
    <w:p w:rsidR="006B7A0B" w:rsidRDefault="00EC70AB" w:rsidP="0005610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141505">
        <w:rPr>
          <w:rFonts w:ascii="Tahoma" w:eastAsia="微软雅黑" w:hAnsi="Tahoma"/>
          <w:kern w:val="0"/>
          <w:sz w:val="22"/>
        </w:rPr>
        <w:t>4</w:t>
      </w:r>
      <w:r w:rsidR="006B7A0B">
        <w:rPr>
          <w:rFonts w:ascii="Tahoma" w:eastAsia="微软雅黑" w:hAnsi="Tahoma"/>
          <w:kern w:val="0"/>
          <w:sz w:val="22"/>
        </w:rPr>
        <w:t>.</w:t>
      </w:r>
      <w:r w:rsidR="006B7A0B">
        <w:rPr>
          <w:rFonts w:ascii="Tahoma" w:eastAsia="微软雅黑" w:hAnsi="Tahoma" w:hint="eastAsia"/>
          <w:kern w:val="0"/>
          <w:sz w:val="22"/>
        </w:rPr>
        <w:t>实时动态光源，根据放置的先后顺序，</w:t>
      </w:r>
      <w:r w:rsidR="00141505">
        <w:rPr>
          <w:rFonts w:ascii="Tahoma" w:eastAsia="微软雅黑" w:hAnsi="Tahoma" w:hint="eastAsia"/>
          <w:kern w:val="0"/>
          <w:sz w:val="22"/>
        </w:rPr>
        <w:t>越后的</w:t>
      </w:r>
      <w:proofErr w:type="gramStart"/>
      <w:r w:rsidR="00141505">
        <w:rPr>
          <w:rFonts w:ascii="Tahoma" w:eastAsia="微软雅黑" w:hAnsi="Tahoma" w:hint="eastAsia"/>
          <w:kern w:val="0"/>
          <w:sz w:val="22"/>
        </w:rPr>
        <w:t>光源</w:t>
      </w:r>
      <w:r w:rsidR="006B7A0B">
        <w:rPr>
          <w:rFonts w:ascii="Tahoma" w:eastAsia="微软雅黑" w:hAnsi="Tahoma" w:hint="eastAsia"/>
          <w:kern w:val="0"/>
          <w:sz w:val="22"/>
        </w:rPr>
        <w:t>图层越</w:t>
      </w:r>
      <w:proofErr w:type="gramEnd"/>
      <w:r w:rsidR="006B7A0B">
        <w:rPr>
          <w:rFonts w:ascii="Tahoma" w:eastAsia="微软雅黑" w:hAnsi="Tahoma" w:hint="eastAsia"/>
          <w:kern w:val="0"/>
          <w:sz w:val="22"/>
        </w:rPr>
        <w:t>高。</w:t>
      </w:r>
    </w:p>
    <w:p w:rsidR="006B7A0B" w:rsidRDefault="0005610C" w:rsidP="0005610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610C">
        <w:rPr>
          <w:rFonts w:ascii="Tahoma" w:eastAsia="微软雅黑" w:hAnsi="Tahoma" w:hint="eastAsia"/>
          <w:b/>
          <w:bCs/>
          <w:kern w:val="0"/>
          <w:sz w:val="22"/>
        </w:rPr>
        <w:t>如果光源只是白色，上述先后关系</w:t>
      </w:r>
      <w:r>
        <w:rPr>
          <w:rFonts w:ascii="Tahoma" w:eastAsia="微软雅黑" w:hAnsi="Tahoma" w:hint="eastAsia"/>
          <w:b/>
          <w:bCs/>
          <w:kern w:val="0"/>
          <w:sz w:val="22"/>
        </w:rPr>
        <w:t>是看</w:t>
      </w:r>
      <w:r w:rsidRPr="0005610C">
        <w:rPr>
          <w:rFonts w:ascii="Tahoma" w:eastAsia="微软雅黑" w:hAnsi="Tahoma" w:hint="eastAsia"/>
          <w:b/>
          <w:bCs/>
          <w:kern w:val="0"/>
          <w:sz w:val="22"/>
        </w:rPr>
        <w:t>不出来</w:t>
      </w:r>
      <w:r>
        <w:rPr>
          <w:rFonts w:ascii="Tahoma" w:eastAsia="微软雅黑" w:hAnsi="Tahoma" w:hint="eastAsia"/>
          <w:b/>
          <w:bCs/>
          <w:kern w:val="0"/>
          <w:sz w:val="22"/>
        </w:rPr>
        <w:t>的，不需要区分</w:t>
      </w:r>
      <w:r>
        <w:rPr>
          <w:rFonts w:ascii="Tahoma" w:eastAsia="微软雅黑" w:hAnsi="Tahoma" w:hint="eastAsia"/>
          <w:kern w:val="0"/>
          <w:sz w:val="22"/>
        </w:rPr>
        <w:t>。因为白色叠加后还是白色。而这里以红色光源和白色的为例：</w:t>
      </w:r>
    </w:p>
    <w:p w:rsidR="0005610C" w:rsidRDefault="0005610C" w:rsidP="00EB195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6E30B66" wp14:editId="092F8511">
            <wp:extent cx="2308860" cy="169228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823" cy="17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950">
        <w:rPr>
          <w:rFonts w:ascii="Tahoma" w:eastAsia="微软雅黑" w:hAnsi="Tahoma" w:hint="eastAsia"/>
          <w:kern w:val="0"/>
          <w:sz w:val="22"/>
        </w:rPr>
        <w:t xml:space="preserve"> </w:t>
      </w:r>
      <w:r w:rsidR="00EB1950">
        <w:rPr>
          <w:noProof/>
        </w:rPr>
        <w:drawing>
          <wp:inline distT="0" distB="0" distL="0" distR="0" wp14:anchorId="405D3B36" wp14:editId="37DDC6D8">
            <wp:extent cx="2354784" cy="17375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50" w:rsidRDefault="00EB1950" w:rsidP="00EB19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因为玩家光源在下面，所以事件会盖住玩家的白色光源。</w:t>
      </w:r>
    </w:p>
    <w:p w:rsidR="00EB1950" w:rsidRDefault="00EB1950" w:rsidP="00EB19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EB1950" w:rsidRPr="004A619F" w:rsidRDefault="00EB1950" w:rsidP="00EB1950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多种颜色</w:t>
      </w:r>
    </w:p>
    <w:p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 w:hint="eastAsia"/>
          <w:kern w:val="0"/>
          <w:sz w:val="22"/>
        </w:rPr>
        <w:t>插件与纯色滤镜的功能相似。</w:t>
      </w:r>
    </w:p>
    <w:p w:rsidR="00EB1950" w:rsidRP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 w:hint="eastAsia"/>
          <w:kern w:val="0"/>
          <w:sz w:val="22"/>
        </w:rPr>
        <w:t>光的三原色是：红、绿、蓝。</w:t>
      </w:r>
      <w:r w:rsidRPr="00EB1950">
        <w:rPr>
          <w:rFonts w:ascii="Tahoma" w:eastAsia="微软雅黑" w:hAnsi="Tahoma"/>
          <w:kern w:val="0"/>
          <w:sz w:val="22"/>
        </w:rPr>
        <w:t xml:space="preserve"> </w:t>
      </w:r>
    </w:p>
    <w:p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/>
          <w:kern w:val="0"/>
          <w:sz w:val="22"/>
        </w:rPr>
        <w:t>黄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绿。紫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蓝。青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蓝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绿。白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蓝。</w:t>
      </w:r>
    </w:p>
    <w:p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注意，你可以在资源图片中画黑色，黑色和透明的效果一样</w:t>
      </w:r>
      <w:r w:rsidR="00B77394">
        <w:rPr>
          <w:rFonts w:ascii="Tahoma" w:eastAsia="微软雅黑" w:hAnsi="Tahoma" w:hint="eastAsia"/>
          <w:kern w:val="0"/>
          <w:sz w:val="22"/>
        </w:rPr>
        <w:t>，不影响黑暗层颜色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但是基于之前光源相互盖住的问题，你会发现黑色会盖住别的光源，强行画黑。</w:t>
      </w:r>
    </w:p>
    <w:p w:rsidR="00EB1950" w:rsidRPr="0005610C" w:rsidRDefault="00EB1950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B0BF2A6" wp14:editId="3BFCA6C0">
            <wp:extent cx="4572000" cy="19254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99" cy="19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3F" w:rsidRDefault="002F093F" w:rsidP="002F093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93612" w:rsidRDefault="0034314D" w:rsidP="00A93612">
      <w:pPr>
        <w:pStyle w:val="3"/>
        <w:rPr>
          <w:sz w:val="28"/>
        </w:rPr>
      </w:pPr>
      <w:r w:rsidRPr="0034314D">
        <w:rPr>
          <w:rFonts w:hint="eastAsia"/>
          <w:sz w:val="28"/>
        </w:rPr>
        <w:lastRenderedPageBreak/>
        <w:t>黑暗层</w:t>
      </w:r>
    </w:p>
    <w:p w:rsidR="00B77394" w:rsidRPr="00B77394" w:rsidRDefault="00B77394" w:rsidP="00B77394">
      <w:pPr>
        <w:rPr>
          <w:rFonts w:ascii="Tahoma" w:eastAsia="微软雅黑" w:hAnsi="Tahoma"/>
          <w:b/>
          <w:kern w:val="0"/>
          <w:sz w:val="22"/>
        </w:rPr>
      </w:pPr>
      <w:r w:rsidRPr="00B1775B">
        <w:rPr>
          <w:rFonts w:ascii="Tahoma" w:eastAsia="微软雅黑" w:hAnsi="Tahoma" w:hint="eastAsia"/>
          <w:b/>
          <w:kern w:val="0"/>
          <w:sz w:val="22"/>
        </w:rPr>
        <w:t>1)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 w:rsidR="00F101D9">
        <w:rPr>
          <w:rFonts w:ascii="Tahoma" w:eastAsia="微软雅黑" w:hAnsi="Tahoma" w:hint="eastAsia"/>
          <w:b/>
          <w:kern w:val="0"/>
          <w:sz w:val="22"/>
        </w:rPr>
        <w:t>整体颜色</w:t>
      </w:r>
    </w:p>
    <w:p w:rsidR="001B0BDE" w:rsidRDefault="000522BD" w:rsidP="00B7739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7394">
        <w:rPr>
          <w:rFonts w:ascii="Tahoma" w:eastAsia="微软雅黑" w:hAnsi="Tahoma" w:hint="eastAsia"/>
          <w:kern w:val="0"/>
          <w:sz w:val="22"/>
        </w:rPr>
        <w:t>黑暗层的底层原理是滤镜，所以不能修改混合模式</w:t>
      </w:r>
      <w:r w:rsidR="001B0BDE">
        <w:rPr>
          <w:rFonts w:ascii="Tahoma" w:eastAsia="微软雅黑" w:hAnsi="Tahoma" w:hint="eastAsia"/>
          <w:kern w:val="0"/>
          <w:sz w:val="22"/>
        </w:rPr>
        <w:t>。</w:t>
      </w:r>
    </w:p>
    <w:p w:rsidR="000522BD" w:rsidRDefault="000522BD" w:rsidP="000D08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22BD">
        <w:rPr>
          <w:rFonts w:ascii="Tahoma" w:eastAsia="微软雅黑" w:hAnsi="Tahoma" w:hint="eastAsia"/>
          <w:kern w:val="0"/>
          <w:sz w:val="22"/>
        </w:rPr>
        <w:t>黑暗层默认是固定黑色</w:t>
      </w:r>
      <w:r w:rsidRPr="000522BD">
        <w:rPr>
          <w:rFonts w:ascii="Tahoma" w:eastAsia="微软雅黑" w:hAnsi="Tahoma"/>
          <w:kern w:val="0"/>
          <w:sz w:val="22"/>
        </w:rPr>
        <w:t>"#000000"</w:t>
      </w:r>
      <w:r>
        <w:rPr>
          <w:rFonts w:ascii="Tahoma" w:eastAsia="微软雅黑" w:hAnsi="Tahoma" w:hint="eastAsia"/>
          <w:kern w:val="0"/>
          <w:sz w:val="22"/>
        </w:rPr>
        <w:t>，你可以设置整体为蓝色、红色、绿色。</w:t>
      </w:r>
    </w:p>
    <w:p w:rsidR="00B91B34" w:rsidRDefault="00B91B34" w:rsidP="000D08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比如黑暗层改为</w:t>
      </w:r>
      <w:r>
        <w:rPr>
          <w:rFonts w:ascii="Tahoma" w:eastAsia="微软雅黑" w:hAnsi="Tahoma"/>
          <w:kern w:val="0"/>
          <w:sz w:val="22"/>
        </w:rPr>
        <w:t>#000099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B77394" w:rsidRDefault="00B91B34" w:rsidP="00F101D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D349323" wp14:editId="6EC7BD85">
            <wp:extent cx="4290060" cy="1917253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775" cy="19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4" w:rsidRDefault="00B91B34" w:rsidP="00F101D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注意，黑暗</w:t>
      </w:r>
      <w:proofErr w:type="gramStart"/>
      <w:r>
        <w:rPr>
          <w:rFonts w:ascii="Tahoma" w:eastAsia="微软雅黑" w:hAnsi="Tahoma" w:hint="eastAsia"/>
          <w:kern w:val="0"/>
          <w:sz w:val="22"/>
        </w:rPr>
        <w:t>层不要</w:t>
      </w:r>
      <w:proofErr w:type="gramEnd"/>
      <w:r w:rsidR="00F101D9">
        <w:rPr>
          <w:rFonts w:ascii="Tahoma" w:eastAsia="微软雅黑" w:hAnsi="Tahoma" w:hint="eastAsia"/>
          <w:kern w:val="0"/>
          <w:sz w:val="22"/>
        </w:rPr>
        <w:t>设置太多的透光，否则与</w:t>
      </w:r>
      <w:r w:rsidR="00F101D9">
        <w:rPr>
          <w:rFonts w:ascii="Tahoma" w:eastAsia="微软雅黑" w:hAnsi="Tahoma" w:hint="eastAsia"/>
          <w:kern w:val="0"/>
          <w:sz w:val="22"/>
        </w:rPr>
        <w:t xml:space="preserve"> </w:t>
      </w:r>
      <w:r w:rsidR="00F101D9">
        <w:rPr>
          <w:rFonts w:ascii="Tahoma" w:eastAsia="微软雅黑" w:hAnsi="Tahoma" w:hint="eastAsia"/>
          <w:kern w:val="0"/>
          <w:sz w:val="22"/>
        </w:rPr>
        <w:t>直接地图滤镜</w:t>
      </w:r>
      <w:r w:rsidR="00F101D9">
        <w:rPr>
          <w:rFonts w:ascii="Tahoma" w:eastAsia="微软雅黑" w:hAnsi="Tahoma" w:hint="eastAsia"/>
          <w:kern w:val="0"/>
          <w:sz w:val="22"/>
        </w:rPr>
        <w:t xml:space="preserve"> </w:t>
      </w:r>
      <w:r w:rsidR="00F101D9">
        <w:rPr>
          <w:rFonts w:ascii="Tahoma" w:eastAsia="微软雅黑" w:hAnsi="Tahoma" w:hint="eastAsia"/>
          <w:kern w:val="0"/>
          <w:sz w:val="22"/>
        </w:rPr>
        <w:t>就没什么区别了。</w:t>
      </w:r>
    </w:p>
    <w:p w:rsidR="00B91B34" w:rsidRPr="00F101D9" w:rsidRDefault="00B91B34" w:rsidP="000D08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B77394" w:rsidRDefault="00B77394" w:rsidP="00B77394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地图灵活性</w:t>
      </w:r>
    </w:p>
    <w:p w:rsidR="00B77394" w:rsidRDefault="00B77394" w:rsidP="00B7739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77394">
        <w:rPr>
          <w:rFonts w:ascii="Tahoma" w:eastAsia="微软雅黑" w:hAnsi="Tahoma" w:hint="eastAsia"/>
          <w:kern w:val="0"/>
          <w:sz w:val="22"/>
        </w:rPr>
        <w:t>之前几个</w:t>
      </w:r>
      <w:r>
        <w:rPr>
          <w:rFonts w:ascii="Tahoma" w:eastAsia="微软雅黑" w:hAnsi="Tahoma" w:hint="eastAsia"/>
          <w:kern w:val="0"/>
          <w:sz w:val="22"/>
        </w:rPr>
        <w:t>老版本的</w:t>
      </w:r>
      <w:r w:rsidRPr="00B77394">
        <w:rPr>
          <w:rFonts w:ascii="Tahoma" w:eastAsia="微软雅黑" w:hAnsi="Tahoma" w:hint="eastAsia"/>
          <w:kern w:val="0"/>
          <w:sz w:val="22"/>
        </w:rPr>
        <w:t>光源插件都只能通过插件指令来控制，这就造成了每次切换地图时，都要经过复杂的情况考虑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B77394" w:rsidRDefault="00B77394" w:rsidP="00B7739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这里，你可以直接将黑暗层添加的地图注释中，确保这一张地图直接可以控制黑暗，而不是通过事件的插件指令。</w:t>
      </w:r>
    </w:p>
    <w:p w:rsidR="00B77394" w:rsidRDefault="00B77394" w:rsidP="00F101D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101D9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53471AF" wp14:editId="57FA26DB">
            <wp:extent cx="2691476" cy="7086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960" cy="7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4" w:rsidRPr="00B77394" w:rsidRDefault="00B77394" w:rsidP="00F101D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101D9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0E681EA" wp14:editId="098D9666">
            <wp:extent cx="2689860" cy="1506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4348" cy="15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84" w:rsidRPr="000D0884" w:rsidRDefault="0034314D" w:rsidP="0034314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E06332" w:rsidRDefault="00E06332" w:rsidP="00E06332">
      <w:pPr>
        <w:pStyle w:val="2"/>
      </w:pPr>
      <w:r>
        <w:rPr>
          <w:rFonts w:hint="eastAsia"/>
        </w:rPr>
        <w:lastRenderedPageBreak/>
        <w:t>其他说明</w:t>
      </w:r>
    </w:p>
    <w:p w:rsidR="00276951" w:rsidRDefault="00276951" w:rsidP="00276951">
      <w:pPr>
        <w:pStyle w:val="3"/>
        <w:rPr>
          <w:sz w:val="28"/>
        </w:rPr>
      </w:pPr>
      <w:r>
        <w:rPr>
          <w:rFonts w:hint="eastAsia"/>
          <w:sz w:val="28"/>
        </w:rPr>
        <w:t>性能影响</w:t>
      </w:r>
    </w:p>
    <w:p w:rsidR="00E06332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由于插件的底层是滤镜，但是又</w:t>
      </w:r>
      <w:proofErr w:type="gramStart"/>
      <w:r>
        <w:rPr>
          <w:rFonts w:ascii="Tahoma" w:eastAsia="微软雅黑" w:hAnsi="Tahoma" w:hint="eastAsia"/>
          <w:kern w:val="0"/>
          <w:sz w:val="22"/>
        </w:rPr>
        <w:t>不同于滤镜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:rsid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</w:t>
      </w:r>
      <w:r w:rsidRPr="00276951">
        <w:rPr>
          <w:rFonts w:ascii="Tahoma" w:eastAsia="微软雅黑" w:hAnsi="Tahoma"/>
          <w:kern w:val="0"/>
          <w:sz w:val="22"/>
        </w:rPr>
        <w:t>黑暗层和光源是在整个地图画面的基础上，绘制一层遮罩。</w:t>
      </w:r>
      <w:r>
        <w:rPr>
          <w:rFonts w:ascii="Tahoma" w:eastAsia="微软雅黑" w:hAnsi="Tahoma" w:hint="eastAsia"/>
          <w:kern w:val="0"/>
          <w:sz w:val="22"/>
        </w:rPr>
        <w:t>与滤镜相比，滤镜是每个事件、图片都加上一层滤镜。所以如果事件一多，滤镜的性能消耗会</w:t>
      </w:r>
      <w:r w:rsidR="00D86B86">
        <w:rPr>
          <w:rFonts w:ascii="Tahoma" w:eastAsia="微软雅黑" w:hAnsi="Tahoma" w:hint="eastAsia"/>
          <w:kern w:val="0"/>
          <w:sz w:val="22"/>
        </w:rPr>
        <w:t>上涨的特别快</w:t>
      </w:r>
      <w:r>
        <w:rPr>
          <w:rFonts w:ascii="Tahoma" w:eastAsia="微软雅黑" w:hAnsi="Tahoma" w:hint="eastAsia"/>
          <w:kern w:val="0"/>
          <w:sz w:val="22"/>
        </w:rPr>
        <w:t>，而光照上涨不会那么明显。</w:t>
      </w:r>
    </w:p>
    <w:p w:rsid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AADE362" wp14:editId="3763BC2E">
            <wp:extent cx="5274310" cy="245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51" w:rsidRP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45E7AEFB" wp14:editId="614A9804">
            <wp:extent cx="5274310" cy="202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51" w:rsidRPr="00B42DF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276951">
        <w:rPr>
          <w:rFonts w:ascii="Tahoma" w:eastAsia="微软雅黑" w:hAnsi="Tahoma" w:hint="eastAsia"/>
          <w:kern w:val="0"/>
          <w:sz w:val="22"/>
        </w:rPr>
        <w:t>经过数次优化，光源插件的性能还是比较难压下去，因为主要消耗</w:t>
      </w:r>
      <w:r w:rsidRPr="00276951">
        <w:rPr>
          <w:rFonts w:ascii="Tahoma" w:eastAsia="微软雅黑" w:hAnsi="Tahoma"/>
          <w:kern w:val="0"/>
          <w:sz w:val="22"/>
        </w:rPr>
        <w:t>GPU</w:t>
      </w:r>
      <w:r w:rsidRPr="00276951">
        <w:rPr>
          <w:rFonts w:ascii="Tahoma" w:eastAsia="微软雅黑" w:hAnsi="Tahoma"/>
          <w:kern w:val="0"/>
          <w:sz w:val="22"/>
        </w:rPr>
        <w:t>的能力，</w:t>
      </w:r>
      <w:r w:rsidRPr="00276951">
        <w:rPr>
          <w:rFonts w:ascii="Tahoma" w:eastAsia="微软雅黑" w:hAnsi="Tahoma"/>
          <w:b/>
          <w:bCs/>
          <w:kern w:val="0"/>
          <w:sz w:val="22"/>
        </w:rPr>
        <w:t>客户端打开的游戏</w:t>
      </w:r>
      <w:proofErr w:type="gramStart"/>
      <w:r w:rsidRPr="00276951">
        <w:rPr>
          <w:rFonts w:ascii="Tahoma" w:eastAsia="微软雅黑" w:hAnsi="Tahoma"/>
          <w:b/>
          <w:bCs/>
          <w:kern w:val="0"/>
          <w:sz w:val="22"/>
        </w:rPr>
        <w:t>没有</w:t>
      </w:r>
      <w:r w:rsidRPr="00276951">
        <w:rPr>
          <w:rFonts w:ascii="Tahoma" w:eastAsia="微软雅黑" w:hAnsi="Tahoma" w:hint="eastAsia"/>
          <w:b/>
          <w:bCs/>
          <w:kern w:val="0"/>
          <w:sz w:val="22"/>
        </w:rPr>
        <w:t>掉帧</w:t>
      </w:r>
      <w:r w:rsidRPr="00276951">
        <w:rPr>
          <w:rFonts w:ascii="Tahoma" w:eastAsia="微软雅黑" w:hAnsi="Tahoma"/>
          <w:b/>
          <w:bCs/>
          <w:kern w:val="0"/>
          <w:sz w:val="22"/>
        </w:rPr>
        <w:t>问题</w:t>
      </w:r>
      <w:proofErr w:type="gramEnd"/>
      <w:r w:rsidRPr="00276951">
        <w:rPr>
          <w:rFonts w:ascii="Tahoma" w:eastAsia="微软雅黑" w:hAnsi="Tahoma"/>
          <w:b/>
          <w:bCs/>
          <w:kern w:val="0"/>
          <w:sz w:val="22"/>
        </w:rPr>
        <w:t>，而用浏览器进行游戏会比较吃力</w:t>
      </w:r>
      <w:r w:rsidRPr="00276951">
        <w:rPr>
          <w:rFonts w:ascii="Tahoma" w:eastAsia="微软雅黑" w:hAnsi="Tahoma"/>
          <w:kern w:val="0"/>
          <w:sz w:val="22"/>
        </w:rPr>
        <w:t>。</w:t>
      </w:r>
    </w:p>
    <w:sectPr w:rsidR="00276951" w:rsidRPr="00B42DF1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E8D" w:rsidRDefault="00851E8D" w:rsidP="00F268BE">
      <w:r>
        <w:separator/>
      </w:r>
    </w:p>
  </w:endnote>
  <w:endnote w:type="continuationSeparator" w:id="0">
    <w:p w:rsidR="00851E8D" w:rsidRDefault="00851E8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E8D" w:rsidRDefault="00851E8D" w:rsidP="00F268BE">
      <w:r>
        <w:separator/>
      </w:r>
    </w:p>
  </w:footnote>
  <w:footnote w:type="continuationSeparator" w:id="0">
    <w:p w:rsidR="00851E8D" w:rsidRDefault="00851E8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522BD"/>
    <w:rsid w:val="000537C7"/>
    <w:rsid w:val="0005610C"/>
    <w:rsid w:val="00061217"/>
    <w:rsid w:val="00070C61"/>
    <w:rsid w:val="00073133"/>
    <w:rsid w:val="00080E6D"/>
    <w:rsid w:val="0009235F"/>
    <w:rsid w:val="0009433A"/>
    <w:rsid w:val="00097BEE"/>
    <w:rsid w:val="000B2FF8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41505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B0ED4"/>
    <w:rsid w:val="001D6308"/>
    <w:rsid w:val="002011FD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76951"/>
    <w:rsid w:val="00283CE2"/>
    <w:rsid w:val="0028490F"/>
    <w:rsid w:val="00285013"/>
    <w:rsid w:val="002A3241"/>
    <w:rsid w:val="002A4145"/>
    <w:rsid w:val="002A5049"/>
    <w:rsid w:val="002B1243"/>
    <w:rsid w:val="002B5545"/>
    <w:rsid w:val="002C065A"/>
    <w:rsid w:val="002C0AC2"/>
    <w:rsid w:val="002C0CF7"/>
    <w:rsid w:val="002C4ACA"/>
    <w:rsid w:val="002D4C56"/>
    <w:rsid w:val="002F093F"/>
    <w:rsid w:val="002F1466"/>
    <w:rsid w:val="003266BF"/>
    <w:rsid w:val="00326DBE"/>
    <w:rsid w:val="0034280F"/>
    <w:rsid w:val="0034314D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D690A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62D12"/>
    <w:rsid w:val="00464DA3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7418F"/>
    <w:rsid w:val="005812AF"/>
    <w:rsid w:val="00581690"/>
    <w:rsid w:val="005858E5"/>
    <w:rsid w:val="005955E3"/>
    <w:rsid w:val="005A1E67"/>
    <w:rsid w:val="005B0165"/>
    <w:rsid w:val="005B6AF8"/>
    <w:rsid w:val="005D39CE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A3E9F"/>
    <w:rsid w:val="006B7A0B"/>
    <w:rsid w:val="006D31D0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1E8D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9011C"/>
    <w:rsid w:val="0099138E"/>
    <w:rsid w:val="009A7DF3"/>
    <w:rsid w:val="009B2144"/>
    <w:rsid w:val="009B7073"/>
    <w:rsid w:val="009B7224"/>
    <w:rsid w:val="009C0B0F"/>
    <w:rsid w:val="009E2C9E"/>
    <w:rsid w:val="009E2F1E"/>
    <w:rsid w:val="00A1060C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E46E2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64233"/>
    <w:rsid w:val="00B71DAE"/>
    <w:rsid w:val="00B74258"/>
    <w:rsid w:val="00B754C7"/>
    <w:rsid w:val="00B77394"/>
    <w:rsid w:val="00B8685F"/>
    <w:rsid w:val="00B87882"/>
    <w:rsid w:val="00B91B34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86B86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B1950"/>
    <w:rsid w:val="00EC1791"/>
    <w:rsid w:val="00EC22B5"/>
    <w:rsid w:val="00EC70AB"/>
    <w:rsid w:val="00ED3DD2"/>
    <w:rsid w:val="00ED4148"/>
    <w:rsid w:val="00ED4F5E"/>
    <w:rsid w:val="00ED509D"/>
    <w:rsid w:val="00F00E93"/>
    <w:rsid w:val="00F101D9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513E"/>
    <w:rsid w:val="00F753B0"/>
    <w:rsid w:val="00F7768C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1EE3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D99AB-FB9B-4829-BC20-C5D31595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6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295</cp:revision>
  <dcterms:created xsi:type="dcterms:W3CDTF">2018-10-01T08:22:00Z</dcterms:created>
  <dcterms:modified xsi:type="dcterms:W3CDTF">2020-05-03T02:52:00Z</dcterms:modified>
</cp:coreProperties>
</file>