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EE6006" w14:paraId="56D5AEEC" w14:textId="77777777">
        <w:trPr>
          <w:jc w:val="center"/>
        </w:trPr>
        <w:tc>
          <w:tcPr>
            <w:tcW w:w="1307" w:type="pct"/>
            <w:tcMar>
              <w:top w:w="45" w:type="dxa"/>
              <w:left w:w="108" w:type="dxa"/>
              <w:bottom w:w="45" w:type="dxa"/>
              <w:right w:w="108" w:type="dxa"/>
            </w:tcMar>
          </w:tcPr>
          <w:p w14:paraId="33AD7C1A" w14:textId="77777777" w:rsidR="00EE6006" w:rsidRDefault="00C56002">
            <w:pPr>
              <w:spacing w:line="240" w:lineRule="atLeast"/>
              <w:jc w:val="left"/>
              <w:rPr>
                <w:sz w:val="20"/>
              </w:rPr>
            </w:pPr>
            <w:r>
              <w:rPr>
                <w:noProof/>
              </w:rPr>
              <w:drawing>
                <wp:inline distT="0" distB="0" distL="0" distR="0" wp14:anchorId="3ACB7456" wp14:editId="2A3AE5D2">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EE6006" w14:paraId="14D9E8C5" w14:textId="77777777">
              <w:tc>
                <w:tcPr>
                  <w:tcW w:w="5000" w:type="pct"/>
                  <w:shd w:val="clear" w:color="996600" w:fill="996600"/>
                  <w:tcMar>
                    <w:top w:w="45" w:type="dxa"/>
                    <w:left w:w="108" w:type="dxa"/>
                    <w:bottom w:w="45" w:type="dxa"/>
                    <w:right w:w="108" w:type="dxa"/>
                  </w:tcMar>
                </w:tcPr>
                <w:p w14:paraId="217EB45C" w14:textId="77777777" w:rsidR="00EE6006" w:rsidRDefault="00C56002">
                  <w:pPr>
                    <w:jc w:val="left"/>
                    <w:rPr>
                      <w:b/>
                      <w:color w:val="FFFFFF"/>
                      <w:sz w:val="18"/>
                    </w:rPr>
                  </w:pPr>
                  <w:r>
                    <w:rPr>
                      <w:b/>
                      <w:color w:val="FFFFFF"/>
                      <w:sz w:val="18"/>
                    </w:rPr>
                    <w:t>N A T I O N A L T R E A S U R Y</w:t>
                  </w:r>
                  <w:r>
                    <w:rPr>
                      <w:b/>
                      <w:color w:val="FFFFFF"/>
                      <w:sz w:val="18"/>
                    </w:rPr>
                    <w:br/>
                  </w:r>
                </w:p>
              </w:tc>
            </w:tr>
            <w:tr w:rsidR="00EE6006" w14:paraId="146B5DFB" w14:textId="77777777">
              <w:tc>
                <w:tcPr>
                  <w:tcW w:w="5000" w:type="pct"/>
                  <w:shd w:val="clear" w:color="CC9900" w:fill="CC9900"/>
                  <w:tcMar>
                    <w:top w:w="45" w:type="dxa"/>
                    <w:left w:w="108" w:type="dxa"/>
                    <w:bottom w:w="45" w:type="dxa"/>
                    <w:right w:w="108" w:type="dxa"/>
                  </w:tcMar>
                </w:tcPr>
                <w:p w14:paraId="06C37BA7" w14:textId="77777777" w:rsidR="00EE6006" w:rsidRDefault="00C56002">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EE6006" w14:paraId="2769CA38" w14:textId="77777777">
              <w:tc>
                <w:tcPr>
                  <w:tcW w:w="5000" w:type="pct"/>
                  <w:shd w:val="clear" w:color="CC9900" w:fill="CC9900"/>
                  <w:tcMar>
                    <w:top w:w="45" w:type="dxa"/>
                    <w:left w:w="108" w:type="dxa"/>
                    <w:bottom w:w="45" w:type="dxa"/>
                    <w:right w:w="108" w:type="dxa"/>
                  </w:tcMar>
                </w:tcPr>
                <w:p w14:paraId="76013561" w14:textId="7611F3A5" w:rsidR="00EE6006" w:rsidRDefault="00C56002">
                  <w:pPr>
                    <w:jc w:val="left"/>
                    <w:rPr>
                      <w:b/>
                      <w:sz w:val="28"/>
                      <w:shd w:val="clear" w:color="auto" w:fill="CC9900"/>
                    </w:rPr>
                  </w:pPr>
                  <w:r>
                    <w:rPr>
                      <w:b/>
                      <w:sz w:val="28"/>
                    </w:rPr>
                    <w:t>Human Resource and Payroll Management</w:t>
                  </w:r>
                  <w:r w:rsidR="00397B66">
                    <w:rPr>
                      <w:b/>
                      <w:sz w:val="28"/>
                    </w:rPr>
                    <w:t xml:space="preserve"> – HR and Payroll Budgeting</w:t>
                  </w:r>
                  <w:r>
                    <w:rPr>
                      <w:b/>
                      <w:sz w:val="28"/>
                    </w:rPr>
                    <w:br/>
                  </w:r>
                </w:p>
              </w:tc>
            </w:tr>
          </w:tbl>
          <w:p w14:paraId="207F831D" w14:textId="77777777" w:rsidR="00EE6006" w:rsidRDefault="00EE6006">
            <w:pPr>
              <w:rPr>
                <w:sz w:val="20"/>
              </w:rPr>
            </w:pPr>
          </w:p>
        </w:tc>
      </w:tr>
    </w:tbl>
    <w:p w14:paraId="5EA48733" w14:textId="77777777" w:rsidR="00EE6006" w:rsidRDefault="00EE6006">
      <w:pPr>
        <w:pStyle w:val="IDSTYLERDDEFAULT"/>
      </w:pPr>
    </w:p>
    <w:p w14:paraId="68E385D8" w14:textId="77777777" w:rsidR="00EE6006" w:rsidRDefault="00EE6006">
      <w:pPr>
        <w:pStyle w:val="IDSTYLERDDEFAULT"/>
      </w:pPr>
    </w:p>
    <w:p w14:paraId="7B9292E5" w14:textId="77777777" w:rsidR="00EE6006" w:rsidRDefault="00EE6006">
      <w:pPr>
        <w:pStyle w:val="IDSTYLERDDEFAULT"/>
      </w:pPr>
    </w:p>
    <w:p w14:paraId="411A5CD1" w14:textId="77777777" w:rsidR="00EE6006" w:rsidRDefault="00EE6006">
      <w:pPr>
        <w:pStyle w:val="IDSTYLERDDEFAULT"/>
      </w:pPr>
    </w:p>
    <w:p w14:paraId="2B67A10F" w14:textId="77777777" w:rsidR="00EE6006" w:rsidRDefault="00EE6006">
      <w:pPr>
        <w:pStyle w:val="IDSTYLERDDEFAULT"/>
      </w:pPr>
    </w:p>
    <w:p w14:paraId="419A7BD7" w14:textId="77777777" w:rsidR="00EE6006" w:rsidRDefault="00EE6006">
      <w:pPr>
        <w:pStyle w:val="IDSTYLERDDEFAULT"/>
      </w:pPr>
    </w:p>
    <w:p w14:paraId="5E8DB435" w14:textId="77777777" w:rsidR="00EE6006" w:rsidRDefault="00EE6006">
      <w:pPr>
        <w:pStyle w:val="IDSTYLERDDEFAULT"/>
      </w:pPr>
    </w:p>
    <w:p w14:paraId="7D472B91" w14:textId="77777777" w:rsidR="00EE6006" w:rsidRDefault="00EE6006">
      <w:pPr>
        <w:pStyle w:val="IDSTYLERDDEFAULT"/>
      </w:pPr>
    </w:p>
    <w:p w14:paraId="2E5F6378" w14:textId="77777777" w:rsidR="00EE6006" w:rsidRDefault="00EE6006">
      <w:pPr>
        <w:pStyle w:val="IDSTYLERDDEFAULT"/>
      </w:pPr>
    </w:p>
    <w:p w14:paraId="1C77CDEF" w14:textId="77777777" w:rsidR="00EE6006" w:rsidRDefault="00C56002">
      <w:pPr>
        <w:pStyle w:val="IDSTYLERDDEFAULTBOLD"/>
      </w:pPr>
      <w:r>
        <w:t>NOTICE:</w:t>
      </w:r>
    </w:p>
    <w:p w14:paraId="3B240D69" w14:textId="77777777" w:rsidR="00EE6006" w:rsidRDefault="00EE6006">
      <w:pPr>
        <w:pStyle w:val="IDSTYLERDDEFAULT"/>
      </w:pPr>
    </w:p>
    <w:p w14:paraId="712348D6" w14:textId="77777777" w:rsidR="00EE6006" w:rsidRDefault="00C56002">
      <w:pPr>
        <w:pStyle w:val="IDSTYLERDDEFAULT"/>
      </w:pPr>
      <w:r>
        <w:t>This is a work-in-progress draft version of the system functionality requirements. It is being distributed as part of the consultation process.</w:t>
      </w:r>
    </w:p>
    <w:p w14:paraId="71AE35D2" w14:textId="77777777" w:rsidR="00EE6006" w:rsidRDefault="00EE6006">
      <w:pPr>
        <w:pStyle w:val="IDSTYLERDDEFAULT"/>
      </w:pPr>
    </w:p>
    <w:p w14:paraId="4353B1B3" w14:textId="77777777" w:rsidR="00EE6006" w:rsidRDefault="00C56002">
      <w:pPr>
        <w:pStyle w:val="IDSTYLERDDEFAULT"/>
      </w:pPr>
      <w:r>
        <w:t>Changes to this document will be ongoing and updated versions may be posted to the National Treasury website. Please refer to the website for the latest version of the document.</w:t>
      </w:r>
    </w:p>
    <w:p w14:paraId="7CD4F5F7" w14:textId="77777777" w:rsidR="00EE6006" w:rsidRDefault="00EE6006">
      <w:pPr>
        <w:pStyle w:val="IDSTYLERDDEFAULT"/>
      </w:pPr>
    </w:p>
    <w:p w14:paraId="10ED120C" w14:textId="77777777" w:rsidR="00EE6006" w:rsidRDefault="00EE6006">
      <w:pPr>
        <w:pStyle w:val="IDSTYLERDDEFAULT"/>
      </w:pPr>
    </w:p>
    <w:p w14:paraId="71DA2003" w14:textId="77777777" w:rsidR="00EE6006" w:rsidRDefault="00EE6006">
      <w:pPr>
        <w:pStyle w:val="IDSTYLERDDEFAULT"/>
      </w:pPr>
    </w:p>
    <w:p w14:paraId="580B0222" w14:textId="77777777" w:rsidR="00EE6006" w:rsidRDefault="00C56002">
      <w:pPr>
        <w:pStyle w:val="IDSTYLERDDEFAULT"/>
      </w:pPr>
      <w:r>
        <w:t>Document Status : Draft for comment</w:t>
      </w:r>
    </w:p>
    <w:p w14:paraId="395DB3AF" w14:textId="77777777" w:rsidR="00EE6006" w:rsidRDefault="00EE6006">
      <w:pPr>
        <w:pStyle w:val="IDSTYLERDDEFAULT"/>
      </w:pPr>
    </w:p>
    <w:p w14:paraId="5AC3188A" w14:textId="77777777" w:rsidR="00EE6006" w:rsidRDefault="00C56002">
      <w:pPr>
        <w:pStyle w:val="IDSTYLERDDEFAULT"/>
      </w:pPr>
      <w:r>
        <w:t>Document Generated : 20 Jul 2025</w:t>
      </w:r>
    </w:p>
    <w:p w14:paraId="0991496B" w14:textId="77777777" w:rsidR="00EE6006" w:rsidRDefault="00EE6006">
      <w:pPr>
        <w:pStyle w:val="IDSTYLERDDEFAULT"/>
      </w:pPr>
    </w:p>
    <w:p w14:paraId="25BA34D6" w14:textId="77777777" w:rsidR="00EE6006" w:rsidRDefault="00EE6006">
      <w:pPr>
        <w:sectPr w:rsidR="00EE6006">
          <w:pgSz w:w="11911" w:h="16849"/>
          <w:pgMar w:top="873" w:right="1440" w:bottom="873" w:left="1440" w:header="567" w:footer="567" w:gutter="0"/>
          <w:cols w:space="708"/>
        </w:sectPr>
      </w:pPr>
    </w:p>
    <w:p w14:paraId="7389BA99" w14:textId="77777777" w:rsidR="00EE6006" w:rsidRDefault="00C56002">
      <w:pPr>
        <w:spacing w:before="567"/>
        <w:jc w:val="left"/>
        <w:rPr>
          <w:b/>
          <w:sz w:val="28"/>
        </w:rPr>
      </w:pPr>
      <w:r>
        <w:rPr>
          <w:b/>
          <w:sz w:val="28"/>
        </w:rPr>
        <w:lastRenderedPageBreak/>
        <w:t>Contents</w:t>
      </w:r>
    </w:p>
    <w:p w14:paraId="05C87D04" w14:textId="1B035133" w:rsidR="00EE6006" w:rsidRDefault="00C56002">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sidR="00EE6006">
          <w:rPr>
            <w:rStyle w:val="Hyperlink"/>
          </w:rPr>
          <w:t>1. Introduction</w:t>
        </w:r>
        <w:r w:rsidR="00EE6006">
          <w:tab/>
        </w:r>
        <w:r w:rsidR="00EE6006">
          <w:fldChar w:fldCharType="begin"/>
        </w:r>
        <w:r w:rsidR="00EE6006">
          <w:instrText xml:space="preserve"> PAGEREF _Toc256000000 \h </w:instrText>
        </w:r>
        <w:r w:rsidR="00EE6006">
          <w:fldChar w:fldCharType="separate"/>
        </w:r>
        <w:r>
          <w:rPr>
            <w:noProof/>
          </w:rPr>
          <w:t>3</w:t>
        </w:r>
        <w:r w:rsidR="00EE6006">
          <w:fldChar w:fldCharType="end"/>
        </w:r>
      </w:hyperlink>
    </w:p>
    <w:p w14:paraId="7770B8A0" w14:textId="7715AE1C" w:rsidR="00EE6006" w:rsidRDefault="00EE6006">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rsidR="00C56002">
          <w:rPr>
            <w:noProof/>
          </w:rPr>
          <w:t>3</w:t>
        </w:r>
        <w:r>
          <w:fldChar w:fldCharType="end"/>
        </w:r>
      </w:hyperlink>
    </w:p>
    <w:p w14:paraId="3A67B87A" w14:textId="51533BD8" w:rsidR="00EE6006" w:rsidRDefault="00EE6006">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rsidR="00C56002">
          <w:rPr>
            <w:noProof/>
          </w:rPr>
          <w:t>4</w:t>
        </w:r>
        <w:r>
          <w:fldChar w:fldCharType="end"/>
        </w:r>
      </w:hyperlink>
    </w:p>
    <w:p w14:paraId="381CFEF5" w14:textId="05C39096" w:rsidR="00EE6006" w:rsidRDefault="00EE6006">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rsidR="00C56002">
          <w:rPr>
            <w:noProof/>
          </w:rPr>
          <w:t>4</w:t>
        </w:r>
        <w:r>
          <w:fldChar w:fldCharType="end"/>
        </w:r>
      </w:hyperlink>
    </w:p>
    <w:p w14:paraId="4B6DC04A" w14:textId="080A8A30" w:rsidR="00EE6006" w:rsidRDefault="00EE6006">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rsidR="00C56002">
          <w:rPr>
            <w:noProof/>
          </w:rPr>
          <w:t>4</w:t>
        </w:r>
        <w:r>
          <w:fldChar w:fldCharType="end"/>
        </w:r>
      </w:hyperlink>
    </w:p>
    <w:p w14:paraId="4C76B511" w14:textId="741F2887" w:rsidR="00EE6006" w:rsidRDefault="00EE6006">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rsidR="00C56002">
          <w:rPr>
            <w:noProof/>
          </w:rPr>
          <w:t>5</w:t>
        </w:r>
        <w:r>
          <w:fldChar w:fldCharType="end"/>
        </w:r>
      </w:hyperlink>
    </w:p>
    <w:p w14:paraId="010D3362" w14:textId="6B2DEAF1" w:rsidR="00EE6006" w:rsidRDefault="00EE6006">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rsidR="00C56002">
          <w:rPr>
            <w:noProof/>
          </w:rPr>
          <w:t>5</w:t>
        </w:r>
        <w:r>
          <w:fldChar w:fldCharType="end"/>
        </w:r>
      </w:hyperlink>
    </w:p>
    <w:p w14:paraId="7278E0C9" w14:textId="6840AAE4" w:rsidR="00EE6006" w:rsidRDefault="00EE6006">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rsidR="00C56002">
          <w:rPr>
            <w:noProof/>
          </w:rPr>
          <w:t>6</w:t>
        </w:r>
        <w:r>
          <w:fldChar w:fldCharType="end"/>
        </w:r>
      </w:hyperlink>
    </w:p>
    <w:p w14:paraId="225462FA" w14:textId="67AF5689" w:rsidR="00EE6006" w:rsidRDefault="00EE6006">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rsidR="00C56002">
          <w:rPr>
            <w:noProof/>
          </w:rPr>
          <w:t>6</w:t>
        </w:r>
        <w:r>
          <w:fldChar w:fldCharType="end"/>
        </w:r>
      </w:hyperlink>
    </w:p>
    <w:p w14:paraId="1A65DBAD" w14:textId="73F7A59F" w:rsidR="00EE6006" w:rsidRDefault="00EE6006">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rsidR="00C56002">
          <w:rPr>
            <w:noProof/>
          </w:rPr>
          <w:t>7</w:t>
        </w:r>
        <w:r>
          <w:fldChar w:fldCharType="end"/>
        </w:r>
      </w:hyperlink>
    </w:p>
    <w:p w14:paraId="50A940EE" w14:textId="6868D49E" w:rsidR="00EE6006" w:rsidRDefault="00EE6006">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rsidR="00C56002">
          <w:rPr>
            <w:noProof/>
          </w:rPr>
          <w:t>7</w:t>
        </w:r>
        <w:r>
          <w:fldChar w:fldCharType="end"/>
        </w:r>
      </w:hyperlink>
    </w:p>
    <w:p w14:paraId="082CD670" w14:textId="6EEF6C8D" w:rsidR="00EE6006" w:rsidRDefault="00EE6006">
      <w:pPr>
        <w:pStyle w:val="TOC2"/>
        <w:tabs>
          <w:tab w:val="right" w:leader="dot" w:pos="9067"/>
        </w:tabs>
        <w:rPr>
          <w:rFonts w:ascii="Calibri" w:hAnsi="Calibri"/>
          <w:noProof/>
        </w:rPr>
      </w:pPr>
      <w:hyperlink w:anchor="_Toc256000011" w:history="1">
        <w:r>
          <w:rPr>
            <w:rStyle w:val="Hyperlink"/>
          </w:rPr>
          <w:t>3.4. HR and Payroll Budgeting System Functionality</w:t>
        </w:r>
        <w:r>
          <w:tab/>
        </w:r>
        <w:r>
          <w:fldChar w:fldCharType="begin"/>
        </w:r>
        <w:r>
          <w:instrText xml:space="preserve"> PAGEREF _Toc256000011 \h </w:instrText>
        </w:r>
        <w:r>
          <w:fldChar w:fldCharType="separate"/>
        </w:r>
        <w:r w:rsidR="00C56002">
          <w:rPr>
            <w:noProof/>
          </w:rPr>
          <w:t>9</w:t>
        </w:r>
        <w:r>
          <w:fldChar w:fldCharType="end"/>
        </w:r>
      </w:hyperlink>
    </w:p>
    <w:p w14:paraId="3B2B3059" w14:textId="78C7A8D7" w:rsidR="00EE6006" w:rsidRDefault="00EE6006">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rsidR="00C56002">
          <w:rPr>
            <w:noProof/>
          </w:rPr>
          <w:t>9</w:t>
        </w:r>
        <w:r>
          <w:fldChar w:fldCharType="end"/>
        </w:r>
      </w:hyperlink>
    </w:p>
    <w:p w14:paraId="02EA9FE0" w14:textId="444AAC53" w:rsidR="00EE6006" w:rsidRDefault="00EE6006">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rsidR="00C56002">
          <w:rPr>
            <w:noProof/>
          </w:rPr>
          <w:t>9</w:t>
        </w:r>
        <w:r>
          <w:fldChar w:fldCharType="end"/>
        </w:r>
      </w:hyperlink>
    </w:p>
    <w:p w14:paraId="7E040A2C" w14:textId="4A1738F3" w:rsidR="00EE6006" w:rsidRDefault="00EE6006">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rsidR="00C56002">
          <w:rPr>
            <w:noProof/>
          </w:rPr>
          <w:t>10</w:t>
        </w:r>
        <w:r>
          <w:fldChar w:fldCharType="end"/>
        </w:r>
      </w:hyperlink>
    </w:p>
    <w:p w14:paraId="7C0723DB" w14:textId="66EC6230" w:rsidR="00EE6006" w:rsidRDefault="00EE6006">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rsidR="00C56002">
          <w:rPr>
            <w:noProof/>
          </w:rPr>
          <w:t>73</w:t>
        </w:r>
        <w:r>
          <w:fldChar w:fldCharType="end"/>
        </w:r>
      </w:hyperlink>
    </w:p>
    <w:p w14:paraId="38F792A7" w14:textId="5D67614A" w:rsidR="00EE6006" w:rsidRDefault="00EE6006">
      <w:pPr>
        <w:pStyle w:val="TOC4"/>
        <w:tabs>
          <w:tab w:val="right" w:leader="dot" w:pos="9067"/>
        </w:tabs>
        <w:rPr>
          <w:rFonts w:ascii="Calibri" w:hAnsi="Calibri"/>
          <w:noProof/>
        </w:rPr>
      </w:pPr>
      <w:hyperlink w:anchor="_Toc256000016" w:history="1">
        <w:r>
          <w:rPr>
            <w:rStyle w:val="Hyperlink"/>
          </w:rPr>
          <w:t>3.4.4.1. Human Resources and Payroll Budgeting</w:t>
        </w:r>
        <w:r>
          <w:tab/>
        </w:r>
        <w:r>
          <w:fldChar w:fldCharType="begin"/>
        </w:r>
        <w:r>
          <w:instrText xml:space="preserve"> PAGEREF _Toc256000016 \h </w:instrText>
        </w:r>
        <w:r>
          <w:fldChar w:fldCharType="separate"/>
        </w:r>
        <w:r w:rsidR="00C56002">
          <w:rPr>
            <w:noProof/>
          </w:rPr>
          <w:t>73</w:t>
        </w:r>
        <w:r>
          <w:fldChar w:fldCharType="end"/>
        </w:r>
      </w:hyperlink>
    </w:p>
    <w:p w14:paraId="0CC1E185" w14:textId="0C3C761A" w:rsidR="00EE6006" w:rsidRDefault="00EE6006">
      <w:pPr>
        <w:pStyle w:val="TOC4"/>
        <w:tabs>
          <w:tab w:val="right" w:leader="dot" w:pos="9067"/>
        </w:tabs>
        <w:rPr>
          <w:rFonts w:ascii="Calibri" w:hAnsi="Calibri"/>
          <w:noProof/>
        </w:rPr>
      </w:pPr>
      <w:hyperlink w:anchor="_Toc256000017" w:history="1">
        <w:r>
          <w:rPr>
            <w:rStyle w:val="Hyperlink"/>
          </w:rPr>
          <w:t>3.4.4.2. Budget approval and Integration</w:t>
        </w:r>
        <w:r>
          <w:tab/>
        </w:r>
        <w:r>
          <w:fldChar w:fldCharType="begin"/>
        </w:r>
        <w:r>
          <w:instrText xml:space="preserve"> PAGEREF _Toc256000017 \h </w:instrText>
        </w:r>
        <w:r>
          <w:fldChar w:fldCharType="separate"/>
        </w:r>
        <w:r w:rsidR="00C56002">
          <w:rPr>
            <w:noProof/>
          </w:rPr>
          <w:t>180</w:t>
        </w:r>
        <w:r>
          <w:fldChar w:fldCharType="end"/>
        </w:r>
      </w:hyperlink>
    </w:p>
    <w:p w14:paraId="04F55E6C" w14:textId="77777777" w:rsidR="00EE6006" w:rsidRDefault="00C56002">
      <w:pPr>
        <w:spacing w:before="567" w:line="480" w:lineRule="auto"/>
        <w:jc w:val="left"/>
        <w:rPr>
          <w:b/>
          <w:sz w:val="20"/>
        </w:rPr>
      </w:pPr>
      <w:r>
        <w:rPr>
          <w:b/>
          <w:sz w:val="28"/>
        </w:rPr>
        <w:fldChar w:fldCharType="end"/>
      </w:r>
    </w:p>
    <w:p w14:paraId="54340410" w14:textId="77777777" w:rsidR="00EE6006" w:rsidRDefault="00EE6006">
      <w:pPr>
        <w:rPr>
          <w:b/>
          <w:sz w:val="20"/>
        </w:rPr>
        <w:sectPr w:rsidR="00EE6006">
          <w:headerReference w:type="default" r:id="rId8"/>
          <w:footerReference w:type="default" r:id="rId9"/>
          <w:pgSz w:w="11911" w:h="16849"/>
          <w:pgMar w:top="850" w:right="1417" w:bottom="850" w:left="1417" w:header="283" w:footer="567" w:gutter="0"/>
          <w:cols w:space="708"/>
        </w:sectPr>
      </w:pPr>
    </w:p>
    <w:p w14:paraId="6A8CC7CE" w14:textId="77777777" w:rsidR="00EE6006" w:rsidRDefault="00C56002">
      <w:pPr>
        <w:pStyle w:val="Heading1"/>
      </w:pPr>
      <w:bookmarkStart w:id="0" w:name="_Toc256000000"/>
      <w:bookmarkStart w:id="1" w:name="_Toc1011"/>
      <w:r>
        <w:lastRenderedPageBreak/>
        <w:t>Introduction</w:t>
      </w:r>
      <w:bookmarkEnd w:id="0"/>
      <w:bookmarkEnd w:id="1"/>
    </w:p>
    <w:p w14:paraId="35DA1C8D" w14:textId="77777777" w:rsidR="00EE6006" w:rsidRDefault="00C56002">
      <w:pPr>
        <w:pStyle w:val="Heading2"/>
      </w:pPr>
      <w:bookmarkStart w:id="2" w:name="_Toc256000001"/>
      <w:bookmarkStart w:id="3" w:name="_Toc1012"/>
      <w:r>
        <w:t>General Background</w:t>
      </w:r>
      <w:bookmarkEnd w:id="2"/>
      <w:bookmarkEnd w:id="3"/>
    </w:p>
    <w:p w14:paraId="0B862A96" w14:textId="77777777" w:rsidR="00EE6006" w:rsidRDefault="00EE6006">
      <w:pPr>
        <w:pStyle w:val="IDSTYLERDDEFAULT"/>
      </w:pPr>
    </w:p>
    <w:p w14:paraId="351C7C68" w14:textId="77777777" w:rsidR="00EE6006" w:rsidRDefault="00C56002">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w:t>
      </w:r>
      <w:r>
        <w:t>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20DD794D" w14:textId="77777777" w:rsidR="00EE6006" w:rsidRDefault="00EE6006">
      <w:pPr>
        <w:pStyle w:val="IDSTYLERDDEFAULT"/>
      </w:pPr>
    </w:p>
    <w:p w14:paraId="6B833871" w14:textId="77777777" w:rsidR="00EE6006" w:rsidRDefault="00C56002">
      <w:pPr>
        <w:pStyle w:val="IDSTYLERDDEFAULT"/>
      </w:pPr>
      <w:r>
        <w:t xml:space="preserve">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w:t>
      </w:r>
      <w:r>
        <w:t>in the Regulation.</w:t>
      </w:r>
    </w:p>
    <w:p w14:paraId="24192D1B" w14:textId="77777777" w:rsidR="00EE6006" w:rsidRDefault="00EE6006">
      <w:pPr>
        <w:pStyle w:val="IDSTYLERDDEFAULT"/>
      </w:pPr>
    </w:p>
    <w:p w14:paraId="74E42791" w14:textId="77777777" w:rsidR="00EE6006" w:rsidRDefault="00C56002">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6FCEDFCE" w14:textId="77777777" w:rsidR="00EE6006" w:rsidRDefault="00EE6006">
      <w:pPr>
        <w:pStyle w:val="IDSTYLERDDEFAULT"/>
      </w:pPr>
    </w:p>
    <w:p w14:paraId="6E6CE508" w14:textId="77777777" w:rsidR="00EE6006" w:rsidRDefault="00C56002">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629B6634" w14:textId="77777777" w:rsidR="00EE6006" w:rsidRDefault="00EE6006">
      <w:pPr>
        <w:pStyle w:val="IDSTYLERDDEFAULT"/>
      </w:pPr>
    </w:p>
    <w:p w14:paraId="7EACD44B" w14:textId="77777777" w:rsidR="00EE6006" w:rsidRDefault="00C56002">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475947AB" w14:textId="77777777" w:rsidR="00EE6006" w:rsidRDefault="00EE6006">
      <w:pPr>
        <w:pStyle w:val="IDSTYLERDDEFAULT"/>
      </w:pPr>
    </w:p>
    <w:p w14:paraId="471F3FDD" w14:textId="77777777" w:rsidR="00EE6006" w:rsidRDefault="00C56002">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w:t>
      </w:r>
      <w:r>
        <w:t>ndation for training, improving accountability, reduce errors, and support continuous improvement. The business processes have been documented in separate documents which can be obtained at the website mentioned above.</w:t>
      </w:r>
    </w:p>
    <w:p w14:paraId="14E1EBD6" w14:textId="77777777" w:rsidR="00EE6006" w:rsidRDefault="00EE6006">
      <w:pPr>
        <w:pStyle w:val="IDSTYLERDDEFAULT"/>
      </w:pPr>
    </w:p>
    <w:p w14:paraId="3A212F75" w14:textId="77777777" w:rsidR="00EE6006" w:rsidRDefault="00C56002">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2626769E" w14:textId="77777777" w:rsidR="00EE6006" w:rsidRDefault="00EE6006">
      <w:pPr>
        <w:pStyle w:val="IDSTYLERDDEFAULT"/>
      </w:pPr>
    </w:p>
    <w:p w14:paraId="2CA16072" w14:textId="77777777" w:rsidR="00EE6006" w:rsidRDefault="00C56002">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w:t>
      </w:r>
      <w:r>
        <w:t>lving business process needs.</w:t>
      </w:r>
    </w:p>
    <w:p w14:paraId="45FDAF1C" w14:textId="77777777" w:rsidR="00EE6006" w:rsidRDefault="00EE6006">
      <w:pPr>
        <w:pStyle w:val="IDSTYLERDDEFAULT"/>
      </w:pPr>
    </w:p>
    <w:p w14:paraId="303399C4" w14:textId="77777777" w:rsidR="00EE6006" w:rsidRDefault="00C56002">
      <w:pPr>
        <w:pStyle w:val="Heading2"/>
      </w:pPr>
      <w:bookmarkStart w:id="4" w:name="_Toc256000002"/>
      <w:bookmarkStart w:id="5" w:name="_Toc1013"/>
      <w:r>
        <w:t>Introduction to System Functionality Requirements</w:t>
      </w:r>
      <w:bookmarkEnd w:id="4"/>
      <w:bookmarkEnd w:id="5"/>
    </w:p>
    <w:p w14:paraId="469ED0D0" w14:textId="77777777" w:rsidR="00EE6006" w:rsidRDefault="00EE6006">
      <w:pPr>
        <w:pStyle w:val="IDSTYLERDDEFAULT"/>
      </w:pPr>
    </w:p>
    <w:p w14:paraId="55BDA8E2" w14:textId="77777777" w:rsidR="00EE6006" w:rsidRDefault="00C56002">
      <w:pPr>
        <w:pStyle w:val="Heading3"/>
      </w:pPr>
      <w:bookmarkStart w:id="6" w:name="_Toc256000003"/>
      <w:bookmarkStart w:id="7" w:name="_Toc1014"/>
      <w:r>
        <w:t>System Functionality Requirements Elicitation Approach</w:t>
      </w:r>
      <w:bookmarkEnd w:id="6"/>
      <w:bookmarkEnd w:id="7"/>
    </w:p>
    <w:p w14:paraId="6804C077" w14:textId="77777777" w:rsidR="00EE6006" w:rsidRDefault="00EE6006">
      <w:pPr>
        <w:pStyle w:val="IDSTYLERDDEFAULT"/>
      </w:pPr>
    </w:p>
    <w:p w14:paraId="19587152" w14:textId="77777777" w:rsidR="00EE6006" w:rsidRDefault="00C56002">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71001354" w14:textId="77777777" w:rsidR="00EE6006" w:rsidRDefault="00EE6006">
      <w:pPr>
        <w:pStyle w:val="IDSTYLERDDEFAULT"/>
      </w:pPr>
    </w:p>
    <w:p w14:paraId="2AF274BA" w14:textId="77777777" w:rsidR="00EE6006" w:rsidRDefault="00C56002">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3274DD1C" w14:textId="77777777" w:rsidR="00EE6006" w:rsidRDefault="00EE6006">
      <w:pPr>
        <w:pStyle w:val="IDSTYLERDDEFAULT"/>
      </w:pPr>
    </w:p>
    <w:p w14:paraId="48535755" w14:textId="77777777" w:rsidR="00EE6006" w:rsidRDefault="00C56002">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404A41C1" w14:textId="77777777" w:rsidR="00EE6006" w:rsidRDefault="00EE6006">
      <w:pPr>
        <w:pStyle w:val="IDSTYLERDDEFAULT"/>
      </w:pPr>
    </w:p>
    <w:p w14:paraId="7BC955D6" w14:textId="77777777" w:rsidR="00EE6006" w:rsidRDefault="00C56002">
      <w:pPr>
        <w:pStyle w:val="IDSTYLERDDEFAULT"/>
      </w:pPr>
      <w:r>
        <w:t>To ensure full traceability and alignment throughout the system development and implementation lifecycle, requirements have been linked in two key directions:</w:t>
      </w:r>
    </w:p>
    <w:p w14:paraId="75EEF2F1" w14:textId="77777777" w:rsidR="00EE6006" w:rsidRDefault="00EE6006">
      <w:pPr>
        <w:pStyle w:val="IDSTYLERDDEFAULT"/>
      </w:pPr>
    </w:p>
    <w:p w14:paraId="6AEAFFA9" w14:textId="77777777" w:rsidR="00EE6006" w:rsidRDefault="00C56002">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545ED6D4" w14:textId="77777777" w:rsidR="00EE6006" w:rsidRDefault="00EE6006">
      <w:pPr>
        <w:pStyle w:val="IDSTYLERDDEFAULT"/>
      </w:pPr>
    </w:p>
    <w:p w14:paraId="55645429" w14:textId="77777777" w:rsidR="00EE6006" w:rsidRDefault="00C56002">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04FD9E3C" w14:textId="77777777" w:rsidR="00EE6006" w:rsidRDefault="00EE6006">
      <w:pPr>
        <w:pStyle w:val="IDSTYLERDDEFAULT"/>
      </w:pPr>
    </w:p>
    <w:p w14:paraId="10AC2882" w14:textId="77777777" w:rsidR="00EE6006" w:rsidRDefault="00C56002">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379ACC5B" w14:textId="77777777" w:rsidR="00EE6006" w:rsidRDefault="00EE6006">
      <w:pPr>
        <w:pStyle w:val="IDSTYLERDDEFAULT"/>
      </w:pPr>
    </w:p>
    <w:p w14:paraId="489EA3B0" w14:textId="77777777" w:rsidR="00EE6006" w:rsidRDefault="00C56002">
      <w:pPr>
        <w:pStyle w:val="Heading3"/>
      </w:pPr>
      <w:bookmarkStart w:id="8" w:name="_Toc256000004"/>
      <w:bookmarkStart w:id="9" w:name="_Toc1015"/>
      <w:r>
        <w:t>Requirements Classification</w:t>
      </w:r>
      <w:bookmarkEnd w:id="8"/>
      <w:bookmarkEnd w:id="9"/>
    </w:p>
    <w:p w14:paraId="08FA6E9B" w14:textId="77777777" w:rsidR="00EE6006" w:rsidRDefault="00EE6006">
      <w:pPr>
        <w:pStyle w:val="IDSTYLERDDEFAULT"/>
      </w:pPr>
    </w:p>
    <w:p w14:paraId="0A71F7B8" w14:textId="77777777" w:rsidR="00EE6006" w:rsidRDefault="00C56002">
      <w:pPr>
        <w:pStyle w:val="IDSTYLERDDEFAULT"/>
      </w:pPr>
      <w:r>
        <w:t>The system functionality requirements identified have been classified into four key categories, each addressing a specific aspect of system functionality and user interaction:</w:t>
      </w:r>
    </w:p>
    <w:p w14:paraId="5139054A" w14:textId="77777777" w:rsidR="00EE6006" w:rsidRDefault="00EE6006">
      <w:pPr>
        <w:pStyle w:val="IDSTYLERDDEFAULT"/>
      </w:pPr>
    </w:p>
    <w:p w14:paraId="138CD19C" w14:textId="77777777" w:rsidR="00EE6006" w:rsidRDefault="00C56002">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1C520C77" w14:textId="77777777" w:rsidR="00EE6006" w:rsidRDefault="00EE6006">
      <w:pPr>
        <w:pStyle w:val="IDSTYLERDDEFAULT"/>
      </w:pPr>
    </w:p>
    <w:p w14:paraId="12B4ECF4" w14:textId="77777777" w:rsidR="00EE6006" w:rsidRDefault="00C56002">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41F2F733" w14:textId="77777777" w:rsidR="00EE6006" w:rsidRDefault="00EE6006">
      <w:pPr>
        <w:pStyle w:val="IDSTYLERDDEFAULT"/>
      </w:pPr>
    </w:p>
    <w:p w14:paraId="21023FF6" w14:textId="77777777" w:rsidR="00EE6006" w:rsidRDefault="00C56002">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6E5C9170" w14:textId="77777777" w:rsidR="00EE6006" w:rsidRDefault="00EE6006">
      <w:pPr>
        <w:pStyle w:val="IDSTYLERDDEFAULT"/>
      </w:pPr>
    </w:p>
    <w:p w14:paraId="7044640E" w14:textId="77777777" w:rsidR="00EE6006" w:rsidRDefault="00C56002">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0ABF5C5C" w14:textId="77777777" w:rsidR="00EE6006" w:rsidRDefault="00EE6006">
      <w:pPr>
        <w:pStyle w:val="IDSTYLERDDEFAULT"/>
      </w:pPr>
    </w:p>
    <w:p w14:paraId="6A46DEDB" w14:textId="77777777" w:rsidR="00EE6006" w:rsidRDefault="00C56002">
      <w:pPr>
        <w:pStyle w:val="Heading3"/>
      </w:pPr>
      <w:bookmarkStart w:id="10" w:name="_Toc256000005"/>
      <w:bookmarkStart w:id="11" w:name="_Toc1016"/>
      <w:r>
        <w:t>System Functionality Concept</w:t>
      </w:r>
      <w:bookmarkEnd w:id="10"/>
      <w:bookmarkEnd w:id="11"/>
    </w:p>
    <w:p w14:paraId="3BE0628F" w14:textId="77777777" w:rsidR="00EE6006" w:rsidRDefault="00EE6006">
      <w:pPr>
        <w:pStyle w:val="IDSTYLERDDEFAULT"/>
      </w:pPr>
    </w:p>
    <w:p w14:paraId="2A31CA1D" w14:textId="77777777" w:rsidR="00EE6006" w:rsidRDefault="00C56002">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w:t>
      </w:r>
      <w:r>
        <w:t>stem.</w:t>
      </w:r>
    </w:p>
    <w:p w14:paraId="53237CEC" w14:textId="77777777" w:rsidR="00EE6006" w:rsidRDefault="00EE6006">
      <w:pPr>
        <w:pStyle w:val="IDSTYLERDDEFAULT"/>
      </w:pPr>
    </w:p>
    <w:p w14:paraId="137C4107" w14:textId="77777777" w:rsidR="00EE6006" w:rsidRDefault="00C56002">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w:t>
      </w:r>
      <w:r>
        <w:t>roviders to determine the most appropriate means of delivery.</w:t>
      </w:r>
    </w:p>
    <w:p w14:paraId="20D77479" w14:textId="77777777" w:rsidR="00EE6006" w:rsidRDefault="00EE6006">
      <w:pPr>
        <w:pStyle w:val="IDSTYLERDDEFAULT"/>
      </w:pPr>
    </w:p>
    <w:p w14:paraId="049C1203" w14:textId="77777777" w:rsidR="00EE6006" w:rsidRDefault="00C56002">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726BBE93" w14:textId="77777777" w:rsidR="00EE6006" w:rsidRDefault="00EE6006">
      <w:pPr>
        <w:pStyle w:val="IDSTYLERDDEFAULT"/>
      </w:pPr>
    </w:p>
    <w:p w14:paraId="2A7B042A" w14:textId="77777777" w:rsidR="00EE6006" w:rsidRDefault="00C56002">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4C5B955A" w14:textId="77777777" w:rsidR="00EE6006" w:rsidRDefault="00EE6006">
      <w:pPr>
        <w:pStyle w:val="IDSTYLERDDEFAULT"/>
      </w:pPr>
    </w:p>
    <w:p w14:paraId="707D6C38" w14:textId="77777777" w:rsidR="00EE6006" w:rsidRDefault="00C56002">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16AD87F9" w14:textId="77777777" w:rsidR="00EE6006" w:rsidRDefault="00EE6006">
      <w:pPr>
        <w:pStyle w:val="IDSTYLERDDEFAULT"/>
      </w:pPr>
    </w:p>
    <w:p w14:paraId="1A461707" w14:textId="77777777" w:rsidR="00EE6006" w:rsidRDefault="00C56002">
      <w:pPr>
        <w:pStyle w:val="Heading1"/>
      </w:pPr>
      <w:bookmarkStart w:id="12" w:name="_Toc256000006"/>
      <w:bookmarkStart w:id="13" w:name="_Toc1017"/>
      <w:r>
        <w:t>mSCOA System Functionality Groups</w:t>
      </w:r>
      <w:bookmarkEnd w:id="12"/>
      <w:bookmarkEnd w:id="13"/>
    </w:p>
    <w:p w14:paraId="0DEE2A88" w14:textId="77777777" w:rsidR="00EE6006" w:rsidRDefault="00EE6006">
      <w:pPr>
        <w:pStyle w:val="IDSTYLERDDEFAULT"/>
      </w:pPr>
    </w:p>
    <w:p w14:paraId="04E265B9" w14:textId="77777777" w:rsidR="00EE6006" w:rsidRDefault="00C56002">
      <w:pPr>
        <w:pStyle w:val="IDSTYLERDDEFAULT"/>
      </w:pPr>
      <w:r>
        <w:t>The following diagram provides and overview of the system functionality groups that have been defined.</w:t>
      </w:r>
    </w:p>
    <w:p w14:paraId="7C65142A" w14:textId="77777777" w:rsidR="00EE6006" w:rsidRDefault="00C56002">
      <w:pPr>
        <w:pStyle w:val="IDSTYLERDMODELGRAPHICCENTERED"/>
        <w:spacing w:line="240" w:lineRule="atLeast"/>
      </w:pPr>
      <w:r>
        <w:rPr>
          <w:noProof/>
        </w:rPr>
        <w:lastRenderedPageBreak/>
        <w:drawing>
          <wp:inline distT="0" distB="0" distL="0" distR="0" wp14:anchorId="308F841A" wp14:editId="0CCBB8FB">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4CC384AC" w14:textId="77777777" w:rsidR="00EE6006" w:rsidRDefault="00EE6006">
      <w:pPr>
        <w:pStyle w:val="IDSTYLERDDEFAULT"/>
      </w:pPr>
    </w:p>
    <w:p w14:paraId="03C5863E" w14:textId="77777777" w:rsidR="00EE6006" w:rsidRDefault="00C56002">
      <w:pPr>
        <w:pStyle w:val="IDSTYLERDDEFAULTITALIC"/>
      </w:pPr>
      <w:r>
        <w:t>Figure 1: List of System Functionality Groups</w:t>
      </w:r>
    </w:p>
    <w:p w14:paraId="4BBB9E23" w14:textId="77777777" w:rsidR="00EE6006" w:rsidRDefault="00EE6006">
      <w:pPr>
        <w:pStyle w:val="IDSTYLERDDEFAULT"/>
      </w:pPr>
    </w:p>
    <w:p w14:paraId="77AE8598" w14:textId="77777777" w:rsidR="00EE6006" w:rsidRDefault="00C56002">
      <w:pPr>
        <w:pStyle w:val="IDSTYLERDDEFAULT"/>
      </w:pPr>
      <w:r>
        <w:t>This document addresses the Human Resource and Payroll Management functionality group.</w:t>
      </w:r>
    </w:p>
    <w:p w14:paraId="7D481319" w14:textId="77777777" w:rsidR="00EE6006" w:rsidRDefault="00EE6006">
      <w:pPr>
        <w:pStyle w:val="IDSTYLERDDEFAULT"/>
      </w:pPr>
    </w:p>
    <w:p w14:paraId="5111A216" w14:textId="77777777" w:rsidR="00EE6006" w:rsidRDefault="00C56002">
      <w:pPr>
        <w:pStyle w:val="Heading1"/>
      </w:pPr>
      <w:bookmarkStart w:id="14" w:name="_Toc256000007"/>
      <w:bookmarkStart w:id="15" w:name="_Toc1018"/>
      <w:r>
        <w:t>Human Resource and Payroll Management Functionality Group</w:t>
      </w:r>
      <w:bookmarkEnd w:id="14"/>
      <w:bookmarkEnd w:id="15"/>
    </w:p>
    <w:p w14:paraId="2C841783" w14:textId="77777777" w:rsidR="00EE6006" w:rsidRDefault="00EE6006">
      <w:pPr>
        <w:pStyle w:val="IDSTYLERDDEFAULT"/>
      </w:pPr>
    </w:p>
    <w:p w14:paraId="6286B72F" w14:textId="77777777" w:rsidR="00EE6006" w:rsidRDefault="00C56002">
      <w:pPr>
        <w:pStyle w:val="Heading2"/>
      </w:pPr>
      <w:bookmarkStart w:id="16" w:name="_Toc256000008"/>
      <w:bookmarkStart w:id="17" w:name="_Toc1019"/>
      <w:r>
        <w:t>System Functionality Group Description</w:t>
      </w:r>
      <w:bookmarkEnd w:id="16"/>
      <w:bookmarkEnd w:id="17"/>
    </w:p>
    <w:p w14:paraId="652E618F" w14:textId="77777777" w:rsidR="00EE6006" w:rsidRDefault="00EE6006">
      <w:pPr>
        <w:pStyle w:val="IDSTYLERDDEFAULT"/>
      </w:pPr>
    </w:p>
    <w:p w14:paraId="3F61A2D6" w14:textId="77777777" w:rsidR="00EE6006" w:rsidRDefault="00C56002">
      <w:r>
        <w:t xml:space="preserve">The Human Resource and Payroll Management System Functionality Group is designed to provide municipalities with an integrated and structured environment to manage the full lifecycle of human resources, from </w:t>
      </w:r>
      <w:proofErr w:type="spellStart"/>
      <w:r>
        <w:t>organisational</w:t>
      </w:r>
      <w:proofErr w:type="spellEnd"/>
      <w:r>
        <w:t xml:space="preserve"> planning and recruitment to payroll processing, employee benefits administration, and statutory compliance. This group supports alignment with the Municipal Finance Management Act (MFMA), Basic Conditions of Employment Act, </w:t>
      </w:r>
      <w:proofErr w:type="spellStart"/>
      <w:r>
        <w:t>Labour</w:t>
      </w:r>
      <w:proofErr w:type="spellEnd"/>
      <w:r>
        <w:t xml:space="preserve"> Relations Act, and mSCOA Regulations, ensuring that personnel management is transparent, efficient, and aligned with service delivery requirements.</w:t>
      </w:r>
    </w:p>
    <w:p w14:paraId="1FB0B733" w14:textId="77777777" w:rsidR="00EE6006" w:rsidRDefault="00C56002">
      <w:r>
        <w:t xml:space="preserve"> </w:t>
      </w:r>
    </w:p>
    <w:p w14:paraId="5970CFA1" w14:textId="77777777" w:rsidR="00EE6006" w:rsidRDefault="00C56002">
      <w:r>
        <w:t xml:space="preserve">Key functionalities within this group include </w:t>
      </w:r>
      <w:proofErr w:type="spellStart"/>
      <w:r>
        <w:t>organisational</w:t>
      </w:r>
      <w:proofErr w:type="spellEnd"/>
      <w:r>
        <w:t xml:space="preserve">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57DA44DB" w14:textId="77777777" w:rsidR="00EE6006" w:rsidRDefault="00C56002">
      <w:r>
        <w:t xml:space="preserve"> </w:t>
      </w:r>
    </w:p>
    <w:p w14:paraId="6B905894" w14:textId="77777777" w:rsidR="00EE6006" w:rsidRDefault="00C56002">
      <w:r>
        <w:t xml:space="preserve">By integrating human resource planning, personnel cost budgeting, and payroll execution, this group enables municipalities to maintain accurate employee data, enforce compliance with approved </w:t>
      </w:r>
      <w:proofErr w:type="spellStart"/>
      <w:r>
        <w:t>organisational</w:t>
      </w:r>
      <w:proofErr w:type="spellEnd"/>
      <w:r>
        <w:t xml:space="preserve"> structures, and manage employment-related risks. It supports the automation of payroll calculations, deductions, and approvals, while ensuring secure employee data management and alignment with collective agreements and policy requirements.</w:t>
      </w:r>
    </w:p>
    <w:p w14:paraId="1BA3097F" w14:textId="77777777" w:rsidR="00EE6006" w:rsidRDefault="00C56002">
      <w:r>
        <w:t xml:space="preserve"> </w:t>
      </w:r>
    </w:p>
    <w:p w14:paraId="58B01DFC" w14:textId="77777777" w:rsidR="00EE6006" w:rsidRDefault="00C56002">
      <w:r>
        <w:t xml:space="preserve">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w:t>
      </w:r>
      <w:proofErr w:type="spellStart"/>
      <w:r>
        <w:t>organisational</w:t>
      </w:r>
      <w:proofErr w:type="spellEnd"/>
      <w:r>
        <w:t xml:space="preserve"> changes.</w:t>
      </w:r>
    </w:p>
    <w:p w14:paraId="777B2602" w14:textId="77777777" w:rsidR="00EE6006" w:rsidRDefault="00EE6006"/>
    <w:p w14:paraId="4A6E1648" w14:textId="77777777" w:rsidR="00EE6006" w:rsidRDefault="00C56002">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7C59B639" w14:textId="77777777" w:rsidR="00EE6006" w:rsidRDefault="00EE6006">
      <w:pPr>
        <w:pStyle w:val="IDSTYLERDDEFAULT"/>
      </w:pPr>
    </w:p>
    <w:p w14:paraId="18B0A265" w14:textId="77777777" w:rsidR="00EE6006" w:rsidRDefault="00EE6006">
      <w:pPr>
        <w:pStyle w:val="IDSTYLERDDEFAULT"/>
      </w:pPr>
    </w:p>
    <w:p w14:paraId="4B52AF91" w14:textId="77777777" w:rsidR="00EE6006" w:rsidRDefault="00C56002">
      <w:pPr>
        <w:pStyle w:val="Heading2"/>
      </w:pPr>
      <w:bookmarkStart w:id="18" w:name="_Toc256000009"/>
      <w:bookmarkStart w:id="19" w:name="_Toc10110"/>
      <w:r>
        <w:lastRenderedPageBreak/>
        <w:t>System Functionality Group Model</w:t>
      </w:r>
      <w:bookmarkEnd w:id="18"/>
      <w:bookmarkEnd w:id="19"/>
    </w:p>
    <w:p w14:paraId="3E263454" w14:textId="77777777" w:rsidR="00EE6006" w:rsidRDefault="00EE6006">
      <w:pPr>
        <w:pStyle w:val="IDSTYLERDDEFAULT"/>
      </w:pPr>
    </w:p>
    <w:p w14:paraId="5AB24E82" w14:textId="77777777" w:rsidR="00EE6006" w:rsidRDefault="00C56002">
      <w:pPr>
        <w:pStyle w:val="IDSTYLERDDEFAULT"/>
      </w:pPr>
      <w:r>
        <w:t>The following system functionalities form part of the Human Resource and Payroll Management System Functionality Group.</w:t>
      </w:r>
    </w:p>
    <w:p w14:paraId="057AC2D2" w14:textId="77777777" w:rsidR="00EE6006" w:rsidRDefault="00EE6006">
      <w:pPr>
        <w:pStyle w:val="IDSTYLERDDEFAULT"/>
      </w:pPr>
    </w:p>
    <w:p w14:paraId="5190B3DA" w14:textId="77777777" w:rsidR="00EE6006" w:rsidRDefault="00C56002">
      <w:pPr>
        <w:pStyle w:val="IDSTYLERDMODELGRAPHICCENTERED"/>
        <w:spacing w:line="240" w:lineRule="atLeast"/>
      </w:pPr>
      <w:r>
        <w:rPr>
          <w:noProof/>
        </w:rPr>
        <w:drawing>
          <wp:inline distT="0" distB="0" distL="0" distR="0" wp14:anchorId="7E843F5C" wp14:editId="327FA5E2">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37508990" w14:textId="77777777" w:rsidR="00EE6006" w:rsidRDefault="00EE6006">
      <w:pPr>
        <w:pStyle w:val="IDSTYLERDDEFAULT"/>
      </w:pPr>
    </w:p>
    <w:p w14:paraId="27BA2B36" w14:textId="77777777" w:rsidR="00EE6006" w:rsidRDefault="00C56002">
      <w:pPr>
        <w:pStyle w:val="IDSTYLERDDEFAULTITALIC"/>
      </w:pPr>
      <w:r>
        <w:t>Figure 2: Human Resource and Payroll Management Group</w:t>
      </w:r>
    </w:p>
    <w:p w14:paraId="2C187E8D" w14:textId="77777777" w:rsidR="00EE6006" w:rsidRDefault="00EE6006">
      <w:pPr>
        <w:pStyle w:val="IDSTYLERDDEFAULT"/>
      </w:pPr>
    </w:p>
    <w:p w14:paraId="42BBA916" w14:textId="77777777" w:rsidR="00EE6006" w:rsidRDefault="00C56002">
      <w:pPr>
        <w:pStyle w:val="Heading2"/>
      </w:pPr>
      <w:bookmarkStart w:id="20" w:name="_Toc256000010"/>
      <w:bookmarkStart w:id="21" w:name="_Toc10111"/>
      <w:r>
        <w:t>System Functionality Descriptions</w:t>
      </w:r>
      <w:bookmarkEnd w:id="20"/>
      <w:bookmarkEnd w:id="21"/>
    </w:p>
    <w:p w14:paraId="34527DDF" w14:textId="77777777" w:rsidR="00EE6006" w:rsidRDefault="00EE6006">
      <w:pPr>
        <w:pStyle w:val="IDSTYLERDDEFAULT"/>
      </w:pPr>
    </w:p>
    <w:p w14:paraId="5BB3956C" w14:textId="77777777" w:rsidR="00EE6006" w:rsidRDefault="00C56002">
      <w:pPr>
        <w:pStyle w:val="IDSTYLERDDEFAULT"/>
      </w:pPr>
      <w:r>
        <w:t>The following table describes the different system functionalities that form part of the Human Resource and Payroll Management System Functionality Group.</w:t>
      </w:r>
    </w:p>
    <w:p w14:paraId="13784008" w14:textId="77777777" w:rsidR="00EE6006" w:rsidRDefault="00EE600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EE6006" w14:paraId="7065B161"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3D26AF" w14:textId="77777777" w:rsidR="00EE6006" w:rsidRDefault="00C56002">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001CEC1" w14:textId="77777777" w:rsidR="00EE6006" w:rsidRDefault="00C56002">
            <w:pPr>
              <w:pStyle w:val="TableHeadDC"/>
            </w:pPr>
            <w:r>
              <w:t>Description</w:t>
            </w:r>
          </w:p>
        </w:tc>
      </w:tr>
      <w:tr w:rsidR="00EE6006" w14:paraId="271FCF9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2CC54" w14:textId="77777777" w:rsidR="00EE6006" w:rsidRDefault="00C56002">
            <w:pPr>
              <w:pStyle w:val="TableNormal0"/>
            </w:pPr>
            <w:r>
              <w:t>HR and Payroll Budgeting</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5702E" w14:textId="77777777" w:rsidR="00EE6006" w:rsidRDefault="00C56002">
            <w:pPr>
              <w:jc w:val="left"/>
              <w:rPr>
                <w:sz w:val="20"/>
              </w:rPr>
            </w:pPr>
            <w:r>
              <w:rPr>
                <w:sz w:val="20"/>
              </w:rPr>
              <w:t xml:space="preserve">The HR and Payroll Budgeting System Functionality is designed to enable municipalities to plan, manage, and validate personnel-related budgetary provisions in alignment with the Municipal Finance Management Act (MFMA), mSCOA Regulations, approved </w:t>
            </w:r>
            <w:proofErr w:type="spellStart"/>
            <w:r>
              <w:rPr>
                <w:sz w:val="20"/>
              </w:rPr>
              <w:t>organisational</w:t>
            </w:r>
            <w:proofErr w:type="spellEnd"/>
            <w:r>
              <w:rPr>
                <w:sz w:val="20"/>
              </w:rPr>
              <w:t xml:space="preserve"> structures, and applicable </w:t>
            </w:r>
            <w:proofErr w:type="spellStart"/>
            <w:r>
              <w:rPr>
                <w:sz w:val="20"/>
              </w:rPr>
              <w:t>labour</w:t>
            </w:r>
            <w:proofErr w:type="spellEnd"/>
            <w:r>
              <w:rPr>
                <w:sz w:val="20"/>
              </w:rPr>
              <w:t xml:space="preserve"> legislation and policies.</w:t>
            </w:r>
          </w:p>
          <w:p w14:paraId="135D815C" w14:textId="77777777" w:rsidR="00EE6006" w:rsidRDefault="00EE6006">
            <w:pPr>
              <w:jc w:val="left"/>
              <w:rPr>
                <w:sz w:val="20"/>
              </w:rPr>
            </w:pPr>
          </w:p>
          <w:p w14:paraId="05386896" w14:textId="77777777" w:rsidR="00EE6006" w:rsidRDefault="00C56002">
            <w:pPr>
              <w:jc w:val="left"/>
              <w:rPr>
                <w:sz w:val="20"/>
              </w:rPr>
            </w:pPr>
            <w:r>
              <w:rPr>
                <w:sz w:val="20"/>
              </w:rPr>
              <w:t xml:space="preserve">This functionality facilitates the budgeting of employee-related costs—including salaries, benefits, allowances, and statutory deductions—by integrating </w:t>
            </w:r>
            <w:proofErr w:type="spellStart"/>
            <w:r>
              <w:rPr>
                <w:sz w:val="20"/>
              </w:rPr>
              <w:t>organisational</w:t>
            </w:r>
            <w:proofErr w:type="spellEnd"/>
            <w:r>
              <w:rPr>
                <w:sz w:val="20"/>
              </w:rPr>
              <w:t xml:space="preserve"> structure, payroll rules, and approved remuneration frameworks into a </w:t>
            </w:r>
            <w:proofErr w:type="spellStart"/>
            <w:r>
              <w:rPr>
                <w:sz w:val="20"/>
              </w:rPr>
              <w:t>centralised</w:t>
            </w:r>
            <w:proofErr w:type="spellEnd"/>
            <w:r>
              <w:rPr>
                <w:sz w:val="20"/>
              </w:rPr>
              <w:t>, automated budgeting environment. It supports the preparation of both funded and unfunded personnel cost estimates for inclusion in the municipal Medium-Term Revenue and Expenditure Framework (MTREF) and annual budget schedules.</w:t>
            </w:r>
          </w:p>
          <w:p w14:paraId="601104E1" w14:textId="77777777" w:rsidR="00EE6006" w:rsidRDefault="00EE6006">
            <w:pPr>
              <w:jc w:val="left"/>
              <w:rPr>
                <w:sz w:val="20"/>
              </w:rPr>
            </w:pPr>
          </w:p>
          <w:p w14:paraId="07F50309" w14:textId="77777777" w:rsidR="00EE6006" w:rsidRDefault="00C56002">
            <w:pPr>
              <w:jc w:val="left"/>
              <w:rPr>
                <w:sz w:val="20"/>
              </w:rPr>
            </w:pPr>
            <w:r>
              <w:rPr>
                <w:sz w:val="20"/>
              </w:rPr>
              <w:t xml:space="preserve">The system functionality ensures that all personnel budget provisions are aligned with approved post structures, grade levels, and cost-of-living adjustment parameters. It enables municipalities to simulate future personnel cost scenarios, apply annual increases, and calculate full cost implications of appointments, terminations, and internal transfers. This supports budget affordability assessments and compliance with collective agreements, </w:t>
            </w:r>
            <w:proofErr w:type="spellStart"/>
            <w:r>
              <w:rPr>
                <w:sz w:val="20"/>
              </w:rPr>
              <w:t>organisational</w:t>
            </w:r>
            <w:proofErr w:type="spellEnd"/>
            <w:r>
              <w:rPr>
                <w:sz w:val="20"/>
              </w:rPr>
              <w:t xml:space="preserve"> constraints, and national budgeting norms.</w:t>
            </w:r>
          </w:p>
          <w:p w14:paraId="5D8214D5" w14:textId="77777777" w:rsidR="00EE6006" w:rsidRDefault="00EE6006">
            <w:pPr>
              <w:jc w:val="left"/>
              <w:rPr>
                <w:sz w:val="20"/>
              </w:rPr>
            </w:pPr>
          </w:p>
          <w:p w14:paraId="626621CB" w14:textId="77777777" w:rsidR="00EE6006" w:rsidRDefault="00C56002">
            <w:pPr>
              <w:jc w:val="left"/>
              <w:rPr>
                <w:sz w:val="20"/>
              </w:rPr>
            </w:pPr>
            <w:r>
              <w:rPr>
                <w:sz w:val="20"/>
              </w:rPr>
              <w:t xml:space="preserve">It also provides the ability to link personnel budget data directly to department allocations, vote structures, and funding sources, while embedding full mSCOA seven-segment classification for each budgeted item. Real-time validation checks, audit trails, and approval workflows ensure that any changes made to personnel budget estimates are properly </w:t>
            </w:r>
            <w:proofErr w:type="spellStart"/>
            <w:r>
              <w:rPr>
                <w:sz w:val="20"/>
              </w:rPr>
              <w:t>authorised</w:t>
            </w:r>
            <w:proofErr w:type="spellEnd"/>
            <w:r>
              <w:rPr>
                <w:sz w:val="20"/>
              </w:rPr>
              <w:t xml:space="preserve"> and compliant with internal controls and policy directives.</w:t>
            </w:r>
          </w:p>
          <w:p w14:paraId="032B509A" w14:textId="77777777" w:rsidR="00EE6006" w:rsidRDefault="00EE6006">
            <w:pPr>
              <w:jc w:val="left"/>
              <w:rPr>
                <w:sz w:val="20"/>
              </w:rPr>
            </w:pPr>
          </w:p>
          <w:p w14:paraId="2FBFCDFB" w14:textId="77777777" w:rsidR="00EE6006" w:rsidRDefault="00C56002">
            <w:pPr>
              <w:jc w:val="left"/>
              <w:rPr>
                <w:sz w:val="20"/>
              </w:rPr>
            </w:pPr>
            <w:r>
              <w:rPr>
                <w:sz w:val="20"/>
              </w:rPr>
              <w:t>By aligning HR and payroll budgeting with the broader municipal budgeting process, this functionality enhances transparency, control, and accountability in the management of the largest cost driver in local government: employee compensation. It empowers finance and HR officials to collaboratively plan sustainable personnel expenditure, monitor budget variances, and adjust projections in line with operational and strategic objectives.</w:t>
            </w:r>
          </w:p>
          <w:p w14:paraId="6C4DEC34" w14:textId="77777777" w:rsidR="00EE6006" w:rsidRDefault="00EE6006">
            <w:pPr>
              <w:jc w:val="left"/>
              <w:rPr>
                <w:sz w:val="20"/>
              </w:rPr>
            </w:pPr>
          </w:p>
          <w:p w14:paraId="046B6574" w14:textId="77777777" w:rsidR="00EE6006" w:rsidRDefault="00C56002">
            <w:pPr>
              <w:jc w:val="left"/>
              <w:rPr>
                <w:sz w:val="20"/>
              </w:rPr>
            </w:pPr>
            <w:r>
              <w:rPr>
                <w:sz w:val="20"/>
              </w:rPr>
              <w:t>Through integration with the Budget Management System Functionality and Payroll Management System Functionality, this system functionality enables accurate, forward-looking budgeting of municipal personnel costs, contributing to improved financial planning, workforce management, and long-term service delivery sustainability.</w:t>
            </w:r>
          </w:p>
        </w:tc>
      </w:tr>
    </w:tbl>
    <w:p w14:paraId="0A6C5D8E" w14:textId="77777777" w:rsidR="00EE6006" w:rsidRDefault="00EE6006">
      <w:pPr>
        <w:sectPr w:rsidR="00EE6006">
          <w:headerReference w:type="default" r:id="rId12"/>
          <w:footerReference w:type="default" r:id="rId13"/>
          <w:pgSz w:w="11911" w:h="16849"/>
          <w:pgMar w:top="850" w:right="1417" w:bottom="850" w:left="1417" w:header="283" w:footer="567" w:gutter="0"/>
          <w:cols w:space="708"/>
        </w:sectPr>
      </w:pPr>
    </w:p>
    <w:p w14:paraId="7A4DC7CE" w14:textId="77777777" w:rsidR="00EE6006" w:rsidRDefault="00C56002">
      <w:pPr>
        <w:pStyle w:val="Heading2"/>
      </w:pPr>
      <w:bookmarkStart w:id="22" w:name="_Toc256000011"/>
      <w:bookmarkStart w:id="23" w:name="_Toc10112"/>
      <w:r>
        <w:lastRenderedPageBreak/>
        <w:t>HR and Payroll Budgeting System Functionality</w:t>
      </w:r>
      <w:bookmarkEnd w:id="22"/>
      <w:bookmarkEnd w:id="23"/>
    </w:p>
    <w:p w14:paraId="14F72505" w14:textId="77777777" w:rsidR="00EE6006" w:rsidRDefault="00EE6006">
      <w:pPr>
        <w:pStyle w:val="IDSTYLERDDEFAULT"/>
      </w:pPr>
    </w:p>
    <w:p w14:paraId="6853FBF8" w14:textId="77777777" w:rsidR="00EE6006" w:rsidRDefault="00C56002">
      <w:pPr>
        <w:pStyle w:val="Heading3"/>
      </w:pPr>
      <w:bookmarkStart w:id="24" w:name="_Toc256000012"/>
      <w:bookmarkStart w:id="25" w:name="_Toc10113"/>
      <w:r>
        <w:t>System Functionality Description</w:t>
      </w:r>
      <w:bookmarkEnd w:id="24"/>
      <w:bookmarkEnd w:id="25"/>
    </w:p>
    <w:p w14:paraId="78F63A0C" w14:textId="77777777" w:rsidR="00EE6006" w:rsidRDefault="00EE6006">
      <w:pPr>
        <w:pStyle w:val="IDSTYLERDDEFAULT"/>
      </w:pPr>
    </w:p>
    <w:p w14:paraId="191DE036" w14:textId="77777777" w:rsidR="00EE6006" w:rsidRDefault="00C56002">
      <w:r>
        <w:t xml:space="preserve">The HR and Payroll Budgeting System Functionality is designed to enable municipalities to plan, manage, and validate personnel-related budgetary provisions in alignment with the Municipal Finance Management Act (MFMA), mSCOA Regulations, approved </w:t>
      </w:r>
      <w:proofErr w:type="spellStart"/>
      <w:r>
        <w:t>organisational</w:t>
      </w:r>
      <w:proofErr w:type="spellEnd"/>
      <w:r>
        <w:t xml:space="preserve"> structures, and applicable </w:t>
      </w:r>
      <w:proofErr w:type="spellStart"/>
      <w:r>
        <w:t>labour</w:t>
      </w:r>
      <w:proofErr w:type="spellEnd"/>
      <w:r>
        <w:t xml:space="preserve"> legislation and policies.</w:t>
      </w:r>
    </w:p>
    <w:p w14:paraId="2A2F4937" w14:textId="77777777" w:rsidR="00EE6006" w:rsidRDefault="00EE6006"/>
    <w:p w14:paraId="73189566" w14:textId="77777777" w:rsidR="00EE6006" w:rsidRDefault="00C56002">
      <w:r>
        <w:t xml:space="preserve">This functionality facilitates the budgeting of employee-related costs—including salaries, benefits, allowances, and statutory deductions—by integrating </w:t>
      </w:r>
      <w:proofErr w:type="spellStart"/>
      <w:r>
        <w:t>organisational</w:t>
      </w:r>
      <w:proofErr w:type="spellEnd"/>
      <w:r>
        <w:t xml:space="preserve"> structure, payroll rules, and approved remuneration frameworks into a </w:t>
      </w:r>
      <w:proofErr w:type="spellStart"/>
      <w:r>
        <w:t>centralised</w:t>
      </w:r>
      <w:proofErr w:type="spellEnd"/>
      <w:r>
        <w:t>, automated budgeting environment. It supports the preparation of both funded and unfunded personnel cost estimates for inclusion in the municipal Medium-Term Revenue and Expenditure Framework (MTREF) and annual budget schedules.</w:t>
      </w:r>
    </w:p>
    <w:p w14:paraId="112862C4" w14:textId="77777777" w:rsidR="00EE6006" w:rsidRDefault="00EE6006"/>
    <w:p w14:paraId="5561C4A8" w14:textId="77777777" w:rsidR="00EE6006" w:rsidRDefault="00C56002">
      <w:r>
        <w:t xml:space="preserve">The system functionality ensures that all personnel budget provisions are aligned with approved post structures, grade levels, and cost-of-living adjustment parameters. It enables municipalities to simulate future personnel cost scenarios, apply annual increases, and calculate full cost implications of appointments, terminations, and internal transfers. This supports budget affordability assessments and compliance with collective agreements, </w:t>
      </w:r>
      <w:proofErr w:type="spellStart"/>
      <w:r>
        <w:t>organisational</w:t>
      </w:r>
      <w:proofErr w:type="spellEnd"/>
      <w:r>
        <w:t xml:space="preserve"> constraints, and national budgeting norms.</w:t>
      </w:r>
    </w:p>
    <w:p w14:paraId="22C23780" w14:textId="77777777" w:rsidR="00EE6006" w:rsidRDefault="00EE6006"/>
    <w:p w14:paraId="0FD7F482" w14:textId="77777777" w:rsidR="00EE6006" w:rsidRDefault="00C56002">
      <w:r>
        <w:t xml:space="preserve">It also provides the ability to link personnel budget data directly to department allocations, vote structures, and funding sources, while embedding full mSCOA seven-segment classification for each budgeted item. Real-time validation checks, audit trails, and approval workflows ensure that any changes made to personnel budget estimates are properly </w:t>
      </w:r>
      <w:proofErr w:type="spellStart"/>
      <w:r>
        <w:t>authorised</w:t>
      </w:r>
      <w:proofErr w:type="spellEnd"/>
      <w:r>
        <w:t xml:space="preserve"> and compliant with internal controls and policy directives.</w:t>
      </w:r>
    </w:p>
    <w:p w14:paraId="6ACBCBE2" w14:textId="77777777" w:rsidR="00EE6006" w:rsidRDefault="00EE6006"/>
    <w:p w14:paraId="275980D5" w14:textId="77777777" w:rsidR="00EE6006" w:rsidRDefault="00C56002">
      <w:r>
        <w:t>By aligning HR and payroll budgeting with the broader municipal budgeting process, this functionality enhances transparency, control, and accountability in the management of the largest cost driver in local government: employee compensation. It empowers finance and HR officials to collaboratively plan sustainable personnel expenditure, monitor budget variances, and adjust projections in line with operational and strategic objectives.</w:t>
      </w:r>
    </w:p>
    <w:p w14:paraId="2FB03C3A" w14:textId="77777777" w:rsidR="00EE6006" w:rsidRDefault="00EE6006"/>
    <w:p w14:paraId="1703568A" w14:textId="77777777" w:rsidR="00EE6006" w:rsidRDefault="00C56002">
      <w:r>
        <w:t>Through integration with the Budget Management System Functionality and Payroll Management System Functionality, this system functionality enables accurate, forward-looking budgeting of municipal personnel costs, contributing to improved financial planning, workforce management, and long-term service delivery sustainability.</w:t>
      </w:r>
    </w:p>
    <w:p w14:paraId="761B9AF6" w14:textId="77777777" w:rsidR="00EE6006" w:rsidRDefault="00EE6006">
      <w:pPr>
        <w:pStyle w:val="IDSTYLERDDEFAULT"/>
      </w:pPr>
    </w:p>
    <w:p w14:paraId="1C14BD5D" w14:textId="77777777" w:rsidR="00EE6006" w:rsidRDefault="00EE6006">
      <w:pPr>
        <w:pStyle w:val="IDSTYLERDDEFAULT"/>
      </w:pPr>
    </w:p>
    <w:p w14:paraId="62B16523" w14:textId="77777777" w:rsidR="00EE6006" w:rsidRDefault="00C56002">
      <w:pPr>
        <w:pStyle w:val="Heading3"/>
      </w:pPr>
      <w:bookmarkStart w:id="26" w:name="_Toc256000013"/>
      <w:bookmarkStart w:id="27" w:name="_Toc10114"/>
      <w:r>
        <w:t>System Functionality Context</w:t>
      </w:r>
      <w:bookmarkEnd w:id="26"/>
      <w:bookmarkEnd w:id="27"/>
    </w:p>
    <w:p w14:paraId="4A81CD13" w14:textId="77777777" w:rsidR="00EE6006" w:rsidRDefault="00EE6006">
      <w:pPr>
        <w:pStyle w:val="IDSTYLERDDEFAULT"/>
      </w:pPr>
    </w:p>
    <w:p w14:paraId="70A5382D" w14:textId="77777777" w:rsidR="00EE6006" w:rsidRDefault="00C56002">
      <w:pPr>
        <w:pStyle w:val="IDSTYLERDDEFAULT"/>
      </w:pPr>
      <w:r>
        <w:t>Some of the system functionality requirements that have been identified address the need for integration between the HR and Payroll Budgeting system functionality and other system functionalities.  These integration requirements are addressed as part of the list of requirements covered in the next section.</w:t>
      </w:r>
    </w:p>
    <w:p w14:paraId="0D69143B" w14:textId="77777777" w:rsidR="00EE6006" w:rsidRDefault="00EE6006">
      <w:pPr>
        <w:pStyle w:val="IDSTYLERDDEFAULT"/>
      </w:pPr>
    </w:p>
    <w:p w14:paraId="1339D4E8" w14:textId="77777777" w:rsidR="00EE6006" w:rsidRDefault="00C56002">
      <w:pPr>
        <w:pStyle w:val="IDSTYLERDDEFAULT"/>
      </w:pPr>
      <w:r>
        <w:lastRenderedPageBreak/>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HR and Payroll Budgeting system functionality and other system functionalities.</w:t>
      </w:r>
    </w:p>
    <w:p w14:paraId="2CA987F9" w14:textId="77777777" w:rsidR="00EE6006" w:rsidRDefault="00EE6006">
      <w:pPr>
        <w:pStyle w:val="IDSTYLERDDEFAULT"/>
      </w:pPr>
    </w:p>
    <w:p w14:paraId="7ED21E11" w14:textId="77777777" w:rsidR="00EE6006" w:rsidRDefault="00C56002">
      <w:pPr>
        <w:pStyle w:val="IDSTYLERDMODELGRAPHICCENTERED"/>
        <w:spacing w:line="240" w:lineRule="atLeast"/>
      </w:pPr>
      <w:r>
        <w:rPr>
          <w:noProof/>
        </w:rPr>
        <w:drawing>
          <wp:inline distT="0" distB="0" distL="0" distR="0" wp14:anchorId="660B9382" wp14:editId="6526DC35">
            <wp:extent cx="8892000" cy="25524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2552400"/>
                    </a:xfrm>
                    <a:prstGeom prst="rect">
                      <a:avLst/>
                    </a:prstGeom>
                    <a:noFill/>
                    <a:ln>
                      <a:noFill/>
                    </a:ln>
                  </pic:spPr>
                </pic:pic>
              </a:graphicData>
            </a:graphic>
          </wp:inline>
        </w:drawing>
      </w:r>
    </w:p>
    <w:p w14:paraId="5DD85E5F" w14:textId="77777777" w:rsidR="00EE6006" w:rsidRDefault="00EE6006">
      <w:pPr>
        <w:pStyle w:val="IDSTYLERDDEFAULT"/>
      </w:pPr>
    </w:p>
    <w:p w14:paraId="50A94770" w14:textId="77777777" w:rsidR="00EE6006" w:rsidRDefault="00C56002">
      <w:pPr>
        <w:pStyle w:val="IDSTYLERDDEFAULTITALIC"/>
      </w:pPr>
      <w:r>
        <w:t>Figure 3: HR and Payroll Budgeting Context Diagram</w:t>
      </w:r>
    </w:p>
    <w:p w14:paraId="0926873B" w14:textId="77777777" w:rsidR="00EE6006" w:rsidRDefault="00EE6006">
      <w:pPr>
        <w:pStyle w:val="IDSTYLERDDEFAULT"/>
      </w:pPr>
    </w:p>
    <w:p w14:paraId="261E995C" w14:textId="77777777" w:rsidR="00EE6006" w:rsidRDefault="00C56002">
      <w:pPr>
        <w:pStyle w:val="IDSTYLERDDEFAULT"/>
      </w:pPr>
      <w:r>
        <w:t>The HR and Payroll Budgeting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7EEE175D" w14:textId="77777777" w:rsidR="00EE6006" w:rsidRDefault="00EE6006">
      <w:pPr>
        <w:pStyle w:val="IDSTYLERDDEFAULT"/>
      </w:pPr>
    </w:p>
    <w:p w14:paraId="0F034CCA" w14:textId="77777777" w:rsidR="00EE6006" w:rsidRDefault="00C56002">
      <w:pPr>
        <w:pStyle w:val="Heading3"/>
      </w:pPr>
      <w:bookmarkStart w:id="28" w:name="_Toc256000014"/>
      <w:bookmarkStart w:id="29" w:name="_Toc10115"/>
      <w:r>
        <w:t>System Functionality Requirements Table</w:t>
      </w:r>
      <w:bookmarkEnd w:id="28"/>
      <w:bookmarkEnd w:id="29"/>
    </w:p>
    <w:p w14:paraId="0CA59A8E" w14:textId="77777777" w:rsidR="00EE6006" w:rsidRDefault="00EE6006">
      <w:pPr>
        <w:pStyle w:val="IDSTYLERDDEFAULT"/>
      </w:pPr>
    </w:p>
    <w:p w14:paraId="482703C4" w14:textId="77777777" w:rsidR="00EE6006" w:rsidRDefault="00C56002">
      <w:pPr>
        <w:pStyle w:val="IDSTYLERDDEFAULT"/>
      </w:pPr>
      <w:r>
        <w:t>The following table lists the requirements for the HR and Payroll Budgeting System Functionality.</w:t>
      </w:r>
    </w:p>
    <w:p w14:paraId="1BC8494D" w14:textId="77777777" w:rsidR="00EE6006" w:rsidRDefault="00EE600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EE6006" w14:paraId="5D63077F"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B0D34E" w14:textId="77777777" w:rsidR="00EE6006" w:rsidRDefault="00C56002">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3A74A5A" w14:textId="77777777" w:rsidR="00EE6006" w:rsidRDefault="00C56002">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3DC31A4" w14:textId="77777777" w:rsidR="00EE6006" w:rsidRDefault="00C56002">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1693D57" w14:textId="77777777" w:rsidR="00EE6006" w:rsidRDefault="00C56002">
            <w:pPr>
              <w:pStyle w:val="TableHeadDC"/>
            </w:pPr>
            <w:r>
              <w:t>Requirement Type</w:t>
            </w:r>
          </w:p>
        </w:tc>
      </w:tr>
      <w:tr w:rsidR="00EE6006" w14:paraId="34DCCB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238B9F" w14:textId="77777777" w:rsidR="00EE6006" w:rsidRDefault="00C56002">
            <w:pPr>
              <w:pStyle w:val="TableNormal0"/>
            </w:pPr>
            <w:r>
              <w:t>HRPB1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B02F99" w14:textId="77777777" w:rsidR="00EE6006" w:rsidRDefault="00C56002">
            <w:pPr>
              <w:pStyle w:val="TableNormal0"/>
            </w:pPr>
            <w:r>
              <w:t>Amend budgeted payment percentages for payroll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EDC72" w14:textId="77777777" w:rsidR="00EE6006" w:rsidRDefault="00C56002">
            <w:pPr>
              <w:jc w:val="left"/>
              <w:rPr>
                <w:sz w:val="20"/>
              </w:rPr>
            </w:pPr>
            <w:r>
              <w:rPr>
                <w:sz w:val="20"/>
              </w:rPr>
              <w:t xml:space="preserve">Enable the ability to amend budgeted payment percentages for payroll within the HR and Payroll Budgeting System Functionality. This functionality must allow </w:t>
            </w:r>
            <w:proofErr w:type="spellStart"/>
            <w:r>
              <w:rPr>
                <w:sz w:val="20"/>
              </w:rPr>
              <w:t>authorised</w:t>
            </w:r>
            <w:proofErr w:type="spellEnd"/>
            <w:r>
              <w:rPr>
                <w:sz w:val="20"/>
              </w:rPr>
              <w:t xml:space="preserve"> users to adjust the monthly or quarterly distribution of payroll expenditure based on management inputs, cash flow constraints, or strategic priorities. The purpose is to provide flexibility in aligning the payroll budget with anticipated spending profiles, ensure improved cash flow planning, and allow responsiveness to operational or financial changes during the year. The system functionality must support:</w:t>
            </w:r>
          </w:p>
          <w:p w14:paraId="79FBCF69" w14:textId="77777777" w:rsidR="00EE6006" w:rsidRDefault="00EE6006">
            <w:pPr>
              <w:jc w:val="left"/>
              <w:rPr>
                <w:sz w:val="20"/>
              </w:rPr>
            </w:pPr>
          </w:p>
          <w:p w14:paraId="4C50F2B8" w14:textId="77777777" w:rsidR="00EE6006" w:rsidRDefault="00C56002">
            <w:pPr>
              <w:jc w:val="left"/>
              <w:rPr>
                <w:sz w:val="20"/>
              </w:rPr>
            </w:pPr>
            <w:r>
              <w:rPr>
                <w:sz w:val="20"/>
              </w:rPr>
              <w:t xml:space="preserve">• Manual adjustment of payroll budget distribution percentages by financial period (e.g. monthly or quarterly), department, or payroll element </w:t>
            </w:r>
            <w:r>
              <w:rPr>
                <w:sz w:val="20"/>
              </w:rPr>
              <w:br/>
              <w:t xml:space="preserve">• Visibility of prior year trend percentages alongside current adjustments to support comparative and informed decision-making </w:t>
            </w:r>
            <w:r>
              <w:rPr>
                <w:sz w:val="20"/>
              </w:rPr>
              <w:br/>
              <w:t xml:space="preserve">• Recalculation of payroll phasing amounts automatically based on amended percentages, with real-time display of budget impact </w:t>
            </w:r>
            <w:r>
              <w:rPr>
                <w:sz w:val="20"/>
              </w:rPr>
              <w:br/>
              <w:t xml:space="preserve">• Classification of adjusted phasing values using the full mSCOA segment structure including item, fund, function, project, region,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finance and payroll u</w:t>
            </w:r>
            <w:r>
              <w:rPr>
                <w:sz w:val="20"/>
              </w:rPr>
              <w:t xml:space="preserve">sers may amend and approve payment phasing percentages </w:t>
            </w:r>
            <w:r>
              <w:rPr>
                <w:sz w:val="20"/>
              </w:rPr>
              <w:br/>
              <w:t xml:space="preserve">• Indicators showing which departments or payroll categories have had manual adjustments applied, with status tracking for pending or approved changes </w:t>
            </w:r>
            <w:r>
              <w:rPr>
                <w:sz w:val="20"/>
              </w:rPr>
              <w:br/>
              <w:t xml:space="preserve">• Integration of the amended phasing schedule into cash flow forecasting and monthly payroll budget monitoring tools </w:t>
            </w:r>
            <w:r>
              <w:rPr>
                <w:sz w:val="20"/>
              </w:rPr>
              <w:br/>
              <w:t>• Audit trail functionality capturing all amendments, including user ID, timestamp, original percentages, amended values, and justification if required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C552F" w14:textId="77777777" w:rsidR="00EE6006" w:rsidRDefault="00C56002">
            <w:pPr>
              <w:pStyle w:val="TableNormal0"/>
            </w:pPr>
            <w:r>
              <w:lastRenderedPageBreak/>
              <w:t>Functional</w:t>
            </w:r>
          </w:p>
        </w:tc>
      </w:tr>
      <w:tr w:rsidR="00EE6006" w14:paraId="7F9FB6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48977" w14:textId="77777777" w:rsidR="00EE6006" w:rsidRDefault="00C56002">
            <w:pPr>
              <w:pStyle w:val="TableNormal0"/>
            </w:pPr>
            <w:r>
              <w:t>HRPB2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A60F7" w14:textId="77777777" w:rsidR="00EE6006" w:rsidRDefault="00C56002">
            <w:pPr>
              <w:pStyle w:val="TableNormal0"/>
            </w:pPr>
            <w:r>
              <w:t>Amend estimates for defined benefit obligation movements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6A930" w14:textId="77777777" w:rsidR="00EE6006" w:rsidRDefault="00C56002">
            <w:pPr>
              <w:jc w:val="left"/>
              <w:rPr>
                <w:sz w:val="20"/>
              </w:rPr>
            </w:pPr>
            <w:r>
              <w:rPr>
                <w:sz w:val="20"/>
              </w:rPr>
              <w:t xml:space="preserve">Enable the ability to amend estimates for defined benefit obligation movements within the HR and Payroll Budgeting System Functionality. This functionality must allow </w:t>
            </w:r>
            <w:proofErr w:type="spellStart"/>
            <w:r>
              <w:rPr>
                <w:sz w:val="20"/>
              </w:rPr>
              <w:t>authorised</w:t>
            </w:r>
            <w:proofErr w:type="spellEnd"/>
            <w:r>
              <w:rPr>
                <w:sz w:val="20"/>
              </w:rPr>
              <w:t xml:space="preserve"> users to input or revise projected movements in defined benefit obligations—such as post-retirement medical aid, long service awards, or other employee benefit liabilities—based on actuarial valuations, policy changes, or management assumptions. The purpose is to ensure accurate forecasting of personnel-related long-term liabilities, in alignment with GRAP 25, MFMA requirements, and long-term financial planning principles. The system functionality must support:</w:t>
            </w:r>
          </w:p>
          <w:p w14:paraId="4A157EE3" w14:textId="77777777" w:rsidR="00EE6006" w:rsidRDefault="00C56002">
            <w:pPr>
              <w:jc w:val="left"/>
              <w:rPr>
                <w:sz w:val="20"/>
              </w:rPr>
            </w:pPr>
            <w:r>
              <w:rPr>
                <w:sz w:val="20"/>
              </w:rPr>
              <w:t xml:space="preserve"> </w:t>
            </w:r>
          </w:p>
          <w:p w14:paraId="35B1AC66" w14:textId="77777777" w:rsidR="00EE6006" w:rsidRDefault="00C56002">
            <w:pPr>
              <w:numPr>
                <w:ilvl w:val="0"/>
                <w:numId w:val="2"/>
              </w:numPr>
              <w:ind w:left="238"/>
              <w:jc w:val="left"/>
              <w:rPr>
                <w:sz w:val="20"/>
              </w:rPr>
            </w:pPr>
            <w:r>
              <w:rPr>
                <w:sz w:val="20"/>
              </w:rPr>
              <w:t>Input or amendment of estimated movements in defined benefit obligations including service cost, interest cost, benefit payments, actuarial gains/losses, and settlement adjustments</w:t>
            </w:r>
          </w:p>
          <w:p w14:paraId="7C2F880A" w14:textId="77777777" w:rsidR="00EE6006" w:rsidRDefault="00C56002">
            <w:pPr>
              <w:numPr>
                <w:ilvl w:val="0"/>
                <w:numId w:val="2"/>
              </w:numPr>
              <w:ind w:left="238"/>
              <w:jc w:val="left"/>
              <w:rPr>
                <w:sz w:val="20"/>
              </w:rPr>
            </w:pPr>
            <w:r>
              <w:rPr>
                <w:sz w:val="20"/>
              </w:rPr>
              <w:t>Visibility of amended estimates by benefit type, department, and funding source with integration to the applicable mSCOA item classification</w:t>
            </w:r>
          </w:p>
          <w:p w14:paraId="4682D04F" w14:textId="77777777" w:rsidR="00EE6006" w:rsidRDefault="00C56002">
            <w:pPr>
              <w:numPr>
                <w:ilvl w:val="0"/>
                <w:numId w:val="2"/>
              </w:numPr>
              <w:ind w:left="238"/>
              <w:jc w:val="left"/>
              <w:rPr>
                <w:sz w:val="20"/>
              </w:rPr>
            </w:pPr>
            <w:r>
              <w:rPr>
                <w:sz w:val="20"/>
              </w:rPr>
              <w:t>Comparison of amended figures against prior actuarial valuation reports and historical budget assumptions</w:t>
            </w:r>
          </w:p>
          <w:p w14:paraId="237E3719" w14:textId="77777777" w:rsidR="00EE6006" w:rsidRDefault="00C56002">
            <w:pPr>
              <w:numPr>
                <w:ilvl w:val="0"/>
                <w:numId w:val="2"/>
              </w:numPr>
              <w:ind w:left="238"/>
              <w:jc w:val="left"/>
              <w:rPr>
                <w:sz w:val="20"/>
              </w:rPr>
            </w:pPr>
            <w:r>
              <w:rPr>
                <w:sz w:val="20"/>
              </w:rPr>
              <w:t>Integration of amended DBO movements into the overall personnel budget and Financial Position budget estimates</w:t>
            </w:r>
          </w:p>
          <w:p w14:paraId="3C14901A" w14:textId="77777777" w:rsidR="00EE6006" w:rsidRDefault="00C56002">
            <w:pPr>
              <w:numPr>
                <w:ilvl w:val="0"/>
                <w:numId w:val="2"/>
              </w:numPr>
              <w:ind w:left="238"/>
              <w:jc w:val="left"/>
              <w:rPr>
                <w:sz w:val="20"/>
              </w:rPr>
            </w:pPr>
            <w:r>
              <w:rPr>
                <w:sz w:val="20"/>
              </w:rPr>
              <w:t xml:space="preserve">Role-based access control to restrict amendment rights to </w:t>
            </w:r>
            <w:proofErr w:type="spellStart"/>
            <w:r>
              <w:rPr>
                <w:sz w:val="20"/>
              </w:rPr>
              <w:t>authorised</w:t>
            </w:r>
            <w:proofErr w:type="spellEnd"/>
            <w:r>
              <w:rPr>
                <w:sz w:val="20"/>
              </w:rPr>
              <w:t xml:space="preserve"> finance, payroll, or actuarial liaison officials</w:t>
            </w:r>
          </w:p>
          <w:p w14:paraId="7BE8FD00" w14:textId="77777777" w:rsidR="00EE6006" w:rsidRDefault="00C56002">
            <w:pPr>
              <w:numPr>
                <w:ilvl w:val="0"/>
                <w:numId w:val="2"/>
              </w:numPr>
              <w:ind w:left="238"/>
              <w:jc w:val="left"/>
              <w:rPr>
                <w:sz w:val="20"/>
              </w:rPr>
            </w:pPr>
            <w:r>
              <w:rPr>
                <w:sz w:val="20"/>
              </w:rPr>
              <w:t>Indicators confirming whether the amended DBO estimates have been approved, are under review, or are pending input</w:t>
            </w:r>
          </w:p>
          <w:p w14:paraId="343ED4BF" w14:textId="77777777" w:rsidR="00EE6006" w:rsidRDefault="00C56002">
            <w:pPr>
              <w:numPr>
                <w:ilvl w:val="0"/>
                <w:numId w:val="2"/>
              </w:numPr>
              <w:ind w:left="238"/>
              <w:jc w:val="left"/>
              <w:rPr>
                <w:sz w:val="20"/>
              </w:rPr>
            </w:pPr>
            <w:r>
              <w:rPr>
                <w:sz w:val="20"/>
              </w:rPr>
              <w:lastRenderedPageBreak/>
              <w:t>Scenario modelling options to simulate financial impact of alternative assumptions (e.g. discount rate, salary growth, staff turnover)</w:t>
            </w:r>
          </w:p>
          <w:p w14:paraId="69748504" w14:textId="77777777" w:rsidR="00EE6006" w:rsidRDefault="00C56002">
            <w:pPr>
              <w:numPr>
                <w:ilvl w:val="0"/>
                <w:numId w:val="2"/>
              </w:numPr>
              <w:ind w:left="238"/>
              <w:jc w:val="left"/>
              <w:rPr>
                <w:sz w:val="20"/>
              </w:rPr>
            </w:pPr>
            <w:r>
              <w:rPr>
                <w:sz w:val="20"/>
              </w:rPr>
              <w:t>Audit trail functionality capturing all DBO estimate amendments, including user ID, timestamp, benefit type, and justification or reference source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1FDE4B" w14:textId="77777777" w:rsidR="00EE6006" w:rsidRDefault="00C56002">
            <w:pPr>
              <w:pStyle w:val="TableNormal0"/>
            </w:pPr>
            <w:r>
              <w:lastRenderedPageBreak/>
              <w:t>Functional</w:t>
            </w:r>
          </w:p>
        </w:tc>
      </w:tr>
      <w:tr w:rsidR="00EE6006" w14:paraId="253B9B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792D2" w14:textId="77777777" w:rsidR="00EE6006" w:rsidRDefault="00C56002">
            <w:pPr>
              <w:pStyle w:val="TableNormal0"/>
            </w:pPr>
            <w:r>
              <w:t>HRPB3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85F6C" w14:textId="77777777" w:rsidR="00EE6006" w:rsidRDefault="00C56002">
            <w:pPr>
              <w:pStyle w:val="TableNormal0"/>
            </w:pPr>
            <w:r>
              <w:t>Amend estimates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1A9F8" w14:textId="77777777" w:rsidR="00EE6006" w:rsidRDefault="00C56002">
            <w:pPr>
              <w:jc w:val="left"/>
              <w:rPr>
                <w:sz w:val="20"/>
              </w:rPr>
            </w:pPr>
            <w:r>
              <w:rPr>
                <w:sz w:val="20"/>
              </w:rPr>
              <w:t xml:space="preserve">Enable the ability to amend estimates for long service awards within the HR and Payroll Budgeting System Functionality. This functionality must allow </w:t>
            </w:r>
            <w:proofErr w:type="spellStart"/>
            <w:r>
              <w:rPr>
                <w:sz w:val="20"/>
              </w:rPr>
              <w:t>authorised</w:t>
            </w:r>
            <w:proofErr w:type="spellEnd"/>
            <w:r>
              <w:rPr>
                <w:sz w:val="20"/>
              </w:rPr>
              <w:t xml:space="preserve"> users to revise projected long service award liabilities and benefit payments based on updated actuarial assumptions, employee service history, or management directives. The purpose is to ensure that the long service award obligation is accurately reflected in the personnel budget, cash flow planning, and Financial Position, in alignment with GRAP 25 requirements, municipal HR policies, and MFMA affordability provisions. The system functionality must support:</w:t>
            </w:r>
          </w:p>
          <w:p w14:paraId="6582731F" w14:textId="77777777" w:rsidR="00EE6006" w:rsidRDefault="00C56002">
            <w:pPr>
              <w:jc w:val="left"/>
              <w:rPr>
                <w:sz w:val="20"/>
              </w:rPr>
            </w:pPr>
            <w:r>
              <w:rPr>
                <w:sz w:val="20"/>
              </w:rPr>
              <w:t xml:space="preserve"> </w:t>
            </w:r>
          </w:p>
          <w:p w14:paraId="588758E8" w14:textId="77777777" w:rsidR="00EE6006" w:rsidRDefault="00C56002">
            <w:pPr>
              <w:jc w:val="left"/>
              <w:rPr>
                <w:sz w:val="20"/>
              </w:rPr>
            </w:pPr>
            <w:r>
              <w:rPr>
                <w:sz w:val="20"/>
              </w:rPr>
              <w:t xml:space="preserve">• Input or adjustment of key estimation factors such as qualifying service years, benefit amounts per milestone, and expected service attrition </w:t>
            </w:r>
            <w:r>
              <w:rPr>
                <w:sz w:val="20"/>
              </w:rPr>
              <w:br/>
              <w:t xml:space="preserve">• Recalculation of projected long service award obligations, including service cost, interest cost, and anticipated benefit payments </w:t>
            </w:r>
            <w:r>
              <w:rPr>
                <w:sz w:val="20"/>
              </w:rPr>
              <w:br/>
              <w:t xml:space="preserve">• Classification of amended estimates using the full mSCOA segment structure including item, fund, function, project, region, costing, and municipal standard classification </w:t>
            </w:r>
            <w:r>
              <w:rPr>
                <w:sz w:val="20"/>
              </w:rPr>
              <w:br/>
              <w:t xml:space="preserve">• Visibility of amended long service award values within the budgeting interface, showing changes by department and financial year </w:t>
            </w:r>
            <w:r>
              <w:rPr>
                <w:sz w:val="20"/>
              </w:rPr>
              <w:br/>
              <w:t xml:space="preserve">• Role-based access control to ensure that only </w:t>
            </w:r>
            <w:proofErr w:type="spellStart"/>
            <w:r>
              <w:rPr>
                <w:sz w:val="20"/>
              </w:rPr>
              <w:t>authorised</w:t>
            </w:r>
            <w:proofErr w:type="spellEnd"/>
            <w:r>
              <w:rPr>
                <w:sz w:val="20"/>
              </w:rPr>
              <w:t xml:space="preserve"> finance, HR,</w:t>
            </w:r>
            <w:r>
              <w:rPr>
                <w:sz w:val="20"/>
              </w:rPr>
              <w:t xml:space="preserve"> or actuarial liaison officials may amend long service award estimates </w:t>
            </w:r>
            <w:r>
              <w:rPr>
                <w:sz w:val="20"/>
              </w:rPr>
              <w:br/>
              <w:t xml:space="preserve">• Status indicators showing which estimates are original, pending review, amended, or approved </w:t>
            </w:r>
            <w:r>
              <w:rPr>
                <w:sz w:val="20"/>
              </w:rPr>
              <w:br/>
              <w:t xml:space="preserve">• Integration of amended estimates into the overall defined benefit obligation budget and employee benefits reporting </w:t>
            </w:r>
            <w:r>
              <w:rPr>
                <w:sz w:val="20"/>
              </w:rPr>
              <w:br/>
              <w:t>• Audit trail functionality capturing all amendment actions, including user ID, timestamp, assumptions changed, and financial impact per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6AA4A8" w14:textId="77777777" w:rsidR="00EE6006" w:rsidRDefault="00C56002">
            <w:pPr>
              <w:pStyle w:val="TableNormal0"/>
            </w:pPr>
            <w:r>
              <w:t>Functional</w:t>
            </w:r>
          </w:p>
        </w:tc>
      </w:tr>
      <w:tr w:rsidR="00EE6006" w14:paraId="0F362C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68D00" w14:textId="77777777" w:rsidR="00EE6006" w:rsidRDefault="00C56002">
            <w:pPr>
              <w:pStyle w:val="TableNormal0"/>
            </w:pPr>
            <w:r>
              <w:t>HRPB4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C298C" w14:textId="77777777" w:rsidR="00EE6006" w:rsidRDefault="00C56002">
            <w:pPr>
              <w:pStyle w:val="TableNormal0"/>
            </w:pPr>
            <w:r>
              <w:t>Amend linkages to mSCOA segmentation where corrections have been identified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28CBD" w14:textId="77777777" w:rsidR="00EE6006" w:rsidRDefault="00C56002">
            <w:pPr>
              <w:jc w:val="left"/>
              <w:rPr>
                <w:sz w:val="20"/>
              </w:rPr>
            </w:pPr>
            <w:r>
              <w:rPr>
                <w:sz w:val="20"/>
              </w:rPr>
              <w:t xml:space="preserve">Enable the ability to amend linkages to mSCOA segmentation where corrections have been identified within the HR and Payroll Budgeting System Functionality. This functionality must allow </w:t>
            </w:r>
            <w:proofErr w:type="spellStart"/>
            <w:r>
              <w:rPr>
                <w:sz w:val="20"/>
              </w:rPr>
              <w:t>authorised</w:t>
            </w:r>
            <w:proofErr w:type="spellEnd"/>
            <w:r>
              <w:rPr>
                <w:sz w:val="20"/>
              </w:rPr>
              <w:t xml:space="preserve"> users to revise incorrect or outdated mSCOA segment classifications for payroll-related budget entries, ensuring accurate financial alignment across item, function, fund, project, region, costing, and municipal standard classification dimensions. The purpose is to maintain consistency with the mSCOA chart, correct misclassifications identified through validation or audit processes, and ensure that payroll budgeting data is compliant with MFMA and National Treasury reporting standards. The system </w:t>
            </w:r>
            <w:r>
              <w:rPr>
                <w:sz w:val="20"/>
              </w:rPr>
              <w:t>functionality must support:</w:t>
            </w:r>
          </w:p>
          <w:p w14:paraId="0ADE274C" w14:textId="77777777" w:rsidR="00EE6006" w:rsidRDefault="00C56002">
            <w:pPr>
              <w:jc w:val="left"/>
              <w:rPr>
                <w:sz w:val="20"/>
              </w:rPr>
            </w:pPr>
            <w:r>
              <w:rPr>
                <w:sz w:val="20"/>
              </w:rPr>
              <w:lastRenderedPageBreak/>
              <w:t xml:space="preserve"> </w:t>
            </w:r>
          </w:p>
          <w:p w14:paraId="07965306" w14:textId="77777777" w:rsidR="00EE6006" w:rsidRDefault="00C56002">
            <w:pPr>
              <w:numPr>
                <w:ilvl w:val="0"/>
                <w:numId w:val="4"/>
              </w:numPr>
              <w:ind w:left="238"/>
              <w:jc w:val="left"/>
              <w:rPr>
                <w:sz w:val="20"/>
              </w:rPr>
            </w:pPr>
            <w:r>
              <w:rPr>
                <w:sz w:val="20"/>
              </w:rPr>
              <w:t>Selection of payroll budget entries or travel requirement records requiring correction of mSCOA classifications</w:t>
            </w:r>
          </w:p>
          <w:p w14:paraId="2CFBBA70" w14:textId="77777777" w:rsidR="00EE6006" w:rsidRDefault="00C56002">
            <w:pPr>
              <w:numPr>
                <w:ilvl w:val="0"/>
                <w:numId w:val="4"/>
              </w:numPr>
              <w:ind w:left="238"/>
              <w:jc w:val="left"/>
              <w:rPr>
                <w:sz w:val="20"/>
              </w:rPr>
            </w:pPr>
            <w:r>
              <w:rPr>
                <w:sz w:val="20"/>
              </w:rPr>
              <w:t>Editing or replacement of individual mSCOA</w:t>
            </w:r>
            <w:r>
              <w:rPr>
                <w:sz w:val="20"/>
              </w:rPr>
              <w:t xml:space="preserve"> segment values (e.g. item, function, project) with appropriate validated codes from the current mSCOA chart</w:t>
            </w:r>
          </w:p>
          <w:p w14:paraId="502C2970" w14:textId="77777777" w:rsidR="00EE6006" w:rsidRDefault="00C56002">
            <w:pPr>
              <w:numPr>
                <w:ilvl w:val="0"/>
                <w:numId w:val="4"/>
              </w:numPr>
              <w:ind w:left="238"/>
              <w:jc w:val="left"/>
              <w:rPr>
                <w:sz w:val="20"/>
              </w:rPr>
            </w:pPr>
            <w:r>
              <w:rPr>
                <w:sz w:val="20"/>
              </w:rPr>
              <w:t>Validation of amended segment combinations against mSCOA business rules and segment linkages</w:t>
            </w:r>
          </w:p>
          <w:p w14:paraId="493E83DB" w14:textId="77777777" w:rsidR="00EE6006" w:rsidRDefault="00C56002">
            <w:pPr>
              <w:numPr>
                <w:ilvl w:val="0"/>
                <w:numId w:val="4"/>
              </w:numPr>
              <w:ind w:left="238"/>
              <w:jc w:val="left"/>
              <w:rPr>
                <w:sz w:val="20"/>
              </w:rPr>
            </w:pPr>
            <w:r>
              <w:rPr>
                <w:sz w:val="20"/>
              </w:rPr>
              <w:t>Visibility of the original mSCOA classification alongside the amended version for traceability</w:t>
            </w:r>
          </w:p>
          <w:p w14:paraId="7E553E0C" w14:textId="77777777" w:rsidR="00EE6006" w:rsidRDefault="00C56002">
            <w:pPr>
              <w:numPr>
                <w:ilvl w:val="0"/>
                <w:numId w:val="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or budget control officials can perform segmentation corrections</w:t>
            </w:r>
          </w:p>
          <w:p w14:paraId="273A5C3B" w14:textId="77777777" w:rsidR="00EE6006" w:rsidRDefault="00C56002">
            <w:pPr>
              <w:numPr>
                <w:ilvl w:val="0"/>
                <w:numId w:val="4"/>
              </w:numPr>
              <w:ind w:left="238"/>
              <w:jc w:val="left"/>
              <w:rPr>
                <w:sz w:val="20"/>
              </w:rPr>
            </w:pPr>
            <w:r>
              <w:rPr>
                <w:sz w:val="20"/>
              </w:rPr>
              <w:t>Logging of reasons for the amendment and optional upload of supporting documentation or audit findings prompting the correction</w:t>
            </w:r>
          </w:p>
          <w:p w14:paraId="04F0FF4E" w14:textId="77777777" w:rsidR="00EE6006" w:rsidRDefault="00C56002">
            <w:pPr>
              <w:numPr>
                <w:ilvl w:val="0"/>
                <w:numId w:val="4"/>
              </w:numPr>
              <w:ind w:left="238"/>
              <w:jc w:val="left"/>
              <w:rPr>
                <w:sz w:val="20"/>
              </w:rPr>
            </w:pPr>
            <w:r>
              <w:rPr>
                <w:sz w:val="20"/>
              </w:rPr>
              <w:t>Integration of amended records into all affected payroll budgeting reports, project allocations, and submission outputs</w:t>
            </w:r>
          </w:p>
          <w:p w14:paraId="2C7F0BD5" w14:textId="77777777" w:rsidR="00EE6006" w:rsidRDefault="00C56002">
            <w:pPr>
              <w:numPr>
                <w:ilvl w:val="0"/>
                <w:numId w:val="4"/>
              </w:numPr>
              <w:ind w:left="238"/>
              <w:jc w:val="left"/>
              <w:rPr>
                <w:sz w:val="20"/>
              </w:rPr>
            </w:pPr>
            <w:r>
              <w:rPr>
                <w:sz w:val="20"/>
              </w:rPr>
              <w:t>Audit trail functionality capturing each amendment action including user ID, timestamp, original and corrected segments, and justification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5C292" w14:textId="77777777" w:rsidR="00EE6006" w:rsidRDefault="00C56002">
            <w:pPr>
              <w:pStyle w:val="TableNormal0"/>
            </w:pPr>
            <w:r>
              <w:lastRenderedPageBreak/>
              <w:t>Functional</w:t>
            </w:r>
          </w:p>
        </w:tc>
      </w:tr>
      <w:tr w:rsidR="00EE6006" w14:paraId="032F08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3DB40" w14:textId="77777777" w:rsidR="00EE6006" w:rsidRDefault="00C56002">
            <w:pPr>
              <w:pStyle w:val="TableNormal0"/>
            </w:pPr>
            <w:r>
              <w:t>HRPB5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EEC3D" w14:textId="77777777" w:rsidR="00EE6006" w:rsidRDefault="00C56002">
            <w:pPr>
              <w:pStyle w:val="TableNormal0"/>
            </w:pPr>
            <w:r>
              <w:t>Amend the variable hours per Department based on inputs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9864D" w14:textId="77777777" w:rsidR="00EE6006" w:rsidRDefault="00C56002">
            <w:pPr>
              <w:jc w:val="left"/>
              <w:rPr>
                <w:sz w:val="20"/>
              </w:rPr>
            </w:pPr>
            <w:r>
              <w:rPr>
                <w:sz w:val="20"/>
              </w:rPr>
              <w:t xml:space="preserve">Enable the ability to amend the variable hours per department based on inputs received within the HR and Payroll Budgeting System Functionality. This functionality must allow </w:t>
            </w:r>
            <w:proofErr w:type="spellStart"/>
            <w:r>
              <w:rPr>
                <w:sz w:val="20"/>
              </w:rPr>
              <w:t>authorised</w:t>
            </w:r>
            <w:proofErr w:type="spellEnd"/>
            <w:r>
              <w:rPr>
                <w:sz w:val="20"/>
              </w:rPr>
              <w:t xml:space="preserve"> users to manually adjust the projected hours worked related to variable benefits—such as overtime, standby, and shift work—based on departmental submissions, operational forecasts, or approved deviations. The purpose is to ensure that personnel budget estimates reflect realistic and updated projections aligned with service delivery needs, </w:t>
            </w:r>
            <w:proofErr w:type="spellStart"/>
            <w:r>
              <w:rPr>
                <w:sz w:val="20"/>
              </w:rPr>
              <w:t>labour</w:t>
            </w:r>
            <w:proofErr w:type="spellEnd"/>
            <w:r>
              <w:rPr>
                <w:sz w:val="20"/>
              </w:rPr>
              <w:t xml:space="preserve"> agreements, and MFMA budget credibility requirements. The system functionality must support:</w:t>
            </w:r>
          </w:p>
          <w:p w14:paraId="3A41FCE8" w14:textId="77777777" w:rsidR="00EE6006" w:rsidRDefault="00C56002">
            <w:pPr>
              <w:jc w:val="left"/>
              <w:rPr>
                <w:sz w:val="20"/>
              </w:rPr>
            </w:pPr>
            <w:r>
              <w:rPr>
                <w:sz w:val="20"/>
              </w:rPr>
              <w:t xml:space="preserve"> </w:t>
            </w:r>
          </w:p>
          <w:p w14:paraId="10902E52" w14:textId="77777777" w:rsidR="00EE6006" w:rsidRDefault="00C56002">
            <w:pPr>
              <w:numPr>
                <w:ilvl w:val="0"/>
                <w:numId w:val="6"/>
              </w:numPr>
              <w:ind w:left="238"/>
              <w:jc w:val="left"/>
              <w:rPr>
                <w:sz w:val="20"/>
              </w:rPr>
            </w:pPr>
            <w:r>
              <w:rPr>
                <w:sz w:val="20"/>
              </w:rPr>
              <w:t>Input of revised variable hour estimates per department for specific benefit types (e.g. overtime hours, standby shifts, night shifts)</w:t>
            </w:r>
          </w:p>
          <w:p w14:paraId="064DB1B2" w14:textId="77777777" w:rsidR="00EE6006" w:rsidRDefault="00C56002">
            <w:pPr>
              <w:numPr>
                <w:ilvl w:val="0"/>
                <w:numId w:val="6"/>
              </w:numPr>
              <w:ind w:left="238"/>
              <w:jc w:val="left"/>
              <w:rPr>
                <w:sz w:val="20"/>
              </w:rPr>
            </w:pPr>
            <w:r>
              <w:rPr>
                <w:sz w:val="20"/>
              </w:rPr>
              <w:t>Integration of adjusted hours with applicable remuneration rates to recalculate estimated variable payroll costs</w:t>
            </w:r>
          </w:p>
          <w:p w14:paraId="6DA6AC17" w14:textId="77777777" w:rsidR="00EE6006" w:rsidRDefault="00C56002">
            <w:pPr>
              <w:numPr>
                <w:ilvl w:val="0"/>
                <w:numId w:val="6"/>
              </w:numPr>
              <w:ind w:left="238"/>
              <w:jc w:val="left"/>
              <w:rPr>
                <w:sz w:val="20"/>
              </w:rPr>
            </w:pPr>
            <w:r>
              <w:rPr>
                <w:sz w:val="20"/>
              </w:rPr>
              <w:t>Visibility of original versus amended variable hour projections with justification notes and department source references</w:t>
            </w:r>
          </w:p>
          <w:p w14:paraId="2E24D190" w14:textId="77777777" w:rsidR="00EE6006" w:rsidRDefault="00C56002">
            <w:pPr>
              <w:numPr>
                <w:ilvl w:val="0"/>
                <w:numId w:val="6"/>
              </w:numPr>
              <w:ind w:left="238"/>
              <w:jc w:val="left"/>
              <w:rPr>
                <w:sz w:val="20"/>
              </w:rPr>
            </w:pPr>
            <w:r>
              <w:rPr>
                <w:sz w:val="20"/>
              </w:rPr>
              <w:t xml:space="preserve">Department-level review and approval functionality to validate and </w:t>
            </w:r>
            <w:proofErr w:type="spellStart"/>
            <w:r>
              <w:rPr>
                <w:sz w:val="20"/>
              </w:rPr>
              <w:t>authorise</w:t>
            </w:r>
            <w:proofErr w:type="spellEnd"/>
            <w:r>
              <w:rPr>
                <w:sz w:val="20"/>
              </w:rPr>
              <w:t xml:space="preserve"> amendments before budget consolidation</w:t>
            </w:r>
          </w:p>
          <w:p w14:paraId="558847AB" w14:textId="77777777" w:rsidR="00EE6006" w:rsidRDefault="00C56002">
            <w:pPr>
              <w:numPr>
                <w:ilvl w:val="0"/>
                <w:numId w:val="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finance, or departmental managers may propose or approve amendments</w:t>
            </w:r>
          </w:p>
          <w:p w14:paraId="68325A76" w14:textId="77777777" w:rsidR="00EE6006" w:rsidRDefault="00C56002">
            <w:pPr>
              <w:numPr>
                <w:ilvl w:val="0"/>
                <w:numId w:val="6"/>
              </w:numPr>
              <w:ind w:left="238"/>
              <w:jc w:val="left"/>
              <w:rPr>
                <w:sz w:val="20"/>
              </w:rPr>
            </w:pPr>
            <w:r>
              <w:rPr>
                <w:sz w:val="20"/>
              </w:rPr>
              <w:t>Real-time update of projected payroll costs based on amended hours, including mSCOA classification adjustments</w:t>
            </w:r>
          </w:p>
          <w:p w14:paraId="6EC55DEC" w14:textId="77777777" w:rsidR="00EE6006" w:rsidRDefault="00C56002">
            <w:pPr>
              <w:numPr>
                <w:ilvl w:val="0"/>
                <w:numId w:val="6"/>
              </w:numPr>
              <w:ind w:left="238"/>
              <w:jc w:val="left"/>
              <w:rPr>
                <w:sz w:val="20"/>
              </w:rPr>
            </w:pPr>
            <w:r>
              <w:rPr>
                <w:sz w:val="20"/>
              </w:rPr>
              <w:lastRenderedPageBreak/>
              <w:t>Status indicators confirming whether amendments have been approved, are pending review, or have been overridden</w:t>
            </w:r>
          </w:p>
          <w:p w14:paraId="24B106A5" w14:textId="77777777" w:rsidR="00EE6006" w:rsidRDefault="00C56002">
            <w:pPr>
              <w:numPr>
                <w:ilvl w:val="0"/>
                <w:numId w:val="6"/>
              </w:numPr>
              <w:ind w:left="238"/>
              <w:jc w:val="left"/>
              <w:rPr>
                <w:sz w:val="20"/>
              </w:rPr>
            </w:pPr>
            <w:r>
              <w:rPr>
                <w:sz w:val="20"/>
              </w:rPr>
              <w:t>Audit trail functionality capturing all amendments to variable hour projections, including user ID, timestamp, department, and reason for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8AE9A" w14:textId="77777777" w:rsidR="00EE6006" w:rsidRDefault="00C56002">
            <w:pPr>
              <w:pStyle w:val="TableNormal0"/>
            </w:pPr>
            <w:r>
              <w:lastRenderedPageBreak/>
              <w:t>Functional</w:t>
            </w:r>
          </w:p>
        </w:tc>
      </w:tr>
      <w:tr w:rsidR="00EE6006" w14:paraId="27098A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376E5" w14:textId="77777777" w:rsidR="00EE6006" w:rsidRDefault="00C56002">
            <w:pPr>
              <w:pStyle w:val="TableNormal0"/>
            </w:pPr>
            <w:r>
              <w:t>HRPB6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5109B" w14:textId="77777777" w:rsidR="00EE6006" w:rsidRDefault="00C56002">
            <w:pPr>
              <w:pStyle w:val="TableNormal0"/>
            </w:pPr>
            <w:r>
              <w:t>Approve the budget data strings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AB384" w14:textId="77777777" w:rsidR="00EE6006" w:rsidRDefault="00C56002">
            <w:pPr>
              <w:jc w:val="left"/>
              <w:rPr>
                <w:sz w:val="20"/>
              </w:rPr>
            </w:pPr>
            <w:r>
              <w:rPr>
                <w:sz w:val="20"/>
              </w:rPr>
              <w:t xml:space="preserve">Enable the ability to approve the electronic submission of budget data strings from the system functionality to the Budget Management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76F5CB68" w14:textId="77777777" w:rsidR="00EE6006" w:rsidRDefault="00C56002">
            <w:pPr>
              <w:jc w:val="left"/>
              <w:rPr>
                <w:sz w:val="20"/>
              </w:rPr>
            </w:pPr>
            <w:r>
              <w:rPr>
                <w:sz w:val="20"/>
              </w:rPr>
              <w:t xml:space="preserve"> </w:t>
            </w:r>
          </w:p>
          <w:p w14:paraId="4E8949BE" w14:textId="77777777" w:rsidR="00EE6006" w:rsidRDefault="00C56002">
            <w:pPr>
              <w:numPr>
                <w:ilvl w:val="0"/>
                <w:numId w:val="8"/>
              </w:numPr>
              <w:ind w:left="238"/>
              <w:jc w:val="left"/>
              <w:rPr>
                <w:sz w:val="20"/>
              </w:rPr>
            </w:pPr>
            <w:r>
              <w:rPr>
                <w:sz w:val="20"/>
              </w:rPr>
              <w:t>Electronic approval workflow for budget data strings before submission to the Budget Management System Functionality</w:t>
            </w:r>
          </w:p>
          <w:p w14:paraId="03DEECB2" w14:textId="77777777" w:rsidR="00EE6006" w:rsidRDefault="00C56002">
            <w:pPr>
              <w:numPr>
                <w:ilvl w:val="0"/>
                <w:numId w:val="8"/>
              </w:numPr>
              <w:ind w:left="238"/>
              <w:jc w:val="left"/>
              <w:rPr>
                <w:sz w:val="20"/>
              </w:rPr>
            </w:pPr>
            <w:r>
              <w:rPr>
                <w:sz w:val="20"/>
              </w:rPr>
              <w:t>Validation of budget classifications to confirm alignment with mSCOA item, function, department, and project segments prior to approval</w:t>
            </w:r>
          </w:p>
          <w:p w14:paraId="1A2B2702" w14:textId="77777777" w:rsidR="00EE6006" w:rsidRDefault="00C56002">
            <w:pPr>
              <w:numPr>
                <w:ilvl w:val="0"/>
                <w:numId w:val="8"/>
              </w:numPr>
              <w:ind w:left="238"/>
              <w:jc w:val="left"/>
              <w:rPr>
                <w:sz w:val="20"/>
              </w:rPr>
            </w:pPr>
            <w:r>
              <w:rPr>
                <w:sz w:val="20"/>
              </w:rPr>
              <w:t>On-screen review of the full operational budget data string including values for the three-year MTREF period, funding source references, and regional segmentation</w:t>
            </w:r>
          </w:p>
          <w:p w14:paraId="04843000" w14:textId="77777777" w:rsidR="00EE6006" w:rsidRDefault="00C56002">
            <w:pPr>
              <w:numPr>
                <w:ilvl w:val="0"/>
                <w:numId w:val="8"/>
              </w:numPr>
              <w:ind w:left="238"/>
              <w:jc w:val="left"/>
              <w:rPr>
                <w:sz w:val="20"/>
              </w:rPr>
            </w:pPr>
            <w:r>
              <w:rPr>
                <w:sz w:val="20"/>
              </w:rPr>
              <w:t>Approval options including "Approve," "Reject," or "Return for Correction" with electronic comment functionality</w:t>
            </w:r>
          </w:p>
          <w:p w14:paraId="5E323349" w14:textId="77777777" w:rsidR="00EE6006" w:rsidRDefault="00C56002">
            <w:pPr>
              <w:numPr>
                <w:ilvl w:val="0"/>
                <w:numId w:val="8"/>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46E655B4" w14:textId="77777777" w:rsidR="00EE6006" w:rsidRDefault="00C56002">
            <w:pPr>
              <w:numPr>
                <w:ilvl w:val="0"/>
                <w:numId w:val="8"/>
              </w:numPr>
              <w:ind w:left="238"/>
              <w:jc w:val="left"/>
              <w:rPr>
                <w:sz w:val="20"/>
              </w:rPr>
            </w:pPr>
            <w:r>
              <w:rPr>
                <w:sz w:val="20"/>
              </w:rPr>
              <w:t>Audit trail functionality to record all approval actions, including user ID, decision, comments, timestamp, and version of the data string submitted</w:t>
            </w:r>
          </w:p>
          <w:p w14:paraId="0D72C099" w14:textId="77777777" w:rsidR="00EE6006" w:rsidRDefault="00C56002">
            <w:pPr>
              <w:numPr>
                <w:ilvl w:val="0"/>
                <w:numId w:val="8"/>
              </w:numPr>
              <w:ind w:left="238"/>
              <w:jc w:val="left"/>
              <w:rPr>
                <w:sz w:val="20"/>
              </w:rPr>
            </w:pPr>
            <w:r>
              <w:rPr>
                <w:sz w:val="20"/>
              </w:rPr>
              <w:t>Real-time status tracking to monitor whether budget data strings are pending, approved, rejected, or resubmitted</w:t>
            </w:r>
          </w:p>
          <w:p w14:paraId="065357C5" w14:textId="77777777" w:rsidR="00EE6006" w:rsidRDefault="00C56002">
            <w:pPr>
              <w:numPr>
                <w:ilvl w:val="0"/>
                <w:numId w:val="8"/>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5ADE28" w14:textId="77777777" w:rsidR="00EE6006" w:rsidRDefault="00C56002">
            <w:pPr>
              <w:pStyle w:val="TableNormal0"/>
            </w:pPr>
            <w:r>
              <w:t>Functional</w:t>
            </w:r>
          </w:p>
        </w:tc>
      </w:tr>
      <w:tr w:rsidR="00EE6006" w14:paraId="3493AE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7FFC0" w14:textId="77777777" w:rsidR="00EE6006" w:rsidRDefault="00C56002">
            <w:pPr>
              <w:pStyle w:val="TableNormal0"/>
            </w:pPr>
            <w:r>
              <w:t>HRPB7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B4331" w14:textId="77777777" w:rsidR="00EE6006" w:rsidRDefault="00C56002">
            <w:pPr>
              <w:pStyle w:val="TableNormal0"/>
            </w:pPr>
            <w:r>
              <w:t>Approve the estimated payroll budget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D6B7F" w14:textId="77777777" w:rsidR="00EE6006" w:rsidRDefault="00C56002">
            <w:pPr>
              <w:jc w:val="left"/>
              <w:rPr>
                <w:sz w:val="20"/>
              </w:rPr>
            </w:pPr>
            <w:r>
              <w:rPr>
                <w:sz w:val="20"/>
              </w:rPr>
              <w:t xml:space="preserve">Enable the ability to approve the estimated payroll budget for submission from the HR and Payroll Budgeting System Functionality to the Budget Management System Functionality. This functionality must support a formal electronic approval process to confirm that the personnel cost estimates—comprising all fixed and variable components—are </w:t>
            </w:r>
            <w:proofErr w:type="spellStart"/>
            <w:r>
              <w:rPr>
                <w:sz w:val="20"/>
              </w:rPr>
              <w:t>finalised</w:t>
            </w:r>
            <w:proofErr w:type="spellEnd"/>
            <w:r>
              <w:rPr>
                <w:sz w:val="20"/>
              </w:rPr>
              <w:t xml:space="preserve">, reviewed, and </w:t>
            </w:r>
            <w:proofErr w:type="spellStart"/>
            <w:r>
              <w:rPr>
                <w:sz w:val="20"/>
              </w:rPr>
              <w:t>authorised</w:t>
            </w:r>
            <w:proofErr w:type="spellEnd"/>
            <w:r>
              <w:rPr>
                <w:sz w:val="20"/>
              </w:rPr>
              <w:t xml:space="preserve"> for consolidation into the overall municipal budget. The purpose is to ensure accountability, version control, and compliance with MFMA planning and approval processes, while enabling seamless integration of approved payroll figures into the municipality’s main budgeting environment. The system functionality must support:</w:t>
            </w:r>
          </w:p>
          <w:p w14:paraId="4B919F8F" w14:textId="77777777" w:rsidR="00EE6006" w:rsidRDefault="00C56002">
            <w:pPr>
              <w:jc w:val="left"/>
              <w:rPr>
                <w:sz w:val="20"/>
              </w:rPr>
            </w:pPr>
            <w:r>
              <w:rPr>
                <w:sz w:val="20"/>
              </w:rPr>
              <w:lastRenderedPageBreak/>
              <w:t xml:space="preserve"> </w:t>
            </w:r>
          </w:p>
          <w:p w14:paraId="2CA3022C" w14:textId="77777777" w:rsidR="00EE6006" w:rsidRDefault="00C56002">
            <w:pPr>
              <w:numPr>
                <w:ilvl w:val="0"/>
                <w:numId w:val="10"/>
              </w:numPr>
              <w:ind w:left="238"/>
              <w:jc w:val="left"/>
              <w:rPr>
                <w:sz w:val="20"/>
              </w:rPr>
            </w:pPr>
            <w:r>
              <w:rPr>
                <w:sz w:val="20"/>
              </w:rPr>
              <w:t xml:space="preserve">Electronic submission of the estimated payroll budget for approval by </w:t>
            </w:r>
            <w:proofErr w:type="spellStart"/>
            <w:r>
              <w:rPr>
                <w:sz w:val="20"/>
              </w:rPr>
              <w:t>authorised</w:t>
            </w:r>
            <w:proofErr w:type="spellEnd"/>
            <w:r>
              <w:rPr>
                <w:sz w:val="20"/>
              </w:rPr>
              <w:t xml:space="preserve"> HR and finance officials, based on defined approval roles and workflows</w:t>
            </w:r>
          </w:p>
          <w:p w14:paraId="049727EE" w14:textId="77777777" w:rsidR="00EE6006" w:rsidRDefault="00C56002">
            <w:pPr>
              <w:numPr>
                <w:ilvl w:val="0"/>
                <w:numId w:val="10"/>
              </w:numPr>
              <w:ind w:left="238"/>
              <w:jc w:val="left"/>
              <w:rPr>
                <w:sz w:val="20"/>
              </w:rPr>
            </w:pPr>
            <w:r>
              <w:rPr>
                <w:sz w:val="20"/>
              </w:rPr>
              <w:t>Review interface displaying the consolidated payroll budget by department, cost category, mSCOA classification, and funding source prior to approval</w:t>
            </w:r>
          </w:p>
          <w:p w14:paraId="35E3960D" w14:textId="77777777" w:rsidR="00EE6006" w:rsidRDefault="00C56002">
            <w:pPr>
              <w:numPr>
                <w:ilvl w:val="0"/>
                <w:numId w:val="10"/>
              </w:numPr>
              <w:ind w:left="238"/>
              <w:jc w:val="left"/>
              <w:rPr>
                <w:sz w:val="20"/>
              </w:rPr>
            </w:pPr>
            <w:r>
              <w:rPr>
                <w:sz w:val="20"/>
              </w:rPr>
              <w:t>Option to include commentary or approval conditions by the reviewing official</w:t>
            </w:r>
          </w:p>
          <w:p w14:paraId="77003A39" w14:textId="77777777" w:rsidR="00EE6006" w:rsidRDefault="00C56002">
            <w:pPr>
              <w:numPr>
                <w:ilvl w:val="0"/>
                <w:numId w:val="10"/>
              </w:numPr>
              <w:ind w:left="238"/>
              <w:jc w:val="left"/>
              <w:rPr>
                <w:sz w:val="20"/>
              </w:rPr>
            </w:pPr>
            <w:r>
              <w:rPr>
                <w:sz w:val="20"/>
              </w:rPr>
              <w:t>Status indicators confirming whether the payroll budget is “Pending Approval,” “Approved,” or “Returned for Amendment”</w:t>
            </w:r>
          </w:p>
          <w:p w14:paraId="5EC6A42D" w14:textId="77777777" w:rsidR="00EE6006" w:rsidRDefault="00C56002">
            <w:pPr>
              <w:numPr>
                <w:ilvl w:val="0"/>
                <w:numId w:val="10"/>
              </w:numPr>
              <w:ind w:left="238"/>
              <w:jc w:val="left"/>
              <w:rPr>
                <w:sz w:val="20"/>
              </w:rPr>
            </w:pPr>
            <w:r>
              <w:rPr>
                <w:sz w:val="20"/>
              </w:rPr>
              <w:t xml:space="preserve">Locking of approved payroll figures to prevent further changes unless formally re-opened through </w:t>
            </w:r>
            <w:proofErr w:type="spellStart"/>
            <w:r>
              <w:rPr>
                <w:sz w:val="20"/>
              </w:rPr>
              <w:t>authorised</w:t>
            </w:r>
            <w:proofErr w:type="spellEnd"/>
            <w:r>
              <w:rPr>
                <w:sz w:val="20"/>
              </w:rPr>
              <w:t xml:space="preserve"> re-submission processes</w:t>
            </w:r>
          </w:p>
          <w:p w14:paraId="05953BC7" w14:textId="77777777" w:rsidR="00EE6006" w:rsidRDefault="00C56002">
            <w:pPr>
              <w:numPr>
                <w:ilvl w:val="0"/>
                <w:numId w:val="10"/>
              </w:numPr>
              <w:ind w:left="238"/>
              <w:jc w:val="left"/>
              <w:rPr>
                <w:sz w:val="20"/>
              </w:rPr>
            </w:pPr>
            <w:r>
              <w:rPr>
                <w:sz w:val="20"/>
              </w:rPr>
              <w:t>Automatic integration of the approved payroll budget into the Budget Management System Functionality with full mSCOA segment string</w:t>
            </w:r>
          </w:p>
          <w:p w14:paraId="4922E436" w14:textId="77777777" w:rsidR="00EE6006" w:rsidRDefault="00C56002">
            <w:pPr>
              <w:numPr>
                <w:ilvl w:val="0"/>
                <w:numId w:val="10"/>
              </w:numPr>
              <w:ind w:left="238"/>
              <w:jc w:val="left"/>
              <w:rPr>
                <w:sz w:val="20"/>
              </w:rPr>
            </w:pPr>
            <w:r>
              <w:rPr>
                <w:sz w:val="20"/>
              </w:rPr>
              <w:t>Role-based access controls to ensure that only delegated officials may approve or reject payroll budget submissions</w:t>
            </w:r>
          </w:p>
          <w:p w14:paraId="5A99B7D1" w14:textId="77777777" w:rsidR="00EE6006" w:rsidRDefault="00C56002">
            <w:pPr>
              <w:numPr>
                <w:ilvl w:val="0"/>
                <w:numId w:val="10"/>
              </w:numPr>
              <w:ind w:left="238"/>
              <w:jc w:val="left"/>
              <w:rPr>
                <w:sz w:val="20"/>
              </w:rPr>
            </w:pPr>
            <w:r>
              <w:rPr>
                <w:sz w:val="20"/>
              </w:rPr>
              <w:t>Audit trail functionality capturing all approval actions, including user ID, timestamp, version approved, and submission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DC2B6" w14:textId="77777777" w:rsidR="00EE6006" w:rsidRDefault="00C56002">
            <w:pPr>
              <w:pStyle w:val="TableNormal0"/>
            </w:pPr>
            <w:r>
              <w:lastRenderedPageBreak/>
              <w:t>Functional</w:t>
            </w:r>
          </w:p>
        </w:tc>
      </w:tr>
      <w:tr w:rsidR="00EE6006" w14:paraId="11F9E8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F79FC" w14:textId="77777777" w:rsidR="00EE6006" w:rsidRDefault="00C56002">
            <w:pPr>
              <w:pStyle w:val="TableNormal0"/>
            </w:pPr>
            <w:r>
              <w:t>HRPB8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77910" w14:textId="77777777" w:rsidR="00EE6006" w:rsidRDefault="00C56002">
            <w:pPr>
              <w:pStyle w:val="TableNormal0"/>
            </w:pPr>
            <w:r>
              <w:t>Approve the scenario modelling reports for submission to Committees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8C1D5A" w14:textId="77777777" w:rsidR="00EE6006" w:rsidRDefault="00C56002">
            <w:pPr>
              <w:jc w:val="left"/>
              <w:rPr>
                <w:sz w:val="20"/>
              </w:rPr>
            </w:pPr>
            <w:r>
              <w:rPr>
                <w:sz w:val="20"/>
              </w:rPr>
              <w:t>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the municipality's financial goals. The system functionality</w:t>
            </w:r>
            <w:r>
              <w:rPr>
                <w:sz w:val="20"/>
              </w:rPr>
              <w:t xml:space="preserve"> must support:</w:t>
            </w:r>
          </w:p>
          <w:p w14:paraId="464EC48F" w14:textId="77777777" w:rsidR="00EE6006" w:rsidRDefault="00C56002">
            <w:pPr>
              <w:jc w:val="left"/>
              <w:rPr>
                <w:sz w:val="20"/>
              </w:rPr>
            </w:pPr>
            <w:r>
              <w:rPr>
                <w:sz w:val="20"/>
              </w:rPr>
              <w:t xml:space="preserve"> </w:t>
            </w:r>
          </w:p>
          <w:p w14:paraId="56D78AFF" w14:textId="77777777" w:rsidR="00EE6006" w:rsidRDefault="00C56002">
            <w:pPr>
              <w:numPr>
                <w:ilvl w:val="0"/>
                <w:numId w:val="12"/>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25FC4BCE" w14:textId="77777777" w:rsidR="00EE6006" w:rsidRDefault="00C56002">
            <w:pPr>
              <w:numPr>
                <w:ilvl w:val="0"/>
                <w:numId w:val="12"/>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5AF4D847" w14:textId="77777777" w:rsidR="00EE6006" w:rsidRDefault="00C56002">
            <w:pPr>
              <w:numPr>
                <w:ilvl w:val="0"/>
                <w:numId w:val="12"/>
              </w:numPr>
              <w:ind w:left="238"/>
              <w:jc w:val="left"/>
              <w:rPr>
                <w:sz w:val="20"/>
              </w:rPr>
            </w:pPr>
            <w:r>
              <w:rPr>
                <w:sz w:val="20"/>
              </w:rPr>
              <w:t>Audit trail functionality, capturing all actions related to the approval process, including user IDs, timestamps, and any changes made to the report, ensuring transparency, traceability, and accountability in the submission process</w:t>
            </w:r>
          </w:p>
          <w:p w14:paraId="7E1A0FB4" w14:textId="77777777" w:rsidR="00EE6006" w:rsidRDefault="00C56002">
            <w:pPr>
              <w:numPr>
                <w:ilvl w:val="0"/>
                <w:numId w:val="12"/>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48D96C85" w14:textId="77777777" w:rsidR="00EE6006" w:rsidRDefault="00C56002">
            <w:pPr>
              <w:numPr>
                <w:ilvl w:val="0"/>
                <w:numId w:val="12"/>
              </w:numPr>
              <w:ind w:left="238"/>
              <w:jc w:val="left"/>
              <w:rPr>
                <w:sz w:val="20"/>
              </w:rPr>
            </w:pPr>
            <w:r>
              <w:rPr>
                <w:sz w:val="20"/>
              </w:rPr>
              <w:lastRenderedPageBreak/>
              <w:t xml:space="preserve">Role-based access control, ensuring that only </w:t>
            </w:r>
            <w:proofErr w:type="spellStart"/>
            <w:r>
              <w:rPr>
                <w:sz w:val="20"/>
              </w:rPr>
              <w:t>authorised</w:t>
            </w:r>
            <w:proofErr w:type="spellEnd"/>
            <w:r>
              <w:rPr>
                <w:sz w:val="20"/>
              </w:rPr>
              <w:t xml:space="preserve"> personnel (e.g. senior officials, finance managers) can approve scenario modelling reports before submission, maintaining security and control over the approval process</w:t>
            </w:r>
          </w:p>
          <w:p w14:paraId="5824F52B" w14:textId="77777777" w:rsidR="00EE6006" w:rsidRDefault="00C56002">
            <w:pPr>
              <w:numPr>
                <w:ilvl w:val="0"/>
                <w:numId w:val="12"/>
              </w:numPr>
              <w:ind w:left="238"/>
              <w:jc w:val="left"/>
              <w:rPr>
                <w:sz w:val="20"/>
              </w:rPr>
            </w:pPr>
            <w:r>
              <w:rPr>
                <w:sz w:val="20"/>
              </w:rPr>
              <w:t>Real-time notifications and alerts, sending automated notifications or alerts to relevant stakeholders when the scenario modelling report is ready for approval or has been approved, ensuring timely actions and submission</w:t>
            </w:r>
          </w:p>
          <w:p w14:paraId="1CDE5E12" w14:textId="77777777" w:rsidR="00EE6006" w:rsidRDefault="00C56002">
            <w:pPr>
              <w:numPr>
                <w:ilvl w:val="0"/>
                <w:numId w:val="12"/>
              </w:numPr>
              <w:ind w:left="238"/>
              <w:jc w:val="left"/>
              <w:rPr>
                <w:sz w:val="20"/>
              </w:rPr>
            </w:pPr>
            <w:proofErr w:type="spellStart"/>
            <w:r>
              <w:rPr>
                <w:sz w:val="20"/>
              </w:rPr>
              <w:t>Customisable</w:t>
            </w:r>
            <w:proofErr w:type="spellEnd"/>
            <w:r>
              <w:rPr>
                <w:sz w:val="20"/>
              </w:rPr>
              <w:t xml:space="preserve"> approval thresholds, allowing the municipality to set different levels of approval for various types of reports, such as minor adjustments requiring a lower level of approval and more significant reports needing higher-level validation</w:t>
            </w:r>
          </w:p>
          <w:p w14:paraId="19CB9E26" w14:textId="77777777" w:rsidR="00EE6006" w:rsidRDefault="00C56002">
            <w:pPr>
              <w:numPr>
                <w:ilvl w:val="0"/>
                <w:numId w:val="12"/>
              </w:numPr>
              <w:ind w:left="238"/>
              <w:jc w:val="left"/>
              <w:rPr>
                <w:sz w:val="20"/>
              </w:rPr>
            </w:pPr>
            <w:r>
              <w:rPr>
                <w:sz w:val="20"/>
              </w:rPr>
              <w:t>Approval submission options, allowing for the electronic submission of the approved scenario modelling report to the Committee, either through email, document management systems, or other internal submission platforms</w:t>
            </w:r>
          </w:p>
          <w:p w14:paraId="337EE7D4" w14:textId="77777777" w:rsidR="00EE6006" w:rsidRDefault="00C56002">
            <w:pPr>
              <w:numPr>
                <w:ilvl w:val="0"/>
                <w:numId w:val="12"/>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0898F" w14:textId="77777777" w:rsidR="00EE6006" w:rsidRDefault="00C56002">
            <w:pPr>
              <w:pStyle w:val="TableNormal0"/>
            </w:pPr>
            <w:r>
              <w:lastRenderedPageBreak/>
              <w:t>Functional</w:t>
            </w:r>
          </w:p>
        </w:tc>
      </w:tr>
      <w:tr w:rsidR="00EE6006" w14:paraId="2B06C1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2D143" w14:textId="77777777" w:rsidR="00EE6006" w:rsidRDefault="00C56002">
            <w:pPr>
              <w:pStyle w:val="TableNormal0"/>
            </w:pPr>
            <w:r>
              <w:t>HRPB9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2C411" w14:textId="77777777" w:rsidR="00EE6006" w:rsidRDefault="00C56002">
            <w:pPr>
              <w:pStyle w:val="TableNormal0"/>
            </w:pPr>
            <w:r>
              <w:t>Automate allocation between current and non -current portion for defined benefit obligation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89A03" w14:textId="77777777" w:rsidR="00EE6006" w:rsidRDefault="00C56002">
            <w:pPr>
              <w:jc w:val="left"/>
              <w:rPr>
                <w:sz w:val="20"/>
              </w:rPr>
            </w:pPr>
            <w:r>
              <w:rPr>
                <w:sz w:val="20"/>
              </w:rPr>
              <w:t>Enable the ability to automate the allocation between current and non-current portions for defined benefit obligations within the HR and Payroll Budgeting System Functionality. This functionality must support the systematic calculation and classification of estimated defined benefit obligation liabilities into current and non-current components, based on the projected timing of benefit payments in accordance with GRAP 25 requirements. The purpose is to ensure accurate classification of long-term employee be</w:t>
            </w:r>
            <w:r>
              <w:rPr>
                <w:sz w:val="20"/>
              </w:rPr>
              <w:t>nefit liabilities in the Financial Position and budget schedules, supporting GRAP-compliant financial reporting and MFMA-aligned financial planning. The system functionality must support:</w:t>
            </w:r>
          </w:p>
          <w:p w14:paraId="62A95D20" w14:textId="77777777" w:rsidR="00EE6006" w:rsidRDefault="00C56002">
            <w:pPr>
              <w:jc w:val="left"/>
              <w:rPr>
                <w:sz w:val="20"/>
              </w:rPr>
            </w:pPr>
            <w:r>
              <w:rPr>
                <w:sz w:val="20"/>
              </w:rPr>
              <w:t xml:space="preserve"> </w:t>
            </w:r>
          </w:p>
          <w:p w14:paraId="16666E04" w14:textId="77777777" w:rsidR="00EE6006" w:rsidRDefault="00C56002">
            <w:pPr>
              <w:numPr>
                <w:ilvl w:val="0"/>
                <w:numId w:val="14"/>
              </w:numPr>
              <w:ind w:left="238"/>
              <w:jc w:val="left"/>
              <w:rPr>
                <w:sz w:val="20"/>
              </w:rPr>
            </w:pPr>
            <w:r>
              <w:rPr>
                <w:sz w:val="20"/>
              </w:rPr>
              <w:t>Configuration of allocation rules for current versus non-current classification based on expected benefit payment timelines and actuarial inputs</w:t>
            </w:r>
          </w:p>
          <w:p w14:paraId="72975DAD" w14:textId="77777777" w:rsidR="00EE6006" w:rsidRDefault="00C56002">
            <w:pPr>
              <w:numPr>
                <w:ilvl w:val="0"/>
                <w:numId w:val="14"/>
              </w:numPr>
              <w:ind w:left="238"/>
              <w:jc w:val="left"/>
              <w:rPr>
                <w:sz w:val="20"/>
              </w:rPr>
            </w:pPr>
            <w:r>
              <w:rPr>
                <w:sz w:val="20"/>
              </w:rPr>
              <w:t>Automated calculation of the current portion (benefits payable within 12 months) and non-current portion (beyond 12 months) of each defined benefit obligation</w:t>
            </w:r>
          </w:p>
          <w:p w14:paraId="33F1A7F7" w14:textId="77777777" w:rsidR="00EE6006" w:rsidRDefault="00C56002">
            <w:pPr>
              <w:numPr>
                <w:ilvl w:val="0"/>
                <w:numId w:val="14"/>
              </w:numPr>
              <w:ind w:left="238"/>
              <w:jc w:val="left"/>
              <w:rPr>
                <w:sz w:val="20"/>
              </w:rPr>
            </w:pPr>
            <w:r>
              <w:rPr>
                <w:sz w:val="20"/>
              </w:rPr>
              <w:t>Integration of the classified portions into the relevant financial reporting and budgeting outputs, including the Financial Position and cash flow projections</w:t>
            </w:r>
          </w:p>
          <w:p w14:paraId="58C57AC8" w14:textId="77777777" w:rsidR="00EE6006" w:rsidRDefault="00C56002">
            <w:pPr>
              <w:numPr>
                <w:ilvl w:val="0"/>
                <w:numId w:val="14"/>
              </w:numPr>
              <w:ind w:left="238"/>
              <w:jc w:val="left"/>
              <w:rPr>
                <w:sz w:val="20"/>
              </w:rPr>
            </w:pPr>
            <w:r>
              <w:rPr>
                <w:sz w:val="20"/>
              </w:rPr>
              <w:t>Alignment of the allocated portions with the full mSCOA segment structure, including item, fund, function, project, region, costing, and municipal standard classification</w:t>
            </w:r>
          </w:p>
          <w:p w14:paraId="2B043282" w14:textId="77777777" w:rsidR="00EE6006" w:rsidRDefault="00C56002">
            <w:pPr>
              <w:numPr>
                <w:ilvl w:val="0"/>
                <w:numId w:val="14"/>
              </w:numPr>
              <w:ind w:left="238"/>
              <w:jc w:val="left"/>
              <w:rPr>
                <w:sz w:val="20"/>
              </w:rPr>
            </w:pPr>
            <w:r>
              <w:rPr>
                <w:sz w:val="20"/>
              </w:rPr>
              <w:t>Visibility of current and non-current DBO allocations in the budgeting interface, with drill-down to supporting calculations and assumptions</w:t>
            </w:r>
          </w:p>
          <w:p w14:paraId="5B1275A0" w14:textId="77777777" w:rsidR="00EE6006" w:rsidRDefault="00C56002">
            <w:pPr>
              <w:numPr>
                <w:ilvl w:val="0"/>
                <w:numId w:val="1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and actuarial liaison users may configure or validate classification logic</w:t>
            </w:r>
          </w:p>
          <w:p w14:paraId="6E375124" w14:textId="77777777" w:rsidR="00EE6006" w:rsidRDefault="00C56002">
            <w:pPr>
              <w:numPr>
                <w:ilvl w:val="0"/>
                <w:numId w:val="14"/>
              </w:numPr>
              <w:ind w:left="238"/>
              <w:jc w:val="left"/>
              <w:rPr>
                <w:sz w:val="20"/>
              </w:rPr>
            </w:pPr>
            <w:r>
              <w:rPr>
                <w:sz w:val="20"/>
              </w:rPr>
              <w:lastRenderedPageBreak/>
              <w:t>Indicators confirming that automated classification has been completed and linked to final DBO budget entries</w:t>
            </w:r>
          </w:p>
          <w:p w14:paraId="5B30BFFF" w14:textId="77777777" w:rsidR="00EE6006" w:rsidRDefault="00C56002">
            <w:pPr>
              <w:numPr>
                <w:ilvl w:val="0"/>
                <w:numId w:val="14"/>
              </w:numPr>
              <w:ind w:left="238"/>
              <w:jc w:val="left"/>
              <w:rPr>
                <w:sz w:val="20"/>
              </w:rPr>
            </w:pPr>
            <w:r>
              <w:rPr>
                <w:sz w:val="20"/>
              </w:rPr>
              <w:t>Audit trail functionality capturing all classification actions, including user ID, timestamp, DBO type, and calculation method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28575" w14:textId="77777777" w:rsidR="00EE6006" w:rsidRDefault="00C56002">
            <w:pPr>
              <w:pStyle w:val="TableNormal0"/>
            </w:pPr>
            <w:r>
              <w:lastRenderedPageBreak/>
              <w:t>Functional</w:t>
            </w:r>
          </w:p>
        </w:tc>
      </w:tr>
      <w:tr w:rsidR="00EE6006" w14:paraId="59EF43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B8F93" w14:textId="77777777" w:rsidR="00EE6006" w:rsidRDefault="00C56002">
            <w:pPr>
              <w:pStyle w:val="TableNormal0"/>
            </w:pPr>
            <w:r>
              <w:t>HRPB10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FBD64" w14:textId="77777777" w:rsidR="00EE6006" w:rsidRDefault="00C56002">
            <w:pPr>
              <w:pStyle w:val="TableNormal0"/>
            </w:pPr>
            <w:r>
              <w:t>Automate allocation between current and non-current provisions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167A4" w14:textId="77777777" w:rsidR="00EE6006" w:rsidRDefault="00C56002">
            <w:pPr>
              <w:jc w:val="left"/>
              <w:rPr>
                <w:sz w:val="20"/>
              </w:rPr>
            </w:pPr>
            <w:r>
              <w:rPr>
                <w:sz w:val="20"/>
              </w:rPr>
              <w:t>Enable the ability to automate the allocation between current and non-current provisions for long service awards within the HR and Payroll Budgeting System Functionality. This functionality must support the systematic classification of the estimated long service award liability into current (expected to be settled within 12 months) and non-current (beyond 12 months) portions based on projected employee service milestones and payment schedules. The purpose is to ensure accurate presentation of long service a</w:t>
            </w:r>
            <w:r>
              <w:rPr>
                <w:sz w:val="20"/>
              </w:rPr>
              <w:t>ward provisions in the Financial Position and budget schedules, in compliance with GRAP 25 and MFMA financial planning requirements. The system functionality must support:</w:t>
            </w:r>
          </w:p>
          <w:p w14:paraId="5D11CEE6" w14:textId="77777777" w:rsidR="00EE6006" w:rsidRDefault="00EE6006">
            <w:pPr>
              <w:jc w:val="left"/>
              <w:rPr>
                <w:sz w:val="20"/>
              </w:rPr>
            </w:pPr>
          </w:p>
          <w:p w14:paraId="0F3B42F8" w14:textId="77777777" w:rsidR="00EE6006" w:rsidRDefault="00C56002">
            <w:pPr>
              <w:jc w:val="left"/>
              <w:rPr>
                <w:sz w:val="20"/>
              </w:rPr>
            </w:pPr>
            <w:r>
              <w:rPr>
                <w:sz w:val="20"/>
              </w:rPr>
              <w:t xml:space="preserve">• Configuration of allocation rules for distinguishing current versus non-current long service award provisions based on employee eligibility timelines and actuarial assumptions </w:t>
            </w:r>
            <w:r>
              <w:rPr>
                <w:sz w:val="20"/>
              </w:rPr>
              <w:br/>
              <w:t xml:space="preserve">• Automated calculation of the current portion (due within 12 months) and non-current portion (beyond 12 months) for each employee group and benefit milestone </w:t>
            </w:r>
            <w:r>
              <w:rPr>
                <w:sz w:val="20"/>
              </w:rPr>
              <w:br/>
              <w:t xml:space="preserve">• Integration of allocated values into the Financial Position budget and employee benefit disclosures </w:t>
            </w:r>
            <w:r>
              <w:rPr>
                <w:sz w:val="20"/>
              </w:rPr>
              <w:br/>
              <w:t xml:space="preserve">• Full classification of current and non-current portions using the mSCOA segment structure including item, fund, function, project, region, costing, and municipal standard classification </w:t>
            </w:r>
            <w:r>
              <w:rPr>
                <w:sz w:val="20"/>
              </w:rPr>
              <w:br/>
              <w:t>• Visibility of the allocated amounts in the budgeting inte</w:t>
            </w:r>
            <w:r>
              <w:rPr>
                <w:sz w:val="20"/>
              </w:rPr>
              <w:t xml:space="preserve">rface with drill-down by department, employee category, and milestone year </w:t>
            </w:r>
            <w:r>
              <w:rPr>
                <w:sz w:val="20"/>
              </w:rPr>
              <w:br/>
              <w:t xml:space="preserve">• Role-based access control to ensure that only </w:t>
            </w:r>
            <w:proofErr w:type="spellStart"/>
            <w:r>
              <w:rPr>
                <w:sz w:val="20"/>
              </w:rPr>
              <w:t>authorised</w:t>
            </w:r>
            <w:proofErr w:type="spellEnd"/>
            <w:r>
              <w:rPr>
                <w:sz w:val="20"/>
              </w:rPr>
              <w:t xml:space="preserve"> finance and payroll users can configure, review, or approve allocation logic </w:t>
            </w:r>
            <w:r>
              <w:rPr>
                <w:sz w:val="20"/>
              </w:rPr>
              <w:br/>
              <w:t xml:space="preserve">• Status indicators confirming completion of allocation and versioning of the classified provision values </w:t>
            </w:r>
            <w:r>
              <w:rPr>
                <w:sz w:val="20"/>
              </w:rPr>
              <w:br/>
              <w:t>• Audit trail functionality capturing all automated allocation actions, including user ID, timestamp, rules applied, and classification outcome per provision type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4EFC5" w14:textId="77777777" w:rsidR="00EE6006" w:rsidRDefault="00C56002">
            <w:pPr>
              <w:pStyle w:val="TableNormal0"/>
            </w:pPr>
            <w:r>
              <w:t>Functional</w:t>
            </w:r>
          </w:p>
        </w:tc>
      </w:tr>
      <w:tr w:rsidR="00EE6006" w14:paraId="412E76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0E3344" w14:textId="77777777" w:rsidR="00EE6006" w:rsidRDefault="00C56002">
            <w:pPr>
              <w:pStyle w:val="TableNormal0"/>
            </w:pPr>
            <w:r>
              <w:t>HRPB11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192D0" w14:textId="77777777" w:rsidR="00EE6006" w:rsidRDefault="00C56002">
            <w:pPr>
              <w:pStyle w:val="TableNormal0"/>
            </w:pPr>
            <w:r>
              <w:t>Automate the notch / grading increase for the budget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A30F8" w14:textId="77777777" w:rsidR="00EE6006" w:rsidRDefault="00C56002">
            <w:pPr>
              <w:jc w:val="left"/>
              <w:rPr>
                <w:sz w:val="20"/>
              </w:rPr>
            </w:pPr>
            <w:r>
              <w:rPr>
                <w:sz w:val="20"/>
              </w:rPr>
              <w:t>Enable the ability to automate the notch or grading increase for the budget year within the HR and Payroll Budgeting System Functionality. This functionality must calculate the projected payroll costs by automatically applying the applicable notch or grade progression for qualifying employees in accordance with approved HR policies, collective agreements, and grading frameworks. The purpose is to ensure that anticipated employee progression costs are accurately incorporated into the personnel budget, enabli</w:t>
            </w:r>
            <w:r>
              <w:rPr>
                <w:sz w:val="20"/>
              </w:rPr>
              <w:t xml:space="preserve">ng full cost forecasting and </w:t>
            </w:r>
            <w:r>
              <w:rPr>
                <w:sz w:val="20"/>
              </w:rPr>
              <w:lastRenderedPageBreak/>
              <w:t>compliance with performance management and remuneration frameworks. The system functionality must support:</w:t>
            </w:r>
          </w:p>
          <w:p w14:paraId="1D357A3B" w14:textId="77777777" w:rsidR="00EE6006" w:rsidRDefault="00C56002">
            <w:pPr>
              <w:jc w:val="left"/>
              <w:rPr>
                <w:sz w:val="20"/>
              </w:rPr>
            </w:pPr>
            <w:r>
              <w:rPr>
                <w:sz w:val="20"/>
              </w:rPr>
              <w:t xml:space="preserve"> </w:t>
            </w:r>
          </w:p>
          <w:p w14:paraId="279EDEA2" w14:textId="77777777" w:rsidR="00EE6006" w:rsidRDefault="00C56002">
            <w:pPr>
              <w:numPr>
                <w:ilvl w:val="0"/>
                <w:numId w:val="16"/>
              </w:numPr>
              <w:ind w:left="238"/>
              <w:jc w:val="left"/>
              <w:rPr>
                <w:sz w:val="20"/>
              </w:rPr>
            </w:pPr>
            <w:r>
              <w:rPr>
                <w:sz w:val="20"/>
              </w:rPr>
              <w:t>Configuration of automatic grading and notch progression rules based on employee category, job level, and policy-defined eligibility criteria</w:t>
            </w:r>
          </w:p>
          <w:p w14:paraId="14CFC558" w14:textId="77777777" w:rsidR="00EE6006" w:rsidRDefault="00C56002">
            <w:pPr>
              <w:numPr>
                <w:ilvl w:val="0"/>
                <w:numId w:val="16"/>
              </w:numPr>
              <w:ind w:left="238"/>
              <w:jc w:val="left"/>
              <w:rPr>
                <w:sz w:val="20"/>
              </w:rPr>
            </w:pPr>
            <w:r>
              <w:rPr>
                <w:sz w:val="20"/>
              </w:rPr>
              <w:t>Application of the automated increase to qualifying employees or posts for the upcoming budget year, based on their current notch/grade and service duration</w:t>
            </w:r>
          </w:p>
          <w:p w14:paraId="01D2884E" w14:textId="77777777" w:rsidR="00EE6006" w:rsidRDefault="00C56002">
            <w:pPr>
              <w:numPr>
                <w:ilvl w:val="0"/>
                <w:numId w:val="16"/>
              </w:numPr>
              <w:ind w:left="238"/>
              <w:jc w:val="left"/>
              <w:rPr>
                <w:sz w:val="20"/>
              </w:rPr>
            </w:pPr>
            <w:r>
              <w:rPr>
                <w:sz w:val="20"/>
              </w:rPr>
              <w:t>Calculation of the financial impact of the notch progression on the total payroll cost per employee, department, and post</w:t>
            </w:r>
          </w:p>
          <w:p w14:paraId="04C3C8D2" w14:textId="77777777" w:rsidR="00EE6006" w:rsidRDefault="00C56002">
            <w:pPr>
              <w:numPr>
                <w:ilvl w:val="0"/>
                <w:numId w:val="16"/>
              </w:numPr>
              <w:ind w:left="238"/>
              <w:jc w:val="left"/>
              <w:rPr>
                <w:sz w:val="20"/>
              </w:rPr>
            </w:pPr>
            <w:r>
              <w:rPr>
                <w:sz w:val="20"/>
              </w:rPr>
              <w:t>Visibility of adjusted salary scales and comparative views between current and projected notch levels within the budgeting interface</w:t>
            </w:r>
          </w:p>
          <w:p w14:paraId="65FBC168" w14:textId="77777777" w:rsidR="00EE6006" w:rsidRDefault="00C56002">
            <w:pPr>
              <w:numPr>
                <w:ilvl w:val="0"/>
                <w:numId w:val="16"/>
              </w:numPr>
              <w:ind w:left="238"/>
              <w:jc w:val="left"/>
              <w:rPr>
                <w:sz w:val="20"/>
              </w:rPr>
            </w:pPr>
            <w:r>
              <w:rPr>
                <w:sz w:val="20"/>
              </w:rPr>
              <w:t>Integration of notch progression adjustments into the main payroll budget, including recalculation of linked benefits and provisions</w:t>
            </w:r>
          </w:p>
          <w:p w14:paraId="0637AE8F" w14:textId="77777777" w:rsidR="00EE6006" w:rsidRDefault="00C56002">
            <w:pPr>
              <w:numPr>
                <w:ilvl w:val="0"/>
                <w:numId w:val="16"/>
              </w:numPr>
              <w:ind w:left="238"/>
              <w:jc w:val="left"/>
              <w:rPr>
                <w:sz w:val="20"/>
              </w:rPr>
            </w:pPr>
            <w:r>
              <w:rPr>
                <w:sz w:val="20"/>
              </w:rPr>
              <w:t>Role-based access to approve and lock the notch increase assumptions before final budget consolidation</w:t>
            </w:r>
          </w:p>
          <w:p w14:paraId="21304AD7" w14:textId="77777777" w:rsidR="00EE6006" w:rsidRDefault="00C56002">
            <w:pPr>
              <w:numPr>
                <w:ilvl w:val="0"/>
                <w:numId w:val="16"/>
              </w:numPr>
              <w:ind w:left="238"/>
              <w:jc w:val="left"/>
              <w:rPr>
                <w:sz w:val="20"/>
              </w:rPr>
            </w:pPr>
            <w:r>
              <w:rPr>
                <w:sz w:val="20"/>
              </w:rPr>
              <w:t>Scenario modelling of notch increases using adjustable rules to assess different budget impacts based on potential HR policy changes</w:t>
            </w:r>
          </w:p>
          <w:p w14:paraId="54B3D7FF" w14:textId="77777777" w:rsidR="00EE6006" w:rsidRDefault="00C56002">
            <w:pPr>
              <w:numPr>
                <w:ilvl w:val="0"/>
                <w:numId w:val="16"/>
              </w:numPr>
              <w:ind w:left="238"/>
              <w:jc w:val="left"/>
              <w:rPr>
                <w:sz w:val="20"/>
              </w:rPr>
            </w:pPr>
            <w:r>
              <w:rPr>
                <w:sz w:val="20"/>
              </w:rPr>
              <w:t>Audit trail functionality capturing all automated notch progression calculations, including applied rules, user ID, timestamp, and affected positions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22CD4" w14:textId="77777777" w:rsidR="00EE6006" w:rsidRDefault="00C56002">
            <w:pPr>
              <w:pStyle w:val="TableNormal0"/>
            </w:pPr>
            <w:r>
              <w:lastRenderedPageBreak/>
              <w:t>Functional</w:t>
            </w:r>
          </w:p>
        </w:tc>
      </w:tr>
      <w:tr w:rsidR="00EE6006" w14:paraId="04D37A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B33B2" w14:textId="77777777" w:rsidR="00EE6006" w:rsidRDefault="00C56002">
            <w:pPr>
              <w:pStyle w:val="TableNormal0"/>
            </w:pPr>
            <w:r>
              <w:t>HRPB12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4B08A2" w14:textId="77777777" w:rsidR="00EE6006" w:rsidRDefault="00C56002">
            <w:pPr>
              <w:pStyle w:val="TableNormal0"/>
            </w:pPr>
            <w:r>
              <w:t>Automate the percentage increase calculation for existing employees in HR and payroll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707F1" w14:textId="77777777" w:rsidR="00EE6006" w:rsidRDefault="00C56002">
            <w:pPr>
              <w:jc w:val="left"/>
              <w:rPr>
                <w:sz w:val="20"/>
              </w:rPr>
            </w:pPr>
            <w:r>
              <w:rPr>
                <w:sz w:val="20"/>
              </w:rPr>
              <w:t>Enable the ability to automate the percentage increase calculation for existing employees within the HR and Payroll Budgeting System Functionality. This functionality must apply the approved annual salary adjustment percentage to all existing employees’ remuneration and associated benefit costs to generate the projected payroll budget for the upcoming financial year. The purpose is to ensure that personnel cost estimates are accurately adjusted in line with collective agreements, legislative requirements, a</w:t>
            </w:r>
            <w:r>
              <w:rPr>
                <w:sz w:val="20"/>
              </w:rPr>
              <w:t>nd council-approved increases, supporting credible budget submissions. The system functionality must support:</w:t>
            </w:r>
          </w:p>
          <w:p w14:paraId="67188144" w14:textId="77777777" w:rsidR="00EE6006" w:rsidRDefault="00C56002">
            <w:pPr>
              <w:jc w:val="left"/>
              <w:rPr>
                <w:sz w:val="20"/>
              </w:rPr>
            </w:pPr>
            <w:r>
              <w:rPr>
                <w:sz w:val="20"/>
              </w:rPr>
              <w:t xml:space="preserve"> </w:t>
            </w:r>
          </w:p>
          <w:p w14:paraId="3223E9F1" w14:textId="77777777" w:rsidR="00EE6006" w:rsidRDefault="00C56002">
            <w:pPr>
              <w:numPr>
                <w:ilvl w:val="0"/>
                <w:numId w:val="18"/>
              </w:numPr>
              <w:ind w:left="238"/>
              <w:jc w:val="left"/>
              <w:rPr>
                <w:sz w:val="20"/>
              </w:rPr>
            </w:pPr>
            <w:r>
              <w:rPr>
                <w:sz w:val="20"/>
              </w:rPr>
              <w:t>Configuration of user-defined percentage increase rates applicable to all or selected employee categories, bargaining units, or post levels</w:t>
            </w:r>
          </w:p>
          <w:p w14:paraId="26D28D08" w14:textId="77777777" w:rsidR="00EE6006" w:rsidRDefault="00C56002">
            <w:pPr>
              <w:numPr>
                <w:ilvl w:val="0"/>
                <w:numId w:val="18"/>
              </w:numPr>
              <w:ind w:left="238"/>
              <w:jc w:val="left"/>
              <w:rPr>
                <w:sz w:val="20"/>
              </w:rPr>
            </w:pPr>
            <w:r>
              <w:rPr>
                <w:sz w:val="20"/>
              </w:rPr>
              <w:t>Automatic calculation of adjusted salary and benefit costs for each existing employee based on their current remuneration and the applied increase percentage</w:t>
            </w:r>
          </w:p>
          <w:p w14:paraId="76793482" w14:textId="77777777" w:rsidR="00EE6006" w:rsidRDefault="00C56002">
            <w:pPr>
              <w:numPr>
                <w:ilvl w:val="0"/>
                <w:numId w:val="18"/>
              </w:numPr>
              <w:ind w:left="238"/>
              <w:jc w:val="left"/>
              <w:rPr>
                <w:sz w:val="20"/>
              </w:rPr>
            </w:pPr>
            <w:r>
              <w:rPr>
                <w:sz w:val="20"/>
              </w:rPr>
              <w:t>Integration of the calculated increases into the consolidated personnel budget, reflecting changes per employee, post, department, and cost category</w:t>
            </w:r>
          </w:p>
          <w:p w14:paraId="22E05FCE" w14:textId="77777777" w:rsidR="00EE6006" w:rsidRDefault="00C56002">
            <w:pPr>
              <w:numPr>
                <w:ilvl w:val="0"/>
                <w:numId w:val="18"/>
              </w:numPr>
              <w:ind w:left="238"/>
              <w:jc w:val="left"/>
              <w:rPr>
                <w:sz w:val="20"/>
              </w:rPr>
            </w:pPr>
            <w:r>
              <w:rPr>
                <w:sz w:val="20"/>
              </w:rPr>
              <w:t>Comparison reports showing baseline costs versus adjusted projections for transparency and verification</w:t>
            </w:r>
          </w:p>
          <w:p w14:paraId="14C82FFD" w14:textId="77777777" w:rsidR="00EE6006" w:rsidRDefault="00C56002">
            <w:pPr>
              <w:numPr>
                <w:ilvl w:val="0"/>
                <w:numId w:val="18"/>
              </w:numPr>
              <w:ind w:left="238"/>
              <w:jc w:val="left"/>
              <w:rPr>
                <w:sz w:val="20"/>
              </w:rPr>
            </w:pPr>
            <w:r>
              <w:rPr>
                <w:sz w:val="20"/>
              </w:rPr>
              <w:t>Option to exclude specific employee groups from the automatic increase based on policy exceptions or frozen salary positions</w:t>
            </w:r>
          </w:p>
          <w:p w14:paraId="5EE5C1B1" w14:textId="77777777" w:rsidR="00EE6006" w:rsidRDefault="00C56002">
            <w:pPr>
              <w:numPr>
                <w:ilvl w:val="0"/>
                <w:numId w:val="18"/>
              </w:numPr>
              <w:ind w:left="238"/>
              <w:jc w:val="left"/>
              <w:rPr>
                <w:sz w:val="20"/>
              </w:rPr>
            </w:pPr>
            <w:r>
              <w:rPr>
                <w:sz w:val="20"/>
              </w:rPr>
              <w:lastRenderedPageBreak/>
              <w:t xml:space="preserve">Role-based access to initiate, approve, and lock the percentage increase assumptions before budget </w:t>
            </w:r>
            <w:proofErr w:type="spellStart"/>
            <w:r>
              <w:rPr>
                <w:sz w:val="20"/>
              </w:rPr>
              <w:t>finalisation</w:t>
            </w:r>
            <w:proofErr w:type="spellEnd"/>
          </w:p>
          <w:p w14:paraId="2F4499C4" w14:textId="77777777" w:rsidR="00EE6006" w:rsidRDefault="00C56002">
            <w:pPr>
              <w:numPr>
                <w:ilvl w:val="0"/>
                <w:numId w:val="18"/>
              </w:numPr>
              <w:ind w:left="238"/>
              <w:jc w:val="left"/>
              <w:rPr>
                <w:sz w:val="20"/>
              </w:rPr>
            </w:pPr>
            <w:r>
              <w:rPr>
                <w:sz w:val="20"/>
              </w:rPr>
              <w:t>Status indicators to confirm successful application of the automated increases and display of calculation results in the budgeting interface</w:t>
            </w:r>
          </w:p>
          <w:p w14:paraId="75CBAE58" w14:textId="77777777" w:rsidR="00EE6006" w:rsidRDefault="00C56002">
            <w:pPr>
              <w:numPr>
                <w:ilvl w:val="0"/>
                <w:numId w:val="18"/>
              </w:numPr>
              <w:ind w:left="238"/>
              <w:jc w:val="left"/>
              <w:rPr>
                <w:sz w:val="20"/>
              </w:rPr>
            </w:pPr>
            <w:r>
              <w:rPr>
                <w:sz w:val="20"/>
              </w:rPr>
              <w:t>Audit trail functionality capturing all percentage increase calculations, including applied rates, user ID, timestamp, and affected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C6460" w14:textId="77777777" w:rsidR="00EE6006" w:rsidRDefault="00C56002">
            <w:pPr>
              <w:pStyle w:val="TableNormal0"/>
            </w:pPr>
            <w:r>
              <w:lastRenderedPageBreak/>
              <w:t>Functional</w:t>
            </w:r>
          </w:p>
        </w:tc>
      </w:tr>
      <w:tr w:rsidR="00EE6006" w14:paraId="159247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C33EA" w14:textId="77777777" w:rsidR="00EE6006" w:rsidRDefault="00C56002">
            <w:pPr>
              <w:pStyle w:val="TableNormal0"/>
            </w:pPr>
            <w:r>
              <w:t>HRPB13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07F7D" w14:textId="77777777" w:rsidR="00EE6006" w:rsidRDefault="00C56002">
            <w:pPr>
              <w:pStyle w:val="TableNormal0"/>
            </w:pPr>
            <w:r>
              <w:t>Calculate payroll payment percentages based on prior year trends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278BF7" w14:textId="77777777" w:rsidR="00EE6006" w:rsidRDefault="00C56002">
            <w:pPr>
              <w:jc w:val="left"/>
              <w:rPr>
                <w:sz w:val="20"/>
              </w:rPr>
            </w:pPr>
            <w:r>
              <w:rPr>
                <w:sz w:val="20"/>
              </w:rPr>
              <w:t xml:space="preserve">Enable the ability to calculate payroll payment percentages based on prior year trends within the HR and Payroll Budgeting System Functionality. This functionality must support the automatic analysis of historical payroll expenditure patterns to generate percentage-based benchmarks for monthly or quarterly payroll allocations. The purpose is to improve the accuracy of payroll budgeting profiles, enable realistic cash flow forecasting, and ensure alignment with past spending </w:t>
            </w:r>
            <w:proofErr w:type="spellStart"/>
            <w:r>
              <w:rPr>
                <w:sz w:val="20"/>
              </w:rPr>
              <w:t>behaviour</w:t>
            </w:r>
            <w:proofErr w:type="spellEnd"/>
            <w:r>
              <w:rPr>
                <w:sz w:val="20"/>
              </w:rPr>
              <w:t xml:space="preserve">, seasonal trends, and </w:t>
            </w:r>
            <w:proofErr w:type="spellStart"/>
            <w:r>
              <w:rPr>
                <w:sz w:val="20"/>
              </w:rPr>
              <w:t>organisational</w:t>
            </w:r>
            <w:proofErr w:type="spellEnd"/>
            <w:r>
              <w:rPr>
                <w:sz w:val="20"/>
              </w:rPr>
              <w:t xml:space="preserve"> changes. The system functionality must support:</w:t>
            </w:r>
          </w:p>
          <w:p w14:paraId="3B316D5B" w14:textId="77777777" w:rsidR="00EE6006" w:rsidRDefault="00EE6006">
            <w:pPr>
              <w:jc w:val="left"/>
              <w:rPr>
                <w:sz w:val="20"/>
              </w:rPr>
            </w:pPr>
          </w:p>
          <w:p w14:paraId="723D01BD" w14:textId="77777777" w:rsidR="00EE6006" w:rsidRDefault="00C56002">
            <w:pPr>
              <w:jc w:val="left"/>
              <w:rPr>
                <w:sz w:val="20"/>
              </w:rPr>
            </w:pPr>
            <w:r>
              <w:rPr>
                <w:sz w:val="20"/>
              </w:rPr>
              <w:t xml:space="preserve">• Automated retrieval and analysis of prior year payroll payment data, segmented by month, department, and employee category </w:t>
            </w:r>
            <w:r>
              <w:rPr>
                <w:sz w:val="20"/>
              </w:rPr>
              <w:br/>
              <w:t xml:space="preserve">• Calculation of payroll payment percentages by month, quarter, and financial period, using one or more historical years as a base </w:t>
            </w:r>
            <w:r>
              <w:rPr>
                <w:sz w:val="20"/>
              </w:rPr>
              <w:br/>
              <w:t xml:space="preserve">• Option to apply calculated percentage trends to current payroll budget estimates to generate phased payment projections </w:t>
            </w:r>
            <w:r>
              <w:rPr>
                <w:sz w:val="20"/>
              </w:rPr>
              <w:br/>
              <w:t xml:space="preserve">• Classification of all trend-based projections using full mSCOA segmentation including item, fund, function, project, region, costing, and municipal standard classification </w:t>
            </w:r>
            <w:r>
              <w:rPr>
                <w:sz w:val="20"/>
              </w:rPr>
              <w:br/>
              <w:t>• Visual display of historical versus current budgeted payroll flows for comparat</w:t>
            </w:r>
            <w:r>
              <w:rPr>
                <w:sz w:val="20"/>
              </w:rPr>
              <w:t xml:space="preserve">ive analysis and cash flow modelling </w:t>
            </w:r>
            <w:r>
              <w:rPr>
                <w:sz w:val="20"/>
              </w:rPr>
              <w:br/>
              <w:t xml:space="preserve">• Filtering functionality to calculate trends by specific payroll elements (e.g. salaries, allowances, contributions) or departments </w:t>
            </w:r>
            <w:r>
              <w:rPr>
                <w:sz w:val="20"/>
              </w:rPr>
              <w:br/>
              <w:t xml:space="preserve">• Role-based access control to ensure that only </w:t>
            </w:r>
            <w:proofErr w:type="spellStart"/>
            <w:r>
              <w:rPr>
                <w:sz w:val="20"/>
              </w:rPr>
              <w:t>authorised</w:t>
            </w:r>
            <w:proofErr w:type="spellEnd"/>
            <w:r>
              <w:rPr>
                <w:sz w:val="20"/>
              </w:rPr>
              <w:t xml:space="preserve"> finance and payroll officials may generate, apply, or adjust trend-based percentage calculations </w:t>
            </w:r>
            <w:r>
              <w:rPr>
                <w:sz w:val="20"/>
              </w:rPr>
              <w:br/>
              <w:t>• Audit trail functionality capturing all calculation actions, including user ID, timestamp, trend basis selected, and adjustments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8AD04" w14:textId="77777777" w:rsidR="00EE6006" w:rsidRDefault="00C56002">
            <w:pPr>
              <w:pStyle w:val="TableNormal0"/>
            </w:pPr>
            <w:r>
              <w:t>Functional</w:t>
            </w:r>
          </w:p>
        </w:tc>
      </w:tr>
      <w:tr w:rsidR="00EE6006" w14:paraId="2717A4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EF26C" w14:textId="77777777" w:rsidR="00EE6006" w:rsidRDefault="00C56002">
            <w:pPr>
              <w:pStyle w:val="TableNormal0"/>
            </w:pPr>
            <w:r>
              <w:t>HRPB14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06D51A" w14:textId="77777777" w:rsidR="00EE6006" w:rsidRDefault="00C56002">
            <w:pPr>
              <w:pStyle w:val="TableNormal0"/>
            </w:pPr>
            <w:r>
              <w:t>Calculate temporary employees contract budget based on contract period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A254E" w14:textId="77777777" w:rsidR="00EE6006" w:rsidRDefault="00C56002">
            <w:pPr>
              <w:jc w:val="left"/>
              <w:rPr>
                <w:sz w:val="20"/>
              </w:rPr>
            </w:pPr>
            <w:r>
              <w:rPr>
                <w:sz w:val="20"/>
              </w:rPr>
              <w:t>Enable the ability to calculate the temporary employees’ contract budget based on contract period within the HR and Payroll Budgeting System Functionality. This functionality must automatically compute the total payroll cost associated with temporary and contract-based employees by multiplying the approved remuneration rate by the duration of the employment contract within the budget year. The purpose is to ensure accurate budgeting of fixed-term employee costs, supporting compliance with workforce planning</w:t>
            </w:r>
            <w:r>
              <w:rPr>
                <w:sz w:val="20"/>
              </w:rPr>
              <w:t>, contractual obligations, and MFMA-aligned financial forecasting. The system functionality must support:</w:t>
            </w:r>
          </w:p>
          <w:p w14:paraId="4FE5F987" w14:textId="77777777" w:rsidR="00EE6006" w:rsidRDefault="00C56002">
            <w:pPr>
              <w:jc w:val="left"/>
              <w:rPr>
                <w:sz w:val="20"/>
              </w:rPr>
            </w:pPr>
            <w:r>
              <w:rPr>
                <w:sz w:val="20"/>
              </w:rPr>
              <w:t xml:space="preserve"> </w:t>
            </w:r>
          </w:p>
          <w:p w14:paraId="44A281DD" w14:textId="77777777" w:rsidR="00EE6006" w:rsidRDefault="00C56002">
            <w:pPr>
              <w:numPr>
                <w:ilvl w:val="0"/>
                <w:numId w:val="20"/>
              </w:numPr>
              <w:ind w:left="238"/>
              <w:jc w:val="left"/>
              <w:rPr>
                <w:sz w:val="20"/>
              </w:rPr>
            </w:pPr>
            <w:r>
              <w:rPr>
                <w:sz w:val="20"/>
              </w:rPr>
              <w:lastRenderedPageBreak/>
              <w:t>Capture of contract start and end dates, remuneration type (hourly, monthly, or fixed), and employment terms for each temporary employee</w:t>
            </w:r>
          </w:p>
          <w:p w14:paraId="295CE29D" w14:textId="77777777" w:rsidR="00EE6006" w:rsidRDefault="00C56002">
            <w:pPr>
              <w:numPr>
                <w:ilvl w:val="0"/>
                <w:numId w:val="20"/>
              </w:numPr>
              <w:ind w:left="238"/>
              <w:jc w:val="left"/>
              <w:rPr>
                <w:sz w:val="20"/>
              </w:rPr>
            </w:pPr>
            <w:r>
              <w:rPr>
                <w:sz w:val="20"/>
              </w:rPr>
              <w:t>Automated calculation of payroll costs per contract employee based on contract duration and applicable salary scale or rate</w:t>
            </w:r>
          </w:p>
          <w:p w14:paraId="6B6E6704" w14:textId="77777777" w:rsidR="00EE6006" w:rsidRDefault="00C56002">
            <w:pPr>
              <w:numPr>
                <w:ilvl w:val="0"/>
                <w:numId w:val="20"/>
              </w:numPr>
              <w:ind w:left="238"/>
              <w:jc w:val="left"/>
              <w:rPr>
                <w:sz w:val="20"/>
              </w:rPr>
            </w:pPr>
            <w:r>
              <w:rPr>
                <w:sz w:val="20"/>
              </w:rPr>
              <w:t>Inclusion of statutory deductions and employer contributions (e.g. UIF, SDL) in the total cost of employment for temporary staff</w:t>
            </w:r>
          </w:p>
          <w:p w14:paraId="0572F752" w14:textId="77777777" w:rsidR="00EE6006" w:rsidRDefault="00C56002">
            <w:pPr>
              <w:numPr>
                <w:ilvl w:val="0"/>
                <w:numId w:val="20"/>
              </w:numPr>
              <w:ind w:left="238"/>
              <w:jc w:val="left"/>
              <w:rPr>
                <w:sz w:val="20"/>
              </w:rPr>
            </w:pPr>
            <w:r>
              <w:rPr>
                <w:sz w:val="20"/>
              </w:rPr>
              <w:t>Integration of calculated contract budgets into the personnel expenditure totals by department, vote, and project where applicable</w:t>
            </w:r>
          </w:p>
          <w:p w14:paraId="2686C9CD" w14:textId="77777777" w:rsidR="00EE6006" w:rsidRDefault="00C56002">
            <w:pPr>
              <w:numPr>
                <w:ilvl w:val="0"/>
                <w:numId w:val="20"/>
              </w:numPr>
              <w:ind w:left="238"/>
              <w:jc w:val="left"/>
              <w:rPr>
                <w:sz w:val="20"/>
              </w:rPr>
            </w:pPr>
            <w:r>
              <w:rPr>
                <w:sz w:val="20"/>
              </w:rPr>
              <w:t>Visibility of calculated contract cost per individual and aggregate summaries across the budget period</w:t>
            </w:r>
          </w:p>
          <w:p w14:paraId="1BF87C1E" w14:textId="77777777" w:rsidR="00EE6006" w:rsidRDefault="00C56002">
            <w:pPr>
              <w:numPr>
                <w:ilvl w:val="0"/>
                <w:numId w:val="20"/>
              </w:numPr>
              <w:ind w:left="238"/>
              <w:jc w:val="left"/>
              <w:rPr>
                <w:sz w:val="20"/>
              </w:rPr>
            </w:pPr>
            <w:r>
              <w:rPr>
                <w:sz w:val="20"/>
              </w:rPr>
              <w:t>Flagging of contracts that extend beyond the budget year for appropriate allocation to future budget periods</w:t>
            </w:r>
          </w:p>
          <w:p w14:paraId="26BE38AE" w14:textId="77777777" w:rsidR="00EE6006" w:rsidRDefault="00C56002">
            <w:pPr>
              <w:numPr>
                <w:ilvl w:val="0"/>
                <w:numId w:val="20"/>
              </w:numPr>
              <w:ind w:left="238"/>
              <w:jc w:val="left"/>
              <w:rPr>
                <w:sz w:val="20"/>
              </w:rPr>
            </w:pPr>
            <w:r>
              <w:rPr>
                <w:sz w:val="20"/>
              </w:rPr>
              <w:t>Role-based access to approve and lock contract remuneration assumptions before integration into the consolidated HR budget</w:t>
            </w:r>
          </w:p>
          <w:p w14:paraId="6A914460" w14:textId="77777777" w:rsidR="00EE6006" w:rsidRDefault="00C56002">
            <w:pPr>
              <w:numPr>
                <w:ilvl w:val="0"/>
                <w:numId w:val="20"/>
              </w:numPr>
              <w:ind w:left="238"/>
              <w:jc w:val="left"/>
              <w:rPr>
                <w:sz w:val="20"/>
              </w:rPr>
            </w:pPr>
            <w:r>
              <w:rPr>
                <w:sz w:val="20"/>
              </w:rPr>
              <w:t>Audit trail functionality capturing all contract budgeting calculations, including user ID, timestamp, contract reference, and financial year impacted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8F68F" w14:textId="77777777" w:rsidR="00EE6006" w:rsidRDefault="00C56002">
            <w:pPr>
              <w:pStyle w:val="TableNormal0"/>
            </w:pPr>
            <w:r>
              <w:lastRenderedPageBreak/>
              <w:t>Functional</w:t>
            </w:r>
          </w:p>
        </w:tc>
      </w:tr>
      <w:tr w:rsidR="00EE6006" w14:paraId="5BA193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DEB07" w14:textId="77777777" w:rsidR="00EE6006" w:rsidRDefault="00C56002">
            <w:pPr>
              <w:pStyle w:val="TableNormal0"/>
            </w:pPr>
            <w:r>
              <w:t>HRPB15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E56FE" w14:textId="77777777" w:rsidR="00EE6006" w:rsidRDefault="00C56002">
            <w:pPr>
              <w:pStyle w:val="TableNormal0"/>
            </w:pPr>
            <w:r>
              <w:t>Calculate the PAYE liability budget based on embedded tax table structures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C13E1" w14:textId="77777777" w:rsidR="00EE6006" w:rsidRDefault="00C56002">
            <w:pPr>
              <w:jc w:val="left"/>
              <w:rPr>
                <w:sz w:val="20"/>
              </w:rPr>
            </w:pPr>
            <w:r>
              <w:rPr>
                <w:sz w:val="20"/>
              </w:rPr>
              <w:t>Enable the ability to calculate the PAYE liability budget based on embedded tax table structures within the HR and Payroll Budgeting System Functionality. This functionality must support the automated application of SARS-approved personal income tax tables to estimated employee remuneration in order to calculate the projected PAYE liability for the budget year. The purpose is to ensure accurate forecasting of statutory payroll deductions, compliance with tax regulations, and alignment of budgeted liabilitie</w:t>
            </w:r>
            <w:r>
              <w:rPr>
                <w:sz w:val="20"/>
              </w:rPr>
              <w:t>s with payroll structure and remuneration policies. The system functionality must support:</w:t>
            </w:r>
          </w:p>
          <w:p w14:paraId="04239521" w14:textId="77777777" w:rsidR="00EE6006" w:rsidRDefault="00EE6006">
            <w:pPr>
              <w:jc w:val="left"/>
              <w:rPr>
                <w:sz w:val="20"/>
              </w:rPr>
            </w:pPr>
          </w:p>
          <w:p w14:paraId="641CC62A" w14:textId="77777777" w:rsidR="00EE6006" w:rsidRDefault="00C56002">
            <w:pPr>
              <w:jc w:val="left"/>
              <w:rPr>
                <w:sz w:val="20"/>
              </w:rPr>
            </w:pPr>
            <w:r>
              <w:rPr>
                <w:sz w:val="20"/>
              </w:rPr>
              <w:t xml:space="preserve">• Configuration and maintenance of SARS-approved PAYE tax tables, including annual updates for thresholds, rebates, and marginal rates </w:t>
            </w:r>
            <w:r>
              <w:rPr>
                <w:sz w:val="20"/>
              </w:rPr>
              <w:br/>
              <w:t xml:space="preserve">• Automatic application of the applicable tax rates to each employee's estimated taxable income based on projected salary, allowances, and taxable benefits </w:t>
            </w:r>
            <w:r>
              <w:rPr>
                <w:sz w:val="20"/>
              </w:rPr>
              <w:br/>
              <w:t xml:space="preserve">• Calculation of total PAYE liability per employee, department, and cost </w:t>
            </w:r>
            <w:proofErr w:type="spellStart"/>
            <w:r>
              <w:rPr>
                <w:sz w:val="20"/>
              </w:rPr>
              <w:t>centre</w:t>
            </w:r>
            <w:proofErr w:type="spellEnd"/>
            <w:r>
              <w:rPr>
                <w:sz w:val="20"/>
              </w:rPr>
              <w:t xml:space="preserve">, including aggregation by month and financial period </w:t>
            </w:r>
            <w:r>
              <w:rPr>
                <w:sz w:val="20"/>
              </w:rPr>
              <w:br/>
              <w:t xml:space="preserve">• Integration of the calculated PAYE liability into the payroll budget and financial statement disclosure schedules </w:t>
            </w:r>
            <w:r>
              <w:rPr>
                <w:sz w:val="20"/>
              </w:rPr>
              <w:br/>
              <w:t>• Classification of PAYE liabilities using the full mSCOA segment structure including item, fund, funct</w:t>
            </w:r>
            <w:r>
              <w:rPr>
                <w:sz w:val="20"/>
              </w:rPr>
              <w:t xml:space="preserve">ion, project, region,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view, or adjust PAYE budget calculations </w:t>
            </w:r>
            <w:r>
              <w:rPr>
                <w:sz w:val="20"/>
              </w:rPr>
              <w:br/>
              <w:t xml:space="preserve">• Visibility of PAYE deductions alongside gross remuneration within the budgeting interface for verification and reporting </w:t>
            </w:r>
            <w:r>
              <w:rPr>
                <w:sz w:val="20"/>
              </w:rPr>
              <w:br/>
            </w:r>
            <w:r>
              <w:rPr>
                <w:sz w:val="20"/>
              </w:rPr>
              <w:lastRenderedPageBreak/>
              <w:t>• Audit trail functionality capturing all PAYE budget calculation actions, including user ID, timestamp, tax table version, and affected employee groups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B156C" w14:textId="77777777" w:rsidR="00EE6006" w:rsidRDefault="00C56002">
            <w:pPr>
              <w:pStyle w:val="TableNormal0"/>
            </w:pPr>
            <w:r>
              <w:lastRenderedPageBreak/>
              <w:t>Functional</w:t>
            </w:r>
          </w:p>
        </w:tc>
      </w:tr>
      <w:tr w:rsidR="00EE6006" w14:paraId="5A27EB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DD31D" w14:textId="77777777" w:rsidR="00EE6006" w:rsidRDefault="00C56002">
            <w:pPr>
              <w:pStyle w:val="TableNormal0"/>
            </w:pPr>
            <w:r>
              <w:t>HRPB16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8D961" w14:textId="77777777" w:rsidR="00EE6006" w:rsidRDefault="00C56002">
            <w:pPr>
              <w:pStyle w:val="TableNormal0"/>
            </w:pPr>
            <w:r>
              <w:t>Calculate the average rate for variable hours worked by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8098C" w14:textId="77777777" w:rsidR="00EE6006" w:rsidRDefault="00C56002">
            <w:pPr>
              <w:jc w:val="left"/>
              <w:rPr>
                <w:sz w:val="20"/>
              </w:rPr>
            </w:pPr>
            <w:r>
              <w:rPr>
                <w:sz w:val="20"/>
              </w:rPr>
              <w:t>Enable the ability to calculate the average rate for variable hours worked by department within the HR and Payroll Budgeting System Functionality. This functionality must support the automated computation of average cost rates per hour for variable benefits—such as overtime, standby, and shift work—based on historical payroll records and departmental work patterns. The purpose is to enable accurate and realistic costing of projected variable payroll components during budget preparation, supporting complianc</w:t>
            </w:r>
            <w:r>
              <w:rPr>
                <w:sz w:val="20"/>
              </w:rPr>
              <w:t>e with MFMA planning principles, cost containment policies, and collective agreements. The system functionality must support:</w:t>
            </w:r>
          </w:p>
          <w:p w14:paraId="5763193F" w14:textId="77777777" w:rsidR="00EE6006" w:rsidRDefault="00C56002">
            <w:pPr>
              <w:jc w:val="left"/>
              <w:rPr>
                <w:sz w:val="20"/>
              </w:rPr>
            </w:pPr>
            <w:r>
              <w:rPr>
                <w:sz w:val="20"/>
              </w:rPr>
              <w:t xml:space="preserve"> </w:t>
            </w:r>
          </w:p>
          <w:p w14:paraId="0FCC7A7A" w14:textId="77777777" w:rsidR="00EE6006" w:rsidRDefault="00C56002">
            <w:pPr>
              <w:numPr>
                <w:ilvl w:val="0"/>
                <w:numId w:val="22"/>
              </w:numPr>
              <w:ind w:left="238"/>
              <w:jc w:val="left"/>
              <w:rPr>
                <w:sz w:val="20"/>
              </w:rPr>
            </w:pPr>
            <w:r>
              <w:rPr>
                <w:sz w:val="20"/>
              </w:rPr>
              <w:t>Aggregation of historical variable benefit payments and hours worked per department for each variable benefit type</w:t>
            </w:r>
          </w:p>
          <w:p w14:paraId="32836613" w14:textId="77777777" w:rsidR="00EE6006" w:rsidRDefault="00C56002">
            <w:pPr>
              <w:numPr>
                <w:ilvl w:val="0"/>
                <w:numId w:val="22"/>
              </w:numPr>
              <w:ind w:left="238"/>
              <w:jc w:val="left"/>
              <w:rPr>
                <w:sz w:val="20"/>
              </w:rPr>
            </w:pPr>
            <w:r>
              <w:rPr>
                <w:sz w:val="20"/>
              </w:rPr>
              <w:t>Automated calculation of average hourly or unit rate per department by dividing total cost by total hours worked for the selected period</w:t>
            </w:r>
          </w:p>
          <w:p w14:paraId="75EFB2E0" w14:textId="77777777" w:rsidR="00EE6006" w:rsidRDefault="00C56002">
            <w:pPr>
              <w:numPr>
                <w:ilvl w:val="0"/>
                <w:numId w:val="22"/>
              </w:numPr>
              <w:ind w:left="238"/>
              <w:jc w:val="left"/>
              <w:rPr>
                <w:sz w:val="20"/>
              </w:rPr>
            </w:pPr>
            <w:r>
              <w:rPr>
                <w:sz w:val="20"/>
              </w:rPr>
              <w:t>Breakdown of average rates per benefit type (e.g. overtime, standby, shift allowance) and per employee category within each department</w:t>
            </w:r>
          </w:p>
          <w:p w14:paraId="07AE42A0" w14:textId="77777777" w:rsidR="00EE6006" w:rsidRDefault="00C56002">
            <w:pPr>
              <w:numPr>
                <w:ilvl w:val="0"/>
                <w:numId w:val="22"/>
              </w:numPr>
              <w:ind w:left="238"/>
              <w:jc w:val="left"/>
              <w:rPr>
                <w:sz w:val="20"/>
              </w:rPr>
            </w:pPr>
            <w:r>
              <w:rPr>
                <w:sz w:val="20"/>
              </w:rPr>
              <w:t>Visibility of average rate calculations in the budgeting interface for use in projecting future variable benefit costs</w:t>
            </w:r>
          </w:p>
          <w:p w14:paraId="433EA25B" w14:textId="77777777" w:rsidR="00EE6006" w:rsidRDefault="00C56002">
            <w:pPr>
              <w:numPr>
                <w:ilvl w:val="0"/>
                <w:numId w:val="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payroll, finance, or HR officials may initiate or view the average rate calculation</w:t>
            </w:r>
          </w:p>
          <w:p w14:paraId="54E759AB" w14:textId="77777777" w:rsidR="00EE6006" w:rsidRDefault="00C56002">
            <w:pPr>
              <w:numPr>
                <w:ilvl w:val="0"/>
                <w:numId w:val="22"/>
              </w:numPr>
              <w:ind w:left="238"/>
              <w:jc w:val="left"/>
              <w:rPr>
                <w:sz w:val="20"/>
              </w:rPr>
            </w:pPr>
            <w:r>
              <w:rPr>
                <w:sz w:val="20"/>
              </w:rPr>
              <w:t>Ability to apply calculated average rates directly to future variable hours estimates within the budget model</w:t>
            </w:r>
          </w:p>
          <w:p w14:paraId="4A67E271" w14:textId="77777777" w:rsidR="00EE6006" w:rsidRDefault="00C56002">
            <w:pPr>
              <w:numPr>
                <w:ilvl w:val="0"/>
                <w:numId w:val="22"/>
              </w:numPr>
              <w:ind w:left="238"/>
              <w:jc w:val="left"/>
              <w:rPr>
                <w:sz w:val="20"/>
              </w:rPr>
            </w:pPr>
            <w:r>
              <w:rPr>
                <w:sz w:val="20"/>
              </w:rPr>
              <w:t>Indicators to highlight anomalies or significant deviations in average rates compared to prior periods or other departments</w:t>
            </w:r>
          </w:p>
          <w:p w14:paraId="0E66E36B" w14:textId="77777777" w:rsidR="00EE6006" w:rsidRDefault="00C56002">
            <w:pPr>
              <w:numPr>
                <w:ilvl w:val="0"/>
                <w:numId w:val="22"/>
              </w:numPr>
              <w:ind w:left="238"/>
              <w:jc w:val="left"/>
              <w:rPr>
                <w:sz w:val="20"/>
              </w:rPr>
            </w:pPr>
            <w:r>
              <w:rPr>
                <w:sz w:val="20"/>
              </w:rPr>
              <w:t>Audit trail functionality capturing all average rate calculations, including user ID, timestamp, data source, and department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2F3599" w14:textId="77777777" w:rsidR="00EE6006" w:rsidRDefault="00C56002">
            <w:pPr>
              <w:pStyle w:val="TableNormal0"/>
            </w:pPr>
            <w:r>
              <w:t>Functional</w:t>
            </w:r>
          </w:p>
        </w:tc>
      </w:tr>
      <w:tr w:rsidR="00EE6006" w14:paraId="76E115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3FB79" w14:textId="77777777" w:rsidR="00EE6006" w:rsidRDefault="00C56002">
            <w:pPr>
              <w:pStyle w:val="TableNormal0"/>
            </w:pPr>
            <w:r>
              <w:t>HRPB17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32A6C" w14:textId="77777777" w:rsidR="00EE6006" w:rsidRDefault="00C56002">
            <w:pPr>
              <w:pStyle w:val="TableNormal0"/>
            </w:pPr>
            <w:r>
              <w:t>Calculate the budget for all other deductions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F466D" w14:textId="77777777" w:rsidR="00EE6006" w:rsidRDefault="00C56002">
            <w:pPr>
              <w:jc w:val="left"/>
              <w:rPr>
                <w:sz w:val="20"/>
              </w:rPr>
            </w:pPr>
            <w:r>
              <w:rPr>
                <w:sz w:val="20"/>
              </w:rPr>
              <w:t>Enable the ability to calculate the budget for all other deductions within the HR and Payroll Budgeting System Functionality. This functionality must support the automatic projection of statutory and non-statutory payroll deductions—excluding PAYE and UIF—such as pension contributions, medical aid, group life insurance, union fees, and other employee-</w:t>
            </w:r>
            <w:proofErr w:type="spellStart"/>
            <w:r>
              <w:rPr>
                <w:sz w:val="20"/>
              </w:rPr>
              <w:t>authorised</w:t>
            </w:r>
            <w:proofErr w:type="spellEnd"/>
            <w:r>
              <w:rPr>
                <w:sz w:val="20"/>
              </w:rPr>
              <w:t xml:space="preserve"> deductions. The purpose is to ensure accurate forecasting of gross-to-net salary flows and associated liabilities, while ensuring full compliance with contractual, legislative, and benefit policy obligations. The system functionality must support:</w:t>
            </w:r>
          </w:p>
          <w:p w14:paraId="1A3DB198" w14:textId="77777777" w:rsidR="00EE6006" w:rsidRDefault="00EE6006">
            <w:pPr>
              <w:jc w:val="left"/>
              <w:rPr>
                <w:sz w:val="20"/>
              </w:rPr>
            </w:pPr>
          </w:p>
          <w:p w14:paraId="4BD2E092" w14:textId="77777777" w:rsidR="00EE6006" w:rsidRDefault="00C56002">
            <w:pPr>
              <w:jc w:val="left"/>
              <w:rPr>
                <w:sz w:val="20"/>
              </w:rPr>
            </w:pPr>
            <w:r>
              <w:rPr>
                <w:sz w:val="20"/>
              </w:rPr>
              <w:t xml:space="preserve">• Configuration of deduction types and applicable calculation rules for each (e.g. fixed amount, percentage of salary, capped value, sliding scale) </w:t>
            </w:r>
            <w:r>
              <w:rPr>
                <w:sz w:val="20"/>
              </w:rPr>
              <w:br/>
              <w:t xml:space="preserve">• Automatic calculation of each deduction per qualifying employee based on their remuneration, benefit selections, and employment terms </w:t>
            </w:r>
            <w:r>
              <w:rPr>
                <w:sz w:val="20"/>
              </w:rPr>
              <w:br/>
            </w:r>
            <w:r>
              <w:rPr>
                <w:sz w:val="20"/>
              </w:rPr>
              <w:lastRenderedPageBreak/>
              <w:t xml:space="preserve">• Aggregation of deduction amounts by employee, department, deduction type, and payroll period for budgeting and reconciliation purposes </w:t>
            </w:r>
            <w:r>
              <w:rPr>
                <w:sz w:val="20"/>
              </w:rPr>
              <w:br/>
              <w:t xml:space="preserve">• Classification of all deductions using the full mSCOA segment structure including item, fund, function, project, region, costing, and municipal standard classification </w:t>
            </w:r>
            <w:r>
              <w:rPr>
                <w:sz w:val="20"/>
              </w:rPr>
              <w:br/>
              <w:t>• Integration of all deductions into the net salary budget, payro</w:t>
            </w:r>
            <w:r>
              <w:rPr>
                <w:sz w:val="20"/>
              </w:rPr>
              <w:t xml:space="preserve">ll liabilities, and financial disclosure schedules </w:t>
            </w:r>
            <w:r>
              <w:rPr>
                <w:sz w:val="20"/>
              </w:rPr>
              <w:br/>
              <w:t xml:space="preserve">• Visibility of calculated deductions within the budgeting interface, with filters to view by deduction category, employee group, or department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deduction rules or view employee-specific deduction data </w:t>
            </w:r>
            <w:r>
              <w:rPr>
                <w:sz w:val="20"/>
              </w:rPr>
              <w:br/>
              <w:t>• Audit trail functionality capturing all deduction budget calculations, including user ID, timestamp, deduction type, and affected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E1E66" w14:textId="77777777" w:rsidR="00EE6006" w:rsidRDefault="00C56002">
            <w:pPr>
              <w:pStyle w:val="TableNormal0"/>
            </w:pPr>
            <w:r>
              <w:lastRenderedPageBreak/>
              <w:t>Functional</w:t>
            </w:r>
          </w:p>
        </w:tc>
      </w:tr>
      <w:tr w:rsidR="00EE6006" w14:paraId="596050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C3579" w14:textId="77777777" w:rsidR="00EE6006" w:rsidRDefault="00C56002">
            <w:pPr>
              <w:pStyle w:val="TableNormal0"/>
            </w:pPr>
            <w:r>
              <w:t>HRPB18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C2378" w14:textId="77777777" w:rsidR="00EE6006" w:rsidRDefault="00C56002">
            <w:pPr>
              <w:pStyle w:val="TableNormal0"/>
            </w:pPr>
            <w:r>
              <w:t>Calculate the budget for variable benefits linked to hours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99B7F" w14:textId="77777777" w:rsidR="00EE6006" w:rsidRDefault="00C56002">
            <w:pPr>
              <w:jc w:val="left"/>
              <w:rPr>
                <w:sz w:val="20"/>
              </w:rPr>
            </w:pPr>
            <w:r>
              <w:rPr>
                <w:sz w:val="20"/>
              </w:rPr>
              <w:t>Enable the ability to calculate the budget for variable benefits linked to hours worked within the HR and Payroll Budgeting System Functionality. This functionality must automatically compute the projected cost of variable employee benefits—such as overtime, standby, and shift allowances—based on the estimated number of hours to be worked and the applicable average rates per department. The purpose is to ensure that the personnel budget reflects accurate, data-driven estimates of time-based benefit costs, a</w:t>
            </w:r>
            <w:r>
              <w:rPr>
                <w:sz w:val="20"/>
              </w:rPr>
              <w:t>ligned with service delivery demands, historical trends, and MFMA affordability requirements. The system functionality must support:</w:t>
            </w:r>
          </w:p>
          <w:p w14:paraId="7D9F1600" w14:textId="77777777" w:rsidR="00EE6006" w:rsidRDefault="00C56002">
            <w:pPr>
              <w:jc w:val="left"/>
              <w:rPr>
                <w:sz w:val="20"/>
              </w:rPr>
            </w:pPr>
            <w:r>
              <w:rPr>
                <w:sz w:val="20"/>
              </w:rPr>
              <w:t xml:space="preserve"> </w:t>
            </w:r>
          </w:p>
          <w:p w14:paraId="5B1BE70C" w14:textId="77777777" w:rsidR="00EE6006" w:rsidRDefault="00C56002">
            <w:pPr>
              <w:numPr>
                <w:ilvl w:val="0"/>
                <w:numId w:val="24"/>
              </w:numPr>
              <w:ind w:left="238"/>
              <w:jc w:val="left"/>
              <w:rPr>
                <w:sz w:val="20"/>
              </w:rPr>
            </w:pPr>
            <w:r>
              <w:rPr>
                <w:sz w:val="20"/>
              </w:rPr>
              <w:t>Input or integration of estimated hours worked for each benefit type (e.g. overtime, standby, shift work) by department or job category</w:t>
            </w:r>
          </w:p>
          <w:p w14:paraId="587BAAAC" w14:textId="77777777" w:rsidR="00EE6006" w:rsidRDefault="00C56002">
            <w:pPr>
              <w:numPr>
                <w:ilvl w:val="0"/>
                <w:numId w:val="24"/>
              </w:numPr>
              <w:ind w:left="238"/>
              <w:jc w:val="left"/>
              <w:rPr>
                <w:sz w:val="20"/>
              </w:rPr>
            </w:pPr>
            <w:r>
              <w:rPr>
                <w:sz w:val="20"/>
              </w:rPr>
              <w:t>Application of average or approved rates to the estimated hours to calculate total projected variable benefit costs</w:t>
            </w:r>
          </w:p>
          <w:p w14:paraId="1B4F773B" w14:textId="77777777" w:rsidR="00EE6006" w:rsidRDefault="00C56002">
            <w:pPr>
              <w:numPr>
                <w:ilvl w:val="0"/>
                <w:numId w:val="24"/>
              </w:numPr>
              <w:ind w:left="238"/>
              <w:jc w:val="left"/>
              <w:rPr>
                <w:sz w:val="20"/>
              </w:rPr>
            </w:pPr>
            <w:r>
              <w:rPr>
                <w:sz w:val="20"/>
              </w:rPr>
              <w:t>Breakdown of calculated costs by benefit type, department, employee category, and mSCOA item classification</w:t>
            </w:r>
          </w:p>
          <w:p w14:paraId="529DD7BE" w14:textId="77777777" w:rsidR="00EE6006" w:rsidRDefault="00C56002">
            <w:pPr>
              <w:numPr>
                <w:ilvl w:val="0"/>
                <w:numId w:val="24"/>
              </w:numPr>
              <w:ind w:left="238"/>
              <w:jc w:val="left"/>
              <w:rPr>
                <w:sz w:val="20"/>
              </w:rPr>
            </w:pPr>
            <w:r>
              <w:rPr>
                <w:sz w:val="20"/>
              </w:rPr>
              <w:t>Real-time visibility of variable benefit cost projections within the budgeting interface, with filtering by department or benefit type</w:t>
            </w:r>
          </w:p>
          <w:p w14:paraId="0C6A6E8A" w14:textId="77777777" w:rsidR="00EE6006" w:rsidRDefault="00C56002">
            <w:pPr>
              <w:numPr>
                <w:ilvl w:val="0"/>
                <w:numId w:val="24"/>
              </w:numPr>
              <w:ind w:left="238"/>
              <w:jc w:val="left"/>
              <w:rPr>
                <w:sz w:val="20"/>
              </w:rPr>
            </w:pPr>
            <w:r>
              <w:rPr>
                <w:sz w:val="20"/>
              </w:rPr>
              <w:t>Integration of calculated costs into the consolidated personnel budget for approval and submission</w:t>
            </w:r>
          </w:p>
          <w:p w14:paraId="6A1F67CA" w14:textId="77777777" w:rsidR="00EE6006" w:rsidRDefault="00C56002">
            <w:pPr>
              <w:numPr>
                <w:ilvl w:val="0"/>
                <w:numId w:val="2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payroll, and finance users can modify inputs or approve calculated costs</w:t>
            </w:r>
          </w:p>
          <w:p w14:paraId="51DDB169" w14:textId="77777777" w:rsidR="00EE6006" w:rsidRDefault="00C56002">
            <w:pPr>
              <w:numPr>
                <w:ilvl w:val="0"/>
                <w:numId w:val="24"/>
              </w:numPr>
              <w:ind w:left="238"/>
              <w:jc w:val="left"/>
              <w:rPr>
                <w:sz w:val="20"/>
              </w:rPr>
            </w:pPr>
            <w:r>
              <w:rPr>
                <w:sz w:val="20"/>
              </w:rPr>
              <w:t>Indicators to flag unusually high or low projections compared to historical averages or predefined thresholds</w:t>
            </w:r>
          </w:p>
          <w:p w14:paraId="40EBDABE" w14:textId="77777777" w:rsidR="00EE6006" w:rsidRDefault="00C56002">
            <w:pPr>
              <w:numPr>
                <w:ilvl w:val="0"/>
                <w:numId w:val="24"/>
              </w:numPr>
              <w:ind w:left="238"/>
              <w:jc w:val="left"/>
              <w:rPr>
                <w:sz w:val="20"/>
              </w:rPr>
            </w:pPr>
            <w:r>
              <w:rPr>
                <w:sz w:val="20"/>
              </w:rPr>
              <w:t>Audit trail functionality capturing all variable benefit budget calculations, including user ID, timestamp, calculation inputs, and cost output per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37D72" w14:textId="77777777" w:rsidR="00EE6006" w:rsidRDefault="00C56002">
            <w:pPr>
              <w:pStyle w:val="TableNormal0"/>
            </w:pPr>
            <w:r>
              <w:t>Functional</w:t>
            </w:r>
          </w:p>
        </w:tc>
      </w:tr>
      <w:tr w:rsidR="00EE6006" w14:paraId="21163D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71437" w14:textId="77777777" w:rsidR="00EE6006" w:rsidRDefault="00C56002">
            <w:pPr>
              <w:pStyle w:val="TableNormal0"/>
            </w:pPr>
            <w:r>
              <w:lastRenderedPageBreak/>
              <w:t>HRPB19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F77D8" w14:textId="77777777" w:rsidR="00EE6006" w:rsidRDefault="00C56002">
            <w:pPr>
              <w:pStyle w:val="TableNormal0"/>
            </w:pPr>
            <w:r>
              <w:t>Calculate the budget for variable travel requirements based on estimated rates and frequency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56897" w14:textId="77777777" w:rsidR="00EE6006" w:rsidRDefault="00C56002">
            <w:pPr>
              <w:jc w:val="left"/>
              <w:rPr>
                <w:sz w:val="20"/>
              </w:rPr>
            </w:pPr>
            <w:r>
              <w:rPr>
                <w:sz w:val="20"/>
              </w:rPr>
              <w:t xml:space="preserve">Enable the ability to calculate the budget for variable travel requirements based on estimated rates and frequency within the HR and Payroll Budgeting System Functionality. This functionality must support the automated computation of projected travel-related personnel expenditure by applying estimated reimbursement rates and planned travel frequencies to relevant employee categories. The purpose is to ensure accurate and consistent budgeting for travel allowances, reimbursements, and </w:t>
            </w:r>
            <w:proofErr w:type="spellStart"/>
            <w:r>
              <w:rPr>
                <w:sz w:val="20"/>
              </w:rPr>
              <w:t>kilometre</w:t>
            </w:r>
            <w:proofErr w:type="spellEnd"/>
            <w:r>
              <w:rPr>
                <w:sz w:val="20"/>
              </w:rPr>
              <w:t>-based claims in alignment with approved policies, SARS guidelines, and MFMA affordability requirements. The system functionality must support:</w:t>
            </w:r>
          </w:p>
          <w:p w14:paraId="054A61DE" w14:textId="77777777" w:rsidR="00EE6006" w:rsidRDefault="00C56002">
            <w:pPr>
              <w:jc w:val="left"/>
              <w:rPr>
                <w:sz w:val="20"/>
              </w:rPr>
            </w:pPr>
            <w:r>
              <w:rPr>
                <w:sz w:val="20"/>
              </w:rPr>
              <w:t xml:space="preserve"> </w:t>
            </w:r>
          </w:p>
          <w:p w14:paraId="1199428A" w14:textId="77777777" w:rsidR="00EE6006" w:rsidRDefault="00C56002">
            <w:pPr>
              <w:numPr>
                <w:ilvl w:val="0"/>
                <w:numId w:val="26"/>
              </w:numPr>
              <w:ind w:left="238"/>
              <w:jc w:val="left"/>
              <w:rPr>
                <w:sz w:val="20"/>
              </w:rPr>
            </w:pPr>
            <w:r>
              <w:rPr>
                <w:sz w:val="20"/>
              </w:rPr>
              <w:t>Input of estimated number of trips or travel days per employee, post, or department for the budget period</w:t>
            </w:r>
          </w:p>
          <w:p w14:paraId="3F9A6726" w14:textId="77777777" w:rsidR="00EE6006" w:rsidRDefault="00C56002">
            <w:pPr>
              <w:numPr>
                <w:ilvl w:val="0"/>
                <w:numId w:val="26"/>
              </w:numPr>
              <w:ind w:left="238"/>
              <w:jc w:val="left"/>
              <w:rPr>
                <w:sz w:val="20"/>
              </w:rPr>
            </w:pPr>
            <w:r>
              <w:rPr>
                <w:sz w:val="20"/>
              </w:rPr>
              <w:t>Configuration and application of reimbursement rates based on approved travel policies, SARS rates, or council-approved thresholds</w:t>
            </w:r>
          </w:p>
          <w:p w14:paraId="2173ED6E" w14:textId="77777777" w:rsidR="00EE6006" w:rsidRDefault="00C56002">
            <w:pPr>
              <w:numPr>
                <w:ilvl w:val="0"/>
                <w:numId w:val="26"/>
              </w:numPr>
              <w:ind w:left="238"/>
              <w:jc w:val="left"/>
              <w:rPr>
                <w:sz w:val="20"/>
              </w:rPr>
            </w:pPr>
            <w:r>
              <w:rPr>
                <w:sz w:val="20"/>
              </w:rPr>
              <w:t xml:space="preserve">Automated calculation of total projected travel costs by multiplying estimated travel frequency by the applicable rate per trip, </w:t>
            </w:r>
            <w:proofErr w:type="spellStart"/>
            <w:r>
              <w:rPr>
                <w:sz w:val="20"/>
              </w:rPr>
              <w:t>kilometre</w:t>
            </w:r>
            <w:proofErr w:type="spellEnd"/>
            <w:r>
              <w:rPr>
                <w:sz w:val="20"/>
              </w:rPr>
              <w:t>, or day</w:t>
            </w:r>
          </w:p>
          <w:p w14:paraId="77685984" w14:textId="77777777" w:rsidR="00EE6006" w:rsidRDefault="00C56002">
            <w:pPr>
              <w:numPr>
                <w:ilvl w:val="0"/>
                <w:numId w:val="26"/>
              </w:numPr>
              <w:ind w:left="238"/>
              <w:jc w:val="left"/>
              <w:rPr>
                <w:sz w:val="20"/>
              </w:rPr>
            </w:pPr>
            <w:r>
              <w:rPr>
                <w:sz w:val="20"/>
              </w:rPr>
              <w:t>Breakdown of calculated travel costs by department, function, employee category, and mSCOA item classification</w:t>
            </w:r>
          </w:p>
          <w:p w14:paraId="793F24DF" w14:textId="77777777" w:rsidR="00EE6006" w:rsidRDefault="00C56002">
            <w:pPr>
              <w:numPr>
                <w:ilvl w:val="0"/>
                <w:numId w:val="26"/>
              </w:numPr>
              <w:ind w:left="238"/>
              <w:jc w:val="left"/>
              <w:rPr>
                <w:sz w:val="20"/>
              </w:rPr>
            </w:pPr>
            <w:r>
              <w:rPr>
                <w:sz w:val="20"/>
              </w:rPr>
              <w:t>Integration of travel cost projections into the broader personnel budget and visibility in the budgeting interface</w:t>
            </w:r>
          </w:p>
          <w:p w14:paraId="06766C09" w14:textId="77777777" w:rsidR="00EE6006" w:rsidRDefault="00C56002">
            <w:pPr>
              <w:numPr>
                <w:ilvl w:val="0"/>
                <w:numId w:val="2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may input assumptions, modify rates, or approve calculated travel budgets</w:t>
            </w:r>
          </w:p>
          <w:p w14:paraId="081B53D7" w14:textId="77777777" w:rsidR="00EE6006" w:rsidRDefault="00C56002">
            <w:pPr>
              <w:numPr>
                <w:ilvl w:val="0"/>
                <w:numId w:val="26"/>
              </w:numPr>
              <w:ind w:left="238"/>
              <w:jc w:val="left"/>
              <w:rPr>
                <w:sz w:val="20"/>
              </w:rPr>
            </w:pPr>
            <w:r>
              <w:rPr>
                <w:sz w:val="20"/>
              </w:rPr>
              <w:t>Indicators to highlight departments or roles with unusually high or low travel projections for review</w:t>
            </w:r>
          </w:p>
          <w:p w14:paraId="1B6C05EC" w14:textId="77777777" w:rsidR="00EE6006" w:rsidRDefault="00C56002">
            <w:pPr>
              <w:numPr>
                <w:ilvl w:val="0"/>
                <w:numId w:val="26"/>
              </w:numPr>
              <w:ind w:left="238"/>
              <w:jc w:val="left"/>
              <w:rPr>
                <w:sz w:val="20"/>
              </w:rPr>
            </w:pPr>
            <w:r>
              <w:rPr>
                <w:sz w:val="20"/>
              </w:rPr>
              <w:t>Audit trail functionality capturing all budget calculation actions related to variable travel, including user ID, timestamp, rates applied, and departmental allocations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BE5A9" w14:textId="77777777" w:rsidR="00EE6006" w:rsidRDefault="00C56002">
            <w:pPr>
              <w:pStyle w:val="TableNormal0"/>
            </w:pPr>
            <w:r>
              <w:t>Functional</w:t>
            </w:r>
          </w:p>
        </w:tc>
      </w:tr>
      <w:tr w:rsidR="00EE6006" w14:paraId="673916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C0E3E" w14:textId="77777777" w:rsidR="00EE6006" w:rsidRDefault="00C56002">
            <w:pPr>
              <w:pStyle w:val="TableNormal0"/>
            </w:pPr>
            <w:r>
              <w:t>HRPB20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B3FFC" w14:textId="77777777" w:rsidR="00EE6006" w:rsidRDefault="00C56002">
            <w:pPr>
              <w:pStyle w:val="TableNormal0"/>
            </w:pPr>
            <w:r>
              <w:t>Calculate the budget planned vacant posts to be filled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269E8" w14:textId="77777777" w:rsidR="00EE6006" w:rsidRDefault="00C56002">
            <w:pPr>
              <w:jc w:val="left"/>
              <w:rPr>
                <w:sz w:val="20"/>
              </w:rPr>
            </w:pPr>
            <w:r>
              <w:rPr>
                <w:sz w:val="20"/>
              </w:rPr>
              <w:t>Enable the ability to calculate the budget for planned vacant posts to be filled within the HR and Payroll Budgeting System Functionality. This functionality must automatically compute the projected personnel cost for each approved vacant post that has been planned for filling during the budget year, based on the post’s salary structure, benefit entitlements, and planned start date. The purpose is to ensure accurate estimation of personnel expenditure aligned with recruitment timelines, post funding decisio</w:t>
            </w:r>
            <w:r>
              <w:rPr>
                <w:sz w:val="20"/>
              </w:rPr>
              <w:t>ns, and MFMA-compliant budget formulation. The system functionality must support:</w:t>
            </w:r>
          </w:p>
          <w:p w14:paraId="4B35CE6F" w14:textId="77777777" w:rsidR="00EE6006" w:rsidRDefault="00C56002">
            <w:pPr>
              <w:jc w:val="left"/>
              <w:rPr>
                <w:sz w:val="20"/>
              </w:rPr>
            </w:pPr>
            <w:r>
              <w:rPr>
                <w:sz w:val="20"/>
              </w:rPr>
              <w:t xml:space="preserve"> </w:t>
            </w:r>
          </w:p>
          <w:p w14:paraId="6A3D5A67" w14:textId="77777777" w:rsidR="00EE6006" w:rsidRDefault="00C56002">
            <w:pPr>
              <w:numPr>
                <w:ilvl w:val="0"/>
                <w:numId w:val="28"/>
              </w:numPr>
              <w:ind w:left="238"/>
              <w:jc w:val="left"/>
              <w:rPr>
                <w:sz w:val="20"/>
              </w:rPr>
            </w:pPr>
            <w:r>
              <w:rPr>
                <w:sz w:val="20"/>
              </w:rPr>
              <w:t>Automated calculation of the total cost-to-municipality for each planned vacant post based on integrated salary scales, benefit parameters, and employment terms</w:t>
            </w:r>
          </w:p>
          <w:p w14:paraId="4EC218B4" w14:textId="77777777" w:rsidR="00EE6006" w:rsidRDefault="00C56002">
            <w:pPr>
              <w:numPr>
                <w:ilvl w:val="0"/>
                <w:numId w:val="28"/>
              </w:numPr>
              <w:ind w:left="238"/>
              <w:jc w:val="left"/>
              <w:rPr>
                <w:sz w:val="20"/>
              </w:rPr>
            </w:pPr>
            <w:r>
              <w:rPr>
                <w:sz w:val="20"/>
              </w:rPr>
              <w:t>Prorated budgeting of salary and benefit costs in line with the planned appointment start date within the financial year</w:t>
            </w:r>
          </w:p>
          <w:p w14:paraId="073A91D4" w14:textId="77777777" w:rsidR="00EE6006" w:rsidRDefault="00C56002">
            <w:pPr>
              <w:numPr>
                <w:ilvl w:val="0"/>
                <w:numId w:val="28"/>
              </w:numPr>
              <w:ind w:left="238"/>
              <w:jc w:val="left"/>
              <w:rPr>
                <w:sz w:val="20"/>
              </w:rPr>
            </w:pPr>
            <w:r>
              <w:rPr>
                <w:sz w:val="20"/>
              </w:rPr>
              <w:lastRenderedPageBreak/>
              <w:t>Classification of all calculated values into the correct mSCOA segments, including item, function, fund, region, costing, and municipal standard classification</w:t>
            </w:r>
          </w:p>
          <w:p w14:paraId="6CF91CB9" w14:textId="77777777" w:rsidR="00EE6006" w:rsidRDefault="00C56002">
            <w:pPr>
              <w:numPr>
                <w:ilvl w:val="0"/>
                <w:numId w:val="28"/>
              </w:numPr>
              <w:ind w:left="238"/>
              <w:jc w:val="left"/>
              <w:rPr>
                <w:sz w:val="20"/>
              </w:rPr>
            </w:pPr>
            <w:r>
              <w:rPr>
                <w:sz w:val="20"/>
              </w:rPr>
              <w:t>Aggregated and detailed views of the total budget impact of all planned vacant posts by department, vote, and post level</w:t>
            </w:r>
          </w:p>
          <w:p w14:paraId="2BCFD394" w14:textId="77777777" w:rsidR="00EE6006" w:rsidRDefault="00C56002">
            <w:pPr>
              <w:numPr>
                <w:ilvl w:val="0"/>
                <w:numId w:val="28"/>
              </w:numPr>
              <w:ind w:left="238"/>
              <w:jc w:val="left"/>
              <w:rPr>
                <w:sz w:val="20"/>
              </w:rPr>
            </w:pPr>
            <w:r>
              <w:rPr>
                <w:sz w:val="20"/>
              </w:rPr>
              <w:t>Visibility of each planned post’s salary, allowances, and employer contributions in the budgeting interface</w:t>
            </w:r>
          </w:p>
          <w:p w14:paraId="5EF49DAB" w14:textId="77777777" w:rsidR="00EE6006" w:rsidRDefault="00C56002">
            <w:pPr>
              <w:numPr>
                <w:ilvl w:val="0"/>
                <w:numId w:val="2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finance and HR users can </w:t>
            </w:r>
            <w:proofErr w:type="spellStart"/>
            <w:r>
              <w:rPr>
                <w:sz w:val="20"/>
              </w:rPr>
              <w:t>finalise</w:t>
            </w:r>
            <w:proofErr w:type="spellEnd"/>
            <w:r>
              <w:rPr>
                <w:sz w:val="20"/>
              </w:rPr>
              <w:t xml:space="preserve"> or amend cost projections</w:t>
            </w:r>
          </w:p>
          <w:p w14:paraId="69519F35" w14:textId="77777777" w:rsidR="00EE6006" w:rsidRDefault="00C56002">
            <w:pPr>
              <w:numPr>
                <w:ilvl w:val="0"/>
                <w:numId w:val="28"/>
              </w:numPr>
              <w:ind w:left="238"/>
              <w:jc w:val="left"/>
              <w:rPr>
                <w:sz w:val="20"/>
              </w:rPr>
            </w:pPr>
            <w:r>
              <w:rPr>
                <w:sz w:val="20"/>
              </w:rPr>
              <w:t>Status indicators confirming which planned posts have been costed, approved, and included in the draft or final personnel budget</w:t>
            </w:r>
          </w:p>
          <w:p w14:paraId="7B559848" w14:textId="77777777" w:rsidR="00EE6006" w:rsidRDefault="00C56002">
            <w:pPr>
              <w:numPr>
                <w:ilvl w:val="0"/>
                <w:numId w:val="28"/>
              </w:numPr>
              <w:ind w:left="238"/>
              <w:jc w:val="left"/>
              <w:rPr>
                <w:sz w:val="20"/>
              </w:rPr>
            </w:pPr>
            <w:r>
              <w:rPr>
                <w:sz w:val="20"/>
              </w:rPr>
              <w:t>Audit trail functionality capturing all budget calculation actions for planned vacant posts, including user ID, timestamp, post reference, and associated start 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FEECE" w14:textId="77777777" w:rsidR="00EE6006" w:rsidRDefault="00C56002">
            <w:pPr>
              <w:pStyle w:val="TableNormal0"/>
            </w:pPr>
            <w:r>
              <w:lastRenderedPageBreak/>
              <w:t>Functional</w:t>
            </w:r>
          </w:p>
        </w:tc>
      </w:tr>
      <w:tr w:rsidR="00EE6006" w14:paraId="5B2EF0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41D64" w14:textId="77777777" w:rsidR="00EE6006" w:rsidRDefault="00C56002">
            <w:pPr>
              <w:pStyle w:val="TableNormal0"/>
            </w:pPr>
            <w:r>
              <w:t>HRPB21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83642" w14:textId="77777777" w:rsidR="00EE6006" w:rsidRDefault="00C56002">
            <w:pPr>
              <w:pStyle w:val="TableNormal0"/>
            </w:pPr>
            <w:r>
              <w:t>Calculate the budgeted UIF deductions, including employer contribution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64CE9" w14:textId="77777777" w:rsidR="00EE6006" w:rsidRDefault="00C56002">
            <w:pPr>
              <w:jc w:val="left"/>
              <w:rPr>
                <w:sz w:val="20"/>
              </w:rPr>
            </w:pPr>
            <w:r>
              <w:rPr>
                <w:sz w:val="20"/>
              </w:rPr>
              <w:t>Enable the ability to calculate the budgeted UIF deductions, including the employer contribution, within the HR and Payroll Budgeting System Functionality. This functionality must support the automatic calculation of both employee and employer UIF contributions based on the projected remuneration for qualifying employees in accordance with UIF legislation and SARS compliance requirements. The purpose is to ensure that UIF-related deductions and contributions are accurately included in the payroll budget, al</w:t>
            </w:r>
            <w:r>
              <w:rPr>
                <w:sz w:val="20"/>
              </w:rPr>
              <w:t>igned with regulatory limits, and classified correctly for financial reporting and MFMA compliance. The system functionality must support:</w:t>
            </w:r>
          </w:p>
          <w:p w14:paraId="1D612C56" w14:textId="77777777" w:rsidR="00EE6006" w:rsidRDefault="00EE6006">
            <w:pPr>
              <w:jc w:val="left"/>
              <w:rPr>
                <w:sz w:val="20"/>
              </w:rPr>
            </w:pPr>
          </w:p>
          <w:p w14:paraId="33EEA0BB" w14:textId="77777777" w:rsidR="00EE6006" w:rsidRDefault="00C56002">
            <w:pPr>
              <w:jc w:val="left"/>
              <w:rPr>
                <w:sz w:val="20"/>
              </w:rPr>
            </w:pPr>
            <w:r>
              <w:rPr>
                <w:sz w:val="20"/>
              </w:rPr>
              <w:t xml:space="preserve">• Automatic calculation of the employee UIF deduction (1%) and employer UIF contribution (1%) based on the projected gross remuneration, up to the legislated UIF threshold </w:t>
            </w:r>
            <w:r>
              <w:rPr>
                <w:sz w:val="20"/>
              </w:rPr>
              <w:br/>
              <w:t xml:space="preserve">• Application of the contribution rules only to qualifying employees, excluding those not subject to UIF as per regulatory exclusions </w:t>
            </w:r>
            <w:r>
              <w:rPr>
                <w:sz w:val="20"/>
              </w:rPr>
              <w:br/>
              <w:t xml:space="preserve">• Aggregation of UIF contributions and deductions by employee, department, and payroll category for budgeting purposes </w:t>
            </w:r>
            <w:r>
              <w:rPr>
                <w:sz w:val="20"/>
              </w:rPr>
              <w:br/>
              <w:t xml:space="preserve">• Classification of both the employee deduction and employer contribution using the full mSCOA segment structure including item, fund, function, project, region, costing, and municipal standard classification </w:t>
            </w:r>
            <w:r>
              <w:rPr>
                <w:sz w:val="20"/>
              </w:rPr>
              <w:br/>
              <w:t>• Visibility of calculated UIF values per empl</w:t>
            </w:r>
            <w:r>
              <w:rPr>
                <w:sz w:val="20"/>
              </w:rPr>
              <w:t xml:space="preserve">oyee and department within the payroll budgeting interface for validation </w:t>
            </w:r>
            <w:r>
              <w:rPr>
                <w:sz w:val="20"/>
              </w:rPr>
              <w:br/>
              <w:t xml:space="preserve">• Integration of UIF totals into the consolidated personnel expenditure budget and payroll liability reporting schedules </w:t>
            </w:r>
            <w:r>
              <w:rPr>
                <w:sz w:val="20"/>
              </w:rPr>
              <w:br/>
              <w:t xml:space="preserve">• Role-based access control to ensure only </w:t>
            </w:r>
            <w:proofErr w:type="spellStart"/>
            <w:r>
              <w:rPr>
                <w:sz w:val="20"/>
              </w:rPr>
              <w:t>authorised</w:t>
            </w:r>
            <w:proofErr w:type="spellEnd"/>
            <w:r>
              <w:rPr>
                <w:sz w:val="20"/>
              </w:rPr>
              <w:t xml:space="preserve"> payroll and finance users may view, configure, or adjust UIF budget settings </w:t>
            </w:r>
            <w:r>
              <w:rPr>
                <w:sz w:val="20"/>
              </w:rPr>
              <w:br/>
            </w:r>
            <w:r>
              <w:rPr>
                <w:sz w:val="20"/>
              </w:rPr>
              <w:lastRenderedPageBreak/>
              <w:t>• Audit trail functionality capturing all UIF budget calculations, including user ID, timestamp, contribution rules applied, and affected payroll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98F654" w14:textId="77777777" w:rsidR="00EE6006" w:rsidRDefault="00C56002">
            <w:pPr>
              <w:pStyle w:val="TableNormal0"/>
            </w:pPr>
            <w:r>
              <w:lastRenderedPageBreak/>
              <w:t>Functional</w:t>
            </w:r>
          </w:p>
        </w:tc>
      </w:tr>
      <w:tr w:rsidR="00EE6006" w14:paraId="322F95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C6F1D" w14:textId="77777777" w:rsidR="00EE6006" w:rsidRDefault="00C56002">
            <w:pPr>
              <w:pStyle w:val="TableNormal0"/>
            </w:pPr>
            <w:r>
              <w:t>HRPB22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F70EB" w14:textId="77777777" w:rsidR="00EE6006" w:rsidRDefault="00C56002">
            <w:pPr>
              <w:pStyle w:val="TableNormal0"/>
            </w:pPr>
            <w:r>
              <w:t>Calculate the budgeted payroll liability payments to be made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BC8DA" w14:textId="77777777" w:rsidR="00EE6006" w:rsidRDefault="00C56002">
            <w:pPr>
              <w:jc w:val="left"/>
              <w:rPr>
                <w:sz w:val="20"/>
              </w:rPr>
            </w:pPr>
            <w:r>
              <w:rPr>
                <w:sz w:val="20"/>
              </w:rPr>
              <w:t xml:space="preserve">Enable the ability to calculate the budgeted payroll liability payments to be made within the HR and Payroll Budgeting System Functionality. This functionality must support the automatic projection of monthly and annual payroll-related liabilities payable to external parties—such as SARS, benefit providers, and statutory funds—based on budgeted employee remuneration and deduction structures. The purpose is to ensure that all payroll liabilities, including PAYE, UIF, SDL, pension contributions, medical aid, </w:t>
            </w:r>
            <w:r>
              <w:rPr>
                <w:sz w:val="20"/>
              </w:rPr>
              <w:t>and other third-party deductions, are accurately forecasted for cash flow, compliance, and financial statement planning in accordance with MFMA and GRAP requirements. The system functionality must support:</w:t>
            </w:r>
          </w:p>
          <w:p w14:paraId="57153919" w14:textId="77777777" w:rsidR="00EE6006" w:rsidRDefault="00C56002">
            <w:pPr>
              <w:jc w:val="left"/>
              <w:rPr>
                <w:sz w:val="20"/>
              </w:rPr>
            </w:pPr>
            <w:r>
              <w:rPr>
                <w:sz w:val="20"/>
              </w:rPr>
              <w:t xml:space="preserve"> </w:t>
            </w:r>
          </w:p>
          <w:p w14:paraId="643C4F1E" w14:textId="77777777" w:rsidR="00EE6006" w:rsidRDefault="00C56002">
            <w:pPr>
              <w:jc w:val="left"/>
              <w:rPr>
                <w:sz w:val="20"/>
              </w:rPr>
            </w:pPr>
            <w:r>
              <w:rPr>
                <w:sz w:val="20"/>
              </w:rPr>
              <w:t xml:space="preserve">• Automated calculation of all payroll liabilities payable, based on configured deduction types and projected remuneration values per employee </w:t>
            </w:r>
            <w:r>
              <w:rPr>
                <w:sz w:val="20"/>
              </w:rPr>
              <w:br/>
              <w:t xml:space="preserve">• Aggregation of liabilities by type (e.g. PAYE, UIF, SDL, pension, medical aid), department, and payment period </w:t>
            </w:r>
            <w:r>
              <w:rPr>
                <w:sz w:val="20"/>
              </w:rPr>
              <w:br/>
              <w:t xml:space="preserve">• Application of statutory ceilings, contribution rates, and rules as per SARS and fund administrator requirements </w:t>
            </w:r>
            <w:r>
              <w:rPr>
                <w:sz w:val="20"/>
              </w:rPr>
              <w:br/>
              <w:t xml:space="preserve">• Classification of all payroll liability payments using the full mSCOA segment structure including item, fund, function, project, region, costing, and municipal standard classification </w:t>
            </w:r>
            <w:r>
              <w:rPr>
                <w:sz w:val="20"/>
              </w:rPr>
              <w:br/>
              <w:t xml:space="preserve">• Integration of projected payroll liabilities into the cash flow budget </w:t>
            </w:r>
            <w:r>
              <w:rPr>
                <w:sz w:val="20"/>
              </w:rPr>
              <w:br/>
              <w:t>• Visibility of budg</w:t>
            </w:r>
            <w:r>
              <w:rPr>
                <w:sz w:val="20"/>
              </w:rPr>
              <w:t xml:space="preserve">eted payments per liability category and payment schedule (e.g. monthly, quarterly), with total amounts payable to each third-party institution </w:t>
            </w:r>
            <w:r>
              <w:rPr>
                <w:sz w:val="20"/>
              </w:rPr>
              <w:br/>
              <w:t xml:space="preserve">• Role-based access control to ensure only </w:t>
            </w:r>
            <w:proofErr w:type="spellStart"/>
            <w:r>
              <w:rPr>
                <w:sz w:val="20"/>
              </w:rPr>
              <w:t>authorised</w:t>
            </w:r>
            <w:proofErr w:type="spellEnd"/>
            <w:r>
              <w:rPr>
                <w:sz w:val="20"/>
              </w:rPr>
              <w:t xml:space="preserve"> payroll and finance officials may view, adjust, or approve liability payment projections </w:t>
            </w:r>
            <w:r>
              <w:rPr>
                <w:sz w:val="20"/>
              </w:rPr>
              <w:br/>
              <w:t>• Audit trail functionality capturing all liability calculations and payment forecasts, including user ID, timestamp, liability type, and assumptions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42655" w14:textId="77777777" w:rsidR="00EE6006" w:rsidRDefault="00C56002">
            <w:pPr>
              <w:pStyle w:val="TableNormal0"/>
            </w:pPr>
            <w:r>
              <w:t>Functional</w:t>
            </w:r>
          </w:p>
        </w:tc>
      </w:tr>
      <w:tr w:rsidR="00EE6006" w14:paraId="001658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42487" w14:textId="77777777" w:rsidR="00EE6006" w:rsidRDefault="00C56002">
            <w:pPr>
              <w:pStyle w:val="TableNormal0"/>
            </w:pPr>
            <w:r>
              <w:t>HRPB23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A3624" w14:textId="77777777" w:rsidR="00EE6006" w:rsidRDefault="00C56002">
            <w:pPr>
              <w:pStyle w:val="TableNormal0"/>
            </w:pPr>
            <w:r>
              <w:t>Calculate the budgeted skills development levy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7C00E2" w14:textId="77777777" w:rsidR="00EE6006" w:rsidRDefault="00C56002">
            <w:pPr>
              <w:jc w:val="left"/>
              <w:rPr>
                <w:sz w:val="20"/>
              </w:rPr>
            </w:pPr>
            <w:r>
              <w:rPr>
                <w:sz w:val="20"/>
              </w:rPr>
              <w:t xml:space="preserve">Enable the ability to calculate the budgeted Skills Development Levy (SDL) within the HR and Payroll Budgeting System Functionality. This functionality must support the automatic projection of SDL liabilities based on the estimated payroll remuneration for qualifying employees, in accordance with the Skills Development Levies Act and SARS requirements. The purpose is to ensure that SDL contributions are accurately included in the payroll expenditure and compliance budgets, with correct classification under </w:t>
            </w:r>
            <w:r>
              <w:rPr>
                <w:sz w:val="20"/>
              </w:rPr>
              <w:t>the applicable financial reporting and mSCOA standards. The system functionality must support:</w:t>
            </w:r>
          </w:p>
          <w:p w14:paraId="353AB70B" w14:textId="77777777" w:rsidR="00EE6006" w:rsidRDefault="00EE6006">
            <w:pPr>
              <w:jc w:val="left"/>
              <w:rPr>
                <w:sz w:val="20"/>
              </w:rPr>
            </w:pPr>
          </w:p>
          <w:p w14:paraId="288CEBC7" w14:textId="77777777" w:rsidR="00EE6006" w:rsidRDefault="00C56002">
            <w:pPr>
              <w:jc w:val="left"/>
              <w:rPr>
                <w:sz w:val="20"/>
              </w:rPr>
            </w:pPr>
            <w:r>
              <w:rPr>
                <w:sz w:val="20"/>
              </w:rPr>
              <w:t xml:space="preserve">• Automatic calculation of SDL at the legislated rate (currently 1%) on the total estimated remuneration for SDL-qualifying employees </w:t>
            </w:r>
            <w:r>
              <w:rPr>
                <w:sz w:val="20"/>
              </w:rPr>
              <w:br/>
              <w:t xml:space="preserve">• Exclusion of SDL-exempt </w:t>
            </w:r>
            <w:proofErr w:type="spellStart"/>
            <w:r>
              <w:rPr>
                <w:sz w:val="20"/>
              </w:rPr>
              <w:t>organisations</w:t>
            </w:r>
            <w:proofErr w:type="spellEnd"/>
            <w:r>
              <w:rPr>
                <w:sz w:val="20"/>
              </w:rPr>
              <w:t xml:space="preserve"> or remuneration types based on SARS </w:t>
            </w:r>
            <w:r>
              <w:rPr>
                <w:sz w:val="20"/>
              </w:rPr>
              <w:lastRenderedPageBreak/>
              <w:t xml:space="preserve">and legislative thresholds </w:t>
            </w:r>
            <w:r>
              <w:rPr>
                <w:sz w:val="20"/>
              </w:rPr>
              <w:br/>
              <w:t xml:space="preserve">• Aggregation of SDL amounts by employee, department, and financial period for budgeting and compliance tracking </w:t>
            </w:r>
            <w:r>
              <w:rPr>
                <w:sz w:val="20"/>
              </w:rPr>
              <w:br/>
              <w:t xml:space="preserve">• Classification of calculated SDL using the full mSCOA segment structure including item, fund, function, project, region, costing, and municipal standard classification </w:t>
            </w:r>
            <w:r>
              <w:rPr>
                <w:sz w:val="20"/>
              </w:rPr>
              <w:br/>
              <w:t xml:space="preserve">• Integration of SDL values into the overall payroll budget and linked disclosure schedules for reporting purposes </w:t>
            </w:r>
            <w:r>
              <w:rPr>
                <w:sz w:val="20"/>
              </w:rPr>
              <w:br/>
              <w:t>• Visi</w:t>
            </w:r>
            <w:r>
              <w:rPr>
                <w:sz w:val="20"/>
              </w:rPr>
              <w:t xml:space="preserve">bility of calculated SDL liabilities in the budgeting interface, including summary and detailed views by cost </w:t>
            </w:r>
            <w:proofErr w:type="spellStart"/>
            <w:r>
              <w:rPr>
                <w:sz w:val="20"/>
              </w:rPr>
              <w:t>centre</w:t>
            </w:r>
            <w:proofErr w:type="spellEnd"/>
            <w:r>
              <w:rPr>
                <w:sz w:val="20"/>
              </w:rPr>
              <w:t xml:space="preserve"> or directorate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approve, or view SDL budget calculations </w:t>
            </w:r>
            <w:r>
              <w:rPr>
                <w:sz w:val="20"/>
              </w:rPr>
              <w:br/>
              <w:t>• Audit trail functionality capturing all SDL budget calculation activities, including user ID, timestamp, remuneration base, and employee groups affected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3DEF69" w14:textId="77777777" w:rsidR="00EE6006" w:rsidRDefault="00C56002">
            <w:pPr>
              <w:pStyle w:val="TableNormal0"/>
            </w:pPr>
            <w:r>
              <w:lastRenderedPageBreak/>
              <w:t>Functional</w:t>
            </w:r>
          </w:p>
        </w:tc>
      </w:tr>
      <w:tr w:rsidR="00EE6006" w14:paraId="0E661E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C5905" w14:textId="77777777" w:rsidR="00EE6006" w:rsidRDefault="00C56002">
            <w:pPr>
              <w:pStyle w:val="TableNormal0"/>
            </w:pPr>
            <w:r>
              <w:t>HRPB24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0183F" w14:textId="77777777" w:rsidR="00EE6006" w:rsidRDefault="00C56002">
            <w:pPr>
              <w:pStyle w:val="TableNormal0"/>
            </w:pPr>
            <w:r>
              <w:t xml:space="preserve">Calculate the estimated adjustments to existing </w:t>
            </w:r>
            <w:proofErr w:type="spellStart"/>
            <w:r>
              <w:t>Councilllor</w:t>
            </w:r>
            <w:proofErr w:type="spellEnd"/>
            <w:r>
              <w:t xml:space="preserve"> salaries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EDAB6" w14:textId="77777777" w:rsidR="00EE6006" w:rsidRDefault="00C56002">
            <w:pPr>
              <w:jc w:val="left"/>
              <w:rPr>
                <w:sz w:val="20"/>
              </w:rPr>
            </w:pPr>
            <w:r>
              <w:rPr>
                <w:sz w:val="20"/>
              </w:rPr>
              <w:t xml:space="preserve">Enable the ability to calculate the estimated adjustments to existing </w:t>
            </w:r>
            <w:proofErr w:type="spellStart"/>
            <w:r>
              <w:rPr>
                <w:sz w:val="20"/>
              </w:rPr>
              <w:t>councillor</w:t>
            </w:r>
            <w:proofErr w:type="spellEnd"/>
            <w:r>
              <w:rPr>
                <w:sz w:val="20"/>
              </w:rPr>
              <w:t xml:space="preserve"> salaries within the HR and Payroll Budgeting System Functionality. This functionality must apply a user-defined adjustment percentage or updated upper limit values to the current </w:t>
            </w:r>
            <w:proofErr w:type="spellStart"/>
            <w:r>
              <w:rPr>
                <w:sz w:val="20"/>
              </w:rPr>
              <w:t>councillor</w:t>
            </w:r>
            <w:proofErr w:type="spellEnd"/>
            <w:r>
              <w:rPr>
                <w:sz w:val="20"/>
              </w:rPr>
              <w:t xml:space="preserve"> salary structure to estimate the impact on the personnel budget. The purpose is to support accurate forecasting of </w:t>
            </w:r>
            <w:proofErr w:type="spellStart"/>
            <w:r>
              <w:rPr>
                <w:sz w:val="20"/>
              </w:rPr>
              <w:t>councillor</w:t>
            </w:r>
            <w:proofErr w:type="spellEnd"/>
            <w:r>
              <w:rPr>
                <w:sz w:val="20"/>
              </w:rPr>
              <w:t xml:space="preserve"> remuneration in anticipation of </w:t>
            </w:r>
            <w:proofErr w:type="spellStart"/>
            <w:r>
              <w:rPr>
                <w:sz w:val="20"/>
              </w:rPr>
              <w:t>gazetted</w:t>
            </w:r>
            <w:proofErr w:type="spellEnd"/>
            <w:r>
              <w:rPr>
                <w:sz w:val="20"/>
              </w:rPr>
              <w:t xml:space="preserve"> changes, enabling proactive financial planning and compliance with the Remuneration of Public Office Bearers Act and MFMA budgeting principles. </w:t>
            </w:r>
            <w:r>
              <w:rPr>
                <w:sz w:val="20"/>
              </w:rPr>
              <w:t>The system functionality must support:</w:t>
            </w:r>
          </w:p>
          <w:p w14:paraId="6559704D" w14:textId="77777777" w:rsidR="00EE6006" w:rsidRDefault="00C56002">
            <w:pPr>
              <w:jc w:val="left"/>
              <w:rPr>
                <w:sz w:val="20"/>
              </w:rPr>
            </w:pPr>
            <w:r>
              <w:rPr>
                <w:sz w:val="20"/>
              </w:rPr>
              <w:t xml:space="preserve"> </w:t>
            </w:r>
          </w:p>
          <w:p w14:paraId="3336214D" w14:textId="77777777" w:rsidR="00EE6006" w:rsidRDefault="00C56002">
            <w:pPr>
              <w:numPr>
                <w:ilvl w:val="0"/>
                <w:numId w:val="30"/>
              </w:numPr>
              <w:ind w:left="238"/>
              <w:jc w:val="left"/>
              <w:rPr>
                <w:sz w:val="20"/>
              </w:rPr>
            </w:pPr>
            <w:r>
              <w:rPr>
                <w:sz w:val="20"/>
              </w:rPr>
              <w:t xml:space="preserve">Input of a projected adjustment percentage or updated upper limit remuneration values per </w:t>
            </w:r>
            <w:proofErr w:type="spellStart"/>
            <w:r>
              <w:rPr>
                <w:sz w:val="20"/>
              </w:rPr>
              <w:t>councillor</w:t>
            </w:r>
            <w:proofErr w:type="spellEnd"/>
            <w:r>
              <w:rPr>
                <w:sz w:val="20"/>
              </w:rPr>
              <w:t xml:space="preserve"> role or municipal grade</w:t>
            </w:r>
          </w:p>
          <w:p w14:paraId="3EA84CF5" w14:textId="77777777" w:rsidR="00EE6006" w:rsidRDefault="00C56002">
            <w:pPr>
              <w:numPr>
                <w:ilvl w:val="0"/>
                <w:numId w:val="30"/>
              </w:numPr>
              <w:ind w:left="238"/>
              <w:jc w:val="left"/>
              <w:rPr>
                <w:sz w:val="20"/>
              </w:rPr>
            </w:pPr>
            <w:r>
              <w:rPr>
                <w:sz w:val="20"/>
              </w:rPr>
              <w:t xml:space="preserve">Automatic calculation of the difference between current and projected remuneration per </w:t>
            </w:r>
            <w:proofErr w:type="spellStart"/>
            <w:r>
              <w:rPr>
                <w:sz w:val="20"/>
              </w:rPr>
              <w:t>councillor</w:t>
            </w:r>
            <w:proofErr w:type="spellEnd"/>
            <w:r>
              <w:rPr>
                <w:sz w:val="20"/>
              </w:rPr>
              <w:t>, including related allowances and benefits</w:t>
            </w:r>
          </w:p>
          <w:p w14:paraId="599D1F81" w14:textId="77777777" w:rsidR="00EE6006" w:rsidRDefault="00C56002">
            <w:pPr>
              <w:numPr>
                <w:ilvl w:val="0"/>
                <w:numId w:val="30"/>
              </w:numPr>
              <w:ind w:left="238"/>
              <w:jc w:val="left"/>
              <w:rPr>
                <w:sz w:val="20"/>
              </w:rPr>
            </w:pPr>
            <w:r>
              <w:rPr>
                <w:sz w:val="20"/>
              </w:rPr>
              <w:t xml:space="preserve">Breakdown of estimated adjustments by </w:t>
            </w:r>
            <w:proofErr w:type="spellStart"/>
            <w:r>
              <w:rPr>
                <w:sz w:val="20"/>
              </w:rPr>
              <w:t>councillor</w:t>
            </w:r>
            <w:proofErr w:type="spellEnd"/>
            <w:r>
              <w:rPr>
                <w:sz w:val="20"/>
              </w:rPr>
              <w:t xml:space="preserve"> position, cost component, and aggregate totals per vote or department</w:t>
            </w:r>
          </w:p>
          <w:p w14:paraId="7BCE8328" w14:textId="77777777" w:rsidR="00EE6006" w:rsidRDefault="00C56002">
            <w:pPr>
              <w:numPr>
                <w:ilvl w:val="0"/>
                <w:numId w:val="30"/>
              </w:numPr>
              <w:ind w:left="238"/>
              <w:jc w:val="left"/>
              <w:rPr>
                <w:sz w:val="20"/>
              </w:rPr>
            </w:pPr>
            <w:r>
              <w:rPr>
                <w:sz w:val="20"/>
              </w:rPr>
              <w:t>Display of comparative views between current remuneration and adjusted estimates for verification and reporting</w:t>
            </w:r>
          </w:p>
          <w:p w14:paraId="3C8A99EE" w14:textId="77777777" w:rsidR="00EE6006" w:rsidRDefault="00C56002">
            <w:pPr>
              <w:numPr>
                <w:ilvl w:val="0"/>
                <w:numId w:val="30"/>
              </w:numPr>
              <w:ind w:left="238"/>
              <w:jc w:val="left"/>
              <w:rPr>
                <w:sz w:val="20"/>
              </w:rPr>
            </w:pPr>
            <w:r>
              <w:rPr>
                <w:sz w:val="20"/>
              </w:rPr>
              <w:t xml:space="preserve">Integration of estimated adjustments into the overall </w:t>
            </w:r>
            <w:proofErr w:type="spellStart"/>
            <w:r>
              <w:rPr>
                <w:sz w:val="20"/>
              </w:rPr>
              <w:t>councillor</w:t>
            </w:r>
            <w:proofErr w:type="spellEnd"/>
            <w:r>
              <w:rPr>
                <w:sz w:val="20"/>
              </w:rPr>
              <w:t xml:space="preserve"> remuneration budget for the financial year</w:t>
            </w:r>
          </w:p>
          <w:p w14:paraId="2C4017CE" w14:textId="77777777" w:rsidR="00EE6006" w:rsidRDefault="00C56002">
            <w:pPr>
              <w:numPr>
                <w:ilvl w:val="0"/>
                <w:numId w:val="3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and finance users can perform and approve adjustment calculations</w:t>
            </w:r>
          </w:p>
          <w:p w14:paraId="31DDF33B" w14:textId="77777777" w:rsidR="00EE6006" w:rsidRDefault="00C56002">
            <w:pPr>
              <w:numPr>
                <w:ilvl w:val="0"/>
                <w:numId w:val="30"/>
              </w:numPr>
              <w:ind w:left="238"/>
              <w:jc w:val="left"/>
              <w:rPr>
                <w:sz w:val="20"/>
              </w:rPr>
            </w:pPr>
            <w:r>
              <w:rPr>
                <w:sz w:val="20"/>
              </w:rPr>
              <w:t>Status indicators confirming the successful application of the adjustment assumptions and locking of values for budgeting</w:t>
            </w:r>
          </w:p>
          <w:p w14:paraId="2AC8FD85" w14:textId="77777777" w:rsidR="00EE6006" w:rsidRDefault="00C56002">
            <w:pPr>
              <w:numPr>
                <w:ilvl w:val="0"/>
                <w:numId w:val="30"/>
              </w:numPr>
              <w:ind w:left="238"/>
              <w:jc w:val="left"/>
              <w:rPr>
                <w:sz w:val="20"/>
              </w:rPr>
            </w:pPr>
            <w:r>
              <w:rPr>
                <w:sz w:val="20"/>
              </w:rPr>
              <w:t xml:space="preserve">Audit trail functionality capturing all actions related to the adjustment calculation, including user ID, timestamp, adjustment method used, and impacted </w:t>
            </w:r>
            <w:proofErr w:type="spellStart"/>
            <w:r>
              <w:rPr>
                <w:sz w:val="20"/>
              </w:rPr>
              <w:t>councillor</w:t>
            </w:r>
            <w:proofErr w:type="spellEnd"/>
            <w:r>
              <w:rPr>
                <w:sz w:val="20"/>
              </w:rPr>
              <w:t xml:space="preserv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29E0C" w14:textId="77777777" w:rsidR="00EE6006" w:rsidRDefault="00C56002">
            <w:pPr>
              <w:pStyle w:val="TableNormal0"/>
            </w:pPr>
            <w:r>
              <w:t>Functional</w:t>
            </w:r>
          </w:p>
        </w:tc>
      </w:tr>
      <w:tr w:rsidR="00EE6006" w14:paraId="4CBE76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0B33B" w14:textId="77777777" w:rsidR="00EE6006" w:rsidRDefault="00C56002">
            <w:pPr>
              <w:pStyle w:val="TableNormal0"/>
            </w:pPr>
            <w:r>
              <w:lastRenderedPageBreak/>
              <w:t>HRPB25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8ED8B" w14:textId="77777777" w:rsidR="00EE6006" w:rsidRDefault="00C56002">
            <w:pPr>
              <w:pStyle w:val="TableNormal0"/>
            </w:pPr>
            <w:r>
              <w:t xml:space="preserve">Calculate the estimated budget </w:t>
            </w:r>
            <w:proofErr w:type="spellStart"/>
            <w:r>
              <w:t>for ward</w:t>
            </w:r>
            <w:proofErr w:type="spellEnd"/>
            <w:r>
              <w:t xml:space="preserve">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DEB4D" w14:textId="77777777" w:rsidR="00EE6006" w:rsidRDefault="00C56002">
            <w:pPr>
              <w:jc w:val="left"/>
              <w:rPr>
                <w:sz w:val="20"/>
              </w:rPr>
            </w:pPr>
            <w:r>
              <w:rPr>
                <w:sz w:val="20"/>
              </w:rPr>
              <w:t>Enable the ability to calculate the estimated budget forward committee meetings within the HR and Payroll Budgeting System Functionality. This functionality must automatically compute the total projected cost of ward committee meetings by multiplying the anticipated number of meetings by the approved per-meeting rate for each participating member. The purpose is to ensure that ward committee-related personnel expenditure is accurately forecasted and included in the annual budget in accordance with council s</w:t>
            </w:r>
            <w:r>
              <w:rPr>
                <w:sz w:val="20"/>
              </w:rPr>
              <w:t>chedules, community participation requirements, and MFMA compliance. The system functionality must support:</w:t>
            </w:r>
          </w:p>
          <w:p w14:paraId="1288C1EA" w14:textId="77777777" w:rsidR="00EE6006" w:rsidRDefault="00C56002">
            <w:pPr>
              <w:jc w:val="left"/>
              <w:rPr>
                <w:sz w:val="20"/>
              </w:rPr>
            </w:pPr>
            <w:r>
              <w:rPr>
                <w:sz w:val="20"/>
              </w:rPr>
              <w:t xml:space="preserve"> </w:t>
            </w:r>
          </w:p>
          <w:p w14:paraId="2383F8CA" w14:textId="77777777" w:rsidR="00EE6006" w:rsidRDefault="00C56002">
            <w:pPr>
              <w:numPr>
                <w:ilvl w:val="0"/>
                <w:numId w:val="32"/>
              </w:numPr>
              <w:ind w:left="238"/>
              <w:jc w:val="left"/>
              <w:rPr>
                <w:sz w:val="20"/>
              </w:rPr>
            </w:pPr>
            <w:r>
              <w:rPr>
                <w:sz w:val="20"/>
              </w:rPr>
              <w:t>Automated multiplication of the captured number of meetings per ward by the approved rate per meeting per ward committee member</w:t>
            </w:r>
          </w:p>
          <w:p w14:paraId="18EC1B80" w14:textId="77777777" w:rsidR="00EE6006" w:rsidRDefault="00C56002">
            <w:pPr>
              <w:numPr>
                <w:ilvl w:val="0"/>
                <w:numId w:val="32"/>
              </w:numPr>
              <w:ind w:left="238"/>
              <w:jc w:val="left"/>
              <w:rPr>
                <w:sz w:val="20"/>
              </w:rPr>
            </w:pPr>
            <w:r>
              <w:rPr>
                <w:sz w:val="20"/>
              </w:rPr>
              <w:t>Calculation of the total projected expenditure per ward, region, or committee grouping based on active members</w:t>
            </w:r>
          </w:p>
          <w:p w14:paraId="34E7C73B" w14:textId="77777777" w:rsidR="00EE6006" w:rsidRDefault="00C56002">
            <w:pPr>
              <w:numPr>
                <w:ilvl w:val="0"/>
                <w:numId w:val="32"/>
              </w:numPr>
              <w:ind w:left="238"/>
              <w:jc w:val="left"/>
              <w:rPr>
                <w:sz w:val="20"/>
              </w:rPr>
            </w:pPr>
            <w:r>
              <w:rPr>
                <w:sz w:val="20"/>
              </w:rPr>
              <w:t>Aggregation of total ward committee meeting costs for inclusion in the consolidated HR and payroll budget</w:t>
            </w:r>
          </w:p>
          <w:p w14:paraId="3AD2F215" w14:textId="77777777" w:rsidR="00EE6006" w:rsidRDefault="00C56002">
            <w:pPr>
              <w:numPr>
                <w:ilvl w:val="0"/>
                <w:numId w:val="32"/>
              </w:numPr>
              <w:ind w:left="238"/>
              <w:jc w:val="left"/>
              <w:rPr>
                <w:sz w:val="20"/>
              </w:rPr>
            </w:pPr>
            <w:r>
              <w:rPr>
                <w:sz w:val="20"/>
              </w:rPr>
              <w:t>Classification of all calculated values into the appropriate mSCOA segments, including item, region, fund, and municipal standard classification</w:t>
            </w:r>
          </w:p>
          <w:p w14:paraId="499DECB1" w14:textId="77777777" w:rsidR="00EE6006" w:rsidRDefault="00C56002">
            <w:pPr>
              <w:numPr>
                <w:ilvl w:val="0"/>
                <w:numId w:val="32"/>
              </w:numPr>
              <w:ind w:left="238"/>
              <w:jc w:val="left"/>
              <w:rPr>
                <w:sz w:val="20"/>
              </w:rPr>
            </w:pPr>
            <w:r>
              <w:rPr>
                <w:sz w:val="20"/>
              </w:rPr>
              <w:t xml:space="preserve">Visibility of calculation results per ward and per member, including detailed and </w:t>
            </w:r>
            <w:proofErr w:type="spellStart"/>
            <w:r>
              <w:rPr>
                <w:sz w:val="20"/>
              </w:rPr>
              <w:t>summarised</w:t>
            </w:r>
            <w:proofErr w:type="spellEnd"/>
            <w:r>
              <w:rPr>
                <w:sz w:val="20"/>
              </w:rPr>
              <w:t xml:space="preserve"> expenditure views</w:t>
            </w:r>
          </w:p>
          <w:p w14:paraId="4A8E0CB4" w14:textId="77777777" w:rsidR="00EE6006" w:rsidRDefault="00C56002">
            <w:pPr>
              <w:numPr>
                <w:ilvl w:val="0"/>
                <w:numId w:val="32"/>
              </w:numPr>
              <w:ind w:left="238"/>
              <w:jc w:val="left"/>
              <w:rPr>
                <w:sz w:val="20"/>
              </w:rPr>
            </w:pPr>
            <w:r>
              <w:rPr>
                <w:sz w:val="20"/>
              </w:rPr>
              <w:t xml:space="preserve">Role-based access control to restrict recalculation and override rights to </w:t>
            </w:r>
            <w:proofErr w:type="spellStart"/>
            <w:r>
              <w:rPr>
                <w:sz w:val="20"/>
              </w:rPr>
              <w:t>authorised</w:t>
            </w:r>
            <w:proofErr w:type="spellEnd"/>
            <w:r>
              <w:rPr>
                <w:sz w:val="20"/>
              </w:rPr>
              <w:t xml:space="preserve"> corporate services or finance officials</w:t>
            </w:r>
          </w:p>
          <w:p w14:paraId="468A3D64" w14:textId="77777777" w:rsidR="00EE6006" w:rsidRDefault="00C56002">
            <w:pPr>
              <w:numPr>
                <w:ilvl w:val="0"/>
                <w:numId w:val="32"/>
              </w:numPr>
              <w:ind w:left="238"/>
              <w:jc w:val="left"/>
              <w:rPr>
                <w:sz w:val="20"/>
              </w:rPr>
            </w:pPr>
            <w:r>
              <w:rPr>
                <w:sz w:val="20"/>
              </w:rPr>
              <w:t>Status indicators confirming successful application of meeting rates and meeting quantities for budgeting purposes</w:t>
            </w:r>
          </w:p>
          <w:p w14:paraId="406203AA" w14:textId="77777777" w:rsidR="00EE6006" w:rsidRDefault="00C56002">
            <w:pPr>
              <w:numPr>
                <w:ilvl w:val="0"/>
                <w:numId w:val="32"/>
              </w:numPr>
              <w:ind w:left="238"/>
              <w:jc w:val="left"/>
              <w:rPr>
                <w:sz w:val="20"/>
              </w:rPr>
            </w:pPr>
            <w:r>
              <w:rPr>
                <w:sz w:val="20"/>
              </w:rPr>
              <w:t>Audit trail functionality capturing all automated calculations, including user ID, timestamp, formula applied, and affected wards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35E89" w14:textId="77777777" w:rsidR="00EE6006" w:rsidRDefault="00C56002">
            <w:pPr>
              <w:pStyle w:val="TableNormal0"/>
            </w:pPr>
            <w:r>
              <w:t>Functional</w:t>
            </w:r>
          </w:p>
        </w:tc>
      </w:tr>
      <w:tr w:rsidR="00EE6006" w14:paraId="1378AA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49B9B" w14:textId="77777777" w:rsidR="00EE6006" w:rsidRDefault="00C56002">
            <w:pPr>
              <w:pStyle w:val="TableNormal0"/>
            </w:pPr>
            <w:r>
              <w:t>HRPB26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267F2" w14:textId="77777777" w:rsidR="00EE6006" w:rsidRDefault="00C56002">
            <w:pPr>
              <w:pStyle w:val="TableNormal0"/>
            </w:pPr>
            <w:r>
              <w:t>Capture amendments to estimated payroll budget based on management inputs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AA7233" w14:textId="77777777" w:rsidR="00EE6006" w:rsidRDefault="00C56002">
            <w:pPr>
              <w:jc w:val="left"/>
              <w:rPr>
                <w:sz w:val="20"/>
              </w:rPr>
            </w:pPr>
            <w:r>
              <w:rPr>
                <w:sz w:val="20"/>
              </w:rPr>
              <w:t xml:space="preserve">Enable the ability to capture amendments to the estimated payroll budget based on management inputs within the HR and Payroll Budgeting System Functionality. This functionality must allow </w:t>
            </w:r>
            <w:proofErr w:type="spellStart"/>
            <w:r>
              <w:rPr>
                <w:sz w:val="20"/>
              </w:rPr>
              <w:t>authorised</w:t>
            </w:r>
            <w:proofErr w:type="spellEnd"/>
            <w:r>
              <w:rPr>
                <w:sz w:val="20"/>
              </w:rPr>
              <w:t xml:space="preserve"> users to record, track, and apply changes to the initially calculated payroll budget, reflecting decisions made by senior management regarding post adjustments, funding shifts, or strategic workforce interventions. The purpose is to ensure that the final payroll budget accurately incorporates executive-level directives, while maintaining transparency, auditability, and compliance with MFMA and council oversight requirements. The system functionality must support:</w:t>
            </w:r>
          </w:p>
          <w:p w14:paraId="42EBECB6" w14:textId="77777777" w:rsidR="00EE6006" w:rsidRDefault="00C56002">
            <w:pPr>
              <w:jc w:val="left"/>
              <w:rPr>
                <w:sz w:val="20"/>
              </w:rPr>
            </w:pPr>
            <w:r>
              <w:rPr>
                <w:sz w:val="20"/>
              </w:rPr>
              <w:t xml:space="preserve"> </w:t>
            </w:r>
          </w:p>
          <w:p w14:paraId="6FE4E851" w14:textId="77777777" w:rsidR="00EE6006" w:rsidRDefault="00C56002">
            <w:pPr>
              <w:numPr>
                <w:ilvl w:val="0"/>
                <w:numId w:val="34"/>
              </w:numPr>
              <w:ind w:left="238"/>
              <w:jc w:val="left"/>
              <w:rPr>
                <w:sz w:val="20"/>
              </w:rPr>
            </w:pPr>
            <w:r>
              <w:rPr>
                <w:sz w:val="20"/>
              </w:rPr>
              <w:t>Electronic capture of specific amendment instructions from management, including adjustments to posts, salaries, benefits, funding sources, or appointment timelines</w:t>
            </w:r>
          </w:p>
          <w:p w14:paraId="3BB16256" w14:textId="77777777" w:rsidR="00EE6006" w:rsidRDefault="00C56002">
            <w:pPr>
              <w:numPr>
                <w:ilvl w:val="0"/>
                <w:numId w:val="34"/>
              </w:numPr>
              <w:ind w:left="238"/>
              <w:jc w:val="left"/>
              <w:rPr>
                <w:sz w:val="20"/>
              </w:rPr>
            </w:pPr>
            <w:r>
              <w:rPr>
                <w:sz w:val="20"/>
              </w:rPr>
              <w:t>Identification of the impacted payroll elements and recalculation of estimated costs based on the approved changes</w:t>
            </w:r>
          </w:p>
          <w:p w14:paraId="1F166146" w14:textId="77777777" w:rsidR="00EE6006" w:rsidRDefault="00C56002">
            <w:pPr>
              <w:numPr>
                <w:ilvl w:val="0"/>
                <w:numId w:val="34"/>
              </w:numPr>
              <w:ind w:left="238"/>
              <w:jc w:val="left"/>
              <w:rPr>
                <w:sz w:val="20"/>
              </w:rPr>
            </w:pPr>
            <w:r>
              <w:rPr>
                <w:sz w:val="20"/>
              </w:rPr>
              <w:lastRenderedPageBreak/>
              <w:t xml:space="preserve">Classification of amendments by reason code (e.g. cost containment, operational priority, unfunded mandate, </w:t>
            </w:r>
            <w:proofErr w:type="spellStart"/>
            <w:r>
              <w:rPr>
                <w:sz w:val="20"/>
              </w:rPr>
              <w:t>reprioritisation</w:t>
            </w:r>
            <w:proofErr w:type="spellEnd"/>
            <w:r>
              <w:rPr>
                <w:sz w:val="20"/>
              </w:rPr>
              <w:t>) for reporting purposes</w:t>
            </w:r>
          </w:p>
          <w:p w14:paraId="389E80B7" w14:textId="77777777" w:rsidR="00EE6006" w:rsidRDefault="00C56002">
            <w:pPr>
              <w:numPr>
                <w:ilvl w:val="0"/>
                <w:numId w:val="34"/>
              </w:numPr>
              <w:ind w:left="238"/>
              <w:jc w:val="left"/>
              <w:rPr>
                <w:sz w:val="20"/>
              </w:rPr>
            </w:pPr>
            <w:r>
              <w:rPr>
                <w:sz w:val="20"/>
              </w:rPr>
              <w:t>Visibility of all amendments and their financial impact within the payroll budgeting interface, with comparison to original estimates</w:t>
            </w:r>
          </w:p>
          <w:p w14:paraId="33BCAE7E" w14:textId="77777777" w:rsidR="00EE6006" w:rsidRDefault="00C56002">
            <w:pPr>
              <w:numPr>
                <w:ilvl w:val="0"/>
                <w:numId w:val="3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finance, and planning officials may implement or approve amendments</w:t>
            </w:r>
          </w:p>
          <w:p w14:paraId="687EF296" w14:textId="77777777" w:rsidR="00EE6006" w:rsidRDefault="00C56002">
            <w:pPr>
              <w:numPr>
                <w:ilvl w:val="0"/>
                <w:numId w:val="34"/>
              </w:numPr>
              <w:ind w:left="238"/>
              <w:jc w:val="left"/>
              <w:rPr>
                <w:sz w:val="20"/>
              </w:rPr>
            </w:pPr>
            <w:r>
              <w:rPr>
                <w:sz w:val="20"/>
              </w:rPr>
              <w:t>Version tracking of the payroll budget, showing pre- and post-amendment values by department, cost category, and post</w:t>
            </w:r>
          </w:p>
          <w:p w14:paraId="692D4406" w14:textId="77777777" w:rsidR="00EE6006" w:rsidRDefault="00C56002">
            <w:pPr>
              <w:numPr>
                <w:ilvl w:val="0"/>
                <w:numId w:val="34"/>
              </w:numPr>
              <w:ind w:left="238"/>
              <w:jc w:val="left"/>
              <w:rPr>
                <w:sz w:val="20"/>
              </w:rPr>
            </w:pPr>
            <w:r>
              <w:rPr>
                <w:sz w:val="20"/>
              </w:rPr>
              <w:t>Integration of approved amendments into the consolidated payroll budget, with updated mSCOA segment alignment</w:t>
            </w:r>
          </w:p>
          <w:p w14:paraId="08978ABA" w14:textId="77777777" w:rsidR="00EE6006" w:rsidRDefault="00C56002">
            <w:pPr>
              <w:numPr>
                <w:ilvl w:val="0"/>
                <w:numId w:val="34"/>
              </w:numPr>
              <w:ind w:left="238"/>
              <w:jc w:val="left"/>
              <w:rPr>
                <w:sz w:val="20"/>
              </w:rPr>
            </w:pPr>
            <w:r>
              <w:rPr>
                <w:sz w:val="20"/>
              </w:rPr>
              <w:t>Audit trail functionality capturing all amendment entries, including user ID, timestamp, department affected, amendment reason, and financial impact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1AE4E" w14:textId="77777777" w:rsidR="00EE6006" w:rsidRDefault="00C56002">
            <w:pPr>
              <w:pStyle w:val="TableNormal0"/>
            </w:pPr>
            <w:r>
              <w:lastRenderedPageBreak/>
              <w:t>Functional</w:t>
            </w:r>
          </w:p>
        </w:tc>
      </w:tr>
      <w:tr w:rsidR="00EE6006" w14:paraId="38B333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85524" w14:textId="77777777" w:rsidR="00EE6006" w:rsidRDefault="00C56002">
            <w:pPr>
              <w:pStyle w:val="TableNormal0"/>
            </w:pPr>
            <w:r>
              <w:t>HRPB27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6F295" w14:textId="77777777" w:rsidR="00EE6006" w:rsidRDefault="00C56002">
            <w:pPr>
              <w:pStyle w:val="TableNormal0"/>
            </w:pPr>
            <w:r>
              <w:t xml:space="preserve">Capture anticipated increase percentage for </w:t>
            </w:r>
            <w:proofErr w:type="spellStart"/>
            <w:r>
              <w:t>councillor</w:t>
            </w:r>
            <w:proofErr w:type="spellEnd"/>
            <w:r>
              <w:t xml:space="preserve"> remuneration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53A49" w14:textId="77777777" w:rsidR="00EE6006" w:rsidRDefault="00C56002">
            <w:pPr>
              <w:jc w:val="left"/>
              <w:rPr>
                <w:sz w:val="20"/>
              </w:rPr>
            </w:pPr>
            <w:r>
              <w:rPr>
                <w:sz w:val="20"/>
              </w:rPr>
              <w:t xml:space="preserve">Enable the ability to capture the anticipated increase percentage for </w:t>
            </w:r>
            <w:proofErr w:type="spellStart"/>
            <w:r>
              <w:rPr>
                <w:sz w:val="20"/>
              </w:rPr>
              <w:t>councillor</w:t>
            </w:r>
            <w:proofErr w:type="spellEnd"/>
            <w:r>
              <w:rPr>
                <w:sz w:val="20"/>
              </w:rPr>
              <w:t xml:space="preserve"> remuneration within the HR and Payroll Budgeting System Functionality. This functionality must allow </w:t>
            </w:r>
            <w:proofErr w:type="spellStart"/>
            <w:r>
              <w:rPr>
                <w:sz w:val="20"/>
              </w:rPr>
              <w:t>authorised</w:t>
            </w:r>
            <w:proofErr w:type="spellEnd"/>
            <w:r>
              <w:rPr>
                <w:sz w:val="20"/>
              </w:rPr>
              <w:t xml:space="preserve"> officials to input the projected annual adjustment percentage applicable to </w:t>
            </w:r>
            <w:proofErr w:type="spellStart"/>
            <w:r>
              <w:rPr>
                <w:sz w:val="20"/>
              </w:rPr>
              <w:t>councillor</w:t>
            </w:r>
            <w:proofErr w:type="spellEnd"/>
            <w:r>
              <w:rPr>
                <w:sz w:val="20"/>
              </w:rPr>
              <w:t xml:space="preserve"> allowances, as guided by the upper limits notice issued in terms of the Remuneration of Public Office Bearers Act. The purpose is to ensure that the municipality’s personnel budget accurately reflects anticipated increases in </w:t>
            </w:r>
            <w:proofErr w:type="spellStart"/>
            <w:r>
              <w:rPr>
                <w:sz w:val="20"/>
              </w:rPr>
              <w:t>councillor</w:t>
            </w:r>
            <w:proofErr w:type="spellEnd"/>
            <w:r>
              <w:rPr>
                <w:sz w:val="20"/>
              </w:rPr>
              <w:t xml:space="preserve"> remuneration in compliance with legal directives and MFMA require</w:t>
            </w:r>
            <w:r>
              <w:rPr>
                <w:sz w:val="20"/>
              </w:rPr>
              <w:t>ments. The system functionality must support:</w:t>
            </w:r>
          </w:p>
          <w:p w14:paraId="0109DB8A" w14:textId="77777777" w:rsidR="00EE6006" w:rsidRDefault="00C56002">
            <w:pPr>
              <w:jc w:val="left"/>
              <w:rPr>
                <w:sz w:val="20"/>
              </w:rPr>
            </w:pPr>
            <w:r>
              <w:rPr>
                <w:sz w:val="20"/>
              </w:rPr>
              <w:t xml:space="preserve"> </w:t>
            </w:r>
          </w:p>
          <w:p w14:paraId="7237E883" w14:textId="77777777" w:rsidR="00EE6006" w:rsidRDefault="00C56002">
            <w:pPr>
              <w:numPr>
                <w:ilvl w:val="0"/>
                <w:numId w:val="36"/>
              </w:numPr>
              <w:ind w:left="238"/>
              <w:jc w:val="left"/>
              <w:rPr>
                <w:sz w:val="20"/>
              </w:rPr>
            </w:pPr>
            <w:r>
              <w:rPr>
                <w:sz w:val="20"/>
              </w:rPr>
              <w:t xml:space="preserve">Input of a user-defined anticipated increase percentage applicable to </w:t>
            </w:r>
            <w:proofErr w:type="spellStart"/>
            <w:r>
              <w:rPr>
                <w:sz w:val="20"/>
              </w:rPr>
              <w:t>councillor</w:t>
            </w:r>
            <w:proofErr w:type="spellEnd"/>
            <w:r>
              <w:rPr>
                <w:sz w:val="20"/>
              </w:rPr>
              <w:t xml:space="preserve"> basic remuneration, allowances, and benefits</w:t>
            </w:r>
          </w:p>
          <w:p w14:paraId="65DFF04F" w14:textId="77777777" w:rsidR="00EE6006" w:rsidRDefault="00C56002">
            <w:pPr>
              <w:numPr>
                <w:ilvl w:val="0"/>
                <w:numId w:val="36"/>
              </w:numPr>
              <w:ind w:left="238"/>
              <w:jc w:val="left"/>
              <w:rPr>
                <w:sz w:val="20"/>
              </w:rPr>
            </w:pPr>
            <w:r>
              <w:rPr>
                <w:sz w:val="20"/>
              </w:rPr>
              <w:t xml:space="preserve">Application of the increase percentage to existing </w:t>
            </w:r>
            <w:proofErr w:type="spellStart"/>
            <w:r>
              <w:rPr>
                <w:sz w:val="20"/>
              </w:rPr>
              <w:t>councillor</w:t>
            </w:r>
            <w:proofErr w:type="spellEnd"/>
            <w:r>
              <w:rPr>
                <w:sz w:val="20"/>
              </w:rPr>
              <w:t xml:space="preserve"> remuneration structures for budget forecasting purposes</w:t>
            </w:r>
          </w:p>
          <w:p w14:paraId="5B1302B4" w14:textId="77777777" w:rsidR="00EE6006" w:rsidRDefault="00C56002">
            <w:pPr>
              <w:numPr>
                <w:ilvl w:val="0"/>
                <w:numId w:val="36"/>
              </w:numPr>
              <w:ind w:left="238"/>
              <w:jc w:val="left"/>
              <w:rPr>
                <w:sz w:val="20"/>
              </w:rPr>
            </w:pPr>
            <w:r>
              <w:rPr>
                <w:sz w:val="20"/>
              </w:rPr>
              <w:t xml:space="preserve">Calculation of projected cost implications per </w:t>
            </w:r>
            <w:proofErr w:type="spellStart"/>
            <w:r>
              <w:rPr>
                <w:sz w:val="20"/>
              </w:rPr>
              <w:t>councillor</w:t>
            </w:r>
            <w:proofErr w:type="spellEnd"/>
            <w:r>
              <w:rPr>
                <w:sz w:val="20"/>
              </w:rPr>
              <w:t>, council type (e.g. full-time or part-time), and in aggregate for the council</w:t>
            </w:r>
          </w:p>
          <w:p w14:paraId="035BA4D6" w14:textId="77777777" w:rsidR="00EE6006" w:rsidRDefault="00C56002">
            <w:pPr>
              <w:numPr>
                <w:ilvl w:val="0"/>
                <w:numId w:val="36"/>
              </w:numPr>
              <w:ind w:left="238"/>
              <w:jc w:val="left"/>
              <w:rPr>
                <w:sz w:val="20"/>
              </w:rPr>
            </w:pPr>
            <w:r>
              <w:rPr>
                <w:sz w:val="20"/>
              </w:rPr>
              <w:t>Integration of the calculated increases into the overall employee-related costs section of the personnel budget</w:t>
            </w:r>
          </w:p>
          <w:p w14:paraId="6DCF595E" w14:textId="77777777" w:rsidR="00EE6006" w:rsidRDefault="00C56002">
            <w:pPr>
              <w:numPr>
                <w:ilvl w:val="0"/>
                <w:numId w:val="36"/>
              </w:numPr>
              <w:ind w:left="238"/>
              <w:jc w:val="left"/>
              <w:rPr>
                <w:sz w:val="20"/>
              </w:rPr>
            </w:pPr>
            <w:r>
              <w:rPr>
                <w:sz w:val="20"/>
              </w:rPr>
              <w:t xml:space="preserve">Visibility of both the base and adjusted </w:t>
            </w:r>
            <w:proofErr w:type="spellStart"/>
            <w:r>
              <w:rPr>
                <w:sz w:val="20"/>
              </w:rPr>
              <w:t>councillor</w:t>
            </w:r>
            <w:proofErr w:type="spellEnd"/>
            <w:r>
              <w:rPr>
                <w:sz w:val="20"/>
              </w:rPr>
              <w:t xml:space="preserve"> remuneration within the budgeting interface for verification</w:t>
            </w:r>
          </w:p>
          <w:p w14:paraId="46A44AC2" w14:textId="77777777" w:rsidR="00EE6006" w:rsidRDefault="00C56002">
            <w:pPr>
              <w:numPr>
                <w:ilvl w:val="0"/>
                <w:numId w:val="36"/>
              </w:numPr>
              <w:ind w:left="238"/>
              <w:jc w:val="left"/>
              <w:rPr>
                <w:sz w:val="20"/>
              </w:rPr>
            </w:pPr>
            <w:r>
              <w:rPr>
                <w:sz w:val="20"/>
              </w:rPr>
              <w:t xml:space="preserve">Role-based access control to restrict input and approval rights to </w:t>
            </w:r>
            <w:proofErr w:type="spellStart"/>
            <w:r>
              <w:rPr>
                <w:sz w:val="20"/>
              </w:rPr>
              <w:t>authorised</w:t>
            </w:r>
            <w:proofErr w:type="spellEnd"/>
            <w:r>
              <w:rPr>
                <w:sz w:val="20"/>
              </w:rPr>
              <w:t xml:space="preserve"> HR, finance, or council administration officials</w:t>
            </w:r>
          </w:p>
          <w:p w14:paraId="27D4C5A0" w14:textId="77777777" w:rsidR="00EE6006" w:rsidRDefault="00C56002">
            <w:pPr>
              <w:numPr>
                <w:ilvl w:val="0"/>
                <w:numId w:val="36"/>
              </w:numPr>
              <w:ind w:left="238"/>
              <w:jc w:val="left"/>
              <w:rPr>
                <w:sz w:val="20"/>
              </w:rPr>
            </w:pPr>
            <w:r>
              <w:rPr>
                <w:sz w:val="20"/>
              </w:rPr>
              <w:t>Status indicators confirming that the increase percentage has been captured, applied, and locked for budgeting</w:t>
            </w:r>
          </w:p>
          <w:p w14:paraId="28AE5A1A" w14:textId="77777777" w:rsidR="00EE6006" w:rsidRDefault="00C56002">
            <w:pPr>
              <w:numPr>
                <w:ilvl w:val="0"/>
                <w:numId w:val="36"/>
              </w:numPr>
              <w:ind w:left="238"/>
              <w:jc w:val="left"/>
              <w:rPr>
                <w:sz w:val="20"/>
              </w:rPr>
            </w:pPr>
            <w:r>
              <w:rPr>
                <w:sz w:val="20"/>
              </w:rPr>
              <w:t xml:space="preserve">Audit trail functionality capturing all input actions related to the </w:t>
            </w:r>
            <w:proofErr w:type="spellStart"/>
            <w:r>
              <w:rPr>
                <w:sz w:val="20"/>
              </w:rPr>
              <w:t>councillor</w:t>
            </w:r>
            <w:proofErr w:type="spellEnd"/>
            <w:r>
              <w:rPr>
                <w:sz w:val="20"/>
              </w:rPr>
              <w:t xml:space="preserve"> increase assumption, including user ID, timestamp, and applicable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35C28" w14:textId="77777777" w:rsidR="00EE6006" w:rsidRDefault="00C56002">
            <w:pPr>
              <w:pStyle w:val="TableNormal0"/>
            </w:pPr>
            <w:r>
              <w:t>Functional</w:t>
            </w:r>
          </w:p>
        </w:tc>
      </w:tr>
      <w:tr w:rsidR="00EE6006" w14:paraId="19704A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1BF06" w14:textId="77777777" w:rsidR="00EE6006" w:rsidRDefault="00C56002">
            <w:pPr>
              <w:pStyle w:val="TableNormal0"/>
            </w:pPr>
            <w:r>
              <w:t>HRPB28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A20DA" w14:textId="77777777" w:rsidR="00EE6006" w:rsidRDefault="00C56002">
            <w:pPr>
              <w:pStyle w:val="TableNormal0"/>
            </w:pPr>
            <w:r>
              <w:t>Capture estimated timelines for filling of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EAEC3C" w14:textId="77777777" w:rsidR="00EE6006" w:rsidRDefault="00C56002">
            <w:pPr>
              <w:jc w:val="left"/>
              <w:rPr>
                <w:sz w:val="20"/>
              </w:rPr>
            </w:pPr>
            <w:r>
              <w:rPr>
                <w:sz w:val="20"/>
              </w:rPr>
              <w:t xml:space="preserve">Enable the ability to capture estimated timelines for filling vacant posts within the HR and Payroll Budgeting System Functionality. This functionality must allow </w:t>
            </w:r>
            <w:proofErr w:type="spellStart"/>
            <w:r>
              <w:rPr>
                <w:sz w:val="20"/>
              </w:rPr>
              <w:t>authorised</w:t>
            </w:r>
            <w:proofErr w:type="spellEnd"/>
            <w:r>
              <w:rPr>
                <w:sz w:val="20"/>
              </w:rPr>
              <w:t xml:space="preserve"> users to input the expected recruitment and appointment timelines for </w:t>
            </w:r>
            <w:r>
              <w:rPr>
                <w:sz w:val="20"/>
              </w:rPr>
              <w:lastRenderedPageBreak/>
              <w:t>each vacant post planned for filling, based on approved workforce plans, council directives, or operational requirements. The purpose is to support realistic personnel budget projections, enable alignment with recruitment workflows, and ensure compliance with MFMA planning and affordability principles. The system functionality must support:</w:t>
            </w:r>
          </w:p>
          <w:p w14:paraId="6875BDF8" w14:textId="77777777" w:rsidR="00EE6006" w:rsidRDefault="00C56002">
            <w:pPr>
              <w:jc w:val="left"/>
              <w:rPr>
                <w:sz w:val="20"/>
              </w:rPr>
            </w:pPr>
            <w:r>
              <w:rPr>
                <w:sz w:val="20"/>
              </w:rPr>
              <w:t xml:space="preserve"> </w:t>
            </w:r>
          </w:p>
          <w:p w14:paraId="0805D3E6" w14:textId="77777777" w:rsidR="00EE6006" w:rsidRDefault="00C56002">
            <w:pPr>
              <w:numPr>
                <w:ilvl w:val="0"/>
                <w:numId w:val="38"/>
              </w:numPr>
              <w:ind w:left="238"/>
              <w:jc w:val="left"/>
              <w:rPr>
                <w:sz w:val="20"/>
              </w:rPr>
            </w:pPr>
            <w:r>
              <w:rPr>
                <w:sz w:val="20"/>
              </w:rPr>
              <w:t>Entry of key recruitment timeline milestones for each vacant post, including advertisement date, shortlisting, interviews, and anticipated appointment date</w:t>
            </w:r>
          </w:p>
          <w:p w14:paraId="629EDB3F" w14:textId="77777777" w:rsidR="00EE6006" w:rsidRDefault="00C56002">
            <w:pPr>
              <w:numPr>
                <w:ilvl w:val="0"/>
                <w:numId w:val="38"/>
              </w:numPr>
              <w:ind w:left="238"/>
              <w:jc w:val="left"/>
              <w:rPr>
                <w:sz w:val="20"/>
              </w:rPr>
            </w:pPr>
            <w:r>
              <w:rPr>
                <w:sz w:val="20"/>
              </w:rPr>
              <w:t>Visibility of the full estimated timeline alongside each planned vacant post in the budgeting interface for review and tracking</w:t>
            </w:r>
          </w:p>
          <w:p w14:paraId="034DDEAD" w14:textId="77777777" w:rsidR="00EE6006" w:rsidRDefault="00C56002">
            <w:pPr>
              <w:numPr>
                <w:ilvl w:val="0"/>
                <w:numId w:val="38"/>
              </w:numPr>
              <w:ind w:left="238"/>
              <w:jc w:val="left"/>
              <w:rPr>
                <w:sz w:val="20"/>
              </w:rPr>
            </w:pPr>
            <w:r>
              <w:rPr>
                <w:sz w:val="20"/>
              </w:rPr>
              <w:t>Integration of the estimated appointment date with cost calculations to enable prorated budgeting for the financial year</w:t>
            </w:r>
          </w:p>
          <w:p w14:paraId="5D643DB5" w14:textId="77777777" w:rsidR="00EE6006" w:rsidRDefault="00C56002">
            <w:pPr>
              <w:numPr>
                <w:ilvl w:val="0"/>
                <w:numId w:val="38"/>
              </w:numPr>
              <w:ind w:left="238"/>
              <w:jc w:val="left"/>
              <w:rPr>
                <w:sz w:val="20"/>
              </w:rPr>
            </w:pPr>
            <w:r>
              <w:rPr>
                <w:sz w:val="20"/>
              </w:rPr>
              <w:t xml:space="preserve">Filtering and sorting of posts by estimated filling date, department, or post category to support </w:t>
            </w:r>
            <w:proofErr w:type="spellStart"/>
            <w:r>
              <w:rPr>
                <w:sz w:val="20"/>
              </w:rPr>
              <w:t>prioritisation</w:t>
            </w:r>
            <w:proofErr w:type="spellEnd"/>
            <w:r>
              <w:rPr>
                <w:sz w:val="20"/>
              </w:rPr>
              <w:t xml:space="preserve"> and planning</w:t>
            </w:r>
          </w:p>
          <w:p w14:paraId="69A01EB2" w14:textId="77777777" w:rsidR="00EE6006" w:rsidRDefault="00C56002">
            <w:pPr>
              <w:numPr>
                <w:ilvl w:val="0"/>
                <w:numId w:val="3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recruitment, and finance users may capture or update recruitment timelines</w:t>
            </w:r>
          </w:p>
          <w:p w14:paraId="3EC6909E" w14:textId="77777777" w:rsidR="00EE6006" w:rsidRDefault="00C56002">
            <w:pPr>
              <w:numPr>
                <w:ilvl w:val="0"/>
                <w:numId w:val="38"/>
              </w:numPr>
              <w:ind w:left="238"/>
              <w:jc w:val="left"/>
              <w:rPr>
                <w:sz w:val="20"/>
              </w:rPr>
            </w:pPr>
            <w:r>
              <w:rPr>
                <w:sz w:val="20"/>
              </w:rPr>
              <w:t xml:space="preserve">Indicators showing whether each planned post has a complete estimated timeline and whether dates are overdue, pending, or </w:t>
            </w:r>
            <w:proofErr w:type="spellStart"/>
            <w:r>
              <w:rPr>
                <w:sz w:val="20"/>
              </w:rPr>
              <w:t>finalised</w:t>
            </w:r>
            <w:proofErr w:type="spellEnd"/>
          </w:p>
          <w:p w14:paraId="62A6E433" w14:textId="77777777" w:rsidR="00EE6006" w:rsidRDefault="00C56002">
            <w:pPr>
              <w:numPr>
                <w:ilvl w:val="0"/>
                <w:numId w:val="38"/>
              </w:numPr>
              <w:ind w:left="238"/>
              <w:jc w:val="left"/>
              <w:rPr>
                <w:sz w:val="20"/>
              </w:rPr>
            </w:pPr>
            <w:r>
              <w:rPr>
                <w:sz w:val="20"/>
              </w:rPr>
              <w:t>Linkage of estimated timelines to recruitment dashboards or workflow tracking for coordination between HR and finance</w:t>
            </w:r>
          </w:p>
          <w:p w14:paraId="378D5A76" w14:textId="77777777" w:rsidR="00EE6006" w:rsidRDefault="00C56002">
            <w:pPr>
              <w:numPr>
                <w:ilvl w:val="0"/>
                <w:numId w:val="38"/>
              </w:numPr>
              <w:ind w:left="238"/>
              <w:jc w:val="left"/>
              <w:rPr>
                <w:sz w:val="20"/>
              </w:rPr>
            </w:pPr>
            <w:r>
              <w:rPr>
                <w:sz w:val="20"/>
              </w:rPr>
              <w:t>Audit trail functionality capturing all entries and modifications to recruitment timelines, including user ID, timestamp,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423DA" w14:textId="77777777" w:rsidR="00EE6006" w:rsidRDefault="00C56002">
            <w:pPr>
              <w:pStyle w:val="TableNormal0"/>
            </w:pPr>
            <w:r>
              <w:lastRenderedPageBreak/>
              <w:t>Functional</w:t>
            </w:r>
          </w:p>
        </w:tc>
      </w:tr>
      <w:tr w:rsidR="00EE6006" w14:paraId="1428DD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51D57" w14:textId="77777777" w:rsidR="00EE6006" w:rsidRDefault="00C56002">
            <w:pPr>
              <w:pStyle w:val="TableNormal0"/>
            </w:pPr>
            <w:r>
              <w:t>HRPB29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33B4A" w14:textId="77777777" w:rsidR="00EE6006" w:rsidRDefault="00C56002">
            <w:pPr>
              <w:pStyle w:val="TableNormal0"/>
            </w:pPr>
            <w:r>
              <w:t>Capture key assumptions to be considered in scenario analysis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677EC" w14:textId="77777777" w:rsidR="00EE6006" w:rsidRDefault="00C56002">
            <w:pPr>
              <w:jc w:val="left"/>
              <w:rPr>
                <w:sz w:val="20"/>
              </w:rPr>
            </w:pPr>
            <w:r>
              <w:rPr>
                <w:sz w:val="20"/>
              </w:rPr>
              <w:t xml:space="preserve">Enable the ability to capture key assumptions to be considered in scenario analysis within the HR and Payroll Budgeting System Functionality. This functionality must allow </w:t>
            </w:r>
            <w:proofErr w:type="spellStart"/>
            <w:r>
              <w:rPr>
                <w:sz w:val="20"/>
              </w:rPr>
              <w:t>authorised</w:t>
            </w:r>
            <w:proofErr w:type="spellEnd"/>
            <w:r>
              <w:rPr>
                <w:sz w:val="20"/>
              </w:rPr>
              <w:t xml:space="preserve"> users to document and configure the core variables, policy inputs, and operational assumptions that influence the outcome of payroll and personnel cost simulations. The purpose is to ensure transparency, consistency, and traceability in scenario modelling for workforce planning and budget forecasting, in alignment with MFMA affordability requirements, </w:t>
            </w:r>
            <w:proofErr w:type="spellStart"/>
            <w:r>
              <w:rPr>
                <w:sz w:val="20"/>
              </w:rPr>
              <w:t>organisational</w:t>
            </w:r>
            <w:proofErr w:type="spellEnd"/>
            <w:r>
              <w:rPr>
                <w:sz w:val="20"/>
              </w:rPr>
              <w:t xml:space="preserve"> planning, and mSCOA compliance. The system functionality must support:</w:t>
            </w:r>
          </w:p>
          <w:p w14:paraId="0B238443" w14:textId="77777777" w:rsidR="00EE6006" w:rsidRDefault="00C56002">
            <w:pPr>
              <w:jc w:val="left"/>
              <w:rPr>
                <w:sz w:val="20"/>
              </w:rPr>
            </w:pPr>
            <w:r>
              <w:rPr>
                <w:sz w:val="20"/>
              </w:rPr>
              <w:t xml:space="preserve"> </w:t>
            </w:r>
          </w:p>
          <w:p w14:paraId="6C95A4A0" w14:textId="77777777" w:rsidR="00EE6006" w:rsidRDefault="00C56002">
            <w:pPr>
              <w:numPr>
                <w:ilvl w:val="0"/>
                <w:numId w:val="40"/>
              </w:numPr>
              <w:ind w:left="238"/>
              <w:jc w:val="left"/>
              <w:rPr>
                <w:sz w:val="20"/>
              </w:rPr>
            </w:pPr>
            <w:r>
              <w:rPr>
                <w:sz w:val="20"/>
              </w:rPr>
              <w:t>Input of key scenario variables such as percentage salary increases, changes in headcount, vacancy filling timelines, benefit rate adjustments, and policy amendments</w:t>
            </w:r>
          </w:p>
          <w:p w14:paraId="43D9875C" w14:textId="77777777" w:rsidR="00EE6006" w:rsidRDefault="00C56002">
            <w:pPr>
              <w:numPr>
                <w:ilvl w:val="0"/>
                <w:numId w:val="40"/>
              </w:numPr>
              <w:ind w:left="238"/>
              <w:jc w:val="left"/>
              <w:rPr>
                <w:sz w:val="20"/>
              </w:rPr>
            </w:pPr>
            <w:r>
              <w:rPr>
                <w:sz w:val="20"/>
              </w:rPr>
              <w:t>Classification of assumptions by type (e.g. cost driver, strategic decision, regulatory adjustment) and by impacted budget category (e.g. fixed, variable, travel)</w:t>
            </w:r>
          </w:p>
          <w:p w14:paraId="0B2AAA5E" w14:textId="77777777" w:rsidR="00EE6006" w:rsidRDefault="00C56002">
            <w:pPr>
              <w:numPr>
                <w:ilvl w:val="0"/>
                <w:numId w:val="40"/>
              </w:numPr>
              <w:ind w:left="238"/>
              <w:jc w:val="left"/>
              <w:rPr>
                <w:sz w:val="20"/>
              </w:rPr>
            </w:pPr>
            <w:r>
              <w:rPr>
                <w:sz w:val="20"/>
              </w:rPr>
              <w:t>Linkage of each assumption to relevant departments, employee groups, or projects where applicable</w:t>
            </w:r>
          </w:p>
          <w:p w14:paraId="7ED698BC" w14:textId="77777777" w:rsidR="00EE6006" w:rsidRDefault="00C56002">
            <w:pPr>
              <w:numPr>
                <w:ilvl w:val="0"/>
                <w:numId w:val="40"/>
              </w:numPr>
              <w:ind w:left="238"/>
              <w:jc w:val="left"/>
              <w:rPr>
                <w:sz w:val="20"/>
              </w:rPr>
            </w:pPr>
            <w:r>
              <w:rPr>
                <w:sz w:val="20"/>
              </w:rPr>
              <w:lastRenderedPageBreak/>
              <w:t>Visibility of assumptions in the scenario modelling interface with options to select, activate, or adjust inputs for each scenario</w:t>
            </w:r>
          </w:p>
          <w:p w14:paraId="09AE542B" w14:textId="77777777" w:rsidR="00EE6006" w:rsidRDefault="00C56002">
            <w:pPr>
              <w:numPr>
                <w:ilvl w:val="0"/>
                <w:numId w:val="40"/>
              </w:numPr>
              <w:ind w:left="238"/>
              <w:jc w:val="left"/>
              <w:rPr>
                <w:sz w:val="20"/>
              </w:rPr>
            </w:pPr>
            <w:r>
              <w:rPr>
                <w:sz w:val="20"/>
              </w:rPr>
              <w:t xml:space="preserve">Role-based access controls to ensure that only </w:t>
            </w:r>
            <w:proofErr w:type="spellStart"/>
            <w:r>
              <w:rPr>
                <w:sz w:val="20"/>
              </w:rPr>
              <w:t>authorised</w:t>
            </w:r>
            <w:proofErr w:type="spellEnd"/>
            <w:r>
              <w:rPr>
                <w:sz w:val="20"/>
              </w:rPr>
              <w:t xml:space="preserve"> HR, finance, or planning officials may capture, modify, or approve scenario assumptions</w:t>
            </w:r>
          </w:p>
          <w:p w14:paraId="7FDFB070" w14:textId="77777777" w:rsidR="00EE6006" w:rsidRDefault="00C56002">
            <w:pPr>
              <w:numPr>
                <w:ilvl w:val="0"/>
                <w:numId w:val="40"/>
              </w:numPr>
              <w:ind w:left="238"/>
              <w:jc w:val="left"/>
              <w:rPr>
                <w:sz w:val="20"/>
              </w:rPr>
            </w:pPr>
            <w:r>
              <w:rPr>
                <w:sz w:val="20"/>
              </w:rPr>
              <w:t>Version control and timestamping of each set of assumptions used in budget modelling for reference and audit purposes</w:t>
            </w:r>
          </w:p>
          <w:p w14:paraId="4380A914" w14:textId="77777777" w:rsidR="00EE6006" w:rsidRDefault="00C56002">
            <w:pPr>
              <w:numPr>
                <w:ilvl w:val="0"/>
                <w:numId w:val="40"/>
              </w:numPr>
              <w:ind w:left="238"/>
              <w:jc w:val="left"/>
              <w:rPr>
                <w:sz w:val="20"/>
              </w:rPr>
            </w:pPr>
            <w:r>
              <w:rPr>
                <w:sz w:val="20"/>
              </w:rPr>
              <w:t>Indicators to highlight assumptions with high financial impact or those that deviate from historical norms</w:t>
            </w:r>
          </w:p>
          <w:p w14:paraId="39E34FCA" w14:textId="77777777" w:rsidR="00EE6006" w:rsidRDefault="00C56002">
            <w:pPr>
              <w:numPr>
                <w:ilvl w:val="0"/>
                <w:numId w:val="40"/>
              </w:numPr>
              <w:ind w:left="238"/>
              <w:jc w:val="left"/>
              <w:rPr>
                <w:sz w:val="20"/>
              </w:rPr>
            </w:pPr>
            <w:r>
              <w:rPr>
                <w:sz w:val="20"/>
              </w:rPr>
              <w:t>Audit trail functionality capturing all assumption entries, updates, approvals, and deletions, including user ID, timestamp, and associated scenario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8C4F5" w14:textId="77777777" w:rsidR="00EE6006" w:rsidRDefault="00C56002">
            <w:pPr>
              <w:pStyle w:val="TableNormal0"/>
            </w:pPr>
            <w:r>
              <w:lastRenderedPageBreak/>
              <w:t>Functional</w:t>
            </w:r>
          </w:p>
        </w:tc>
      </w:tr>
      <w:tr w:rsidR="00EE6006" w14:paraId="7FEF72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D79FA" w14:textId="77777777" w:rsidR="00EE6006" w:rsidRDefault="00C56002">
            <w:pPr>
              <w:pStyle w:val="TableNormal0"/>
            </w:pPr>
            <w:r>
              <w:t>HRPB30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D6AD3" w14:textId="77777777" w:rsidR="00EE6006" w:rsidRDefault="00C56002">
            <w:pPr>
              <w:pStyle w:val="TableNormal0"/>
            </w:pPr>
            <w:r>
              <w:t>Capture planned start dates for budgeted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7F5FF" w14:textId="77777777" w:rsidR="00EE6006" w:rsidRDefault="00C56002">
            <w:pPr>
              <w:jc w:val="left"/>
              <w:rPr>
                <w:sz w:val="20"/>
              </w:rPr>
            </w:pPr>
            <w:r>
              <w:rPr>
                <w:sz w:val="20"/>
              </w:rPr>
              <w:t xml:space="preserve">Enable the ability to capture planned start dates for budgeted vacant posts within the HR and Payroll Budgeting System Functionality. This functionality must allow </w:t>
            </w:r>
            <w:proofErr w:type="spellStart"/>
            <w:r>
              <w:rPr>
                <w:sz w:val="20"/>
              </w:rPr>
              <w:t>authorised</w:t>
            </w:r>
            <w:proofErr w:type="spellEnd"/>
            <w:r>
              <w:rPr>
                <w:sz w:val="20"/>
              </w:rPr>
              <w:t xml:space="preserve"> users to input anticipated appointment dates for each vacant post that has been flagged and approved for inclusion in the personnel budget. The purpose is to support accurate cost estimation over the budget period by aligning personnel expenditure with realistic recruitment timelines and workforce planning strategies in compliance with MFMA requirements. The system functionality must support:</w:t>
            </w:r>
          </w:p>
          <w:p w14:paraId="34A50D35" w14:textId="77777777" w:rsidR="00EE6006" w:rsidRDefault="00C56002">
            <w:pPr>
              <w:jc w:val="left"/>
              <w:rPr>
                <w:sz w:val="20"/>
              </w:rPr>
            </w:pPr>
            <w:r>
              <w:rPr>
                <w:sz w:val="20"/>
              </w:rPr>
              <w:t xml:space="preserve"> </w:t>
            </w:r>
          </w:p>
          <w:p w14:paraId="3AF86E5D" w14:textId="77777777" w:rsidR="00EE6006" w:rsidRDefault="00C56002">
            <w:pPr>
              <w:numPr>
                <w:ilvl w:val="0"/>
                <w:numId w:val="42"/>
              </w:numPr>
              <w:ind w:left="238"/>
              <w:jc w:val="left"/>
              <w:rPr>
                <w:sz w:val="20"/>
              </w:rPr>
            </w:pPr>
            <w:r>
              <w:rPr>
                <w:sz w:val="20"/>
              </w:rPr>
              <w:t>Entry of planned start dates for each budgeted vacant post based on recruitment forecasts, council approvals, and operational readiness</w:t>
            </w:r>
          </w:p>
          <w:p w14:paraId="67AEC3E5" w14:textId="77777777" w:rsidR="00EE6006" w:rsidRDefault="00C56002">
            <w:pPr>
              <w:numPr>
                <w:ilvl w:val="0"/>
                <w:numId w:val="42"/>
              </w:numPr>
              <w:ind w:left="238"/>
              <w:jc w:val="left"/>
              <w:rPr>
                <w:sz w:val="20"/>
              </w:rPr>
            </w:pPr>
            <w:r>
              <w:rPr>
                <w:sz w:val="20"/>
              </w:rPr>
              <w:t>Calculation of prorated salary and benefit costs based on the captured start date and applicable financial period</w:t>
            </w:r>
          </w:p>
          <w:p w14:paraId="369E076D" w14:textId="77777777" w:rsidR="00EE6006" w:rsidRDefault="00C56002">
            <w:pPr>
              <w:numPr>
                <w:ilvl w:val="0"/>
                <w:numId w:val="42"/>
              </w:numPr>
              <w:ind w:left="238"/>
              <w:jc w:val="left"/>
              <w:rPr>
                <w:sz w:val="20"/>
              </w:rPr>
            </w:pPr>
            <w:r>
              <w:rPr>
                <w:sz w:val="20"/>
              </w:rPr>
              <w:t>Integration of the start date with cost projections to adjust personnel budget allocations accordingly</w:t>
            </w:r>
          </w:p>
          <w:p w14:paraId="678FB544" w14:textId="77777777" w:rsidR="00EE6006" w:rsidRDefault="00C56002">
            <w:pPr>
              <w:numPr>
                <w:ilvl w:val="0"/>
                <w:numId w:val="42"/>
              </w:numPr>
              <w:ind w:left="238"/>
              <w:jc w:val="left"/>
              <w:rPr>
                <w:sz w:val="20"/>
              </w:rPr>
            </w:pPr>
            <w:r>
              <w:rPr>
                <w:sz w:val="20"/>
              </w:rPr>
              <w:t>Visibility of planned start dates alongside each post in the budgeting interface for verification and scenario planning</w:t>
            </w:r>
          </w:p>
          <w:p w14:paraId="0F29D549" w14:textId="77777777" w:rsidR="00EE6006" w:rsidRDefault="00C56002">
            <w:pPr>
              <w:numPr>
                <w:ilvl w:val="0"/>
                <w:numId w:val="4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recruitment, and finance users may capture or amend start dates</w:t>
            </w:r>
          </w:p>
          <w:p w14:paraId="52E8145B" w14:textId="77777777" w:rsidR="00EE6006" w:rsidRDefault="00C56002">
            <w:pPr>
              <w:numPr>
                <w:ilvl w:val="0"/>
                <w:numId w:val="42"/>
              </w:numPr>
              <w:ind w:left="238"/>
              <w:jc w:val="left"/>
              <w:rPr>
                <w:sz w:val="20"/>
              </w:rPr>
            </w:pPr>
            <w:r>
              <w:rPr>
                <w:sz w:val="20"/>
              </w:rPr>
              <w:t>Indicators highlighting posts with missing or overdue planned start dates to prompt completion and ensure budget accuracy</w:t>
            </w:r>
          </w:p>
          <w:p w14:paraId="2C61C1CC" w14:textId="77777777" w:rsidR="00EE6006" w:rsidRDefault="00C56002">
            <w:pPr>
              <w:numPr>
                <w:ilvl w:val="0"/>
                <w:numId w:val="42"/>
              </w:numPr>
              <w:ind w:left="238"/>
              <w:jc w:val="left"/>
              <w:rPr>
                <w:sz w:val="20"/>
              </w:rPr>
            </w:pPr>
            <w:r>
              <w:rPr>
                <w:sz w:val="20"/>
              </w:rPr>
              <w:t>Linking of planned start dates to recruitment workflows and HR implementation timelines where applicable</w:t>
            </w:r>
          </w:p>
          <w:p w14:paraId="3D5487AD" w14:textId="77777777" w:rsidR="00EE6006" w:rsidRDefault="00C56002">
            <w:pPr>
              <w:numPr>
                <w:ilvl w:val="0"/>
                <w:numId w:val="42"/>
              </w:numPr>
              <w:ind w:left="238"/>
              <w:jc w:val="left"/>
              <w:rPr>
                <w:sz w:val="20"/>
              </w:rPr>
            </w:pPr>
            <w:r>
              <w:rPr>
                <w:sz w:val="20"/>
              </w:rPr>
              <w:t>Audit trail functionality capturing all start date entries and changes, including user ID, timestamp,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5C625" w14:textId="77777777" w:rsidR="00EE6006" w:rsidRDefault="00C56002">
            <w:pPr>
              <w:pStyle w:val="TableNormal0"/>
            </w:pPr>
            <w:r>
              <w:t>Functional</w:t>
            </w:r>
          </w:p>
        </w:tc>
      </w:tr>
      <w:tr w:rsidR="00EE6006" w14:paraId="2EB744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96CE7" w14:textId="77777777" w:rsidR="00EE6006" w:rsidRDefault="00C56002">
            <w:pPr>
              <w:pStyle w:val="TableNormal0"/>
            </w:pPr>
            <w:r>
              <w:t>HRPB31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394E3" w14:textId="77777777" w:rsidR="00EE6006" w:rsidRDefault="00C56002">
            <w:pPr>
              <w:pStyle w:val="TableNormal0"/>
            </w:pPr>
            <w:r>
              <w:t>Capture planned travel requirements, linked to a project and required items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3A06F" w14:textId="77777777" w:rsidR="00EE6006" w:rsidRDefault="00C56002">
            <w:pPr>
              <w:jc w:val="left"/>
              <w:rPr>
                <w:sz w:val="20"/>
              </w:rPr>
            </w:pPr>
            <w:r>
              <w:rPr>
                <w:sz w:val="20"/>
              </w:rPr>
              <w:t xml:space="preserve">Enable the ability to capture planned travel requirements, linked to a project and required items, within the HR and Payroll Budgeting System Functionality. This functionality must allow </w:t>
            </w:r>
            <w:proofErr w:type="spellStart"/>
            <w:r>
              <w:rPr>
                <w:sz w:val="20"/>
              </w:rPr>
              <w:t>authorised</w:t>
            </w:r>
            <w:proofErr w:type="spellEnd"/>
            <w:r>
              <w:rPr>
                <w:sz w:val="20"/>
              </w:rPr>
              <w:t xml:space="preserve"> users to input detailed travel needs—including travel type, estimated frequency, officials involved, and associated cost categories—aligned to specific projects and budgeting classifications. The </w:t>
            </w:r>
            <w:r>
              <w:rPr>
                <w:sz w:val="20"/>
              </w:rPr>
              <w:lastRenderedPageBreak/>
              <w:t>purpose is to ensure accurate forecasting of travel-related expenses within the payroll and project-linked budget, supporting MFMA compliance, cost containment, and mSCOA alignment. The system functionality must support:</w:t>
            </w:r>
          </w:p>
          <w:p w14:paraId="647E7F3D" w14:textId="77777777" w:rsidR="00EE6006" w:rsidRDefault="00C56002">
            <w:pPr>
              <w:jc w:val="left"/>
              <w:rPr>
                <w:sz w:val="20"/>
              </w:rPr>
            </w:pPr>
            <w:r>
              <w:rPr>
                <w:sz w:val="20"/>
              </w:rPr>
              <w:t xml:space="preserve"> </w:t>
            </w:r>
          </w:p>
          <w:p w14:paraId="63E43AD9" w14:textId="77777777" w:rsidR="00EE6006" w:rsidRDefault="00C56002">
            <w:pPr>
              <w:numPr>
                <w:ilvl w:val="0"/>
                <w:numId w:val="44"/>
              </w:numPr>
              <w:ind w:left="238"/>
              <w:jc w:val="left"/>
              <w:rPr>
                <w:sz w:val="20"/>
              </w:rPr>
            </w:pPr>
            <w:r>
              <w:rPr>
                <w:sz w:val="20"/>
              </w:rPr>
              <w:t xml:space="preserve">Input of travel requirements per project, including number of trips, estimated </w:t>
            </w:r>
            <w:proofErr w:type="spellStart"/>
            <w:r>
              <w:rPr>
                <w:sz w:val="20"/>
              </w:rPr>
              <w:t>kilometres</w:t>
            </w:r>
            <w:proofErr w:type="spellEnd"/>
            <w:r>
              <w:rPr>
                <w:sz w:val="20"/>
              </w:rPr>
              <w:t>, travel duration, number of officials, and accommodation nights required</w:t>
            </w:r>
          </w:p>
          <w:p w14:paraId="45B2820E" w14:textId="77777777" w:rsidR="00EE6006" w:rsidRDefault="00C56002">
            <w:pPr>
              <w:numPr>
                <w:ilvl w:val="0"/>
                <w:numId w:val="44"/>
              </w:numPr>
              <w:ind w:left="238"/>
              <w:jc w:val="left"/>
              <w:rPr>
                <w:sz w:val="20"/>
              </w:rPr>
            </w:pPr>
            <w:proofErr w:type="spellStart"/>
            <w:r>
              <w:rPr>
                <w:sz w:val="20"/>
              </w:rPr>
              <w:t>Categorisation</w:t>
            </w:r>
            <w:proofErr w:type="spellEnd"/>
            <w:r>
              <w:rPr>
                <w:sz w:val="20"/>
              </w:rPr>
              <w:t xml:space="preserve"> of associated travel items such as transport (car hire, flights, mileage), accommodation, subsistence, toll fees, and incidental allowances</w:t>
            </w:r>
          </w:p>
          <w:p w14:paraId="6C342A26" w14:textId="77777777" w:rsidR="00EE6006" w:rsidRDefault="00C56002">
            <w:pPr>
              <w:numPr>
                <w:ilvl w:val="0"/>
                <w:numId w:val="44"/>
              </w:numPr>
              <w:ind w:left="238"/>
              <w:jc w:val="left"/>
              <w:rPr>
                <w:sz w:val="20"/>
              </w:rPr>
            </w:pPr>
            <w:r>
              <w:rPr>
                <w:sz w:val="20"/>
              </w:rPr>
              <w:t>Linking of each travel entry to the relevant project ID, department, and cost category for reporting and budget control purposes</w:t>
            </w:r>
          </w:p>
          <w:p w14:paraId="2841F68E" w14:textId="77777777" w:rsidR="00EE6006" w:rsidRDefault="00C56002">
            <w:pPr>
              <w:numPr>
                <w:ilvl w:val="0"/>
                <w:numId w:val="44"/>
              </w:numPr>
              <w:ind w:left="238"/>
              <w:jc w:val="left"/>
              <w:rPr>
                <w:sz w:val="20"/>
              </w:rPr>
            </w:pPr>
            <w:r>
              <w:rPr>
                <w:sz w:val="20"/>
              </w:rPr>
              <w:t>Classification of all travel requirement entries using the full mSCOA segment structure including item, fund, function, project, region, costing, and municipal standard classification</w:t>
            </w:r>
          </w:p>
          <w:p w14:paraId="059C7E15" w14:textId="77777777" w:rsidR="00EE6006" w:rsidRDefault="00C56002">
            <w:pPr>
              <w:numPr>
                <w:ilvl w:val="0"/>
                <w:numId w:val="44"/>
              </w:numPr>
              <w:ind w:left="238"/>
              <w:jc w:val="left"/>
              <w:rPr>
                <w:sz w:val="20"/>
              </w:rPr>
            </w:pPr>
            <w:r>
              <w:rPr>
                <w:sz w:val="20"/>
              </w:rPr>
              <w:t>Use of pre-configured standard travel rates in accordance with municipal travel policies and National Treasury Cost Containment Regulations</w:t>
            </w:r>
          </w:p>
          <w:p w14:paraId="5F9D8C99" w14:textId="77777777" w:rsidR="00EE6006" w:rsidRDefault="00C56002">
            <w:pPr>
              <w:numPr>
                <w:ilvl w:val="0"/>
                <w:numId w:val="4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project owners, finance, or HR officials can capture or modify travel requirement entries</w:t>
            </w:r>
          </w:p>
          <w:p w14:paraId="3A27A06D" w14:textId="77777777" w:rsidR="00EE6006" w:rsidRDefault="00C56002">
            <w:pPr>
              <w:numPr>
                <w:ilvl w:val="0"/>
                <w:numId w:val="44"/>
              </w:numPr>
              <w:ind w:left="238"/>
              <w:jc w:val="left"/>
              <w:rPr>
                <w:sz w:val="20"/>
              </w:rPr>
            </w:pPr>
            <w:r>
              <w:rPr>
                <w:sz w:val="20"/>
              </w:rPr>
              <w:t>Validation rules to ensure completeness, rate accuracy, and alignment with approved project scope and timelines</w:t>
            </w:r>
          </w:p>
          <w:p w14:paraId="1D423D15" w14:textId="77777777" w:rsidR="00EE6006" w:rsidRDefault="00C56002">
            <w:pPr>
              <w:numPr>
                <w:ilvl w:val="0"/>
                <w:numId w:val="44"/>
              </w:numPr>
              <w:ind w:left="238"/>
              <w:jc w:val="left"/>
              <w:rPr>
                <w:sz w:val="20"/>
              </w:rPr>
            </w:pPr>
            <w:r>
              <w:rPr>
                <w:sz w:val="20"/>
              </w:rPr>
              <w:t>Audit trail functionality capturing all travel planning entries and updates, including user ID, timestamp, linked project, and estimated cost per item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E0D0C" w14:textId="77777777" w:rsidR="00EE6006" w:rsidRDefault="00C56002">
            <w:pPr>
              <w:pStyle w:val="TableNormal0"/>
            </w:pPr>
            <w:r>
              <w:lastRenderedPageBreak/>
              <w:t>Functional</w:t>
            </w:r>
          </w:p>
        </w:tc>
      </w:tr>
      <w:tr w:rsidR="00EE6006" w14:paraId="6C99FF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F871C" w14:textId="77777777" w:rsidR="00EE6006" w:rsidRDefault="00C56002">
            <w:pPr>
              <w:pStyle w:val="TableNormal0"/>
            </w:pPr>
            <w:r>
              <w:t>HRPB32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F1BBA" w14:textId="77777777" w:rsidR="00EE6006" w:rsidRDefault="00C56002">
            <w:pPr>
              <w:pStyle w:val="TableNormal0"/>
            </w:pPr>
            <w:r>
              <w:t>Capture ranking of remaining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7B79D" w14:textId="77777777" w:rsidR="00EE6006" w:rsidRDefault="00C56002">
            <w:pPr>
              <w:jc w:val="left"/>
              <w:rPr>
                <w:sz w:val="20"/>
              </w:rPr>
            </w:pPr>
            <w:r>
              <w:rPr>
                <w:sz w:val="20"/>
              </w:rPr>
              <w:t xml:space="preserve">Enable the ability to capture the ranking of the remaining vacant positions based on their criticality, impact on operations, alignment with strategic goals, and financial implications within the HR and Payroll Budgeting System Functionality. This functionality must support the structured evaluation and ranking of unfilled posts according to user-defined </w:t>
            </w:r>
            <w:proofErr w:type="spellStart"/>
            <w:r>
              <w:rPr>
                <w:sz w:val="20"/>
              </w:rPr>
              <w:t>prioritisation</w:t>
            </w:r>
            <w:proofErr w:type="spellEnd"/>
            <w:r>
              <w:rPr>
                <w:sz w:val="20"/>
              </w:rPr>
              <w:t xml:space="preserve"> criteria to guide funding decisions, recruitment sequencing, and workforce planning. The purpose is to ensure that budget allocations for personnel are informed by a transparent, risk-based approach that aligns with service delivery imperatives, strategic objectives, and affordability under the MFMA. The system functionality must support:</w:t>
            </w:r>
          </w:p>
          <w:p w14:paraId="222BE46B" w14:textId="77777777" w:rsidR="00EE6006" w:rsidRDefault="00C56002">
            <w:pPr>
              <w:jc w:val="left"/>
              <w:rPr>
                <w:sz w:val="20"/>
              </w:rPr>
            </w:pPr>
            <w:r>
              <w:rPr>
                <w:sz w:val="20"/>
              </w:rPr>
              <w:t xml:space="preserve"> </w:t>
            </w:r>
          </w:p>
          <w:p w14:paraId="08E6A34F" w14:textId="77777777" w:rsidR="00EE6006" w:rsidRDefault="00C56002">
            <w:pPr>
              <w:numPr>
                <w:ilvl w:val="0"/>
                <w:numId w:val="46"/>
              </w:numPr>
              <w:ind w:left="238"/>
              <w:jc w:val="left"/>
              <w:rPr>
                <w:sz w:val="20"/>
              </w:rPr>
            </w:pPr>
            <w:r>
              <w:rPr>
                <w:sz w:val="20"/>
              </w:rPr>
              <w:t>Configuration of weighted ranking criteria, including criticality to service delivery, operational dependency, alignment with IDP or SDBIP priorities, and cost impact</w:t>
            </w:r>
          </w:p>
          <w:p w14:paraId="1313B74A" w14:textId="77777777" w:rsidR="00EE6006" w:rsidRDefault="00C56002">
            <w:pPr>
              <w:numPr>
                <w:ilvl w:val="0"/>
                <w:numId w:val="46"/>
              </w:numPr>
              <w:ind w:left="238"/>
              <w:jc w:val="left"/>
              <w:rPr>
                <w:sz w:val="20"/>
              </w:rPr>
            </w:pPr>
            <w:r>
              <w:rPr>
                <w:sz w:val="20"/>
              </w:rPr>
              <w:t xml:space="preserve">Capture of evaluation scores for each vacant post against the configured criteria by </w:t>
            </w:r>
            <w:proofErr w:type="spellStart"/>
            <w:r>
              <w:rPr>
                <w:sz w:val="20"/>
              </w:rPr>
              <w:t>authorised</w:t>
            </w:r>
            <w:proofErr w:type="spellEnd"/>
            <w:r>
              <w:rPr>
                <w:sz w:val="20"/>
              </w:rPr>
              <w:t xml:space="preserve"> officials</w:t>
            </w:r>
          </w:p>
          <w:p w14:paraId="766B3E16" w14:textId="77777777" w:rsidR="00EE6006" w:rsidRDefault="00C56002">
            <w:pPr>
              <w:numPr>
                <w:ilvl w:val="0"/>
                <w:numId w:val="46"/>
              </w:numPr>
              <w:ind w:left="238"/>
              <w:jc w:val="left"/>
              <w:rPr>
                <w:sz w:val="20"/>
              </w:rPr>
            </w:pPr>
            <w:r>
              <w:rPr>
                <w:sz w:val="20"/>
              </w:rPr>
              <w:t xml:space="preserve">Automated calculation of a </w:t>
            </w:r>
            <w:proofErr w:type="spellStart"/>
            <w:r>
              <w:rPr>
                <w:sz w:val="20"/>
              </w:rPr>
              <w:t>prioritisation</w:t>
            </w:r>
            <w:proofErr w:type="spellEnd"/>
            <w:r>
              <w:rPr>
                <w:sz w:val="20"/>
              </w:rPr>
              <w:t xml:space="preserve"> score and ranking position for each vacant post based on the input criteria</w:t>
            </w:r>
          </w:p>
          <w:p w14:paraId="0B39D8A4" w14:textId="77777777" w:rsidR="00EE6006" w:rsidRDefault="00C56002">
            <w:pPr>
              <w:numPr>
                <w:ilvl w:val="0"/>
                <w:numId w:val="46"/>
              </w:numPr>
              <w:ind w:left="238"/>
              <w:jc w:val="left"/>
              <w:rPr>
                <w:sz w:val="20"/>
              </w:rPr>
            </w:pPr>
            <w:r>
              <w:rPr>
                <w:sz w:val="20"/>
              </w:rPr>
              <w:t xml:space="preserve">Visibility of </w:t>
            </w:r>
            <w:proofErr w:type="spellStart"/>
            <w:r>
              <w:rPr>
                <w:sz w:val="20"/>
              </w:rPr>
              <w:t>prioritised</w:t>
            </w:r>
            <w:proofErr w:type="spellEnd"/>
            <w:r>
              <w:rPr>
                <w:sz w:val="20"/>
              </w:rPr>
              <w:t xml:space="preserve"> vacant posts in the budgeting interface with filters to sort by ranking, department, or strategic relevance</w:t>
            </w:r>
          </w:p>
          <w:p w14:paraId="4538CECA" w14:textId="77777777" w:rsidR="00EE6006" w:rsidRDefault="00C56002">
            <w:pPr>
              <w:numPr>
                <w:ilvl w:val="0"/>
                <w:numId w:val="46"/>
              </w:numPr>
              <w:ind w:left="238"/>
              <w:jc w:val="left"/>
              <w:rPr>
                <w:sz w:val="20"/>
              </w:rPr>
            </w:pPr>
            <w:r>
              <w:rPr>
                <w:sz w:val="20"/>
              </w:rPr>
              <w:lastRenderedPageBreak/>
              <w:t>Integration of the ranking results into personnel budget planning to guide decisions on which posts to fund or defer</w:t>
            </w:r>
          </w:p>
          <w:p w14:paraId="2F61F29A" w14:textId="77777777" w:rsidR="00EE6006" w:rsidRDefault="00C56002">
            <w:pPr>
              <w:numPr>
                <w:ilvl w:val="0"/>
                <w:numId w:val="4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planning, and finance users may input and approve ranking data</w:t>
            </w:r>
          </w:p>
          <w:p w14:paraId="5BA4C1E7" w14:textId="77777777" w:rsidR="00EE6006" w:rsidRDefault="00C56002">
            <w:pPr>
              <w:numPr>
                <w:ilvl w:val="0"/>
                <w:numId w:val="46"/>
              </w:numPr>
              <w:ind w:left="238"/>
              <w:jc w:val="left"/>
              <w:rPr>
                <w:sz w:val="20"/>
              </w:rPr>
            </w:pPr>
            <w:r>
              <w:rPr>
                <w:sz w:val="20"/>
              </w:rPr>
              <w:t>Status indicators confirming whether a vacant post has been ranked and whether it is recommended for funding based on its score</w:t>
            </w:r>
          </w:p>
          <w:p w14:paraId="5AAFB174" w14:textId="77777777" w:rsidR="00EE6006" w:rsidRDefault="00C56002">
            <w:pPr>
              <w:numPr>
                <w:ilvl w:val="0"/>
                <w:numId w:val="46"/>
              </w:numPr>
              <w:ind w:left="238"/>
              <w:jc w:val="left"/>
              <w:rPr>
                <w:sz w:val="20"/>
              </w:rPr>
            </w:pPr>
            <w:r>
              <w:rPr>
                <w:sz w:val="20"/>
              </w:rPr>
              <w:t>Audit trail functionality capturing all ranking inputs, changes, and approvals, including user ID, timestamp, and justification for ranking decisions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7969E" w14:textId="77777777" w:rsidR="00EE6006" w:rsidRDefault="00C56002">
            <w:pPr>
              <w:pStyle w:val="TableNormal0"/>
            </w:pPr>
            <w:r>
              <w:lastRenderedPageBreak/>
              <w:t>Functional</w:t>
            </w:r>
          </w:p>
        </w:tc>
      </w:tr>
      <w:tr w:rsidR="00EE6006" w14:paraId="41BA78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4B10C" w14:textId="77777777" w:rsidR="00EE6006" w:rsidRDefault="00C56002">
            <w:pPr>
              <w:pStyle w:val="TableNormal0"/>
            </w:pPr>
            <w:r>
              <w:t>HRPB33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9057B" w14:textId="77777777" w:rsidR="00EE6006" w:rsidRDefault="00C56002">
            <w:pPr>
              <w:pStyle w:val="TableNormal0"/>
            </w:pPr>
            <w:r>
              <w:t>Capture strategy requirements for filling of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41DB7" w14:textId="77777777" w:rsidR="00EE6006" w:rsidRDefault="00C56002">
            <w:pPr>
              <w:jc w:val="left"/>
              <w:rPr>
                <w:sz w:val="20"/>
              </w:rPr>
            </w:pPr>
            <w:r>
              <w:rPr>
                <w:sz w:val="20"/>
              </w:rPr>
              <w:t xml:space="preserve">Enable the ability to capture strategy requirements for addressing the highest-priority vacancies within the HR and Payroll Budgeting System Functionality. This functionality must allow </w:t>
            </w:r>
            <w:proofErr w:type="spellStart"/>
            <w:r>
              <w:rPr>
                <w:sz w:val="20"/>
              </w:rPr>
              <w:t>authorised</w:t>
            </w:r>
            <w:proofErr w:type="spellEnd"/>
            <w:r>
              <w:rPr>
                <w:sz w:val="20"/>
              </w:rPr>
              <w:t xml:space="preserve"> users to input structured plans for the recruitment and resourcing of </w:t>
            </w:r>
            <w:proofErr w:type="spellStart"/>
            <w:r>
              <w:rPr>
                <w:sz w:val="20"/>
              </w:rPr>
              <w:t>prioritised</w:t>
            </w:r>
            <w:proofErr w:type="spellEnd"/>
            <w:r>
              <w:rPr>
                <w:sz w:val="20"/>
              </w:rPr>
              <w:t xml:space="preserve"> vacant posts, including defined timelines, recruitment methods, funding sources, and implementation responsibilities. The purpose is to ensure that the municipality’s personnel budget is aligned to actionable strategies that address critical capacity gaps in support of operational continuity, service delivery readiness, and compliance with MFMA workforce planning principles. The system functionality must support:</w:t>
            </w:r>
          </w:p>
          <w:p w14:paraId="22F4F41D" w14:textId="77777777" w:rsidR="00EE6006" w:rsidRDefault="00C56002">
            <w:pPr>
              <w:jc w:val="left"/>
              <w:rPr>
                <w:sz w:val="20"/>
              </w:rPr>
            </w:pPr>
            <w:r>
              <w:rPr>
                <w:sz w:val="20"/>
              </w:rPr>
              <w:t xml:space="preserve"> </w:t>
            </w:r>
          </w:p>
          <w:p w14:paraId="2A45AF1D" w14:textId="77777777" w:rsidR="00EE6006" w:rsidRDefault="00C56002">
            <w:pPr>
              <w:numPr>
                <w:ilvl w:val="0"/>
                <w:numId w:val="48"/>
              </w:numPr>
              <w:ind w:left="238"/>
              <w:jc w:val="left"/>
              <w:rPr>
                <w:sz w:val="20"/>
              </w:rPr>
            </w:pPr>
            <w:r>
              <w:rPr>
                <w:sz w:val="20"/>
              </w:rPr>
              <w:t>Input of structured strategy plans for each high-priority vacancy, including proposed recruitment approach, recruitment status, and responsible official</w:t>
            </w:r>
          </w:p>
          <w:p w14:paraId="4E5BB650" w14:textId="77777777" w:rsidR="00EE6006" w:rsidRDefault="00C56002">
            <w:pPr>
              <w:numPr>
                <w:ilvl w:val="0"/>
                <w:numId w:val="48"/>
              </w:numPr>
              <w:ind w:left="238"/>
              <w:jc w:val="left"/>
              <w:rPr>
                <w:sz w:val="20"/>
              </w:rPr>
            </w:pPr>
            <w:r>
              <w:rPr>
                <w:sz w:val="20"/>
              </w:rPr>
              <w:t xml:space="preserve">Capture of recruitment timelines, including anticipated advertisement, interview, and appointment dates for each </w:t>
            </w:r>
            <w:proofErr w:type="spellStart"/>
            <w:r>
              <w:rPr>
                <w:sz w:val="20"/>
              </w:rPr>
              <w:t>prioritised</w:t>
            </w:r>
            <w:proofErr w:type="spellEnd"/>
            <w:r>
              <w:rPr>
                <w:sz w:val="20"/>
              </w:rPr>
              <w:t xml:space="preserve"> post</w:t>
            </w:r>
          </w:p>
          <w:p w14:paraId="2F6DFF8B" w14:textId="77777777" w:rsidR="00EE6006" w:rsidRDefault="00C56002">
            <w:pPr>
              <w:numPr>
                <w:ilvl w:val="0"/>
                <w:numId w:val="48"/>
              </w:numPr>
              <w:ind w:left="238"/>
              <w:jc w:val="left"/>
              <w:rPr>
                <w:sz w:val="20"/>
              </w:rPr>
            </w:pPr>
            <w:r>
              <w:rPr>
                <w:sz w:val="20"/>
              </w:rPr>
              <w:t>Specification of budget allocation, funding source (e.g. equitable share, grant, own revenue), and any internal resource requirements</w:t>
            </w:r>
          </w:p>
          <w:p w14:paraId="29F1413A" w14:textId="77777777" w:rsidR="00EE6006" w:rsidRDefault="00C56002">
            <w:pPr>
              <w:numPr>
                <w:ilvl w:val="0"/>
                <w:numId w:val="48"/>
              </w:numPr>
              <w:ind w:left="238"/>
              <w:jc w:val="left"/>
              <w:rPr>
                <w:sz w:val="20"/>
              </w:rPr>
            </w:pPr>
            <w:r>
              <w:rPr>
                <w:sz w:val="20"/>
              </w:rPr>
              <w:t xml:space="preserve">Integration of captured strategies with the </w:t>
            </w:r>
            <w:proofErr w:type="spellStart"/>
            <w:r>
              <w:rPr>
                <w:sz w:val="20"/>
              </w:rPr>
              <w:t>prioritisation</w:t>
            </w:r>
            <w:proofErr w:type="spellEnd"/>
            <w:r>
              <w:rPr>
                <w:sz w:val="20"/>
              </w:rPr>
              <w:t xml:space="preserve"> ranking and budget approval status for each post</w:t>
            </w:r>
          </w:p>
          <w:p w14:paraId="27601DB9" w14:textId="77777777" w:rsidR="00EE6006" w:rsidRDefault="00C56002">
            <w:pPr>
              <w:numPr>
                <w:ilvl w:val="0"/>
                <w:numId w:val="48"/>
              </w:numPr>
              <w:ind w:left="238"/>
              <w:jc w:val="left"/>
              <w:rPr>
                <w:sz w:val="20"/>
              </w:rPr>
            </w:pPr>
            <w:r>
              <w:rPr>
                <w:sz w:val="20"/>
              </w:rPr>
              <w:t>Visibility of strategy details within the budgeting interface, with filters to view by post, department, or urgency category</w:t>
            </w:r>
          </w:p>
          <w:p w14:paraId="2D60F8E8" w14:textId="77777777" w:rsidR="00EE6006" w:rsidRDefault="00C56002">
            <w:pPr>
              <w:numPr>
                <w:ilvl w:val="0"/>
                <w:numId w:val="4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planning, and finance users may input or update strategy information</w:t>
            </w:r>
          </w:p>
          <w:p w14:paraId="7C39A6AF" w14:textId="77777777" w:rsidR="00EE6006" w:rsidRDefault="00C56002">
            <w:pPr>
              <w:numPr>
                <w:ilvl w:val="0"/>
                <w:numId w:val="48"/>
              </w:numPr>
              <w:ind w:left="238"/>
              <w:jc w:val="left"/>
              <w:rPr>
                <w:sz w:val="20"/>
              </w:rPr>
            </w:pPr>
            <w:r>
              <w:rPr>
                <w:sz w:val="20"/>
              </w:rPr>
              <w:t>Status indicators confirming whether the strategy for each post is captured, under implementation, or completed</w:t>
            </w:r>
          </w:p>
          <w:p w14:paraId="4ABC6F93" w14:textId="77777777" w:rsidR="00EE6006" w:rsidRDefault="00C56002">
            <w:pPr>
              <w:numPr>
                <w:ilvl w:val="0"/>
                <w:numId w:val="48"/>
              </w:numPr>
              <w:ind w:left="238"/>
              <w:jc w:val="left"/>
              <w:rPr>
                <w:sz w:val="20"/>
              </w:rPr>
            </w:pPr>
            <w:r>
              <w:rPr>
                <w:sz w:val="20"/>
              </w:rPr>
              <w:t>Audit trail functionality capturing all strategy inputs, updates, and approvals, including user ID, timestamp, and linked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1138BD" w14:textId="77777777" w:rsidR="00EE6006" w:rsidRDefault="00C56002">
            <w:pPr>
              <w:pStyle w:val="TableNormal0"/>
            </w:pPr>
            <w:r>
              <w:t>Functional</w:t>
            </w:r>
          </w:p>
        </w:tc>
      </w:tr>
      <w:tr w:rsidR="00EE6006" w14:paraId="3438D9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B28FF" w14:textId="77777777" w:rsidR="00EE6006" w:rsidRDefault="00C56002">
            <w:pPr>
              <w:pStyle w:val="TableNormal0"/>
            </w:pPr>
            <w:r>
              <w:t>HRPB34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07CFB" w14:textId="77777777" w:rsidR="00EE6006" w:rsidRDefault="00C56002">
            <w:pPr>
              <w:pStyle w:val="TableNormal0"/>
            </w:pPr>
            <w:r>
              <w:t xml:space="preserve">Capture the anticipated number </w:t>
            </w:r>
            <w:proofErr w:type="spellStart"/>
            <w:r>
              <w:t>for ward</w:t>
            </w:r>
            <w:proofErr w:type="spellEnd"/>
            <w:r>
              <w:t xml:space="preserve">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76174" w14:textId="77777777" w:rsidR="00EE6006" w:rsidRDefault="00C56002">
            <w:pPr>
              <w:jc w:val="left"/>
              <w:rPr>
                <w:sz w:val="20"/>
              </w:rPr>
            </w:pPr>
            <w:r>
              <w:rPr>
                <w:sz w:val="20"/>
              </w:rPr>
              <w:t xml:space="preserve">Enable the ability to capture the anticipated number of ward committee meetings within the HR and Payroll Budgeting System Functionality. This functionality must allow </w:t>
            </w:r>
            <w:proofErr w:type="spellStart"/>
            <w:r>
              <w:rPr>
                <w:sz w:val="20"/>
              </w:rPr>
              <w:t>authorised</w:t>
            </w:r>
            <w:proofErr w:type="spellEnd"/>
            <w:r>
              <w:rPr>
                <w:sz w:val="20"/>
              </w:rPr>
              <w:t xml:space="preserve"> users to input the projected number of ward committee meetings per ward for the budget year, based on approved council schedules, community engagement plans, and legislative requirements. The purpose is to ensure accurate calculation of ward committee expenditure in the personnel </w:t>
            </w:r>
            <w:r>
              <w:rPr>
                <w:sz w:val="20"/>
              </w:rPr>
              <w:lastRenderedPageBreak/>
              <w:t>budget by multiplying the approved rate per meeting by the number of anticipated meetings. The system functionality must support:</w:t>
            </w:r>
          </w:p>
          <w:p w14:paraId="79C288C9" w14:textId="77777777" w:rsidR="00EE6006" w:rsidRDefault="00C56002">
            <w:pPr>
              <w:jc w:val="left"/>
              <w:rPr>
                <w:sz w:val="20"/>
              </w:rPr>
            </w:pPr>
            <w:r>
              <w:rPr>
                <w:sz w:val="20"/>
              </w:rPr>
              <w:t xml:space="preserve"> </w:t>
            </w:r>
          </w:p>
          <w:p w14:paraId="37068BB8" w14:textId="77777777" w:rsidR="00EE6006" w:rsidRDefault="00C56002">
            <w:pPr>
              <w:numPr>
                <w:ilvl w:val="0"/>
                <w:numId w:val="50"/>
              </w:numPr>
              <w:ind w:left="238"/>
              <w:jc w:val="left"/>
              <w:rPr>
                <w:sz w:val="20"/>
              </w:rPr>
            </w:pPr>
            <w:r>
              <w:rPr>
                <w:sz w:val="20"/>
              </w:rPr>
              <w:t>Entry of the anticipated number of ward committee meetings per ward or group of wards for the upcoming financial year</w:t>
            </w:r>
          </w:p>
          <w:p w14:paraId="112ADFB3" w14:textId="77777777" w:rsidR="00EE6006" w:rsidRDefault="00C56002">
            <w:pPr>
              <w:numPr>
                <w:ilvl w:val="0"/>
                <w:numId w:val="50"/>
              </w:numPr>
              <w:ind w:left="238"/>
              <w:jc w:val="left"/>
              <w:rPr>
                <w:sz w:val="20"/>
              </w:rPr>
            </w:pPr>
            <w:r>
              <w:rPr>
                <w:sz w:val="20"/>
              </w:rPr>
              <w:t>Differentiation of meeting counts based on unique scheduling requirements for each ward or municipal region</w:t>
            </w:r>
          </w:p>
          <w:p w14:paraId="34D47EF0" w14:textId="77777777" w:rsidR="00EE6006" w:rsidRDefault="00C56002">
            <w:pPr>
              <w:numPr>
                <w:ilvl w:val="0"/>
                <w:numId w:val="50"/>
              </w:numPr>
              <w:ind w:left="238"/>
              <w:jc w:val="left"/>
              <w:rPr>
                <w:sz w:val="20"/>
              </w:rPr>
            </w:pPr>
            <w:r>
              <w:rPr>
                <w:sz w:val="20"/>
              </w:rPr>
              <w:t>Integration of the meeting count with the approved per-meeting rate to calculate total projected ward committee costs</w:t>
            </w:r>
          </w:p>
          <w:p w14:paraId="57169DC5" w14:textId="77777777" w:rsidR="00EE6006" w:rsidRDefault="00C56002">
            <w:pPr>
              <w:numPr>
                <w:ilvl w:val="0"/>
                <w:numId w:val="50"/>
              </w:numPr>
              <w:ind w:left="238"/>
              <w:jc w:val="left"/>
              <w:rPr>
                <w:sz w:val="20"/>
              </w:rPr>
            </w:pPr>
            <w:r>
              <w:rPr>
                <w:sz w:val="20"/>
              </w:rPr>
              <w:t>Visibility of both the number of meetings and the resulting expenditure per ward within the budgeting interface</w:t>
            </w:r>
          </w:p>
          <w:p w14:paraId="19AF6D94" w14:textId="77777777" w:rsidR="00EE6006" w:rsidRDefault="00C56002">
            <w:pPr>
              <w:numPr>
                <w:ilvl w:val="0"/>
                <w:numId w:val="50"/>
              </w:numPr>
              <w:ind w:left="238"/>
              <w:jc w:val="left"/>
              <w:rPr>
                <w:sz w:val="20"/>
              </w:rPr>
            </w:pPr>
            <w:r>
              <w:rPr>
                <w:sz w:val="20"/>
              </w:rPr>
              <w:t xml:space="preserve">Role-based access controls to restrict capture and modification of meeting counts to </w:t>
            </w:r>
            <w:proofErr w:type="spellStart"/>
            <w:r>
              <w:rPr>
                <w:sz w:val="20"/>
              </w:rPr>
              <w:t>authorised</w:t>
            </w:r>
            <w:proofErr w:type="spellEnd"/>
            <w:r>
              <w:rPr>
                <w:sz w:val="20"/>
              </w:rPr>
              <w:t xml:space="preserve"> officials in corporate services or finance</w:t>
            </w:r>
          </w:p>
          <w:p w14:paraId="7A0B8687" w14:textId="77777777" w:rsidR="00EE6006" w:rsidRDefault="00C56002">
            <w:pPr>
              <w:numPr>
                <w:ilvl w:val="0"/>
                <w:numId w:val="50"/>
              </w:numPr>
              <w:ind w:left="238"/>
              <w:jc w:val="left"/>
              <w:rPr>
                <w:sz w:val="20"/>
              </w:rPr>
            </w:pPr>
            <w:r>
              <w:rPr>
                <w:sz w:val="20"/>
              </w:rPr>
              <w:t>Status indicators confirming that meeting counts have been captured, reviewed, and locked for budget planning</w:t>
            </w:r>
          </w:p>
          <w:p w14:paraId="2734D8FD" w14:textId="77777777" w:rsidR="00EE6006" w:rsidRDefault="00C56002">
            <w:pPr>
              <w:numPr>
                <w:ilvl w:val="0"/>
                <w:numId w:val="50"/>
              </w:numPr>
              <w:ind w:left="238"/>
              <w:jc w:val="left"/>
              <w:rPr>
                <w:sz w:val="20"/>
              </w:rPr>
            </w:pPr>
            <w:r>
              <w:rPr>
                <w:sz w:val="20"/>
              </w:rPr>
              <w:t>Linkage of meeting schedules to community participation plans or IDP stakeholder processes for contextual alignment</w:t>
            </w:r>
          </w:p>
          <w:p w14:paraId="317523C6" w14:textId="77777777" w:rsidR="00EE6006" w:rsidRDefault="00C56002">
            <w:pPr>
              <w:numPr>
                <w:ilvl w:val="0"/>
                <w:numId w:val="50"/>
              </w:numPr>
              <w:ind w:left="238"/>
              <w:jc w:val="left"/>
              <w:rPr>
                <w:sz w:val="20"/>
              </w:rPr>
            </w:pPr>
            <w:r>
              <w:rPr>
                <w:sz w:val="20"/>
              </w:rPr>
              <w:t>Audit trail functionality capturing all entries and changes to meeting counts, including user ID, timestamp, and ward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A2FCE" w14:textId="77777777" w:rsidR="00EE6006" w:rsidRDefault="00C56002">
            <w:pPr>
              <w:pStyle w:val="TableNormal0"/>
            </w:pPr>
            <w:r>
              <w:lastRenderedPageBreak/>
              <w:t>Functional</w:t>
            </w:r>
          </w:p>
        </w:tc>
      </w:tr>
      <w:tr w:rsidR="00EE6006" w14:paraId="376F81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1258B" w14:textId="77777777" w:rsidR="00EE6006" w:rsidRDefault="00C56002">
            <w:pPr>
              <w:pStyle w:val="TableNormal0"/>
            </w:pPr>
            <w:r>
              <w:t>HRPB35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A003E" w14:textId="77777777" w:rsidR="00EE6006" w:rsidRDefault="00C56002">
            <w:pPr>
              <w:pStyle w:val="TableNormal0"/>
            </w:pPr>
            <w:r>
              <w:t>Capture the anticipated percentage increase in ward committee meeting rate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80D97" w14:textId="77777777" w:rsidR="00EE6006" w:rsidRDefault="00C56002">
            <w:pPr>
              <w:jc w:val="left"/>
              <w:rPr>
                <w:sz w:val="20"/>
              </w:rPr>
            </w:pPr>
            <w:r>
              <w:rPr>
                <w:sz w:val="20"/>
              </w:rPr>
              <w:t xml:space="preserve">Enable the ability to capture the anticipated percentage increase in the ward committee meeting rate within the HR and Payroll Budgeting System Functionality. This functionality must allow </w:t>
            </w:r>
            <w:proofErr w:type="spellStart"/>
            <w:r>
              <w:rPr>
                <w:sz w:val="20"/>
              </w:rPr>
              <w:t>authorised</w:t>
            </w:r>
            <w:proofErr w:type="spellEnd"/>
            <w:r>
              <w:rPr>
                <w:sz w:val="20"/>
              </w:rPr>
              <w:t xml:space="preserve"> officials to input projected annual adjustments to the stipend or rate paid per meeting to ward committee members, based on expected changes in policy, council resolutions, or ministerial determinations. The purpose is to ensure that the personnel budget accurately reflects anticipated changes in ward committee costs, enabling full financial planning and compliance with MFMA requirements. The system functionality must support:</w:t>
            </w:r>
          </w:p>
          <w:p w14:paraId="74EDFCC5" w14:textId="77777777" w:rsidR="00EE6006" w:rsidRDefault="00C56002">
            <w:pPr>
              <w:jc w:val="left"/>
              <w:rPr>
                <w:sz w:val="20"/>
              </w:rPr>
            </w:pPr>
            <w:r>
              <w:rPr>
                <w:sz w:val="20"/>
              </w:rPr>
              <w:t xml:space="preserve"> </w:t>
            </w:r>
          </w:p>
          <w:p w14:paraId="69070421" w14:textId="77777777" w:rsidR="00EE6006" w:rsidRDefault="00C56002">
            <w:pPr>
              <w:numPr>
                <w:ilvl w:val="0"/>
                <w:numId w:val="52"/>
              </w:numPr>
              <w:ind w:left="238"/>
              <w:jc w:val="left"/>
              <w:rPr>
                <w:sz w:val="20"/>
              </w:rPr>
            </w:pPr>
            <w:r>
              <w:rPr>
                <w:sz w:val="20"/>
              </w:rPr>
              <w:t>Entry of a user-defined percentage increase applicable to the per-meeting rate for ward committee members</w:t>
            </w:r>
          </w:p>
          <w:p w14:paraId="4D365BDA" w14:textId="77777777" w:rsidR="00EE6006" w:rsidRDefault="00C56002">
            <w:pPr>
              <w:numPr>
                <w:ilvl w:val="0"/>
                <w:numId w:val="52"/>
              </w:numPr>
              <w:ind w:left="238"/>
              <w:jc w:val="left"/>
              <w:rPr>
                <w:sz w:val="20"/>
              </w:rPr>
            </w:pPr>
            <w:r>
              <w:rPr>
                <w:sz w:val="20"/>
              </w:rPr>
              <w:t>Automatic calculation of the adjusted meeting rate based on the applied percentage and current approved amount</w:t>
            </w:r>
          </w:p>
          <w:p w14:paraId="396E8952" w14:textId="77777777" w:rsidR="00EE6006" w:rsidRDefault="00C56002">
            <w:pPr>
              <w:numPr>
                <w:ilvl w:val="0"/>
                <w:numId w:val="52"/>
              </w:numPr>
              <w:ind w:left="238"/>
              <w:jc w:val="left"/>
              <w:rPr>
                <w:sz w:val="20"/>
              </w:rPr>
            </w:pPr>
            <w:r>
              <w:rPr>
                <w:sz w:val="20"/>
              </w:rPr>
              <w:t>Integration of the adjusted rate into the overall budget calculation forward committee participation costs</w:t>
            </w:r>
          </w:p>
          <w:p w14:paraId="6096E16F" w14:textId="77777777" w:rsidR="00EE6006" w:rsidRDefault="00C56002">
            <w:pPr>
              <w:numPr>
                <w:ilvl w:val="0"/>
                <w:numId w:val="52"/>
              </w:numPr>
              <w:ind w:left="238"/>
              <w:jc w:val="left"/>
              <w:rPr>
                <w:sz w:val="20"/>
              </w:rPr>
            </w:pPr>
            <w:r>
              <w:rPr>
                <w:sz w:val="20"/>
              </w:rPr>
              <w:t>Visibility of both the current and projected meeting rates in the budgeting interface for verification and review</w:t>
            </w:r>
          </w:p>
          <w:p w14:paraId="17534694" w14:textId="77777777" w:rsidR="00EE6006" w:rsidRDefault="00C56002">
            <w:pPr>
              <w:numPr>
                <w:ilvl w:val="0"/>
                <w:numId w:val="52"/>
              </w:numPr>
              <w:ind w:left="238"/>
              <w:jc w:val="left"/>
              <w:rPr>
                <w:sz w:val="20"/>
              </w:rPr>
            </w:pPr>
            <w:r>
              <w:rPr>
                <w:sz w:val="20"/>
              </w:rPr>
              <w:t xml:space="preserve">Role-based access control to restrict capture and approval of the percentage increase to </w:t>
            </w:r>
            <w:proofErr w:type="spellStart"/>
            <w:r>
              <w:rPr>
                <w:sz w:val="20"/>
              </w:rPr>
              <w:t>authorised</w:t>
            </w:r>
            <w:proofErr w:type="spellEnd"/>
            <w:r>
              <w:rPr>
                <w:sz w:val="20"/>
              </w:rPr>
              <w:t xml:space="preserve"> finance or corporate services officials</w:t>
            </w:r>
          </w:p>
          <w:p w14:paraId="70C75AC7" w14:textId="77777777" w:rsidR="00EE6006" w:rsidRDefault="00C56002">
            <w:pPr>
              <w:numPr>
                <w:ilvl w:val="0"/>
                <w:numId w:val="52"/>
              </w:numPr>
              <w:ind w:left="238"/>
              <w:jc w:val="left"/>
              <w:rPr>
                <w:sz w:val="20"/>
              </w:rPr>
            </w:pPr>
            <w:r>
              <w:rPr>
                <w:sz w:val="20"/>
              </w:rPr>
              <w:t>Status indicators confirming that the anticipated increase has been captured, applied, and locked for the budget year</w:t>
            </w:r>
          </w:p>
          <w:p w14:paraId="2AF27B48" w14:textId="77777777" w:rsidR="00EE6006" w:rsidRDefault="00C56002">
            <w:pPr>
              <w:numPr>
                <w:ilvl w:val="0"/>
                <w:numId w:val="52"/>
              </w:numPr>
              <w:ind w:left="238"/>
              <w:jc w:val="left"/>
              <w:rPr>
                <w:sz w:val="20"/>
              </w:rPr>
            </w:pPr>
            <w:r>
              <w:rPr>
                <w:sz w:val="20"/>
              </w:rPr>
              <w:lastRenderedPageBreak/>
              <w:t>Linkage of adjusted rates to budgeted meeting quantities to determine the total projected ward committee expenditure</w:t>
            </w:r>
          </w:p>
          <w:p w14:paraId="33703DB7" w14:textId="77777777" w:rsidR="00EE6006" w:rsidRDefault="00C56002">
            <w:pPr>
              <w:numPr>
                <w:ilvl w:val="0"/>
                <w:numId w:val="52"/>
              </w:numPr>
              <w:ind w:left="238"/>
              <w:jc w:val="left"/>
              <w:rPr>
                <w:sz w:val="20"/>
              </w:rPr>
            </w:pPr>
            <w:r>
              <w:rPr>
                <w:sz w:val="20"/>
              </w:rPr>
              <w:t>Audit trail functionality capturing all input actions related to the ward committee rate adjustment, including user ID, timestamp, and rate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C7709" w14:textId="77777777" w:rsidR="00EE6006" w:rsidRDefault="00C56002">
            <w:pPr>
              <w:pStyle w:val="TableNormal0"/>
            </w:pPr>
            <w:r>
              <w:lastRenderedPageBreak/>
              <w:t>Functional</w:t>
            </w:r>
          </w:p>
        </w:tc>
      </w:tr>
      <w:tr w:rsidR="00EE6006" w14:paraId="50AD6D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A1912" w14:textId="77777777" w:rsidR="00EE6006" w:rsidRDefault="00C56002">
            <w:pPr>
              <w:pStyle w:val="TableNormal0"/>
            </w:pPr>
            <w:r>
              <w:t>HRPB36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609CF5" w14:textId="77777777" w:rsidR="00EE6006" w:rsidRDefault="00C56002">
            <w:pPr>
              <w:pStyle w:val="TableNormal0"/>
            </w:pPr>
            <w:r>
              <w:t>Capture the estimated performance bonus percentage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23F8A" w14:textId="77777777" w:rsidR="00EE6006" w:rsidRDefault="00C56002">
            <w:pPr>
              <w:jc w:val="left"/>
              <w:rPr>
                <w:sz w:val="20"/>
              </w:rPr>
            </w:pPr>
            <w:r>
              <w:rPr>
                <w:sz w:val="20"/>
              </w:rPr>
              <w:t xml:space="preserve">Enable the ability to capture the estimated performance bonus percentage within the HR and Payroll Budgeting System Functionality. This functionality must allow </w:t>
            </w:r>
            <w:proofErr w:type="spellStart"/>
            <w:r>
              <w:rPr>
                <w:sz w:val="20"/>
              </w:rPr>
              <w:t>authorised</w:t>
            </w:r>
            <w:proofErr w:type="spellEnd"/>
            <w:r>
              <w:rPr>
                <w:sz w:val="20"/>
              </w:rPr>
              <w:t xml:space="preserve"> users to input the projected percentage of performance bonuses to be applied to qualifying employees for budget calculation purposes, in alignment with the municipality’s performance management policy, individual performance agreements, and MFMA affordability requirements. The purpose is to ensure that performance-related remuneration is transparently and accurately budgeted, particularly for senior managers and other performance-based roles. The system functionality must support:</w:t>
            </w:r>
          </w:p>
          <w:p w14:paraId="3FFC777C" w14:textId="77777777" w:rsidR="00EE6006" w:rsidRDefault="00C56002">
            <w:pPr>
              <w:jc w:val="left"/>
              <w:rPr>
                <w:sz w:val="20"/>
              </w:rPr>
            </w:pPr>
            <w:r>
              <w:rPr>
                <w:sz w:val="20"/>
              </w:rPr>
              <w:t xml:space="preserve"> </w:t>
            </w:r>
          </w:p>
          <w:p w14:paraId="5380AE88" w14:textId="77777777" w:rsidR="00EE6006" w:rsidRDefault="00C56002">
            <w:pPr>
              <w:numPr>
                <w:ilvl w:val="0"/>
                <w:numId w:val="54"/>
              </w:numPr>
              <w:ind w:left="238"/>
              <w:jc w:val="left"/>
              <w:rPr>
                <w:sz w:val="20"/>
              </w:rPr>
            </w:pPr>
            <w:r>
              <w:rPr>
                <w:sz w:val="20"/>
              </w:rPr>
              <w:t>Input of estimated performance bonus percentages, either globally or differentiated by employee level, department, or job category</w:t>
            </w:r>
          </w:p>
          <w:p w14:paraId="0AB4731F" w14:textId="77777777" w:rsidR="00EE6006" w:rsidRDefault="00C56002">
            <w:pPr>
              <w:numPr>
                <w:ilvl w:val="0"/>
                <w:numId w:val="54"/>
              </w:numPr>
              <w:ind w:left="238"/>
              <w:jc w:val="left"/>
              <w:rPr>
                <w:sz w:val="20"/>
              </w:rPr>
            </w:pPr>
            <w:r>
              <w:rPr>
                <w:sz w:val="20"/>
              </w:rPr>
              <w:t>Application of the percentage to qualifying employees’ total cost-to-municipality to calculate the projected bonus amount</w:t>
            </w:r>
          </w:p>
          <w:p w14:paraId="47B12C53" w14:textId="77777777" w:rsidR="00EE6006" w:rsidRDefault="00C56002">
            <w:pPr>
              <w:numPr>
                <w:ilvl w:val="0"/>
                <w:numId w:val="54"/>
              </w:numPr>
              <w:ind w:left="238"/>
              <w:jc w:val="left"/>
              <w:rPr>
                <w:sz w:val="20"/>
              </w:rPr>
            </w:pPr>
            <w:r>
              <w:rPr>
                <w:sz w:val="20"/>
              </w:rPr>
              <w:t>Integration of the calculated bonus costs into the estimated payroll budget with full mSCOA item classification</w:t>
            </w:r>
          </w:p>
          <w:p w14:paraId="72FE519A" w14:textId="77777777" w:rsidR="00EE6006" w:rsidRDefault="00C56002">
            <w:pPr>
              <w:numPr>
                <w:ilvl w:val="0"/>
                <w:numId w:val="54"/>
              </w:numPr>
              <w:ind w:left="238"/>
              <w:jc w:val="left"/>
              <w:rPr>
                <w:sz w:val="20"/>
              </w:rPr>
            </w:pPr>
            <w:r>
              <w:rPr>
                <w:sz w:val="20"/>
              </w:rPr>
              <w:t>Visibility of applied percentages and corresponding bonus cost projections within the budgeting interface for verification and adjustment</w:t>
            </w:r>
          </w:p>
          <w:p w14:paraId="218D7EE7" w14:textId="77777777" w:rsidR="00EE6006" w:rsidRDefault="00C56002">
            <w:pPr>
              <w:numPr>
                <w:ilvl w:val="0"/>
                <w:numId w:val="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or executive users may capture or approve performance bonus assumptions</w:t>
            </w:r>
          </w:p>
          <w:p w14:paraId="4C4A246E" w14:textId="77777777" w:rsidR="00EE6006" w:rsidRDefault="00C56002">
            <w:pPr>
              <w:numPr>
                <w:ilvl w:val="0"/>
                <w:numId w:val="54"/>
              </w:numPr>
              <w:ind w:left="238"/>
              <w:jc w:val="left"/>
              <w:rPr>
                <w:sz w:val="20"/>
              </w:rPr>
            </w:pPr>
            <w:r>
              <w:rPr>
                <w:sz w:val="20"/>
              </w:rPr>
              <w:t>Differentiation between actual and budgeted performance bonus amounts for audit and planning purposes</w:t>
            </w:r>
          </w:p>
          <w:p w14:paraId="536478DC" w14:textId="77777777" w:rsidR="00EE6006" w:rsidRDefault="00C56002">
            <w:pPr>
              <w:numPr>
                <w:ilvl w:val="0"/>
                <w:numId w:val="54"/>
              </w:numPr>
              <w:ind w:left="238"/>
              <w:jc w:val="left"/>
              <w:rPr>
                <w:sz w:val="20"/>
              </w:rPr>
            </w:pPr>
            <w:r>
              <w:rPr>
                <w:sz w:val="20"/>
              </w:rPr>
              <w:t>Status indicators confirming that the performance bonus percentage has been captured and linked to relevant employee records</w:t>
            </w:r>
          </w:p>
          <w:p w14:paraId="507D7526" w14:textId="77777777" w:rsidR="00EE6006" w:rsidRDefault="00C56002">
            <w:pPr>
              <w:numPr>
                <w:ilvl w:val="0"/>
                <w:numId w:val="54"/>
              </w:numPr>
              <w:ind w:left="238"/>
              <w:jc w:val="left"/>
              <w:rPr>
                <w:sz w:val="20"/>
              </w:rPr>
            </w:pPr>
            <w:r>
              <w:rPr>
                <w:sz w:val="20"/>
              </w:rPr>
              <w:t>Audit trail functionality capturing all actions related to bonus percentage capture, including user ID, timestamp, department affected, and applied assumptions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41BDA" w14:textId="77777777" w:rsidR="00EE6006" w:rsidRDefault="00C56002">
            <w:pPr>
              <w:pStyle w:val="TableNormal0"/>
            </w:pPr>
            <w:r>
              <w:t>Functional</w:t>
            </w:r>
          </w:p>
        </w:tc>
      </w:tr>
      <w:tr w:rsidR="00EE6006" w14:paraId="3FDB02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9434E" w14:textId="77777777" w:rsidR="00EE6006" w:rsidRDefault="00C56002">
            <w:pPr>
              <w:pStyle w:val="TableNormal0"/>
            </w:pPr>
            <w:r>
              <w:t>HRPB37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7DBDC" w14:textId="77777777" w:rsidR="00EE6006" w:rsidRDefault="00C56002">
            <w:pPr>
              <w:pStyle w:val="TableNormal0"/>
            </w:pPr>
            <w:r>
              <w:t>Capture the salary increase percentage for budget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A3634" w14:textId="77777777" w:rsidR="00EE6006" w:rsidRDefault="00C56002">
            <w:pPr>
              <w:jc w:val="left"/>
              <w:rPr>
                <w:sz w:val="20"/>
              </w:rPr>
            </w:pPr>
            <w:r>
              <w:rPr>
                <w:sz w:val="20"/>
              </w:rPr>
              <w:t xml:space="preserve">Enable the ability to capture the salary increase percentage for budget calculation within the HR and Payroll Budgeting System Functionality. This functionality must allow </w:t>
            </w:r>
            <w:proofErr w:type="spellStart"/>
            <w:r>
              <w:rPr>
                <w:sz w:val="20"/>
              </w:rPr>
              <w:t>authorised</w:t>
            </w:r>
            <w:proofErr w:type="spellEnd"/>
            <w:r>
              <w:rPr>
                <w:sz w:val="20"/>
              </w:rPr>
              <w:t xml:space="preserve"> users to input approved annual or multi-year salary adjustment percentages to be applied across relevant payroll cost categories during personnel budget preparation. The purpose is to ensure that salary increases, as approved through bargaining council agreements, council resolutions, or legislative mandates, are correctly factored into the HR and payroll budget. The system functionality must support:</w:t>
            </w:r>
          </w:p>
          <w:p w14:paraId="5BEE33F8" w14:textId="77777777" w:rsidR="00EE6006" w:rsidRDefault="00C56002">
            <w:pPr>
              <w:jc w:val="left"/>
              <w:rPr>
                <w:sz w:val="20"/>
              </w:rPr>
            </w:pPr>
            <w:r>
              <w:rPr>
                <w:sz w:val="20"/>
              </w:rPr>
              <w:t xml:space="preserve"> </w:t>
            </w:r>
          </w:p>
          <w:p w14:paraId="5C4C8B15" w14:textId="77777777" w:rsidR="00EE6006" w:rsidRDefault="00C56002">
            <w:pPr>
              <w:numPr>
                <w:ilvl w:val="0"/>
                <w:numId w:val="56"/>
              </w:numPr>
              <w:ind w:left="238"/>
              <w:jc w:val="left"/>
              <w:rPr>
                <w:sz w:val="20"/>
              </w:rPr>
            </w:pPr>
            <w:r>
              <w:rPr>
                <w:sz w:val="20"/>
              </w:rPr>
              <w:lastRenderedPageBreak/>
              <w:t>Entry of differentiated salary increase percentages per category of employees, bargaining unit, or post level</w:t>
            </w:r>
          </w:p>
          <w:p w14:paraId="7F80843C" w14:textId="77777777" w:rsidR="00EE6006" w:rsidRDefault="00C56002">
            <w:pPr>
              <w:numPr>
                <w:ilvl w:val="0"/>
                <w:numId w:val="56"/>
              </w:numPr>
              <w:ind w:left="238"/>
              <w:jc w:val="left"/>
              <w:rPr>
                <w:sz w:val="20"/>
              </w:rPr>
            </w:pPr>
            <w:r>
              <w:rPr>
                <w:sz w:val="20"/>
              </w:rPr>
              <w:t>Scheduling of effective dates for the application of salary increases across financial years or budget periods</w:t>
            </w:r>
          </w:p>
          <w:p w14:paraId="005DE950" w14:textId="77777777" w:rsidR="00EE6006" w:rsidRDefault="00C56002">
            <w:pPr>
              <w:numPr>
                <w:ilvl w:val="0"/>
                <w:numId w:val="56"/>
              </w:numPr>
              <w:ind w:left="238"/>
              <w:jc w:val="left"/>
              <w:rPr>
                <w:sz w:val="20"/>
              </w:rPr>
            </w:pPr>
            <w:r>
              <w:rPr>
                <w:sz w:val="20"/>
              </w:rPr>
              <w:t>Automatic recalculation of projected payroll costs using the captured salary increase percentage</w:t>
            </w:r>
          </w:p>
          <w:p w14:paraId="2DCC4AC0" w14:textId="77777777" w:rsidR="00EE6006" w:rsidRDefault="00C56002">
            <w:pPr>
              <w:numPr>
                <w:ilvl w:val="0"/>
                <w:numId w:val="56"/>
              </w:numPr>
              <w:ind w:left="238"/>
              <w:jc w:val="left"/>
              <w:rPr>
                <w:sz w:val="20"/>
              </w:rPr>
            </w:pPr>
            <w:r>
              <w:rPr>
                <w:sz w:val="20"/>
              </w:rPr>
              <w:t>Visibility of both base salary amounts and adjusted figures within the personnel budget reports</w:t>
            </w:r>
          </w:p>
          <w:p w14:paraId="115C736F" w14:textId="77777777" w:rsidR="00EE6006" w:rsidRDefault="00C56002">
            <w:pPr>
              <w:numPr>
                <w:ilvl w:val="0"/>
                <w:numId w:val="56"/>
              </w:numPr>
              <w:ind w:left="238"/>
              <w:jc w:val="left"/>
              <w:rPr>
                <w:sz w:val="20"/>
              </w:rPr>
            </w:pPr>
            <w:r>
              <w:rPr>
                <w:sz w:val="20"/>
              </w:rPr>
              <w:t xml:space="preserve">Role-based access to restrict update rights to </w:t>
            </w:r>
            <w:proofErr w:type="spellStart"/>
            <w:r>
              <w:rPr>
                <w:sz w:val="20"/>
              </w:rPr>
              <w:t>authorised</w:t>
            </w:r>
            <w:proofErr w:type="spellEnd"/>
            <w:r>
              <w:rPr>
                <w:sz w:val="20"/>
              </w:rPr>
              <w:t xml:space="preserve"> officials</w:t>
            </w:r>
          </w:p>
          <w:p w14:paraId="22C5165C" w14:textId="77777777" w:rsidR="00EE6006" w:rsidRDefault="00C56002">
            <w:pPr>
              <w:numPr>
                <w:ilvl w:val="0"/>
                <w:numId w:val="56"/>
              </w:numPr>
              <w:ind w:left="238"/>
              <w:jc w:val="left"/>
              <w:rPr>
                <w:sz w:val="20"/>
              </w:rPr>
            </w:pPr>
            <w:r>
              <w:rPr>
                <w:sz w:val="20"/>
              </w:rPr>
              <w:t>Display of applied salary increase percentages on the personnel budgeting dashboard for transparency and oversight</w:t>
            </w:r>
          </w:p>
          <w:p w14:paraId="7DF78143" w14:textId="77777777" w:rsidR="00EE6006" w:rsidRDefault="00C56002">
            <w:pPr>
              <w:numPr>
                <w:ilvl w:val="0"/>
                <w:numId w:val="56"/>
              </w:numPr>
              <w:ind w:left="238"/>
              <w:jc w:val="left"/>
              <w:rPr>
                <w:sz w:val="20"/>
              </w:rPr>
            </w:pPr>
            <w:r>
              <w:rPr>
                <w:sz w:val="20"/>
              </w:rPr>
              <w:t>Audit trail functionality capturing all changes to salary increase inputs, including user ID, timestamp, and associated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26F03D" w14:textId="77777777" w:rsidR="00EE6006" w:rsidRDefault="00C56002">
            <w:pPr>
              <w:pStyle w:val="TableNormal0"/>
            </w:pPr>
            <w:r>
              <w:lastRenderedPageBreak/>
              <w:t>Functional</w:t>
            </w:r>
          </w:p>
        </w:tc>
      </w:tr>
      <w:tr w:rsidR="00EE6006" w14:paraId="38468E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1D333" w14:textId="77777777" w:rsidR="00EE6006" w:rsidRDefault="00C56002">
            <w:pPr>
              <w:pStyle w:val="TableNormal0"/>
            </w:pPr>
            <w:r>
              <w:t>HRPB38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01ABB" w14:textId="77777777" w:rsidR="00EE6006" w:rsidRDefault="00C56002">
            <w:pPr>
              <w:pStyle w:val="TableNormal0"/>
            </w:pPr>
            <w:r>
              <w:t>Embed a template for capturing anticipated travel requirements by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E2B2F" w14:textId="77777777" w:rsidR="00EE6006" w:rsidRDefault="00C56002">
            <w:pPr>
              <w:jc w:val="left"/>
              <w:rPr>
                <w:sz w:val="20"/>
              </w:rPr>
            </w:pPr>
            <w:r>
              <w:rPr>
                <w:sz w:val="20"/>
              </w:rPr>
              <w:t xml:space="preserve">Enable the ability to embed a template for capturing anticipated travel requirements by department within the HR and Payroll Budgeting System Functionality. This functionality must provide departments with a structured electronic input form to capture forecasted travel needs across various cost components, aligned to planned activities, projects, and operational responsibilities. The purpose is to </w:t>
            </w:r>
            <w:proofErr w:type="spellStart"/>
            <w:r>
              <w:rPr>
                <w:sz w:val="20"/>
              </w:rPr>
              <w:t>standardise</w:t>
            </w:r>
            <w:proofErr w:type="spellEnd"/>
            <w:r>
              <w:rPr>
                <w:sz w:val="20"/>
              </w:rPr>
              <w:t xml:space="preserve"> the travel planning process, ensure completeness of cost inputs, and support accurate budgeting in accordance with MFMA principles, mSCOA item classification, and the municipality’s Travel and Subsistence Policy. The system functionality must support:</w:t>
            </w:r>
          </w:p>
          <w:p w14:paraId="12DB8D35" w14:textId="77777777" w:rsidR="00EE6006" w:rsidRDefault="00C56002">
            <w:pPr>
              <w:jc w:val="left"/>
              <w:rPr>
                <w:sz w:val="20"/>
              </w:rPr>
            </w:pPr>
            <w:r>
              <w:rPr>
                <w:sz w:val="20"/>
              </w:rPr>
              <w:t xml:space="preserve"> </w:t>
            </w:r>
          </w:p>
          <w:p w14:paraId="0BC4E9A6" w14:textId="77777777" w:rsidR="00EE6006" w:rsidRDefault="00C56002">
            <w:pPr>
              <w:numPr>
                <w:ilvl w:val="0"/>
                <w:numId w:val="58"/>
              </w:numPr>
              <w:ind w:left="238"/>
              <w:jc w:val="left"/>
              <w:rPr>
                <w:sz w:val="20"/>
              </w:rPr>
            </w:pPr>
            <w:r>
              <w:rPr>
                <w:sz w:val="20"/>
              </w:rPr>
              <w:t xml:space="preserve">Provision of a </w:t>
            </w:r>
            <w:proofErr w:type="spellStart"/>
            <w:r>
              <w:rPr>
                <w:sz w:val="20"/>
              </w:rPr>
              <w:t>standardised</w:t>
            </w:r>
            <w:proofErr w:type="spellEnd"/>
            <w:r>
              <w:rPr>
                <w:sz w:val="20"/>
              </w:rPr>
              <w:t xml:space="preserve"> electronic template for each department to capture anticipated travel costs, including fields for project reference, destination, number of officials, and purpose of travel</w:t>
            </w:r>
          </w:p>
          <w:p w14:paraId="1C442C0C" w14:textId="77777777" w:rsidR="00EE6006" w:rsidRDefault="00C56002">
            <w:pPr>
              <w:numPr>
                <w:ilvl w:val="0"/>
                <w:numId w:val="58"/>
              </w:numPr>
              <w:ind w:left="238"/>
              <w:jc w:val="left"/>
              <w:rPr>
                <w:sz w:val="20"/>
              </w:rPr>
            </w:pPr>
            <w:r>
              <w:rPr>
                <w:sz w:val="20"/>
              </w:rPr>
              <w:t>Input fields for cost categories such as accommodation, travel allowance, flights, car hire, mileage, and subsistence</w:t>
            </w:r>
          </w:p>
          <w:p w14:paraId="7E5A784F" w14:textId="77777777" w:rsidR="00EE6006" w:rsidRDefault="00C56002">
            <w:pPr>
              <w:numPr>
                <w:ilvl w:val="0"/>
                <w:numId w:val="58"/>
              </w:numPr>
              <w:ind w:left="238"/>
              <w:jc w:val="left"/>
              <w:rPr>
                <w:sz w:val="20"/>
              </w:rPr>
            </w:pPr>
            <w:r>
              <w:rPr>
                <w:sz w:val="20"/>
              </w:rPr>
              <w:t xml:space="preserve">Capture of estimated travel frequency, number of trips, </w:t>
            </w:r>
            <w:proofErr w:type="spellStart"/>
            <w:r>
              <w:rPr>
                <w:sz w:val="20"/>
              </w:rPr>
              <w:t>kilometres</w:t>
            </w:r>
            <w:proofErr w:type="spellEnd"/>
            <w:r>
              <w:rPr>
                <w:sz w:val="20"/>
              </w:rPr>
              <w:t xml:space="preserve"> to be travelled, number of accommodation nights, and duration of stay</w:t>
            </w:r>
          </w:p>
          <w:p w14:paraId="6FC6787D" w14:textId="77777777" w:rsidR="00EE6006" w:rsidRDefault="00C56002">
            <w:pPr>
              <w:numPr>
                <w:ilvl w:val="0"/>
                <w:numId w:val="58"/>
              </w:numPr>
              <w:ind w:left="238"/>
              <w:jc w:val="left"/>
              <w:rPr>
                <w:sz w:val="20"/>
              </w:rPr>
            </w:pPr>
            <w:r>
              <w:rPr>
                <w:sz w:val="20"/>
              </w:rPr>
              <w:t>Drop-down selections and auto-validation to ensure alignment with mSCOA item, fund, function, project, region, costing, and MSC segments</w:t>
            </w:r>
          </w:p>
          <w:p w14:paraId="2C09551D" w14:textId="77777777" w:rsidR="00EE6006" w:rsidRDefault="00C56002">
            <w:pPr>
              <w:numPr>
                <w:ilvl w:val="0"/>
                <w:numId w:val="58"/>
              </w:numPr>
              <w:ind w:left="238"/>
              <w:jc w:val="left"/>
              <w:rPr>
                <w:sz w:val="20"/>
              </w:rPr>
            </w:pPr>
            <w:r>
              <w:rPr>
                <w:sz w:val="20"/>
              </w:rPr>
              <w:t xml:space="preserve">Ability to link each entry in the template to a project ID or </w:t>
            </w:r>
            <w:proofErr w:type="spellStart"/>
            <w:r>
              <w:rPr>
                <w:sz w:val="20"/>
              </w:rPr>
              <w:t>programme</w:t>
            </w:r>
            <w:proofErr w:type="spellEnd"/>
            <w:r>
              <w:rPr>
                <w:sz w:val="20"/>
              </w:rPr>
              <w:t>, where applicable, for traceability and reporting</w:t>
            </w:r>
          </w:p>
          <w:p w14:paraId="7D12FD31" w14:textId="77777777" w:rsidR="00EE6006" w:rsidRDefault="00C56002">
            <w:pPr>
              <w:numPr>
                <w:ilvl w:val="0"/>
                <w:numId w:val="58"/>
              </w:numPr>
              <w:ind w:left="238"/>
              <w:jc w:val="left"/>
              <w:rPr>
                <w:sz w:val="20"/>
              </w:rPr>
            </w:pPr>
            <w:r>
              <w:rPr>
                <w:sz w:val="20"/>
              </w:rPr>
              <w:t>Role-based access control to ensure that only designated departmental officials may complete and submit the template</w:t>
            </w:r>
          </w:p>
          <w:p w14:paraId="5C8841D3" w14:textId="77777777" w:rsidR="00EE6006" w:rsidRDefault="00C56002">
            <w:pPr>
              <w:numPr>
                <w:ilvl w:val="0"/>
                <w:numId w:val="58"/>
              </w:numPr>
              <w:ind w:left="238"/>
              <w:jc w:val="left"/>
              <w:rPr>
                <w:sz w:val="20"/>
              </w:rPr>
            </w:pPr>
            <w:r>
              <w:rPr>
                <w:sz w:val="20"/>
              </w:rPr>
              <w:t>Automated consolidation of submitted templates into the HR and Payroll Budgeting System Functionality for review and cost calculation</w:t>
            </w:r>
          </w:p>
          <w:p w14:paraId="725233C2" w14:textId="77777777" w:rsidR="00EE6006" w:rsidRDefault="00C56002">
            <w:pPr>
              <w:numPr>
                <w:ilvl w:val="0"/>
                <w:numId w:val="58"/>
              </w:numPr>
              <w:ind w:left="238"/>
              <w:jc w:val="left"/>
              <w:rPr>
                <w:sz w:val="20"/>
              </w:rPr>
            </w:pPr>
            <w:r>
              <w:rPr>
                <w:sz w:val="20"/>
              </w:rPr>
              <w:t>Audit trail functionality capturing all template submissions and updates, including department name, user ID, timestamp, and project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8A032" w14:textId="77777777" w:rsidR="00EE6006" w:rsidRDefault="00C56002">
            <w:pPr>
              <w:pStyle w:val="TableNormal0"/>
            </w:pPr>
            <w:r>
              <w:t>Functional</w:t>
            </w:r>
          </w:p>
        </w:tc>
      </w:tr>
      <w:tr w:rsidR="00EE6006" w14:paraId="6A7B48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068B9" w14:textId="77777777" w:rsidR="00EE6006" w:rsidRDefault="00C56002">
            <w:pPr>
              <w:pStyle w:val="TableNormal0"/>
            </w:pPr>
            <w:r>
              <w:lastRenderedPageBreak/>
              <w:t>HRPB39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1E416D" w14:textId="77777777" w:rsidR="00EE6006" w:rsidRDefault="00C56002">
            <w:pPr>
              <w:pStyle w:val="TableNormal0"/>
            </w:pPr>
            <w:r>
              <w:t xml:space="preserve">Embed ranking criteria for </w:t>
            </w:r>
            <w:proofErr w:type="spellStart"/>
            <w:r>
              <w:t>prioritising</w:t>
            </w:r>
            <w:proofErr w:type="spellEnd"/>
            <w:r>
              <w:t xml:space="preserve">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09942" w14:textId="77777777" w:rsidR="00EE6006" w:rsidRDefault="00C56002">
            <w:pPr>
              <w:jc w:val="left"/>
              <w:rPr>
                <w:sz w:val="20"/>
              </w:rPr>
            </w:pPr>
            <w:r>
              <w:rPr>
                <w:sz w:val="20"/>
              </w:rPr>
              <w:t xml:space="preserve">Enable the ability to embed ranking criteria for </w:t>
            </w:r>
            <w:proofErr w:type="spellStart"/>
            <w:r>
              <w:rPr>
                <w:sz w:val="20"/>
              </w:rPr>
              <w:t>prioritising</w:t>
            </w:r>
            <w:proofErr w:type="spellEnd"/>
            <w:r>
              <w:rPr>
                <w:sz w:val="20"/>
              </w:rPr>
              <w:t xml:space="preserve"> vacant posts within the HR and Payroll Budgeting System Functionality. This functionality must support the configuration and application of predefined evaluation criteria used to assess and rank vacant posts based on their urgency, strategic importance, operational impact, and financial implications. The purpose is to ensure that the municipality applies a </w:t>
            </w:r>
            <w:proofErr w:type="spellStart"/>
            <w:r>
              <w:rPr>
                <w:sz w:val="20"/>
              </w:rPr>
              <w:t>standardised</w:t>
            </w:r>
            <w:proofErr w:type="spellEnd"/>
            <w:r>
              <w:rPr>
                <w:sz w:val="20"/>
              </w:rPr>
              <w:t xml:space="preserve">, transparent methodology for </w:t>
            </w:r>
            <w:proofErr w:type="spellStart"/>
            <w:r>
              <w:rPr>
                <w:sz w:val="20"/>
              </w:rPr>
              <w:t>prioritising</w:t>
            </w:r>
            <w:proofErr w:type="spellEnd"/>
            <w:r>
              <w:rPr>
                <w:sz w:val="20"/>
              </w:rPr>
              <w:t xml:space="preserve"> which posts to fund and fill, in alignment with workforce planning, service delivery requirements</w:t>
            </w:r>
            <w:r>
              <w:rPr>
                <w:sz w:val="20"/>
              </w:rPr>
              <w:t>, and MFMA affordability principles. The system functionality must support:</w:t>
            </w:r>
          </w:p>
          <w:p w14:paraId="63C46EB0" w14:textId="77777777" w:rsidR="00EE6006" w:rsidRDefault="00C56002">
            <w:pPr>
              <w:jc w:val="left"/>
              <w:rPr>
                <w:sz w:val="20"/>
              </w:rPr>
            </w:pPr>
            <w:r>
              <w:rPr>
                <w:sz w:val="20"/>
              </w:rPr>
              <w:t xml:space="preserve"> </w:t>
            </w:r>
          </w:p>
          <w:p w14:paraId="01D73D7E" w14:textId="77777777" w:rsidR="00EE6006" w:rsidRDefault="00C56002">
            <w:pPr>
              <w:numPr>
                <w:ilvl w:val="0"/>
                <w:numId w:val="60"/>
              </w:numPr>
              <w:ind w:left="238"/>
              <w:jc w:val="left"/>
              <w:rPr>
                <w:sz w:val="20"/>
              </w:rPr>
            </w:pPr>
            <w:r>
              <w:rPr>
                <w:sz w:val="20"/>
              </w:rPr>
              <w:t>Configuration of ranking criteria including, but not limited to, post criticality, operational dependency, alignment with IDP or SDBIP objectives, vacancy duration, audit findings, and cost-to-fill</w:t>
            </w:r>
          </w:p>
          <w:p w14:paraId="395EBF4D" w14:textId="77777777" w:rsidR="00EE6006" w:rsidRDefault="00C56002">
            <w:pPr>
              <w:numPr>
                <w:ilvl w:val="0"/>
                <w:numId w:val="60"/>
              </w:numPr>
              <w:ind w:left="238"/>
              <w:jc w:val="left"/>
              <w:rPr>
                <w:sz w:val="20"/>
              </w:rPr>
            </w:pPr>
            <w:r>
              <w:rPr>
                <w:sz w:val="20"/>
              </w:rPr>
              <w:t xml:space="preserve">Assignment of weighting factors to each criterion to influence the final </w:t>
            </w:r>
            <w:proofErr w:type="spellStart"/>
            <w:r>
              <w:rPr>
                <w:sz w:val="20"/>
              </w:rPr>
              <w:t>prioritisation</w:t>
            </w:r>
            <w:proofErr w:type="spellEnd"/>
            <w:r>
              <w:rPr>
                <w:sz w:val="20"/>
              </w:rPr>
              <w:t xml:space="preserve"> score</w:t>
            </w:r>
          </w:p>
          <w:p w14:paraId="02DDAD1E" w14:textId="77777777" w:rsidR="00EE6006" w:rsidRDefault="00C56002">
            <w:pPr>
              <w:numPr>
                <w:ilvl w:val="0"/>
                <w:numId w:val="60"/>
              </w:numPr>
              <w:ind w:left="238"/>
              <w:jc w:val="left"/>
              <w:rPr>
                <w:sz w:val="20"/>
              </w:rPr>
            </w:pPr>
            <w:r>
              <w:rPr>
                <w:sz w:val="20"/>
              </w:rPr>
              <w:t xml:space="preserve">Visibility of embedded criteria to </w:t>
            </w:r>
            <w:proofErr w:type="spellStart"/>
            <w:r>
              <w:rPr>
                <w:sz w:val="20"/>
              </w:rPr>
              <w:t>authorised</w:t>
            </w:r>
            <w:proofErr w:type="spellEnd"/>
            <w:r>
              <w:rPr>
                <w:sz w:val="20"/>
              </w:rPr>
              <w:t xml:space="preserve"> users during the ranking and evaluation process for each vacant post</w:t>
            </w:r>
          </w:p>
          <w:p w14:paraId="0D470E99" w14:textId="77777777" w:rsidR="00EE6006" w:rsidRDefault="00C56002">
            <w:pPr>
              <w:numPr>
                <w:ilvl w:val="0"/>
                <w:numId w:val="60"/>
              </w:numPr>
              <w:ind w:left="238"/>
              <w:jc w:val="left"/>
              <w:rPr>
                <w:sz w:val="20"/>
              </w:rPr>
            </w:pPr>
            <w:r>
              <w:rPr>
                <w:sz w:val="20"/>
              </w:rPr>
              <w:t>Application of the embedded criteria through a scoring interface, allowing input of qualitative and quantitative assessments per criterion</w:t>
            </w:r>
          </w:p>
          <w:p w14:paraId="7A07CDFC" w14:textId="77777777" w:rsidR="00EE6006" w:rsidRDefault="00C56002">
            <w:pPr>
              <w:numPr>
                <w:ilvl w:val="0"/>
                <w:numId w:val="60"/>
              </w:numPr>
              <w:ind w:left="238"/>
              <w:jc w:val="left"/>
              <w:rPr>
                <w:sz w:val="20"/>
              </w:rPr>
            </w:pPr>
            <w:r>
              <w:rPr>
                <w:sz w:val="20"/>
              </w:rPr>
              <w:t xml:space="preserve">Automatic calculation of the composite </w:t>
            </w:r>
            <w:proofErr w:type="spellStart"/>
            <w:r>
              <w:rPr>
                <w:sz w:val="20"/>
              </w:rPr>
              <w:t>prioritisation</w:t>
            </w:r>
            <w:proofErr w:type="spellEnd"/>
            <w:r>
              <w:rPr>
                <w:sz w:val="20"/>
              </w:rPr>
              <w:t xml:space="preserve"> score based on input values and predefined weighting</w:t>
            </w:r>
          </w:p>
          <w:p w14:paraId="18763B8B" w14:textId="77777777" w:rsidR="00EE6006" w:rsidRDefault="00C56002">
            <w:pPr>
              <w:numPr>
                <w:ilvl w:val="0"/>
                <w:numId w:val="60"/>
              </w:numPr>
              <w:ind w:left="238"/>
              <w:jc w:val="left"/>
              <w:rPr>
                <w:sz w:val="20"/>
              </w:rPr>
            </w:pPr>
            <w:r>
              <w:rPr>
                <w:sz w:val="20"/>
              </w:rPr>
              <w:t xml:space="preserve">Integration of the </w:t>
            </w:r>
            <w:proofErr w:type="spellStart"/>
            <w:r>
              <w:rPr>
                <w:sz w:val="20"/>
              </w:rPr>
              <w:t>prioritisation</w:t>
            </w:r>
            <w:proofErr w:type="spellEnd"/>
            <w:r>
              <w:rPr>
                <w:sz w:val="20"/>
              </w:rPr>
              <w:t xml:space="preserve"> scores into personnel budget planning and recruitment sequencing interfaces</w:t>
            </w:r>
          </w:p>
          <w:p w14:paraId="0AD7098F" w14:textId="77777777" w:rsidR="00EE6006" w:rsidRDefault="00C56002">
            <w:pPr>
              <w:numPr>
                <w:ilvl w:val="0"/>
                <w:numId w:val="60"/>
              </w:numPr>
              <w:ind w:left="238"/>
              <w:jc w:val="left"/>
              <w:rPr>
                <w:sz w:val="20"/>
              </w:rPr>
            </w:pPr>
            <w:r>
              <w:rPr>
                <w:sz w:val="20"/>
              </w:rPr>
              <w:t xml:space="preserve">Role-based access control to restrict configuration and editing of ranking criteria to </w:t>
            </w:r>
            <w:proofErr w:type="spellStart"/>
            <w:r>
              <w:rPr>
                <w:sz w:val="20"/>
              </w:rPr>
              <w:t>authorised</w:t>
            </w:r>
            <w:proofErr w:type="spellEnd"/>
            <w:r>
              <w:rPr>
                <w:sz w:val="20"/>
              </w:rPr>
              <w:t xml:space="preserve"> HR, finance, and planning officials</w:t>
            </w:r>
          </w:p>
          <w:p w14:paraId="7696600E" w14:textId="77777777" w:rsidR="00EE6006" w:rsidRDefault="00C56002">
            <w:pPr>
              <w:numPr>
                <w:ilvl w:val="0"/>
                <w:numId w:val="60"/>
              </w:numPr>
              <w:ind w:left="238"/>
              <w:jc w:val="left"/>
              <w:rPr>
                <w:sz w:val="20"/>
              </w:rPr>
            </w:pPr>
            <w:r>
              <w:rPr>
                <w:sz w:val="20"/>
              </w:rPr>
              <w:t>Audit trail functionality capturing all actions related to the setup, modification, and application of embedded criteria, including user ID, timestamp,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FE044" w14:textId="77777777" w:rsidR="00EE6006" w:rsidRDefault="00C56002">
            <w:pPr>
              <w:pStyle w:val="TableNormal0"/>
            </w:pPr>
            <w:r>
              <w:t>Functional</w:t>
            </w:r>
          </w:p>
        </w:tc>
      </w:tr>
      <w:tr w:rsidR="00EE6006" w14:paraId="570FA4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5A25F" w14:textId="77777777" w:rsidR="00EE6006" w:rsidRDefault="00C56002">
            <w:pPr>
              <w:pStyle w:val="TableNormal0"/>
            </w:pPr>
            <w:r>
              <w:t>HRPB40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2C736" w14:textId="77777777" w:rsidR="00EE6006" w:rsidRDefault="00C56002">
            <w:pPr>
              <w:pStyle w:val="TableNormal0"/>
            </w:pPr>
            <w:r>
              <w:t>Embed standard rates as per municipal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1655E" w14:textId="77777777" w:rsidR="00EE6006" w:rsidRDefault="00C56002">
            <w:pPr>
              <w:jc w:val="left"/>
              <w:rPr>
                <w:sz w:val="20"/>
              </w:rPr>
            </w:pPr>
            <w:r>
              <w:rPr>
                <w:sz w:val="20"/>
              </w:rPr>
              <w:t xml:space="preserve">Enable the ability to embed standard rates as per municipal policy, including Cost Containment Regulations, within the HR and Payroll Budgeting System Functionality. This functionality must ensure that all travel-related budget calculations use pre-configured and approved rates for accommodation, travel, subsistence, and </w:t>
            </w:r>
            <w:proofErr w:type="spellStart"/>
            <w:r>
              <w:rPr>
                <w:sz w:val="20"/>
              </w:rPr>
              <w:t>kilometre</w:t>
            </w:r>
            <w:proofErr w:type="spellEnd"/>
            <w:r>
              <w:rPr>
                <w:sz w:val="20"/>
              </w:rPr>
              <w:t>-based reimbursements, aligned to the municipality’s Travel and Subsistence Policy, National Treasury Cost Containment Regulations, and SARS guidance. The purpose is to enforce consistency, compliance, and cost control in travel budgeting across all departments and projects. The system functionality must support:</w:t>
            </w:r>
          </w:p>
          <w:p w14:paraId="6D8A9FA3" w14:textId="77777777" w:rsidR="00EE6006" w:rsidRDefault="00C56002">
            <w:pPr>
              <w:jc w:val="left"/>
              <w:rPr>
                <w:sz w:val="20"/>
              </w:rPr>
            </w:pPr>
            <w:r>
              <w:rPr>
                <w:sz w:val="20"/>
              </w:rPr>
              <w:t xml:space="preserve"> </w:t>
            </w:r>
          </w:p>
          <w:p w14:paraId="7A1B1DE8" w14:textId="77777777" w:rsidR="00EE6006" w:rsidRDefault="00C56002">
            <w:pPr>
              <w:numPr>
                <w:ilvl w:val="0"/>
                <w:numId w:val="62"/>
              </w:numPr>
              <w:ind w:left="238"/>
              <w:jc w:val="left"/>
              <w:rPr>
                <w:sz w:val="20"/>
              </w:rPr>
            </w:pPr>
            <w:r>
              <w:rPr>
                <w:sz w:val="20"/>
              </w:rPr>
              <w:t xml:space="preserve">Configuration and central management of standard rates for accommodation, travel per </w:t>
            </w:r>
            <w:proofErr w:type="spellStart"/>
            <w:r>
              <w:rPr>
                <w:sz w:val="20"/>
              </w:rPr>
              <w:t>kilometre</w:t>
            </w:r>
            <w:proofErr w:type="spellEnd"/>
            <w:r>
              <w:rPr>
                <w:sz w:val="20"/>
              </w:rPr>
              <w:t>, meals and incidentals, flights, car hire, and related subsistence categories</w:t>
            </w:r>
          </w:p>
          <w:p w14:paraId="7D574A7C" w14:textId="77777777" w:rsidR="00EE6006" w:rsidRDefault="00C56002">
            <w:pPr>
              <w:numPr>
                <w:ilvl w:val="0"/>
                <w:numId w:val="62"/>
              </w:numPr>
              <w:ind w:left="238"/>
              <w:jc w:val="left"/>
              <w:rPr>
                <w:sz w:val="20"/>
              </w:rPr>
            </w:pPr>
            <w:r>
              <w:rPr>
                <w:sz w:val="20"/>
              </w:rPr>
              <w:lastRenderedPageBreak/>
              <w:t>Automatic application of these rates in travel budget templates and calculations across departments and project-linked travel plans</w:t>
            </w:r>
          </w:p>
          <w:p w14:paraId="18D164F8" w14:textId="77777777" w:rsidR="00EE6006" w:rsidRDefault="00C56002">
            <w:pPr>
              <w:numPr>
                <w:ilvl w:val="0"/>
                <w:numId w:val="62"/>
              </w:numPr>
              <w:ind w:left="238"/>
              <w:jc w:val="left"/>
              <w:rPr>
                <w:sz w:val="20"/>
              </w:rPr>
            </w:pPr>
            <w:r>
              <w:rPr>
                <w:sz w:val="20"/>
              </w:rPr>
              <w:t>Differentiation of rates based on official travel classification (e.g. local, provincial, national), employee level, and transport mode</w:t>
            </w:r>
          </w:p>
          <w:p w14:paraId="341B438E" w14:textId="77777777" w:rsidR="00EE6006" w:rsidRDefault="00C56002">
            <w:pPr>
              <w:numPr>
                <w:ilvl w:val="0"/>
                <w:numId w:val="62"/>
              </w:numPr>
              <w:ind w:left="238"/>
              <w:jc w:val="left"/>
              <w:rPr>
                <w:sz w:val="20"/>
              </w:rPr>
            </w:pPr>
            <w:r>
              <w:rPr>
                <w:sz w:val="20"/>
              </w:rPr>
              <w:t>Visibility of the applicable rates within the budgeting interface to support validation and transparency for departments submitting travel plans</w:t>
            </w:r>
          </w:p>
          <w:p w14:paraId="14FB60AD" w14:textId="77777777" w:rsidR="00EE6006" w:rsidRDefault="00C56002">
            <w:pPr>
              <w:numPr>
                <w:ilvl w:val="0"/>
                <w:numId w:val="62"/>
              </w:numPr>
              <w:ind w:left="238"/>
              <w:jc w:val="left"/>
              <w:rPr>
                <w:sz w:val="20"/>
              </w:rPr>
            </w:pPr>
            <w:r>
              <w:rPr>
                <w:sz w:val="20"/>
              </w:rPr>
              <w:t>Built-in validation to flag travel inputs that exceed embedded standard rates and require justification or escalation for approval</w:t>
            </w:r>
          </w:p>
          <w:p w14:paraId="0AB88845" w14:textId="77777777" w:rsidR="00EE6006" w:rsidRDefault="00C56002">
            <w:pPr>
              <w:numPr>
                <w:ilvl w:val="0"/>
                <w:numId w:val="62"/>
              </w:numPr>
              <w:ind w:left="238"/>
              <w:jc w:val="left"/>
              <w:rPr>
                <w:sz w:val="20"/>
              </w:rPr>
            </w:pPr>
            <w:r>
              <w:rPr>
                <w:sz w:val="20"/>
              </w:rPr>
              <w:t xml:space="preserve">Role-based access control to restrict editing of standard rates to </w:t>
            </w:r>
            <w:proofErr w:type="spellStart"/>
            <w:r>
              <w:rPr>
                <w:sz w:val="20"/>
              </w:rPr>
              <w:t>authorised</w:t>
            </w:r>
            <w:proofErr w:type="spellEnd"/>
            <w:r>
              <w:rPr>
                <w:sz w:val="20"/>
              </w:rPr>
              <w:t xml:space="preserve"> finance or policy administration users</w:t>
            </w:r>
          </w:p>
          <w:p w14:paraId="6450741D" w14:textId="77777777" w:rsidR="00EE6006" w:rsidRDefault="00C56002">
            <w:pPr>
              <w:numPr>
                <w:ilvl w:val="0"/>
                <w:numId w:val="62"/>
              </w:numPr>
              <w:ind w:left="238"/>
              <w:jc w:val="left"/>
              <w:rPr>
                <w:sz w:val="20"/>
              </w:rPr>
            </w:pPr>
            <w:r>
              <w:rPr>
                <w:sz w:val="20"/>
              </w:rPr>
              <w:t>Linkage of embedded rates to mSCOA item classification for seamless alignment with personnel and operational expenditure budgets</w:t>
            </w:r>
          </w:p>
          <w:p w14:paraId="7D836D73" w14:textId="77777777" w:rsidR="00EE6006" w:rsidRDefault="00C56002">
            <w:pPr>
              <w:numPr>
                <w:ilvl w:val="0"/>
                <w:numId w:val="62"/>
              </w:numPr>
              <w:ind w:left="238"/>
              <w:jc w:val="left"/>
              <w:rPr>
                <w:sz w:val="20"/>
              </w:rPr>
            </w:pPr>
            <w:r>
              <w:rPr>
                <w:sz w:val="20"/>
              </w:rPr>
              <w:t>Audit trail functionality capturing all changes to embedded rates, including user ID, timestamp, rate type, value changes, and applicable policy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0ACAB7" w14:textId="77777777" w:rsidR="00EE6006" w:rsidRDefault="00C56002">
            <w:pPr>
              <w:pStyle w:val="TableNormal0"/>
            </w:pPr>
            <w:r>
              <w:lastRenderedPageBreak/>
              <w:t>Functional</w:t>
            </w:r>
          </w:p>
        </w:tc>
      </w:tr>
      <w:tr w:rsidR="00EE6006" w14:paraId="289CAC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F29AC" w14:textId="77777777" w:rsidR="00EE6006" w:rsidRDefault="00C56002">
            <w:pPr>
              <w:pStyle w:val="TableNormal0"/>
            </w:pPr>
            <w:r>
              <w:t>HRPB41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5E6481" w14:textId="77777777" w:rsidR="00EE6006" w:rsidRDefault="00C56002">
            <w:pPr>
              <w:pStyle w:val="TableNormal0"/>
            </w:pPr>
            <w:r>
              <w:t>Enable electronic submission of scenario reports to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28B78" w14:textId="77777777" w:rsidR="00EE6006" w:rsidRDefault="00C56002">
            <w:pPr>
              <w:jc w:val="left"/>
              <w:rPr>
                <w:sz w:val="20"/>
              </w:rPr>
            </w:pPr>
            <w:r>
              <w:rPr>
                <w:sz w:val="20"/>
              </w:rPr>
              <w:t>Enable the electronic submission of scenario reports to management. This functionality must ensure that users can easily submit scenario analysis reports electronically to management or other relevant stakeholders for review, decision-making, and approval. The purpose is to streamline the process of sharing scenario analysis findings, improve communication, and ensure that the necessary parties have access to timely and accurate financial data. The system functionality must support:</w:t>
            </w:r>
          </w:p>
          <w:p w14:paraId="25ED55EF" w14:textId="77777777" w:rsidR="00EE6006" w:rsidRDefault="00C56002">
            <w:pPr>
              <w:jc w:val="left"/>
              <w:rPr>
                <w:sz w:val="20"/>
              </w:rPr>
            </w:pPr>
            <w:r>
              <w:rPr>
                <w:sz w:val="20"/>
              </w:rPr>
              <w:t xml:space="preserve"> </w:t>
            </w:r>
          </w:p>
          <w:p w14:paraId="1D067569" w14:textId="77777777" w:rsidR="00EE6006" w:rsidRDefault="00C56002">
            <w:pPr>
              <w:numPr>
                <w:ilvl w:val="0"/>
                <w:numId w:val="64"/>
              </w:numPr>
              <w:ind w:left="238"/>
              <w:jc w:val="left"/>
              <w:rPr>
                <w:sz w:val="20"/>
              </w:rPr>
            </w:pPr>
            <w:r>
              <w:rPr>
                <w:sz w:val="20"/>
              </w:rPr>
              <w:t>Automated report generation and submission, ensuring that users can generate scenario analysis reports and automatically submit them to management or other designated stakeholders via email, internal messaging, or a records management system</w:t>
            </w:r>
          </w:p>
          <w:p w14:paraId="1BD310D8" w14:textId="77777777" w:rsidR="00EE6006" w:rsidRDefault="00C56002">
            <w:pPr>
              <w:numPr>
                <w:ilvl w:val="0"/>
                <w:numId w:val="64"/>
              </w:numPr>
              <w:ind w:left="238"/>
              <w:jc w:val="left"/>
              <w:rPr>
                <w:sz w:val="20"/>
              </w:rPr>
            </w:pPr>
            <w:proofErr w:type="spellStart"/>
            <w:r>
              <w:rPr>
                <w:sz w:val="20"/>
              </w:rPr>
              <w:t>Customisable</w:t>
            </w:r>
            <w:proofErr w:type="spellEnd"/>
            <w:r>
              <w:rPr>
                <w:sz w:val="20"/>
              </w:rPr>
              <w:t xml:space="preserve"> submission workflows, allowing users to define submission paths for different reports, ensuring that scenario analysis reports are routed to the appropriate personnel for review, approval, or further analysis</w:t>
            </w:r>
          </w:p>
          <w:p w14:paraId="0B39DDD4" w14:textId="77777777" w:rsidR="00EE6006" w:rsidRDefault="00C56002">
            <w:pPr>
              <w:numPr>
                <w:ilvl w:val="0"/>
                <w:numId w:val="64"/>
              </w:numPr>
              <w:ind w:left="238"/>
              <w:jc w:val="left"/>
              <w:rPr>
                <w:sz w:val="20"/>
              </w:rPr>
            </w:pPr>
            <w:r>
              <w:rPr>
                <w:sz w:val="20"/>
              </w:rPr>
              <w:t>Real-time submission capabilities, ensuring that scenario reports are submitted as soon as they are generated, providing management with the most up-to-date financial projections for timely decision-making</w:t>
            </w:r>
          </w:p>
          <w:p w14:paraId="45FFB9B3" w14:textId="77777777" w:rsidR="00EE6006" w:rsidRDefault="00C56002">
            <w:pPr>
              <w:numPr>
                <w:ilvl w:val="0"/>
                <w:numId w:val="64"/>
              </w:numPr>
              <w:ind w:left="238"/>
              <w:jc w:val="left"/>
              <w:rPr>
                <w:sz w:val="20"/>
              </w:rPr>
            </w:pPr>
            <w:r>
              <w:rPr>
                <w:sz w:val="20"/>
              </w:rPr>
              <w:t>Multi-format support for reports, allowing scenario reports to be generated and submitted in various formats (e.g. PDF, Excel, CSV) to meet different needs and preferences of management and stakeholders</w:t>
            </w:r>
          </w:p>
          <w:p w14:paraId="7E83DDE4" w14:textId="77777777" w:rsidR="00EE6006" w:rsidRDefault="00C56002">
            <w:pPr>
              <w:numPr>
                <w:ilvl w:val="0"/>
                <w:numId w:val="64"/>
              </w:numPr>
              <w:ind w:left="238"/>
              <w:jc w:val="left"/>
              <w:rPr>
                <w:sz w:val="20"/>
              </w:rPr>
            </w:pPr>
            <w:r>
              <w:rPr>
                <w:sz w:val="20"/>
              </w:rPr>
              <w:t>Confirmation of receipt, providing confirmation notifications to users once the scenario reports have been successfully submitted to management, ensuring accountability and tracking of report submissions</w:t>
            </w:r>
          </w:p>
          <w:p w14:paraId="23E47A2D" w14:textId="77777777" w:rsidR="00EE6006" w:rsidRDefault="00C56002">
            <w:pPr>
              <w:numPr>
                <w:ilvl w:val="0"/>
                <w:numId w:val="64"/>
              </w:numPr>
              <w:ind w:left="238"/>
              <w:jc w:val="left"/>
              <w:rPr>
                <w:sz w:val="20"/>
              </w:rPr>
            </w:pPr>
            <w:r>
              <w:rPr>
                <w:sz w:val="20"/>
              </w:rPr>
              <w:t xml:space="preserve">Audit trail functionality, capturing all actions related to the submission of scenario analysis reports, including user IDs, timestamps, and any changes </w:t>
            </w:r>
            <w:r>
              <w:rPr>
                <w:sz w:val="20"/>
              </w:rPr>
              <w:lastRenderedPageBreak/>
              <w:t>made during the submission process, ensuring full transparency and accountability</w:t>
            </w:r>
          </w:p>
          <w:p w14:paraId="0F2FDE0D" w14:textId="77777777" w:rsidR="00EE6006" w:rsidRDefault="00C56002">
            <w:pPr>
              <w:numPr>
                <w:ilvl w:val="0"/>
                <w:numId w:val="6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submit scenario reports and ensuring secure management of sensitive financial data</w:t>
            </w:r>
          </w:p>
          <w:p w14:paraId="3A665A10" w14:textId="77777777" w:rsidR="00EE6006" w:rsidRDefault="00C56002">
            <w:pPr>
              <w:numPr>
                <w:ilvl w:val="0"/>
                <w:numId w:val="64"/>
              </w:numPr>
              <w:ind w:left="238"/>
              <w:jc w:val="left"/>
              <w:rPr>
                <w:sz w:val="20"/>
              </w:rPr>
            </w:pPr>
            <w:r>
              <w:rPr>
                <w:sz w:val="20"/>
              </w:rPr>
              <w:t>Submission reminders and alerts, enabling the system to automatically send reminders or alerts to users if scenario reports have not been submitted by a specified deadline, ensuring that reports are submitted in a timely manner</w:t>
            </w:r>
          </w:p>
          <w:p w14:paraId="0399DA47" w14:textId="77777777" w:rsidR="00EE6006" w:rsidRDefault="00C56002">
            <w:pPr>
              <w:numPr>
                <w:ilvl w:val="0"/>
                <w:numId w:val="64"/>
              </w:numPr>
              <w:ind w:left="238"/>
              <w:jc w:val="left"/>
              <w:rPr>
                <w:sz w:val="20"/>
              </w:rPr>
            </w:pPr>
            <w:r>
              <w:rPr>
                <w:sz w:val="20"/>
              </w:rPr>
              <w:t>Compliance with internal policies, ensuring that the submission of scenario reports adheres to the municipality's internal communication, reporting, and governance policies</w:t>
            </w:r>
          </w:p>
          <w:p w14:paraId="40578DB1" w14:textId="77777777" w:rsidR="00EE6006" w:rsidRDefault="00C56002">
            <w:pPr>
              <w:numPr>
                <w:ilvl w:val="0"/>
                <w:numId w:val="64"/>
              </w:numPr>
              <w:ind w:left="238"/>
              <w:jc w:val="left"/>
              <w:rPr>
                <w:sz w:val="20"/>
              </w:rPr>
            </w:pPr>
            <w:r>
              <w:rPr>
                <w:sz w:val="20"/>
              </w:rPr>
              <w:t>Integration with records management systems, allowing reports to be uploaded to or integrated with records management systems for archiving, easy retrieval, and future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3861B" w14:textId="77777777" w:rsidR="00EE6006" w:rsidRDefault="00C56002">
            <w:pPr>
              <w:pStyle w:val="TableNormal0"/>
            </w:pPr>
            <w:r>
              <w:lastRenderedPageBreak/>
              <w:t>Functional</w:t>
            </w:r>
          </w:p>
        </w:tc>
      </w:tr>
      <w:tr w:rsidR="00EE6006" w14:paraId="2EF9DB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64DEA" w14:textId="77777777" w:rsidR="00EE6006" w:rsidRDefault="00C56002">
            <w:pPr>
              <w:pStyle w:val="TableNormal0"/>
            </w:pPr>
            <w:r>
              <w:t>HRPB42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7C5CD" w14:textId="77777777" w:rsidR="00EE6006" w:rsidRDefault="00C56002">
            <w:pPr>
              <w:pStyle w:val="TableNormal0"/>
            </w:pPr>
            <w:r>
              <w:t>Flag all active posts for budgeting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C215D" w14:textId="77777777" w:rsidR="00EE6006" w:rsidRDefault="00C56002">
            <w:pPr>
              <w:jc w:val="left"/>
              <w:rPr>
                <w:sz w:val="20"/>
              </w:rPr>
            </w:pPr>
            <w:r>
              <w:rPr>
                <w:sz w:val="20"/>
              </w:rPr>
              <w:t>Enable the ability to flag all active posts for budgeting calculations within the HR and Payroll Budgeting System Functionality. This functionality must allow the system to automatically identify and tag all posts on the approved post establishment that are marked as active, whether filled or vacant, for inclusion in the personnel budget calculation process. The purpose is to ensure that only posts intended for budget consideration are included, supporting the accuracy of payroll cost projections and alignm</w:t>
            </w:r>
            <w:r>
              <w:rPr>
                <w:sz w:val="20"/>
              </w:rPr>
              <w:t xml:space="preserve">ent with the approved </w:t>
            </w:r>
            <w:proofErr w:type="spellStart"/>
            <w:r>
              <w:rPr>
                <w:sz w:val="20"/>
              </w:rPr>
              <w:t>organisational</w:t>
            </w:r>
            <w:proofErr w:type="spellEnd"/>
            <w:r>
              <w:rPr>
                <w:sz w:val="20"/>
              </w:rPr>
              <w:t xml:space="preserve"> structure. The system functionality must support:</w:t>
            </w:r>
          </w:p>
          <w:p w14:paraId="3E88C919" w14:textId="77777777" w:rsidR="00EE6006" w:rsidRDefault="00C56002">
            <w:pPr>
              <w:jc w:val="left"/>
              <w:rPr>
                <w:sz w:val="20"/>
              </w:rPr>
            </w:pPr>
            <w:r>
              <w:rPr>
                <w:sz w:val="20"/>
              </w:rPr>
              <w:t xml:space="preserve"> </w:t>
            </w:r>
          </w:p>
          <w:p w14:paraId="20979588" w14:textId="77777777" w:rsidR="00EE6006" w:rsidRDefault="00C56002">
            <w:pPr>
              <w:numPr>
                <w:ilvl w:val="0"/>
                <w:numId w:val="66"/>
              </w:numPr>
              <w:ind w:left="238"/>
              <w:jc w:val="left"/>
              <w:rPr>
                <w:sz w:val="20"/>
              </w:rPr>
            </w:pPr>
            <w:r>
              <w:rPr>
                <w:sz w:val="20"/>
              </w:rPr>
              <w:t>Automated identification and flagging of all posts with an active status on the approved post establishment</w:t>
            </w:r>
          </w:p>
          <w:p w14:paraId="725046E3" w14:textId="77777777" w:rsidR="00EE6006" w:rsidRDefault="00C56002">
            <w:pPr>
              <w:numPr>
                <w:ilvl w:val="0"/>
                <w:numId w:val="66"/>
              </w:numPr>
              <w:ind w:left="238"/>
              <w:jc w:val="left"/>
              <w:rPr>
                <w:sz w:val="20"/>
              </w:rPr>
            </w:pPr>
            <w:r>
              <w:rPr>
                <w:sz w:val="20"/>
              </w:rPr>
              <w:t>Inclusion of both filled and vacant posts that are active and eligible for funding consideration</w:t>
            </w:r>
          </w:p>
          <w:p w14:paraId="0CBC736B" w14:textId="77777777" w:rsidR="00EE6006" w:rsidRDefault="00C56002">
            <w:pPr>
              <w:numPr>
                <w:ilvl w:val="0"/>
                <w:numId w:val="66"/>
              </w:numPr>
              <w:ind w:left="238"/>
              <w:jc w:val="left"/>
              <w:rPr>
                <w:sz w:val="20"/>
              </w:rPr>
            </w:pPr>
            <w:r>
              <w:rPr>
                <w:sz w:val="20"/>
              </w:rPr>
              <w:t>Visibility of the active status flag within the budgeting interface, allowing users to verify the posts included in calculations</w:t>
            </w:r>
          </w:p>
          <w:p w14:paraId="34A49A93" w14:textId="77777777" w:rsidR="00EE6006" w:rsidRDefault="00C56002">
            <w:pPr>
              <w:numPr>
                <w:ilvl w:val="0"/>
                <w:numId w:val="66"/>
              </w:numPr>
              <w:ind w:left="238"/>
              <w:jc w:val="left"/>
              <w:rPr>
                <w:sz w:val="20"/>
              </w:rPr>
            </w:pPr>
            <w:r>
              <w:rPr>
                <w:sz w:val="20"/>
              </w:rPr>
              <w:t>Option to override or exclude flagged posts based on approved funding status, council decisions, or strategic workforce plans</w:t>
            </w:r>
          </w:p>
          <w:p w14:paraId="29CAD6EA" w14:textId="77777777" w:rsidR="00EE6006" w:rsidRDefault="00C56002">
            <w:pPr>
              <w:numPr>
                <w:ilvl w:val="0"/>
                <w:numId w:val="66"/>
              </w:numPr>
              <w:ind w:left="238"/>
              <w:jc w:val="left"/>
              <w:rPr>
                <w:sz w:val="20"/>
              </w:rPr>
            </w:pPr>
            <w:r>
              <w:rPr>
                <w:sz w:val="20"/>
              </w:rPr>
              <w:t>Integration of flagged post data with salary scales and employee benefit cost parameters for automated cost computation</w:t>
            </w:r>
          </w:p>
          <w:p w14:paraId="65A39CDB" w14:textId="77777777" w:rsidR="00EE6006" w:rsidRDefault="00C56002">
            <w:pPr>
              <w:numPr>
                <w:ilvl w:val="0"/>
                <w:numId w:val="66"/>
              </w:numPr>
              <w:ind w:left="238"/>
              <w:jc w:val="left"/>
              <w:rPr>
                <w:sz w:val="20"/>
              </w:rPr>
            </w:pPr>
            <w:proofErr w:type="spellStart"/>
            <w:r>
              <w:rPr>
                <w:sz w:val="20"/>
              </w:rPr>
              <w:t>Synchronisation</w:t>
            </w:r>
            <w:proofErr w:type="spellEnd"/>
            <w:r>
              <w:rPr>
                <w:sz w:val="20"/>
              </w:rPr>
              <w:t xml:space="preserve"> of flagged posts with the </w:t>
            </w:r>
            <w:proofErr w:type="spellStart"/>
            <w:r>
              <w:rPr>
                <w:sz w:val="20"/>
              </w:rPr>
              <w:t>organisational</w:t>
            </w:r>
            <w:proofErr w:type="spellEnd"/>
            <w:r>
              <w:rPr>
                <w:sz w:val="20"/>
              </w:rPr>
              <w:t xml:space="preserve"> structure and mSCOA segment classification for budgeting alignment</w:t>
            </w:r>
          </w:p>
          <w:p w14:paraId="50C57332" w14:textId="77777777" w:rsidR="00EE6006" w:rsidRDefault="00C56002">
            <w:pPr>
              <w:numPr>
                <w:ilvl w:val="0"/>
                <w:numId w:val="6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may modify post status or override budget inclusion flags</w:t>
            </w:r>
          </w:p>
          <w:p w14:paraId="41E125BF" w14:textId="77777777" w:rsidR="00EE6006" w:rsidRDefault="00C56002">
            <w:pPr>
              <w:numPr>
                <w:ilvl w:val="0"/>
                <w:numId w:val="66"/>
              </w:numPr>
              <w:ind w:left="238"/>
              <w:jc w:val="left"/>
              <w:rPr>
                <w:sz w:val="20"/>
              </w:rPr>
            </w:pPr>
            <w:r>
              <w:rPr>
                <w:sz w:val="20"/>
              </w:rPr>
              <w:t>Audit trail functionality capturing all changes to post status flags, including user ID, timestamp, and reason for inclusion or exclusion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1EF65" w14:textId="77777777" w:rsidR="00EE6006" w:rsidRDefault="00C56002">
            <w:pPr>
              <w:pStyle w:val="TableNormal0"/>
            </w:pPr>
            <w:r>
              <w:t>Functional</w:t>
            </w:r>
          </w:p>
        </w:tc>
      </w:tr>
      <w:tr w:rsidR="00EE6006" w14:paraId="3F6D2E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2D0F2" w14:textId="77777777" w:rsidR="00EE6006" w:rsidRDefault="00C56002">
            <w:pPr>
              <w:pStyle w:val="TableNormal0"/>
            </w:pPr>
            <w:r>
              <w:lastRenderedPageBreak/>
              <w:t>HRPB43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C69C98" w14:textId="77777777" w:rsidR="00EE6006" w:rsidRDefault="00C56002">
            <w:pPr>
              <w:pStyle w:val="TableNormal0"/>
            </w:pPr>
            <w:r>
              <w:t>Flag employees that potentially qualify for performance bonuses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25466" w14:textId="77777777" w:rsidR="00EE6006" w:rsidRDefault="00C56002">
            <w:pPr>
              <w:jc w:val="left"/>
              <w:rPr>
                <w:sz w:val="20"/>
              </w:rPr>
            </w:pPr>
            <w:r>
              <w:rPr>
                <w:sz w:val="20"/>
              </w:rPr>
              <w:t>Enable the ability to flag employees that potentially qualify for performance bonuses within the HR and Payroll Budgeting System Functionality. This functionality must automatically identify, and mark employees based on their eligibility for performance-based remuneration, in accordance with the municipality’s performance management policy, signed performance agreements, and role classification. The purpose is to ensure accurate budgeting and compliance with MFMA, municipal performance regulations, and inte</w:t>
            </w:r>
            <w:r>
              <w:rPr>
                <w:sz w:val="20"/>
              </w:rPr>
              <w:t>rnal remuneration frameworks. The system functionality must support:</w:t>
            </w:r>
          </w:p>
          <w:p w14:paraId="341CBD73" w14:textId="77777777" w:rsidR="00EE6006" w:rsidRDefault="00C56002">
            <w:pPr>
              <w:jc w:val="left"/>
              <w:rPr>
                <w:sz w:val="20"/>
              </w:rPr>
            </w:pPr>
            <w:r>
              <w:rPr>
                <w:sz w:val="20"/>
              </w:rPr>
              <w:t xml:space="preserve"> </w:t>
            </w:r>
          </w:p>
          <w:p w14:paraId="4D9CA9F0" w14:textId="77777777" w:rsidR="00EE6006" w:rsidRDefault="00C56002">
            <w:pPr>
              <w:numPr>
                <w:ilvl w:val="0"/>
                <w:numId w:val="68"/>
              </w:numPr>
              <w:ind w:left="238"/>
              <w:jc w:val="left"/>
              <w:rPr>
                <w:sz w:val="20"/>
              </w:rPr>
            </w:pPr>
            <w:r>
              <w:rPr>
                <w:sz w:val="20"/>
              </w:rPr>
              <w:t>Configuration of eligibility criteria for performance bonuses based on employee level (e.g. Section 56 managers), job category, or contract type</w:t>
            </w:r>
          </w:p>
          <w:p w14:paraId="0E3028C5" w14:textId="77777777" w:rsidR="00EE6006" w:rsidRDefault="00C56002">
            <w:pPr>
              <w:numPr>
                <w:ilvl w:val="0"/>
                <w:numId w:val="68"/>
              </w:numPr>
              <w:ind w:left="238"/>
              <w:jc w:val="left"/>
              <w:rPr>
                <w:sz w:val="20"/>
              </w:rPr>
            </w:pPr>
            <w:r>
              <w:rPr>
                <w:sz w:val="20"/>
              </w:rPr>
              <w:t>Automatic flagging of employees who meet the configured criteria for performance bonus eligibility</w:t>
            </w:r>
          </w:p>
          <w:p w14:paraId="6898B31A" w14:textId="77777777" w:rsidR="00EE6006" w:rsidRDefault="00C56002">
            <w:pPr>
              <w:numPr>
                <w:ilvl w:val="0"/>
                <w:numId w:val="68"/>
              </w:numPr>
              <w:ind w:left="238"/>
              <w:jc w:val="left"/>
              <w:rPr>
                <w:sz w:val="20"/>
              </w:rPr>
            </w:pPr>
            <w:r>
              <w:rPr>
                <w:sz w:val="20"/>
              </w:rPr>
              <w:t>Manual override capability with justification for exceptional inclusion or exclusion from the flagged list</w:t>
            </w:r>
          </w:p>
          <w:p w14:paraId="451BECB9" w14:textId="77777777" w:rsidR="00EE6006" w:rsidRDefault="00C56002">
            <w:pPr>
              <w:numPr>
                <w:ilvl w:val="0"/>
                <w:numId w:val="68"/>
              </w:numPr>
              <w:ind w:left="238"/>
              <w:jc w:val="left"/>
              <w:rPr>
                <w:sz w:val="20"/>
              </w:rPr>
            </w:pPr>
            <w:r>
              <w:rPr>
                <w:sz w:val="20"/>
              </w:rPr>
              <w:t>Visibility of flagged employees in the budgeting interface, including department, designation, and qualification reason</w:t>
            </w:r>
          </w:p>
          <w:p w14:paraId="5B554DD9" w14:textId="77777777" w:rsidR="00EE6006" w:rsidRDefault="00C56002">
            <w:pPr>
              <w:numPr>
                <w:ilvl w:val="0"/>
                <w:numId w:val="68"/>
              </w:numPr>
              <w:ind w:left="238"/>
              <w:jc w:val="left"/>
              <w:rPr>
                <w:sz w:val="20"/>
              </w:rPr>
            </w:pPr>
            <w:r>
              <w:rPr>
                <w:sz w:val="20"/>
              </w:rPr>
              <w:t>Integration of flagged employees with the performance bonus budgeting process for accurate cost projection</w:t>
            </w:r>
          </w:p>
          <w:p w14:paraId="72985319" w14:textId="77777777" w:rsidR="00EE6006" w:rsidRDefault="00C56002">
            <w:pPr>
              <w:numPr>
                <w:ilvl w:val="0"/>
                <w:numId w:val="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finance users may view, flag, or amend bonus eligibility status</w:t>
            </w:r>
          </w:p>
          <w:p w14:paraId="58B8DB0B" w14:textId="77777777" w:rsidR="00EE6006" w:rsidRDefault="00C56002">
            <w:pPr>
              <w:numPr>
                <w:ilvl w:val="0"/>
                <w:numId w:val="68"/>
              </w:numPr>
              <w:ind w:left="238"/>
              <w:jc w:val="left"/>
              <w:rPr>
                <w:sz w:val="20"/>
              </w:rPr>
            </w:pPr>
            <w:r>
              <w:rPr>
                <w:sz w:val="20"/>
              </w:rPr>
              <w:t>Indicators confirming the status of each employee as “eligible,” “not eligible,” or “pending agreement” for performance bonus budgeting</w:t>
            </w:r>
          </w:p>
          <w:p w14:paraId="46B823AA" w14:textId="77777777" w:rsidR="00EE6006" w:rsidRDefault="00C56002">
            <w:pPr>
              <w:numPr>
                <w:ilvl w:val="0"/>
                <w:numId w:val="68"/>
              </w:numPr>
              <w:ind w:left="238"/>
              <w:jc w:val="left"/>
              <w:rPr>
                <w:sz w:val="20"/>
              </w:rPr>
            </w:pPr>
            <w:r>
              <w:rPr>
                <w:sz w:val="20"/>
              </w:rPr>
              <w:t>Audit trail functionality capturing all flagging actions, including user ID, timestamp, employee reference, and reason for eligibility determination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D1577" w14:textId="77777777" w:rsidR="00EE6006" w:rsidRDefault="00C56002">
            <w:pPr>
              <w:pStyle w:val="TableNormal0"/>
            </w:pPr>
            <w:r>
              <w:t>Functional</w:t>
            </w:r>
          </w:p>
        </w:tc>
      </w:tr>
      <w:tr w:rsidR="00EE6006" w14:paraId="04AA1E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DCE26" w14:textId="77777777" w:rsidR="00EE6006" w:rsidRDefault="00C56002">
            <w:pPr>
              <w:pStyle w:val="TableNormal0"/>
            </w:pPr>
            <w:r>
              <w:t>HRPB44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A65FD" w14:textId="77777777" w:rsidR="00EE6006" w:rsidRDefault="00C56002">
            <w:pPr>
              <w:pStyle w:val="TableNormal0"/>
            </w:pPr>
            <w:r>
              <w:t xml:space="preserve">Flag the critical vacant posts that are required to be </w:t>
            </w:r>
            <w:proofErr w:type="spellStart"/>
            <w:r>
              <w:t>prioritised</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7811E" w14:textId="77777777" w:rsidR="00EE6006" w:rsidRDefault="00C56002">
            <w:pPr>
              <w:jc w:val="left"/>
              <w:rPr>
                <w:sz w:val="20"/>
              </w:rPr>
            </w:pPr>
            <w:r>
              <w:rPr>
                <w:sz w:val="20"/>
              </w:rPr>
              <w:t xml:space="preserve">Enable the ability to flag critical vacant posts that are required to be </w:t>
            </w:r>
            <w:proofErr w:type="spellStart"/>
            <w:r>
              <w:rPr>
                <w:sz w:val="20"/>
              </w:rPr>
              <w:t>prioritised</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identify and tag vacant posts deemed essential for immediate or short-term filling, based on service delivery imperatives, compliance obligations, and operational continuity. The purpose is to ensure that the personnel budget gives priority to funding these key vacancies, enabling alignment with the municipality’s workforce strategy, MFMA affordability considerations, and se</w:t>
            </w:r>
            <w:r>
              <w:rPr>
                <w:sz w:val="20"/>
              </w:rPr>
              <w:t>rvice delivery readiness. The system functionality must support:</w:t>
            </w:r>
          </w:p>
          <w:p w14:paraId="05910616" w14:textId="77777777" w:rsidR="00EE6006" w:rsidRDefault="00C56002">
            <w:pPr>
              <w:jc w:val="left"/>
              <w:rPr>
                <w:sz w:val="20"/>
              </w:rPr>
            </w:pPr>
            <w:r>
              <w:rPr>
                <w:sz w:val="20"/>
              </w:rPr>
              <w:t xml:space="preserve"> </w:t>
            </w:r>
          </w:p>
          <w:p w14:paraId="27A33796" w14:textId="77777777" w:rsidR="00EE6006" w:rsidRDefault="00C56002">
            <w:pPr>
              <w:numPr>
                <w:ilvl w:val="0"/>
                <w:numId w:val="70"/>
              </w:numPr>
              <w:ind w:left="238"/>
              <w:jc w:val="left"/>
              <w:rPr>
                <w:sz w:val="20"/>
              </w:rPr>
            </w:pPr>
            <w:r>
              <w:rPr>
                <w:sz w:val="20"/>
              </w:rPr>
              <w:t>Electronic flagging of vacant posts as critical based on predefined criteria such as function importance, vacancy duration, and statutory mandate</w:t>
            </w:r>
          </w:p>
          <w:p w14:paraId="3B9834CF" w14:textId="77777777" w:rsidR="00EE6006" w:rsidRDefault="00C56002">
            <w:pPr>
              <w:numPr>
                <w:ilvl w:val="0"/>
                <w:numId w:val="70"/>
              </w:numPr>
              <w:ind w:left="238"/>
              <w:jc w:val="left"/>
              <w:rPr>
                <w:sz w:val="20"/>
              </w:rPr>
            </w:pPr>
            <w:r>
              <w:rPr>
                <w:sz w:val="20"/>
              </w:rPr>
              <w:t xml:space="preserve">Visibility of all flagged critical vacancies within the budgeting interface, </w:t>
            </w:r>
            <w:proofErr w:type="spellStart"/>
            <w:r>
              <w:rPr>
                <w:sz w:val="20"/>
              </w:rPr>
              <w:t>categorised</w:t>
            </w:r>
            <w:proofErr w:type="spellEnd"/>
            <w:r>
              <w:rPr>
                <w:sz w:val="20"/>
              </w:rPr>
              <w:t xml:space="preserve"> by department, job title, and strategic priority</w:t>
            </w:r>
          </w:p>
          <w:p w14:paraId="592EAF55" w14:textId="77777777" w:rsidR="00EE6006" w:rsidRDefault="00C56002">
            <w:pPr>
              <w:numPr>
                <w:ilvl w:val="0"/>
                <w:numId w:val="70"/>
              </w:numPr>
              <w:ind w:left="238"/>
              <w:jc w:val="left"/>
              <w:rPr>
                <w:sz w:val="20"/>
              </w:rPr>
            </w:pPr>
            <w:r>
              <w:rPr>
                <w:sz w:val="20"/>
              </w:rPr>
              <w:t>• Integration of flagged posts into the personnel budget calculations for cost projection and funding allocation</w:t>
            </w:r>
          </w:p>
          <w:p w14:paraId="6F092A51" w14:textId="77777777" w:rsidR="00EE6006" w:rsidRDefault="00C56002">
            <w:pPr>
              <w:numPr>
                <w:ilvl w:val="0"/>
                <w:numId w:val="70"/>
              </w:numPr>
              <w:ind w:left="238"/>
              <w:jc w:val="left"/>
              <w:rPr>
                <w:sz w:val="20"/>
              </w:rPr>
            </w:pPr>
            <w:r>
              <w:rPr>
                <w:sz w:val="20"/>
              </w:rPr>
              <w:lastRenderedPageBreak/>
              <w:t xml:space="preserve">Role-based access controls to restrict flagging actions to </w:t>
            </w:r>
            <w:proofErr w:type="spellStart"/>
            <w:r>
              <w:rPr>
                <w:sz w:val="20"/>
              </w:rPr>
              <w:t>authorised</w:t>
            </w:r>
            <w:proofErr w:type="spellEnd"/>
            <w:r>
              <w:rPr>
                <w:sz w:val="20"/>
              </w:rPr>
              <w:t xml:space="preserve"> HR and senior management users</w:t>
            </w:r>
          </w:p>
          <w:p w14:paraId="4DA9487B" w14:textId="77777777" w:rsidR="00EE6006" w:rsidRDefault="00C56002">
            <w:pPr>
              <w:numPr>
                <w:ilvl w:val="0"/>
                <w:numId w:val="70"/>
              </w:numPr>
              <w:ind w:left="238"/>
              <w:jc w:val="left"/>
              <w:rPr>
                <w:sz w:val="20"/>
              </w:rPr>
            </w:pPr>
            <w:r>
              <w:rPr>
                <w:sz w:val="20"/>
              </w:rPr>
              <w:t>Indicators to differentiate between funded and unfunded critical vacant posts for targeted decision-making</w:t>
            </w:r>
          </w:p>
          <w:p w14:paraId="724E759D" w14:textId="77777777" w:rsidR="00EE6006" w:rsidRDefault="00C56002">
            <w:pPr>
              <w:numPr>
                <w:ilvl w:val="0"/>
                <w:numId w:val="70"/>
              </w:numPr>
              <w:ind w:left="238"/>
              <w:jc w:val="left"/>
              <w:rPr>
                <w:sz w:val="20"/>
              </w:rPr>
            </w:pPr>
            <w:proofErr w:type="spellStart"/>
            <w:r>
              <w:rPr>
                <w:sz w:val="20"/>
              </w:rPr>
              <w:t>Synchronisation</w:t>
            </w:r>
            <w:proofErr w:type="spellEnd"/>
            <w:r>
              <w:rPr>
                <w:sz w:val="20"/>
              </w:rPr>
              <w:t xml:space="preserve"> of flagged posts with the </w:t>
            </w:r>
            <w:proofErr w:type="spellStart"/>
            <w:r>
              <w:rPr>
                <w:sz w:val="20"/>
              </w:rPr>
              <w:t>organisational</w:t>
            </w:r>
            <w:proofErr w:type="spellEnd"/>
            <w:r>
              <w:rPr>
                <w:sz w:val="20"/>
              </w:rPr>
              <w:t xml:space="preserve"> structure and approved post establishment</w:t>
            </w:r>
          </w:p>
          <w:p w14:paraId="47030D8F" w14:textId="77777777" w:rsidR="00EE6006" w:rsidRDefault="00C56002">
            <w:pPr>
              <w:numPr>
                <w:ilvl w:val="0"/>
                <w:numId w:val="70"/>
              </w:numPr>
              <w:ind w:left="238"/>
              <w:jc w:val="left"/>
              <w:rPr>
                <w:sz w:val="20"/>
              </w:rPr>
            </w:pPr>
            <w:r>
              <w:rPr>
                <w:sz w:val="20"/>
              </w:rPr>
              <w:t xml:space="preserve">Status tracking to show </w:t>
            </w:r>
            <w:proofErr w:type="spellStart"/>
            <w:r>
              <w:rPr>
                <w:sz w:val="20"/>
              </w:rPr>
              <w:t>prioritisation</w:t>
            </w:r>
            <w:proofErr w:type="spellEnd"/>
            <w:r>
              <w:rPr>
                <w:sz w:val="20"/>
              </w:rPr>
              <w:t xml:space="preserve"> actions taken (e.g. funding allocated, recruitment in progress, or deferred)</w:t>
            </w:r>
          </w:p>
          <w:p w14:paraId="5B2BF4CC" w14:textId="77777777" w:rsidR="00EE6006" w:rsidRDefault="00C56002">
            <w:pPr>
              <w:numPr>
                <w:ilvl w:val="0"/>
                <w:numId w:val="70"/>
              </w:numPr>
              <w:ind w:left="238"/>
              <w:jc w:val="left"/>
              <w:rPr>
                <w:sz w:val="20"/>
              </w:rPr>
            </w:pPr>
            <w:r>
              <w:rPr>
                <w:sz w:val="20"/>
              </w:rPr>
              <w:t xml:space="preserve">Audit trail functionality capturing all flagging actions, including user ID, timestamp, post reference, and justification for </w:t>
            </w:r>
            <w:proofErr w:type="spellStart"/>
            <w:r>
              <w:rPr>
                <w:sz w:val="20"/>
              </w:rPr>
              <w:t>prioritisation</w:t>
            </w:r>
            <w:proofErr w:type="spellEnd"/>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B2BBF" w14:textId="77777777" w:rsidR="00EE6006" w:rsidRDefault="00C56002">
            <w:pPr>
              <w:pStyle w:val="TableNormal0"/>
            </w:pPr>
            <w:r>
              <w:lastRenderedPageBreak/>
              <w:t>Functional</w:t>
            </w:r>
          </w:p>
        </w:tc>
      </w:tr>
      <w:tr w:rsidR="00EE6006" w14:paraId="21D1AB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2EF1B" w14:textId="77777777" w:rsidR="00EE6006" w:rsidRDefault="00C56002">
            <w:pPr>
              <w:pStyle w:val="TableNormal0"/>
            </w:pPr>
            <w:r>
              <w:t>HRPB45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B9E93" w14:textId="77777777" w:rsidR="00EE6006" w:rsidRDefault="00C56002">
            <w:pPr>
              <w:pStyle w:val="TableNormal0"/>
            </w:pPr>
            <w:r>
              <w:t>Generate the defined benefit obligation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0F36FC" w14:textId="77777777" w:rsidR="00EE6006" w:rsidRDefault="00C56002">
            <w:pPr>
              <w:jc w:val="left"/>
              <w:rPr>
                <w:sz w:val="20"/>
              </w:rPr>
            </w:pPr>
            <w:r>
              <w:rPr>
                <w:sz w:val="20"/>
              </w:rPr>
              <w:t>Enable the ability to generate the defined benefit obligation (DBO) budget within the HR and Payroll Budgeting System Functionality. This functionality must support the automated calculation of projected DBO movements—including service cost, interest cost, benefit payments, and actuarial adjustments—based on actuarial assumptions, historical trends, and management inputs. The purpose is to ensure that employee benefit liabilities are accurately reflected in the personnel expenditure and Financial Position b</w:t>
            </w:r>
            <w:r>
              <w:rPr>
                <w:sz w:val="20"/>
              </w:rPr>
              <w:t>udgets in alignment with GRAP 25, MFMA Section 18, and long-term municipal financial planning. The system functionality must support:</w:t>
            </w:r>
          </w:p>
          <w:p w14:paraId="47BD2342" w14:textId="77777777" w:rsidR="00EE6006" w:rsidRDefault="00C56002">
            <w:pPr>
              <w:jc w:val="left"/>
              <w:rPr>
                <w:sz w:val="20"/>
              </w:rPr>
            </w:pPr>
            <w:r>
              <w:rPr>
                <w:sz w:val="20"/>
              </w:rPr>
              <w:t xml:space="preserve"> </w:t>
            </w:r>
          </w:p>
          <w:p w14:paraId="3DFE8048" w14:textId="77777777" w:rsidR="00EE6006" w:rsidRDefault="00C56002">
            <w:pPr>
              <w:numPr>
                <w:ilvl w:val="0"/>
                <w:numId w:val="72"/>
              </w:numPr>
              <w:ind w:left="238"/>
              <w:jc w:val="left"/>
              <w:rPr>
                <w:sz w:val="20"/>
              </w:rPr>
            </w:pPr>
            <w:r>
              <w:rPr>
                <w:sz w:val="20"/>
              </w:rPr>
              <w:t>Calculation of total estimated DBO costs by benefit type (e.g. post-retirement medical aid, long service awards, ex gratia pensions) using captured assumptions and actuarial valuation data</w:t>
            </w:r>
          </w:p>
          <w:p w14:paraId="678C13CF" w14:textId="77777777" w:rsidR="00EE6006" w:rsidRDefault="00C56002">
            <w:pPr>
              <w:numPr>
                <w:ilvl w:val="0"/>
                <w:numId w:val="72"/>
              </w:numPr>
              <w:ind w:left="238"/>
              <w:jc w:val="left"/>
              <w:rPr>
                <w:sz w:val="20"/>
              </w:rPr>
            </w:pPr>
            <w:r>
              <w:rPr>
                <w:sz w:val="20"/>
              </w:rPr>
              <w:t>Segregation of calculated DBO into expense components (e.g. service cost, interest cost) and movement components (e.g. benefit payments, actuarial gains/losses)</w:t>
            </w:r>
          </w:p>
          <w:p w14:paraId="03E0DB3F" w14:textId="77777777" w:rsidR="00EE6006" w:rsidRDefault="00C56002">
            <w:pPr>
              <w:numPr>
                <w:ilvl w:val="0"/>
                <w:numId w:val="72"/>
              </w:numPr>
              <w:ind w:left="238"/>
              <w:jc w:val="left"/>
              <w:rPr>
                <w:sz w:val="20"/>
              </w:rPr>
            </w:pPr>
            <w:r>
              <w:rPr>
                <w:sz w:val="20"/>
              </w:rPr>
              <w:t>Allocation of total estimated DBO into current and non-current portions in compliance with GRAP 25 presentation requirements</w:t>
            </w:r>
          </w:p>
          <w:p w14:paraId="6447BAB4" w14:textId="77777777" w:rsidR="00EE6006" w:rsidRDefault="00C56002">
            <w:pPr>
              <w:numPr>
                <w:ilvl w:val="0"/>
                <w:numId w:val="72"/>
              </w:numPr>
              <w:ind w:left="238"/>
              <w:jc w:val="left"/>
              <w:rPr>
                <w:sz w:val="20"/>
              </w:rPr>
            </w:pPr>
            <w:r>
              <w:rPr>
                <w:sz w:val="20"/>
              </w:rPr>
              <w:t>Classification of all DBO budget values using full mSCOA segment structure including item, fund, function, project, region, costing, and municipal standard classification</w:t>
            </w:r>
          </w:p>
          <w:p w14:paraId="2ED27BC9" w14:textId="77777777" w:rsidR="00EE6006" w:rsidRDefault="00C56002">
            <w:pPr>
              <w:numPr>
                <w:ilvl w:val="0"/>
                <w:numId w:val="72"/>
              </w:numPr>
              <w:ind w:left="238"/>
              <w:jc w:val="left"/>
              <w:rPr>
                <w:sz w:val="20"/>
              </w:rPr>
            </w:pPr>
            <w:r>
              <w:rPr>
                <w:sz w:val="20"/>
              </w:rPr>
              <w:t>Integration of the generated DBO budget into the overall personnel cost budget and Financial Position budgeting outputs</w:t>
            </w:r>
          </w:p>
          <w:p w14:paraId="5BE3932D" w14:textId="77777777" w:rsidR="00EE6006" w:rsidRDefault="00C56002">
            <w:pPr>
              <w:numPr>
                <w:ilvl w:val="0"/>
                <w:numId w:val="72"/>
              </w:numPr>
              <w:ind w:left="238"/>
              <w:jc w:val="left"/>
              <w:rPr>
                <w:sz w:val="20"/>
              </w:rPr>
            </w:pPr>
            <w:r>
              <w:rPr>
                <w:sz w:val="20"/>
              </w:rPr>
              <w:t>Visibility of calculated DBO budget values per department, benefit type, and accounting classification within the budgeting interface</w:t>
            </w:r>
          </w:p>
          <w:p w14:paraId="4492184A" w14:textId="77777777" w:rsidR="00EE6006" w:rsidRDefault="00C56002">
            <w:pPr>
              <w:numPr>
                <w:ilvl w:val="0"/>
                <w:numId w:val="7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finance and payroll officials may generate, view, or approve DBO budget values</w:t>
            </w:r>
          </w:p>
          <w:p w14:paraId="33BA9AC9" w14:textId="77777777" w:rsidR="00EE6006" w:rsidRDefault="00C56002">
            <w:pPr>
              <w:numPr>
                <w:ilvl w:val="0"/>
                <w:numId w:val="72"/>
              </w:numPr>
              <w:ind w:left="238"/>
              <w:jc w:val="left"/>
              <w:rPr>
                <w:sz w:val="20"/>
              </w:rPr>
            </w:pPr>
            <w:r>
              <w:rPr>
                <w:sz w:val="20"/>
              </w:rPr>
              <w:t>Audit trail functionality capturing all DBO budget generation actions, including user ID, timestamp, input assumptions used, and calculated amounts by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0EAF0" w14:textId="77777777" w:rsidR="00EE6006" w:rsidRDefault="00C56002">
            <w:pPr>
              <w:pStyle w:val="TableNormal0"/>
            </w:pPr>
            <w:r>
              <w:t>Functional</w:t>
            </w:r>
          </w:p>
        </w:tc>
      </w:tr>
      <w:tr w:rsidR="00EE6006" w14:paraId="4D44D0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BC981" w14:textId="77777777" w:rsidR="00EE6006" w:rsidRDefault="00C56002">
            <w:pPr>
              <w:pStyle w:val="TableNormal0"/>
            </w:pPr>
            <w:r>
              <w:lastRenderedPageBreak/>
              <w:t>HRPB46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5E0219" w14:textId="77777777" w:rsidR="00EE6006" w:rsidRDefault="00C56002">
            <w:pPr>
              <w:pStyle w:val="TableNormal0"/>
            </w:pPr>
            <w:r>
              <w:t>Generate the estimated payroll budget, including mSCOA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367AD" w14:textId="77777777" w:rsidR="00EE6006" w:rsidRDefault="00C56002">
            <w:pPr>
              <w:jc w:val="left"/>
              <w:rPr>
                <w:sz w:val="20"/>
              </w:rPr>
            </w:pPr>
            <w:r>
              <w:rPr>
                <w:sz w:val="20"/>
              </w:rPr>
              <w:t>Enable the ability to generate the estimated payroll budget, including mSCOA data strings, within the HR and Payroll Budgeting System Functionality. This functionality must support the automated consolidation of all calculated payroll-related cost elements—such as salaries, allowances, contributions, deductions, provisions, and variable items—into a complete payroll budget for the financial year. The purpose is to ensure that all payroll cost components are correctly aggregated, classified using the full mS</w:t>
            </w:r>
            <w:r>
              <w:rPr>
                <w:sz w:val="20"/>
              </w:rPr>
              <w:t>COA segmentation, and prepared for integration into the main budget submission in compliance with MFMA, mSCOA, and National Treasury data string requirements. The system functionality must support:</w:t>
            </w:r>
          </w:p>
          <w:p w14:paraId="092D3596" w14:textId="77777777" w:rsidR="00EE6006" w:rsidRDefault="00C56002">
            <w:pPr>
              <w:jc w:val="left"/>
              <w:rPr>
                <w:sz w:val="20"/>
              </w:rPr>
            </w:pPr>
            <w:r>
              <w:rPr>
                <w:sz w:val="20"/>
              </w:rPr>
              <w:t xml:space="preserve"> </w:t>
            </w:r>
          </w:p>
          <w:p w14:paraId="266D77E3" w14:textId="77777777" w:rsidR="00EE6006" w:rsidRDefault="00C56002">
            <w:pPr>
              <w:numPr>
                <w:ilvl w:val="0"/>
                <w:numId w:val="74"/>
              </w:numPr>
              <w:ind w:left="238"/>
              <w:jc w:val="left"/>
              <w:rPr>
                <w:sz w:val="20"/>
              </w:rPr>
            </w:pPr>
            <w:r>
              <w:rPr>
                <w:sz w:val="20"/>
              </w:rPr>
              <w:t xml:space="preserve">Consolidation of all approved payroll budget components including permanent and temporary posts, variable benefits, travel, </w:t>
            </w:r>
            <w:proofErr w:type="spellStart"/>
            <w:r>
              <w:rPr>
                <w:sz w:val="20"/>
              </w:rPr>
              <w:t>councillor</w:t>
            </w:r>
            <w:proofErr w:type="spellEnd"/>
            <w:r>
              <w:rPr>
                <w:sz w:val="20"/>
              </w:rPr>
              <w:t xml:space="preserve"> remuneration, defined benefit obligations, and statutory deductions</w:t>
            </w:r>
          </w:p>
          <w:p w14:paraId="509D0260" w14:textId="77777777" w:rsidR="00EE6006" w:rsidRDefault="00C56002">
            <w:pPr>
              <w:numPr>
                <w:ilvl w:val="0"/>
                <w:numId w:val="74"/>
              </w:numPr>
              <w:ind w:left="238"/>
              <w:jc w:val="left"/>
              <w:rPr>
                <w:sz w:val="20"/>
              </w:rPr>
            </w:pPr>
            <w:r>
              <w:rPr>
                <w:sz w:val="20"/>
              </w:rPr>
              <w:t>Automatic generation of mSCOA-aligned data strings for each payroll budget transaction, including item, fund, function, project, region, costing, and municipal standard classification segments</w:t>
            </w:r>
          </w:p>
          <w:p w14:paraId="3270FE95" w14:textId="77777777" w:rsidR="00EE6006" w:rsidRDefault="00C56002">
            <w:pPr>
              <w:numPr>
                <w:ilvl w:val="0"/>
                <w:numId w:val="74"/>
              </w:numPr>
              <w:ind w:left="238"/>
              <w:jc w:val="left"/>
              <w:rPr>
                <w:sz w:val="20"/>
              </w:rPr>
            </w:pPr>
            <w:r>
              <w:rPr>
                <w:sz w:val="20"/>
              </w:rPr>
              <w:t>Segregation of payroll budget values by department, employment category, project-linked costs, and financial period</w:t>
            </w:r>
          </w:p>
          <w:p w14:paraId="33E36E93" w14:textId="77777777" w:rsidR="00EE6006" w:rsidRDefault="00C56002">
            <w:pPr>
              <w:numPr>
                <w:ilvl w:val="0"/>
                <w:numId w:val="74"/>
              </w:numPr>
              <w:ind w:left="238"/>
              <w:jc w:val="left"/>
              <w:rPr>
                <w:sz w:val="20"/>
              </w:rPr>
            </w:pPr>
            <w:r>
              <w:rPr>
                <w:sz w:val="20"/>
              </w:rPr>
              <w:t>Validation of all data strings against the latest mSCOA chart of accounts, with error flags for incomplete or misclassified entries</w:t>
            </w:r>
          </w:p>
          <w:p w14:paraId="3715CC14" w14:textId="77777777" w:rsidR="00EE6006" w:rsidRDefault="00C56002">
            <w:pPr>
              <w:numPr>
                <w:ilvl w:val="0"/>
                <w:numId w:val="7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budget and finance officials may generate, export, or approve the final payroll budget</w:t>
            </w:r>
          </w:p>
          <w:p w14:paraId="5A42EA77" w14:textId="77777777" w:rsidR="00EE6006" w:rsidRDefault="00C56002">
            <w:pPr>
              <w:numPr>
                <w:ilvl w:val="0"/>
                <w:numId w:val="74"/>
              </w:numPr>
              <w:ind w:left="238"/>
              <w:jc w:val="left"/>
              <w:rPr>
                <w:sz w:val="20"/>
              </w:rPr>
            </w:pPr>
            <w:r>
              <w:rPr>
                <w:sz w:val="20"/>
              </w:rPr>
              <w:t>Export functionality to prepare the payroll budget in formats compatible with financial system uploads and National Treasury submissions</w:t>
            </w:r>
          </w:p>
          <w:p w14:paraId="5429B0D8" w14:textId="77777777" w:rsidR="00EE6006" w:rsidRDefault="00C56002">
            <w:pPr>
              <w:numPr>
                <w:ilvl w:val="0"/>
                <w:numId w:val="74"/>
              </w:numPr>
              <w:ind w:left="238"/>
              <w:jc w:val="left"/>
              <w:rPr>
                <w:sz w:val="20"/>
              </w:rPr>
            </w:pPr>
            <w:r>
              <w:rPr>
                <w:sz w:val="20"/>
              </w:rPr>
              <w:t>Indicators confirming alignment between payroll budget totals, cash flow projections, and linked financial position entries</w:t>
            </w:r>
          </w:p>
          <w:p w14:paraId="5E723199" w14:textId="77777777" w:rsidR="00EE6006" w:rsidRDefault="00C56002">
            <w:pPr>
              <w:numPr>
                <w:ilvl w:val="0"/>
                <w:numId w:val="74"/>
              </w:numPr>
              <w:ind w:left="238"/>
              <w:jc w:val="left"/>
              <w:rPr>
                <w:sz w:val="20"/>
              </w:rPr>
            </w:pPr>
            <w:r>
              <w:rPr>
                <w:sz w:val="20"/>
              </w:rPr>
              <w:t>Audit trail functionality capturing all generation actions, including user ID, timestamp, dataset version, and mSCOA validation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5A055" w14:textId="77777777" w:rsidR="00EE6006" w:rsidRDefault="00C56002">
            <w:pPr>
              <w:pStyle w:val="TableNormal0"/>
            </w:pPr>
            <w:r>
              <w:t>Functional</w:t>
            </w:r>
          </w:p>
        </w:tc>
      </w:tr>
      <w:tr w:rsidR="00EE6006" w14:paraId="067F96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99649" w14:textId="77777777" w:rsidR="00EE6006" w:rsidRDefault="00C56002">
            <w:pPr>
              <w:pStyle w:val="TableNormal0"/>
            </w:pPr>
            <w:r>
              <w:t>HRPB47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751F2" w14:textId="77777777" w:rsidR="00EE6006" w:rsidRDefault="00C56002">
            <w:pPr>
              <w:pStyle w:val="TableNormal0"/>
            </w:pPr>
            <w:r>
              <w:t>Generate the long service awards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FB28B" w14:textId="77777777" w:rsidR="00EE6006" w:rsidRDefault="00C56002">
            <w:pPr>
              <w:jc w:val="left"/>
              <w:rPr>
                <w:sz w:val="20"/>
              </w:rPr>
            </w:pPr>
            <w:r>
              <w:rPr>
                <w:sz w:val="20"/>
              </w:rPr>
              <w:t xml:space="preserve">Enable the ability to generate the long service awards budget within the HR and Payroll Budgeting System Functionality. This functionality must support the automated calculation of projected long service award liabilities and associated benefit payments for the budget year, based on qualifying service milestones, applicable benefit scales, and actuarial assumptions. The purpose is to ensure that the cost of long service recognition is accurately reflected in the personnel and financial position budgets, in </w:t>
            </w:r>
            <w:r>
              <w:rPr>
                <w:sz w:val="20"/>
              </w:rPr>
              <w:t>alignment with GRAP 25, MFMA affordability principles, and council-approved HR policies. The system functionality must support:</w:t>
            </w:r>
          </w:p>
          <w:p w14:paraId="28D13B44" w14:textId="77777777" w:rsidR="00EE6006" w:rsidRDefault="00EE6006">
            <w:pPr>
              <w:jc w:val="left"/>
              <w:rPr>
                <w:sz w:val="20"/>
              </w:rPr>
            </w:pPr>
          </w:p>
          <w:p w14:paraId="7DDB5F17" w14:textId="77777777" w:rsidR="00EE6006" w:rsidRDefault="00C56002">
            <w:pPr>
              <w:jc w:val="left"/>
              <w:rPr>
                <w:sz w:val="20"/>
              </w:rPr>
            </w:pPr>
            <w:r>
              <w:rPr>
                <w:sz w:val="20"/>
              </w:rPr>
              <w:t xml:space="preserve">• Calculation of the total long service awards budget by applying configured benefit amounts to projected employee milestone achievements during the </w:t>
            </w:r>
            <w:r>
              <w:rPr>
                <w:sz w:val="20"/>
              </w:rPr>
              <w:lastRenderedPageBreak/>
              <w:t xml:space="preserve">budget year </w:t>
            </w:r>
            <w:r>
              <w:rPr>
                <w:sz w:val="20"/>
              </w:rPr>
              <w:br/>
              <w:t xml:space="preserve">• Segregation of the total long service obligation into service cost, interest cost, and expected payments due within the financial year </w:t>
            </w:r>
            <w:r>
              <w:rPr>
                <w:sz w:val="20"/>
              </w:rPr>
              <w:br/>
              <w:t xml:space="preserve">• Allocation of calculated values between current and non-current portions for inclusion in the Financial Position and employee benefits disclosures </w:t>
            </w:r>
            <w:r>
              <w:rPr>
                <w:sz w:val="20"/>
              </w:rPr>
              <w:br/>
              <w:t xml:space="preserve">• Classification of all long service award budget values using full mSCOA segmentation including item, fund, function, region, project, costing, and municipal standard classification </w:t>
            </w:r>
            <w:r>
              <w:rPr>
                <w:sz w:val="20"/>
              </w:rPr>
              <w:br/>
              <w:t>• Integration of the genera</w:t>
            </w:r>
            <w:r>
              <w:rPr>
                <w:sz w:val="20"/>
              </w:rPr>
              <w:t xml:space="preserve">ted long service award budget into the consolidated personnel budget and cash flow planning components </w:t>
            </w:r>
            <w:r>
              <w:rPr>
                <w:sz w:val="20"/>
              </w:rPr>
              <w:br/>
              <w:t xml:space="preserve">• Visibility of budgeted long service award values by department, employee category, and milestone period within the budgeting interface </w:t>
            </w:r>
            <w:r>
              <w:rPr>
                <w:sz w:val="20"/>
              </w:rPr>
              <w:br/>
              <w:t xml:space="preserve">• Role-based access control to ensure only </w:t>
            </w:r>
            <w:proofErr w:type="spellStart"/>
            <w:r>
              <w:rPr>
                <w:sz w:val="20"/>
              </w:rPr>
              <w:t>authorised</w:t>
            </w:r>
            <w:proofErr w:type="spellEnd"/>
            <w:r>
              <w:rPr>
                <w:sz w:val="20"/>
              </w:rPr>
              <w:t xml:space="preserve"> finance, payroll, and HR users may generate, view, or amend the long service award budget </w:t>
            </w:r>
            <w:r>
              <w:rPr>
                <w:sz w:val="20"/>
              </w:rPr>
              <w:br/>
              <w:t>• Audit trail functionality capturing all generation actions, including user ID, timestamp, milestone data, assumptions used,</w:t>
            </w:r>
            <w:r>
              <w:rPr>
                <w:sz w:val="20"/>
              </w:rPr>
              <w:t xml:space="preserve"> and department-level totals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BE8D1" w14:textId="77777777" w:rsidR="00EE6006" w:rsidRDefault="00C56002">
            <w:pPr>
              <w:pStyle w:val="TableNormal0"/>
            </w:pPr>
            <w:r>
              <w:lastRenderedPageBreak/>
              <w:t>Functional</w:t>
            </w:r>
          </w:p>
        </w:tc>
      </w:tr>
      <w:tr w:rsidR="00EE6006" w14:paraId="482E50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C47B9B" w14:textId="77777777" w:rsidR="00EE6006" w:rsidRDefault="00C56002">
            <w:pPr>
              <w:pStyle w:val="TableNormal0"/>
            </w:pPr>
            <w:r>
              <w:t>HRPB48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6E6CF" w14:textId="77777777" w:rsidR="00EE6006" w:rsidRDefault="00C56002">
            <w:pPr>
              <w:pStyle w:val="TableNormal0"/>
            </w:pPr>
            <w:r>
              <w:t>Generate the performance bonus budget based on estimated salary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19CEB" w14:textId="77777777" w:rsidR="00EE6006" w:rsidRDefault="00C56002">
            <w:pPr>
              <w:jc w:val="left"/>
              <w:rPr>
                <w:sz w:val="20"/>
              </w:rPr>
            </w:pPr>
            <w:r>
              <w:rPr>
                <w:sz w:val="20"/>
              </w:rPr>
              <w:t>Enable the ability to generate the performance bonus budget based on estimated salary within the HR and Payroll Budgeting System Functionality. This functionality must calculate the projected performance bonus amounts for flagged eligible employees by applying the approved or estimated bonus percentage to their total estimated annual remuneration. The purpose is to ensure that performance-related compensation is accurately budgeted in accordance with the municipality’s performance management policy, remuner</w:t>
            </w:r>
            <w:r>
              <w:rPr>
                <w:sz w:val="20"/>
              </w:rPr>
              <w:t>ation framework, and MFMA affordability principles. The system functionality must support:</w:t>
            </w:r>
          </w:p>
          <w:p w14:paraId="013DB7D2" w14:textId="77777777" w:rsidR="00EE6006" w:rsidRDefault="00C56002">
            <w:pPr>
              <w:jc w:val="left"/>
              <w:rPr>
                <w:sz w:val="20"/>
              </w:rPr>
            </w:pPr>
            <w:r>
              <w:rPr>
                <w:sz w:val="20"/>
              </w:rPr>
              <w:t xml:space="preserve"> </w:t>
            </w:r>
          </w:p>
          <w:p w14:paraId="37C19B9A" w14:textId="77777777" w:rsidR="00EE6006" w:rsidRDefault="00C56002">
            <w:pPr>
              <w:numPr>
                <w:ilvl w:val="0"/>
                <w:numId w:val="76"/>
              </w:numPr>
              <w:ind w:left="238"/>
              <w:jc w:val="left"/>
              <w:rPr>
                <w:sz w:val="20"/>
              </w:rPr>
            </w:pPr>
            <w:r>
              <w:rPr>
                <w:sz w:val="20"/>
              </w:rPr>
              <w:t>Automatic application of the captured performance bonus percentage to each flagged employee’s estimated salary and applicable benefits</w:t>
            </w:r>
          </w:p>
          <w:p w14:paraId="197B3226" w14:textId="77777777" w:rsidR="00EE6006" w:rsidRDefault="00C56002">
            <w:pPr>
              <w:numPr>
                <w:ilvl w:val="0"/>
                <w:numId w:val="76"/>
              </w:numPr>
              <w:ind w:left="238"/>
              <w:jc w:val="left"/>
              <w:rPr>
                <w:sz w:val="20"/>
              </w:rPr>
            </w:pPr>
            <w:r>
              <w:rPr>
                <w:sz w:val="20"/>
              </w:rPr>
              <w:t>Calculation of total projected performance bonus expenditure by employee, department, and job category</w:t>
            </w:r>
          </w:p>
          <w:p w14:paraId="263F9A86" w14:textId="77777777" w:rsidR="00EE6006" w:rsidRDefault="00C56002">
            <w:pPr>
              <w:numPr>
                <w:ilvl w:val="0"/>
                <w:numId w:val="76"/>
              </w:numPr>
              <w:ind w:left="238"/>
              <w:jc w:val="left"/>
              <w:rPr>
                <w:sz w:val="20"/>
              </w:rPr>
            </w:pPr>
            <w:r>
              <w:rPr>
                <w:sz w:val="20"/>
              </w:rPr>
              <w:t>Classification of all bonus budget values to the appropriate mSCOA item, fund, function, region, costing, and municipal standard classification segments</w:t>
            </w:r>
          </w:p>
          <w:p w14:paraId="7117BB6D" w14:textId="77777777" w:rsidR="00EE6006" w:rsidRDefault="00C56002">
            <w:pPr>
              <w:numPr>
                <w:ilvl w:val="0"/>
                <w:numId w:val="76"/>
              </w:numPr>
              <w:ind w:left="238"/>
              <w:jc w:val="left"/>
              <w:rPr>
                <w:sz w:val="20"/>
              </w:rPr>
            </w:pPr>
            <w:r>
              <w:rPr>
                <w:sz w:val="20"/>
              </w:rPr>
              <w:t>Aggregated and detailed views of the performance bonus budget in the budgeting interface, including cost per qualifying employee</w:t>
            </w:r>
          </w:p>
          <w:p w14:paraId="367E4001" w14:textId="77777777" w:rsidR="00EE6006" w:rsidRDefault="00C56002">
            <w:pPr>
              <w:numPr>
                <w:ilvl w:val="0"/>
                <w:numId w:val="76"/>
              </w:numPr>
              <w:ind w:left="238"/>
              <w:jc w:val="left"/>
              <w:rPr>
                <w:sz w:val="20"/>
              </w:rPr>
            </w:pPr>
            <w:r>
              <w:rPr>
                <w:sz w:val="20"/>
              </w:rPr>
              <w:t>Integration of calculated bonus figures into the consolidated payroll budget and financial performance planning</w:t>
            </w:r>
          </w:p>
          <w:p w14:paraId="246A4680" w14:textId="77777777" w:rsidR="00EE6006" w:rsidRDefault="00C56002">
            <w:pPr>
              <w:numPr>
                <w:ilvl w:val="0"/>
                <w:numId w:val="7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finance users can generate, approve, or amend bonus calculations</w:t>
            </w:r>
          </w:p>
          <w:p w14:paraId="1C1F51B4" w14:textId="77777777" w:rsidR="00EE6006" w:rsidRDefault="00C56002">
            <w:pPr>
              <w:numPr>
                <w:ilvl w:val="0"/>
                <w:numId w:val="76"/>
              </w:numPr>
              <w:ind w:left="238"/>
              <w:jc w:val="left"/>
              <w:rPr>
                <w:sz w:val="20"/>
              </w:rPr>
            </w:pPr>
            <w:r>
              <w:rPr>
                <w:sz w:val="20"/>
              </w:rPr>
              <w:t>Indicators confirming which employees are included in the performance bonus calculation and whether amounts are pending, approved, or excluded</w:t>
            </w:r>
          </w:p>
          <w:p w14:paraId="788E1884" w14:textId="77777777" w:rsidR="00EE6006" w:rsidRDefault="00C56002">
            <w:pPr>
              <w:numPr>
                <w:ilvl w:val="0"/>
                <w:numId w:val="76"/>
              </w:numPr>
              <w:ind w:left="238"/>
              <w:jc w:val="left"/>
              <w:rPr>
                <w:sz w:val="20"/>
              </w:rPr>
            </w:pPr>
            <w:r>
              <w:rPr>
                <w:sz w:val="20"/>
              </w:rPr>
              <w:lastRenderedPageBreak/>
              <w:t>Audit trail functionality capturing all actions related to the performance bonus budget calculation, including user ID, timestamp, salary reference, and applied percentage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F6DA5" w14:textId="77777777" w:rsidR="00EE6006" w:rsidRDefault="00C56002">
            <w:pPr>
              <w:pStyle w:val="TableNormal0"/>
            </w:pPr>
            <w:r>
              <w:lastRenderedPageBreak/>
              <w:t>Functional</w:t>
            </w:r>
          </w:p>
        </w:tc>
      </w:tr>
      <w:tr w:rsidR="00EE6006" w14:paraId="3F68BF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5895D" w14:textId="77777777" w:rsidR="00EE6006" w:rsidRDefault="00C56002">
            <w:pPr>
              <w:pStyle w:val="TableNormal0"/>
            </w:pPr>
            <w:r>
              <w:t>HRPB49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37A2B" w14:textId="77777777" w:rsidR="00EE6006" w:rsidRDefault="00C56002">
            <w:pPr>
              <w:pStyle w:val="TableNormal0"/>
            </w:pPr>
            <w:r>
              <w:t>Integrate approved budget inputs from source budget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2A51B" w14:textId="77777777" w:rsidR="00EE6006" w:rsidRDefault="00C56002">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1AE4BC5A" w14:textId="77777777" w:rsidR="00EE6006" w:rsidRDefault="00C56002">
            <w:pPr>
              <w:jc w:val="left"/>
              <w:rPr>
                <w:sz w:val="20"/>
              </w:rPr>
            </w:pPr>
            <w:r>
              <w:rPr>
                <w:sz w:val="20"/>
              </w:rPr>
              <w:t xml:space="preserve"> </w:t>
            </w:r>
          </w:p>
          <w:p w14:paraId="541A7D5E" w14:textId="77777777" w:rsidR="00EE6006" w:rsidRDefault="00C56002">
            <w:pPr>
              <w:numPr>
                <w:ilvl w:val="0"/>
                <w:numId w:val="78"/>
              </w:numPr>
              <w:ind w:left="238"/>
              <w:jc w:val="left"/>
              <w:rPr>
                <w:sz w:val="20"/>
              </w:rPr>
            </w:pPr>
            <w:r>
              <w:rPr>
                <w:sz w:val="20"/>
              </w:rPr>
              <w:t>Automated integration of budget inputs: Enable seamless transfer of approved budget data from source functionalities into the Budget Management System Functionality.</w:t>
            </w:r>
          </w:p>
          <w:p w14:paraId="17487397" w14:textId="77777777" w:rsidR="00EE6006" w:rsidRDefault="00C56002">
            <w:pPr>
              <w:numPr>
                <w:ilvl w:val="0"/>
                <w:numId w:val="78"/>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518725AC" w14:textId="77777777" w:rsidR="00EE6006" w:rsidRDefault="00C56002">
            <w:pPr>
              <w:numPr>
                <w:ilvl w:val="0"/>
                <w:numId w:val="78"/>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48BD0BB4" w14:textId="77777777" w:rsidR="00EE6006" w:rsidRDefault="00C56002">
            <w:pPr>
              <w:numPr>
                <w:ilvl w:val="0"/>
                <w:numId w:val="78"/>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1776D887" w14:textId="77777777" w:rsidR="00EE6006" w:rsidRDefault="00C56002">
            <w:pPr>
              <w:numPr>
                <w:ilvl w:val="0"/>
                <w:numId w:val="78"/>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455D683E" w14:textId="77777777" w:rsidR="00EE6006" w:rsidRDefault="00C56002">
            <w:pPr>
              <w:numPr>
                <w:ilvl w:val="0"/>
                <w:numId w:val="78"/>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4EB04" w14:textId="77777777" w:rsidR="00EE6006" w:rsidRDefault="00C56002">
            <w:pPr>
              <w:pStyle w:val="TableNormal0"/>
            </w:pPr>
            <w:r>
              <w:t>Integration</w:t>
            </w:r>
          </w:p>
        </w:tc>
      </w:tr>
      <w:tr w:rsidR="00EE6006" w14:paraId="56BF00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9258DD" w14:textId="77777777" w:rsidR="00EE6006" w:rsidRDefault="00C56002">
            <w:pPr>
              <w:pStyle w:val="TableNormal0"/>
            </w:pPr>
            <w:r>
              <w:t>HRPB50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67DDC3" w14:textId="77777777" w:rsidR="00EE6006" w:rsidRDefault="00C56002">
            <w:pPr>
              <w:pStyle w:val="TableNormal0"/>
            </w:pPr>
            <w:r>
              <w:t>Integrate approved documents for inclusion in 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38CFC" w14:textId="77777777" w:rsidR="00EE6006" w:rsidRDefault="00C56002">
            <w:pPr>
              <w:jc w:val="left"/>
              <w:rPr>
                <w:sz w:val="20"/>
              </w:rPr>
            </w:pPr>
            <w:r>
              <w:rPr>
                <w:sz w:val="20"/>
              </w:rPr>
              <w:t xml:space="preserve">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w:t>
            </w:r>
            <w:r>
              <w:rPr>
                <w:sz w:val="20"/>
              </w:rPr>
              <w:lastRenderedPageBreak/>
              <w:t>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23345EDD" w14:textId="77777777" w:rsidR="00EE6006" w:rsidRDefault="00C56002">
            <w:pPr>
              <w:jc w:val="left"/>
              <w:rPr>
                <w:sz w:val="20"/>
              </w:rPr>
            </w:pPr>
            <w:r>
              <w:rPr>
                <w:sz w:val="20"/>
              </w:rPr>
              <w:t xml:space="preserve"> </w:t>
            </w:r>
          </w:p>
          <w:p w14:paraId="2B280A6B" w14:textId="77777777" w:rsidR="00EE6006" w:rsidRDefault="00C56002">
            <w:pPr>
              <w:numPr>
                <w:ilvl w:val="0"/>
                <w:numId w:val="80"/>
              </w:numPr>
              <w:ind w:left="238"/>
              <w:jc w:val="left"/>
              <w:rPr>
                <w:sz w:val="20"/>
              </w:rPr>
            </w:pPr>
            <w:r>
              <w:rPr>
                <w:sz w:val="20"/>
              </w:rPr>
              <w:t xml:space="preserve">Automated integration that enables the seamless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3A24854F" w14:textId="77777777" w:rsidR="00EE6006" w:rsidRDefault="00C56002">
            <w:pPr>
              <w:numPr>
                <w:ilvl w:val="0"/>
                <w:numId w:val="80"/>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261B0AC2" w14:textId="77777777" w:rsidR="00EE6006" w:rsidRDefault="00C56002">
            <w:pPr>
              <w:numPr>
                <w:ilvl w:val="0"/>
                <w:numId w:val="80"/>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76786CE5" w14:textId="77777777" w:rsidR="00EE6006" w:rsidRDefault="00C56002">
            <w:pPr>
              <w:numPr>
                <w:ilvl w:val="0"/>
                <w:numId w:val="80"/>
              </w:numPr>
              <w:ind w:left="238"/>
              <w:jc w:val="left"/>
              <w:rPr>
                <w:sz w:val="20"/>
              </w:rPr>
            </w:pPr>
            <w:r>
              <w:rPr>
                <w:sz w:val="20"/>
              </w:rPr>
              <w:t>A pack compilation interface must be available for designated governance or secretariat officials to edit, structure, and compile the full agenda pack.</w:t>
            </w:r>
          </w:p>
          <w:p w14:paraId="04F684C8" w14:textId="77777777" w:rsidR="00EE6006" w:rsidRDefault="00C56002">
            <w:pPr>
              <w:numPr>
                <w:ilvl w:val="0"/>
                <w:numId w:val="80"/>
              </w:numPr>
              <w:ind w:left="238"/>
              <w:jc w:val="left"/>
              <w:rPr>
                <w:sz w:val="20"/>
              </w:rPr>
            </w:pPr>
            <w:r>
              <w:rPr>
                <w:sz w:val="20"/>
              </w:rPr>
              <w:t>This interface must support the rearrangement of agenda points and attachments and allow for agenda preview, download, and digital circulation.</w:t>
            </w:r>
          </w:p>
          <w:p w14:paraId="00509C3D" w14:textId="77777777" w:rsidR="00EE6006" w:rsidRDefault="00C56002">
            <w:pPr>
              <w:numPr>
                <w:ilvl w:val="0"/>
                <w:numId w:val="80"/>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2F8690C0" w14:textId="77777777" w:rsidR="00EE6006" w:rsidRDefault="00C56002">
            <w:pPr>
              <w:numPr>
                <w:ilvl w:val="0"/>
                <w:numId w:val="80"/>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86BDF41" w14:textId="77777777" w:rsidR="00EE6006" w:rsidRDefault="00C56002">
            <w:pPr>
              <w:numPr>
                <w:ilvl w:val="0"/>
                <w:numId w:val="80"/>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3D60B01B" w14:textId="77777777" w:rsidR="00EE6006" w:rsidRDefault="00EE6006">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50E070" w14:textId="77777777" w:rsidR="00EE6006" w:rsidRDefault="00C56002">
            <w:pPr>
              <w:pStyle w:val="TableNormal0"/>
            </w:pPr>
            <w:r>
              <w:lastRenderedPageBreak/>
              <w:t>Integration</w:t>
            </w:r>
          </w:p>
        </w:tc>
      </w:tr>
      <w:tr w:rsidR="00EE6006" w14:paraId="1AD742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D6A76" w14:textId="77777777" w:rsidR="00EE6006" w:rsidRDefault="00C56002">
            <w:pPr>
              <w:pStyle w:val="TableNormal0"/>
            </w:pPr>
            <w:r>
              <w:t>HRPB51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A350A" w14:textId="77777777" w:rsidR="00EE6006" w:rsidRDefault="00C56002">
            <w:pPr>
              <w:pStyle w:val="TableNormal0"/>
            </w:pPr>
            <w:r>
              <w:t>Integrate budgeted opening balances from Financial Position and Cash Flow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1AA5B" w14:textId="77777777" w:rsidR="00EE6006" w:rsidRDefault="00C56002">
            <w:pPr>
              <w:jc w:val="left"/>
              <w:rPr>
                <w:sz w:val="20"/>
              </w:rPr>
            </w:pPr>
            <w:r>
              <w:rPr>
                <w:sz w:val="20"/>
              </w:rPr>
              <w:t>Enable the ability to integrate budgeted opening balances from the Financial Position and Cash Flow Budgeting functionalities into the relevant system functionality used for consolidated municipal budgeting. This functionality must support the automated transfer of approved opening balances for assets, liabilities, and cash and cash equivalents, forming the starting point for budget year projections across all financial planning components. The purpose is to ensure that opening balances are accurate, reconc</w:t>
            </w:r>
            <w:r>
              <w:rPr>
                <w:sz w:val="20"/>
              </w:rPr>
              <w:t xml:space="preserve">iled, and consistently applied across Financial Position and Cash Flow budgets, enabling compliance with </w:t>
            </w:r>
            <w:r>
              <w:rPr>
                <w:sz w:val="20"/>
              </w:rPr>
              <w:lastRenderedPageBreak/>
              <w:t>MFMA, GRAP standards, and National Treasury budget formats. The system functionality must support:</w:t>
            </w:r>
          </w:p>
          <w:p w14:paraId="48714A49" w14:textId="77777777" w:rsidR="00EE6006" w:rsidRDefault="00C56002">
            <w:pPr>
              <w:jc w:val="left"/>
              <w:rPr>
                <w:sz w:val="20"/>
              </w:rPr>
            </w:pPr>
            <w:r>
              <w:rPr>
                <w:sz w:val="20"/>
              </w:rPr>
              <w:t xml:space="preserve"> </w:t>
            </w:r>
          </w:p>
          <w:p w14:paraId="3D3BBB92" w14:textId="77777777" w:rsidR="00EE6006" w:rsidRDefault="00C56002">
            <w:pPr>
              <w:numPr>
                <w:ilvl w:val="0"/>
                <w:numId w:val="82"/>
              </w:numPr>
              <w:ind w:left="238"/>
              <w:jc w:val="left"/>
              <w:rPr>
                <w:sz w:val="20"/>
              </w:rPr>
            </w:pPr>
            <w:proofErr w:type="spellStart"/>
            <w:r>
              <w:rPr>
                <w:sz w:val="20"/>
              </w:rPr>
              <w:t>Synchronisation</w:t>
            </w:r>
            <w:proofErr w:type="spellEnd"/>
            <w:r>
              <w:rPr>
                <w:sz w:val="20"/>
              </w:rPr>
              <w:t xml:space="preserve"> of budgeted opening balances from Financial Position and Cash Flow Budgeting functionalities, including key components such as bank balances, unspent conditional grants, payables, receivables, and reserves</w:t>
            </w:r>
          </w:p>
          <w:p w14:paraId="37979CD7" w14:textId="77777777" w:rsidR="00EE6006" w:rsidRDefault="00C56002">
            <w:pPr>
              <w:numPr>
                <w:ilvl w:val="0"/>
                <w:numId w:val="82"/>
              </w:numPr>
              <w:ind w:left="238"/>
              <w:jc w:val="left"/>
              <w:rPr>
                <w:sz w:val="20"/>
              </w:rPr>
            </w:pPr>
            <w:r>
              <w:rPr>
                <w:sz w:val="20"/>
              </w:rPr>
              <w:t>Integration of opening balances into all related financial planning functionalities, including budget schedules, funding assessments, and affordability modelling</w:t>
            </w:r>
          </w:p>
          <w:p w14:paraId="4E68C4EA" w14:textId="77777777" w:rsidR="00EE6006" w:rsidRDefault="00C56002">
            <w:pPr>
              <w:numPr>
                <w:ilvl w:val="0"/>
                <w:numId w:val="82"/>
              </w:numPr>
              <w:ind w:left="238"/>
              <w:jc w:val="left"/>
              <w:rPr>
                <w:sz w:val="20"/>
              </w:rPr>
            </w:pPr>
            <w:r>
              <w:rPr>
                <w:sz w:val="20"/>
              </w:rPr>
              <w:t>Classification of opening balances using full mSCOA</w:t>
            </w:r>
            <w:r>
              <w:rPr>
                <w:sz w:val="20"/>
              </w:rPr>
              <w:t xml:space="preserve"> segment alignment, including item, fund, function, project, region, costing, and municipal standard classification</w:t>
            </w:r>
          </w:p>
          <w:p w14:paraId="24571290" w14:textId="77777777" w:rsidR="00EE6006" w:rsidRDefault="00C56002">
            <w:pPr>
              <w:numPr>
                <w:ilvl w:val="0"/>
                <w:numId w:val="82"/>
              </w:numPr>
              <w:ind w:left="238"/>
              <w:jc w:val="left"/>
              <w:rPr>
                <w:sz w:val="20"/>
              </w:rPr>
            </w:pPr>
            <w:r>
              <w:rPr>
                <w:sz w:val="20"/>
              </w:rPr>
              <w:t>Visibility of opening balances within the budgeting interface for verification and review before final budget consolidation</w:t>
            </w:r>
          </w:p>
          <w:p w14:paraId="3B6FD1B7" w14:textId="77777777" w:rsidR="00EE6006" w:rsidRDefault="00C56002">
            <w:pPr>
              <w:numPr>
                <w:ilvl w:val="0"/>
                <w:numId w:val="82"/>
              </w:numPr>
              <w:ind w:left="238"/>
              <w:jc w:val="left"/>
              <w:rPr>
                <w:sz w:val="20"/>
              </w:rPr>
            </w:pPr>
            <w:r>
              <w:rPr>
                <w:sz w:val="20"/>
              </w:rPr>
              <w:t>Validation checks to ensure that opening balances align with prior year audited closing balances and approved adjustments</w:t>
            </w:r>
          </w:p>
          <w:p w14:paraId="4BCD242F" w14:textId="77777777" w:rsidR="00EE6006" w:rsidRDefault="00C56002">
            <w:pPr>
              <w:numPr>
                <w:ilvl w:val="0"/>
                <w:numId w:val="82"/>
              </w:numPr>
              <w:ind w:left="238"/>
              <w:jc w:val="left"/>
              <w:rPr>
                <w:sz w:val="20"/>
              </w:rPr>
            </w:pPr>
            <w:r>
              <w:rPr>
                <w:sz w:val="20"/>
              </w:rPr>
              <w:t xml:space="preserve">Role-based access control to restrict integration and adjustment rights to </w:t>
            </w:r>
            <w:proofErr w:type="spellStart"/>
            <w:r>
              <w:rPr>
                <w:sz w:val="20"/>
              </w:rPr>
              <w:t>authorised</w:t>
            </w:r>
            <w:proofErr w:type="spellEnd"/>
            <w:r>
              <w:rPr>
                <w:sz w:val="20"/>
              </w:rPr>
              <w:t xml:space="preserve"> financial management officials</w:t>
            </w:r>
          </w:p>
          <w:p w14:paraId="17F1FC96" w14:textId="77777777" w:rsidR="00EE6006" w:rsidRDefault="00C56002">
            <w:pPr>
              <w:numPr>
                <w:ilvl w:val="0"/>
                <w:numId w:val="82"/>
              </w:numPr>
              <w:ind w:left="238"/>
              <w:jc w:val="left"/>
              <w:rPr>
                <w:sz w:val="20"/>
              </w:rPr>
            </w:pPr>
            <w:r>
              <w:rPr>
                <w:sz w:val="20"/>
              </w:rPr>
              <w:t>Status indicators showing whether the budgeted opening balances have been successfully transferred and locked for each budgeting stream</w:t>
            </w:r>
          </w:p>
          <w:p w14:paraId="3973D458" w14:textId="77777777" w:rsidR="00EE6006" w:rsidRDefault="00C56002">
            <w:pPr>
              <w:numPr>
                <w:ilvl w:val="0"/>
                <w:numId w:val="82"/>
              </w:numPr>
              <w:ind w:left="238"/>
              <w:jc w:val="left"/>
              <w:rPr>
                <w:sz w:val="20"/>
              </w:rPr>
            </w:pPr>
            <w:r>
              <w:rPr>
                <w:sz w:val="20"/>
              </w:rPr>
              <w:t>Audit trail functionality capturing all integration and update actions related to budgeted opening balances, including user ID, timestamp, data source, and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A6033F" w14:textId="77777777" w:rsidR="00EE6006" w:rsidRDefault="00C56002">
            <w:pPr>
              <w:pStyle w:val="TableNormal0"/>
            </w:pPr>
            <w:r>
              <w:lastRenderedPageBreak/>
              <w:t>Integration</w:t>
            </w:r>
          </w:p>
        </w:tc>
      </w:tr>
      <w:tr w:rsidR="00EE6006" w14:paraId="52600B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FE4D1" w14:textId="77777777" w:rsidR="00EE6006" w:rsidRDefault="00C56002">
            <w:pPr>
              <w:pStyle w:val="TableNormal0"/>
            </w:pPr>
            <w:r>
              <w:t>HRPB52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A0C0E" w14:textId="77777777" w:rsidR="00EE6006" w:rsidRDefault="00C56002">
            <w:pPr>
              <w:pStyle w:val="TableNormal0"/>
            </w:pPr>
            <w:r>
              <w:t xml:space="preserve">Integrate latest </w:t>
            </w:r>
            <w:proofErr w:type="spellStart"/>
            <w:r>
              <w:t>Councilllor</w:t>
            </w:r>
            <w:proofErr w:type="spellEnd"/>
            <w:r>
              <w:t xml:space="preserve"> allowance structure and benefits from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D3EAA" w14:textId="77777777" w:rsidR="00EE6006" w:rsidRDefault="00C56002">
            <w:pPr>
              <w:jc w:val="left"/>
              <w:rPr>
                <w:sz w:val="20"/>
              </w:rPr>
            </w:pPr>
            <w:r>
              <w:rPr>
                <w:sz w:val="20"/>
              </w:rPr>
              <w:t xml:space="preserve">Enable the ability to integrate the latest </w:t>
            </w:r>
            <w:proofErr w:type="spellStart"/>
            <w:r>
              <w:rPr>
                <w:sz w:val="20"/>
              </w:rPr>
              <w:t>councillor</w:t>
            </w:r>
            <w:proofErr w:type="spellEnd"/>
            <w:r>
              <w:rPr>
                <w:sz w:val="20"/>
              </w:rPr>
              <w:t xml:space="preserve"> allowance structure and benefits from the Payroll Management System Functionality into the HR and Payroll Budgeting System Functionality. This functionality must support the controlled and automated transfer of approved </w:t>
            </w:r>
            <w:proofErr w:type="spellStart"/>
            <w:r>
              <w:rPr>
                <w:sz w:val="20"/>
              </w:rPr>
              <w:t>councillor</w:t>
            </w:r>
            <w:proofErr w:type="spellEnd"/>
            <w:r>
              <w:rPr>
                <w:sz w:val="20"/>
              </w:rPr>
              <w:t xml:space="preserve"> remuneration components, including basic salaries, travel allowances, cellphone allowances, and other benefits, to ensure accurate budgeting aligned with the Remuneration of Public Office Bearers Act and the latest </w:t>
            </w:r>
            <w:proofErr w:type="spellStart"/>
            <w:r>
              <w:rPr>
                <w:sz w:val="20"/>
              </w:rPr>
              <w:t>gazetted</w:t>
            </w:r>
            <w:proofErr w:type="spellEnd"/>
            <w:r>
              <w:rPr>
                <w:sz w:val="20"/>
              </w:rPr>
              <w:t xml:space="preserve"> upper limits. The purpose is to enable reliable forecast</w:t>
            </w:r>
            <w:r>
              <w:rPr>
                <w:sz w:val="20"/>
              </w:rPr>
              <w:t xml:space="preserve">ing of </w:t>
            </w:r>
            <w:proofErr w:type="spellStart"/>
            <w:r>
              <w:rPr>
                <w:sz w:val="20"/>
              </w:rPr>
              <w:t>councillor</w:t>
            </w:r>
            <w:proofErr w:type="spellEnd"/>
            <w:r>
              <w:rPr>
                <w:sz w:val="20"/>
              </w:rPr>
              <w:t xml:space="preserve"> costs and ensure full alignment between payroll records and the personnel budget. The system functionality must support:</w:t>
            </w:r>
          </w:p>
          <w:p w14:paraId="4999E7D5" w14:textId="77777777" w:rsidR="00EE6006" w:rsidRDefault="00C56002">
            <w:pPr>
              <w:jc w:val="left"/>
              <w:rPr>
                <w:sz w:val="20"/>
              </w:rPr>
            </w:pPr>
            <w:r>
              <w:rPr>
                <w:sz w:val="20"/>
              </w:rPr>
              <w:t xml:space="preserve"> </w:t>
            </w:r>
          </w:p>
          <w:p w14:paraId="305FBBC2" w14:textId="77777777" w:rsidR="00EE6006" w:rsidRDefault="00C56002">
            <w:pPr>
              <w:numPr>
                <w:ilvl w:val="0"/>
                <w:numId w:val="84"/>
              </w:numPr>
              <w:ind w:left="238"/>
              <w:jc w:val="left"/>
              <w:rPr>
                <w:sz w:val="20"/>
              </w:rPr>
            </w:pPr>
            <w:proofErr w:type="spellStart"/>
            <w:r>
              <w:rPr>
                <w:sz w:val="20"/>
              </w:rPr>
              <w:t>Synchronisation</w:t>
            </w:r>
            <w:proofErr w:type="spellEnd"/>
            <w:r>
              <w:rPr>
                <w:sz w:val="20"/>
              </w:rPr>
              <w:t xml:space="preserve"> of the approved </w:t>
            </w:r>
            <w:proofErr w:type="spellStart"/>
            <w:r>
              <w:rPr>
                <w:sz w:val="20"/>
              </w:rPr>
              <w:t>councillor</w:t>
            </w:r>
            <w:proofErr w:type="spellEnd"/>
            <w:r>
              <w:rPr>
                <w:sz w:val="20"/>
              </w:rPr>
              <w:t xml:space="preserve"> remuneration structure, including all allowance types, benefit categories, and applicable employment conditions</w:t>
            </w:r>
          </w:p>
          <w:p w14:paraId="63B2D219" w14:textId="77777777" w:rsidR="00EE6006" w:rsidRDefault="00C56002">
            <w:pPr>
              <w:numPr>
                <w:ilvl w:val="0"/>
                <w:numId w:val="84"/>
              </w:numPr>
              <w:ind w:left="238"/>
              <w:jc w:val="left"/>
              <w:rPr>
                <w:sz w:val="20"/>
              </w:rPr>
            </w:pPr>
            <w:r>
              <w:rPr>
                <w:sz w:val="20"/>
              </w:rPr>
              <w:t xml:space="preserve">Classification of </w:t>
            </w:r>
            <w:proofErr w:type="spellStart"/>
            <w:r>
              <w:rPr>
                <w:sz w:val="20"/>
              </w:rPr>
              <w:t>councillor</w:t>
            </w:r>
            <w:proofErr w:type="spellEnd"/>
            <w:r>
              <w:rPr>
                <w:sz w:val="20"/>
              </w:rPr>
              <w:t xml:space="preserve"> remuneration components in accordance with the relevant mSCOA item and fund segments for budget compliance</w:t>
            </w:r>
          </w:p>
          <w:p w14:paraId="5E32F401" w14:textId="77777777" w:rsidR="00EE6006" w:rsidRDefault="00C56002">
            <w:pPr>
              <w:numPr>
                <w:ilvl w:val="0"/>
                <w:numId w:val="84"/>
              </w:numPr>
              <w:ind w:left="238"/>
              <w:jc w:val="left"/>
              <w:rPr>
                <w:sz w:val="20"/>
              </w:rPr>
            </w:pPr>
            <w:r>
              <w:rPr>
                <w:sz w:val="20"/>
              </w:rPr>
              <w:t xml:space="preserve">Alignment of the integrated remuneration data to </w:t>
            </w:r>
            <w:proofErr w:type="spellStart"/>
            <w:r>
              <w:rPr>
                <w:sz w:val="20"/>
              </w:rPr>
              <w:t>councillor</w:t>
            </w:r>
            <w:proofErr w:type="spellEnd"/>
            <w:r>
              <w:rPr>
                <w:sz w:val="20"/>
              </w:rPr>
              <w:t xml:space="preserve"> positions captured in the HR and Payroll Budgeting System Functionality</w:t>
            </w:r>
          </w:p>
          <w:p w14:paraId="63C7ABEB" w14:textId="77777777" w:rsidR="00EE6006" w:rsidRDefault="00C56002">
            <w:pPr>
              <w:numPr>
                <w:ilvl w:val="0"/>
                <w:numId w:val="84"/>
              </w:numPr>
              <w:ind w:left="238"/>
              <w:jc w:val="left"/>
              <w:rPr>
                <w:sz w:val="20"/>
              </w:rPr>
            </w:pPr>
            <w:r>
              <w:rPr>
                <w:sz w:val="20"/>
              </w:rPr>
              <w:lastRenderedPageBreak/>
              <w:t xml:space="preserve">Visibility of each </w:t>
            </w:r>
            <w:proofErr w:type="spellStart"/>
            <w:r>
              <w:rPr>
                <w:sz w:val="20"/>
              </w:rPr>
              <w:t>councillor’s</w:t>
            </w:r>
            <w:proofErr w:type="spellEnd"/>
            <w:r>
              <w:rPr>
                <w:sz w:val="20"/>
              </w:rPr>
              <w:t xml:space="preserve"> cost-to-municipality projection based on integrated payroll values for the budgeting year</w:t>
            </w:r>
          </w:p>
          <w:p w14:paraId="7E1B433D" w14:textId="77777777" w:rsidR="00EE6006" w:rsidRDefault="00C56002">
            <w:pPr>
              <w:numPr>
                <w:ilvl w:val="0"/>
                <w:numId w:val="84"/>
              </w:numPr>
              <w:ind w:left="238"/>
              <w:jc w:val="left"/>
              <w:rPr>
                <w:sz w:val="20"/>
              </w:rPr>
            </w:pPr>
            <w:r>
              <w:rPr>
                <w:sz w:val="20"/>
              </w:rPr>
              <w:t xml:space="preserve">Locking of integrated </w:t>
            </w:r>
            <w:proofErr w:type="spellStart"/>
            <w:r>
              <w:rPr>
                <w:sz w:val="20"/>
              </w:rPr>
              <w:t>councillor</w:t>
            </w:r>
            <w:proofErr w:type="spellEnd"/>
            <w:r>
              <w:rPr>
                <w:sz w:val="20"/>
              </w:rPr>
              <w:t xml:space="preserve"> cost data once transferred, unless </w:t>
            </w:r>
            <w:proofErr w:type="spellStart"/>
            <w:r>
              <w:rPr>
                <w:sz w:val="20"/>
              </w:rPr>
              <w:t>reauthorised</w:t>
            </w:r>
            <w:proofErr w:type="spellEnd"/>
            <w:r>
              <w:rPr>
                <w:sz w:val="20"/>
              </w:rPr>
              <w:t xml:space="preserve"> through approved adjustment processes</w:t>
            </w:r>
          </w:p>
          <w:p w14:paraId="76EF7870" w14:textId="77777777" w:rsidR="00EE6006" w:rsidRDefault="00C56002">
            <w:pPr>
              <w:numPr>
                <w:ilvl w:val="0"/>
                <w:numId w:val="8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payroll and finance officials may initiate or approve the integration</w:t>
            </w:r>
          </w:p>
          <w:p w14:paraId="5BEC5580" w14:textId="77777777" w:rsidR="00EE6006" w:rsidRDefault="00C56002">
            <w:pPr>
              <w:numPr>
                <w:ilvl w:val="0"/>
                <w:numId w:val="84"/>
              </w:numPr>
              <w:ind w:left="238"/>
              <w:jc w:val="left"/>
              <w:rPr>
                <w:sz w:val="20"/>
              </w:rPr>
            </w:pPr>
            <w:r>
              <w:rPr>
                <w:sz w:val="20"/>
              </w:rPr>
              <w:t xml:space="preserve">Version tracking to indicate the date and version of the latest integrated </w:t>
            </w:r>
            <w:proofErr w:type="spellStart"/>
            <w:r>
              <w:rPr>
                <w:sz w:val="20"/>
              </w:rPr>
              <w:t>councillor</w:t>
            </w:r>
            <w:proofErr w:type="spellEnd"/>
            <w:r>
              <w:rPr>
                <w:sz w:val="20"/>
              </w:rPr>
              <w:t xml:space="preserve"> remuneration structure used in budgeting</w:t>
            </w:r>
          </w:p>
          <w:p w14:paraId="1498F03C" w14:textId="77777777" w:rsidR="00EE6006" w:rsidRDefault="00C56002">
            <w:pPr>
              <w:numPr>
                <w:ilvl w:val="0"/>
                <w:numId w:val="84"/>
              </w:numPr>
              <w:ind w:left="238"/>
              <w:jc w:val="left"/>
              <w:rPr>
                <w:sz w:val="20"/>
              </w:rPr>
            </w:pPr>
            <w:r>
              <w:rPr>
                <w:sz w:val="20"/>
              </w:rPr>
              <w:t xml:space="preserve">Audit trail functionality capturing all </w:t>
            </w:r>
            <w:proofErr w:type="spellStart"/>
            <w:r>
              <w:rPr>
                <w:sz w:val="20"/>
              </w:rPr>
              <w:t>councillor</w:t>
            </w:r>
            <w:proofErr w:type="spellEnd"/>
            <w:r>
              <w:rPr>
                <w:sz w:val="20"/>
              </w:rPr>
              <w:t xml:space="preserve"> remuneration integration actions, including user ID, timestamp, and affected budget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44F461" w14:textId="77777777" w:rsidR="00EE6006" w:rsidRDefault="00C56002">
            <w:pPr>
              <w:pStyle w:val="TableNormal0"/>
            </w:pPr>
            <w:r>
              <w:lastRenderedPageBreak/>
              <w:t>Integration</w:t>
            </w:r>
          </w:p>
        </w:tc>
      </w:tr>
      <w:tr w:rsidR="00EE6006" w14:paraId="274C31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794F4" w14:textId="77777777" w:rsidR="00EE6006" w:rsidRDefault="00C56002">
            <w:pPr>
              <w:pStyle w:val="TableNormal0"/>
            </w:pPr>
            <w:r>
              <w:t>HRPB53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3A35AC" w14:textId="77777777" w:rsidR="00EE6006" w:rsidRDefault="00C56002">
            <w:pPr>
              <w:pStyle w:val="TableNormal0"/>
            </w:pPr>
            <w:r>
              <w:t>Integrate payroll budget estimates linked to planned projects to project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9E9F0" w14:textId="77777777" w:rsidR="00EE6006" w:rsidRDefault="00C56002">
            <w:pPr>
              <w:jc w:val="left"/>
              <w:rPr>
                <w:sz w:val="20"/>
              </w:rPr>
            </w:pPr>
            <w:r>
              <w:rPr>
                <w:sz w:val="20"/>
              </w:rPr>
              <w:t>Enable the ability to integrate payroll budget estimates linked to planned projects from the HR and Payroll Budgeting System Functionality to the Project Budgeting System Functionality. This functionality must support the automated transfer of personnel cost estimates—such as dedicated project posts, contract workers, and time-based allocations—associated with specific capital or operational projects. The purpose is to ensure that payroll cost components related to project implementation are accurately refl</w:t>
            </w:r>
            <w:r>
              <w:rPr>
                <w:sz w:val="20"/>
              </w:rPr>
              <w:t>ected in project budgets, enabling full mSCOA segment alignment, compliance with MFMA Section 18 funding principles, and improved workforce-resource planning. The system functionality must support:</w:t>
            </w:r>
          </w:p>
          <w:p w14:paraId="36008FF4" w14:textId="77777777" w:rsidR="00EE6006" w:rsidRDefault="00C56002">
            <w:pPr>
              <w:jc w:val="left"/>
              <w:rPr>
                <w:sz w:val="20"/>
              </w:rPr>
            </w:pPr>
            <w:r>
              <w:rPr>
                <w:sz w:val="20"/>
              </w:rPr>
              <w:t xml:space="preserve"> </w:t>
            </w:r>
          </w:p>
          <w:p w14:paraId="4E9F4F8B" w14:textId="77777777" w:rsidR="00EE6006" w:rsidRDefault="00C56002">
            <w:pPr>
              <w:numPr>
                <w:ilvl w:val="0"/>
                <w:numId w:val="86"/>
              </w:numPr>
              <w:ind w:left="238"/>
              <w:jc w:val="left"/>
              <w:rPr>
                <w:sz w:val="20"/>
              </w:rPr>
            </w:pPr>
            <w:r>
              <w:rPr>
                <w:sz w:val="20"/>
              </w:rPr>
              <w:t xml:space="preserve">Linking of payroll budget items to specific planned projects based on post allocations, work </w:t>
            </w:r>
            <w:proofErr w:type="spellStart"/>
            <w:r>
              <w:rPr>
                <w:sz w:val="20"/>
              </w:rPr>
              <w:t>programmes</w:t>
            </w:r>
            <w:proofErr w:type="spellEnd"/>
            <w:r>
              <w:rPr>
                <w:sz w:val="20"/>
              </w:rPr>
              <w:t>, and HR planning inputs</w:t>
            </w:r>
          </w:p>
          <w:p w14:paraId="50BB6169" w14:textId="77777777" w:rsidR="00EE6006" w:rsidRDefault="00C56002">
            <w:pPr>
              <w:numPr>
                <w:ilvl w:val="0"/>
                <w:numId w:val="86"/>
              </w:numPr>
              <w:ind w:left="238"/>
              <w:jc w:val="left"/>
              <w:rPr>
                <w:sz w:val="20"/>
              </w:rPr>
            </w:pPr>
            <w:r>
              <w:rPr>
                <w:sz w:val="20"/>
              </w:rPr>
              <w:t>Integration of estimated salaries, allowances, and employer benefit contributions for project-linked posts into the Project Budgeting System Functionality</w:t>
            </w:r>
          </w:p>
          <w:p w14:paraId="3F94D1C9" w14:textId="77777777" w:rsidR="00EE6006" w:rsidRDefault="00C56002">
            <w:pPr>
              <w:numPr>
                <w:ilvl w:val="0"/>
                <w:numId w:val="86"/>
              </w:numPr>
              <w:ind w:left="238"/>
              <w:jc w:val="left"/>
              <w:rPr>
                <w:sz w:val="20"/>
              </w:rPr>
            </w:pPr>
            <w:r>
              <w:rPr>
                <w:sz w:val="20"/>
              </w:rPr>
              <w:t>Classification of integrated payroll values using the full mSCOA segment string, including item, fund, function, project, region, costing, and municipal standard classification</w:t>
            </w:r>
          </w:p>
          <w:p w14:paraId="4B40E14A" w14:textId="77777777" w:rsidR="00EE6006" w:rsidRDefault="00C56002">
            <w:pPr>
              <w:numPr>
                <w:ilvl w:val="0"/>
                <w:numId w:val="86"/>
              </w:numPr>
              <w:ind w:left="238"/>
              <w:jc w:val="left"/>
              <w:rPr>
                <w:sz w:val="20"/>
              </w:rPr>
            </w:pPr>
            <w:r>
              <w:rPr>
                <w:sz w:val="20"/>
              </w:rPr>
              <w:t>Visibility of integrated payroll costs within the project budgeting interface for consolidated project cost estimation and funding planning</w:t>
            </w:r>
          </w:p>
          <w:p w14:paraId="130FA27C" w14:textId="77777777" w:rsidR="00EE6006" w:rsidRDefault="00C56002">
            <w:pPr>
              <w:numPr>
                <w:ilvl w:val="0"/>
                <w:numId w:val="86"/>
              </w:numPr>
              <w:ind w:left="238"/>
              <w:jc w:val="left"/>
              <w:rPr>
                <w:sz w:val="20"/>
              </w:rPr>
            </w:pPr>
            <w:r>
              <w:rPr>
                <w:sz w:val="20"/>
              </w:rPr>
              <w:t>Status indicators showing whether payroll costs have been successfully transferred, reviewed, and approved for each project</w:t>
            </w:r>
          </w:p>
          <w:p w14:paraId="59D93747" w14:textId="77777777" w:rsidR="00EE6006" w:rsidRDefault="00C56002">
            <w:pPr>
              <w:numPr>
                <w:ilvl w:val="0"/>
                <w:numId w:val="8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finance, and project management users may initiate or approve the integration</w:t>
            </w:r>
          </w:p>
          <w:p w14:paraId="7D2A7C86" w14:textId="77777777" w:rsidR="00EE6006" w:rsidRDefault="00C56002">
            <w:pPr>
              <w:numPr>
                <w:ilvl w:val="0"/>
                <w:numId w:val="86"/>
              </w:numPr>
              <w:ind w:left="238"/>
              <w:jc w:val="left"/>
              <w:rPr>
                <w:sz w:val="20"/>
              </w:rPr>
            </w:pPr>
            <w:proofErr w:type="spellStart"/>
            <w:r>
              <w:rPr>
                <w:sz w:val="20"/>
              </w:rPr>
              <w:t>Synchronisation</w:t>
            </w:r>
            <w:proofErr w:type="spellEnd"/>
            <w:r>
              <w:rPr>
                <w:sz w:val="20"/>
              </w:rPr>
              <w:t xml:space="preserve"> of changes in HR-planned project staffing or payroll assumptions with the project budget in real time or through versioned updates</w:t>
            </w:r>
          </w:p>
          <w:p w14:paraId="61F829CC" w14:textId="77777777" w:rsidR="00EE6006" w:rsidRDefault="00C56002">
            <w:pPr>
              <w:numPr>
                <w:ilvl w:val="0"/>
                <w:numId w:val="86"/>
              </w:numPr>
              <w:ind w:left="238"/>
              <w:jc w:val="left"/>
              <w:rPr>
                <w:sz w:val="20"/>
              </w:rPr>
            </w:pPr>
            <w:r>
              <w:rPr>
                <w:sz w:val="20"/>
              </w:rPr>
              <w:t>Audit trail functionality capturing all payroll-to-project budget integration actions, including user ID, timestamp, project ID, and linked cost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8608A" w14:textId="77777777" w:rsidR="00EE6006" w:rsidRDefault="00C56002">
            <w:pPr>
              <w:pStyle w:val="TableNormal0"/>
            </w:pPr>
            <w:r>
              <w:t>Integration</w:t>
            </w:r>
          </w:p>
        </w:tc>
      </w:tr>
      <w:tr w:rsidR="00EE6006" w14:paraId="28A600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28BED" w14:textId="77777777" w:rsidR="00EE6006" w:rsidRDefault="00C56002">
            <w:pPr>
              <w:pStyle w:val="TableNormal0"/>
            </w:pPr>
            <w:r>
              <w:t>HRPB54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ED285" w14:textId="77777777" w:rsidR="00EE6006" w:rsidRDefault="00C56002">
            <w:pPr>
              <w:pStyle w:val="TableNormal0"/>
            </w:pPr>
            <w:r>
              <w:t>Integrate the organogram structure and posts from HR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F26D6" w14:textId="77777777" w:rsidR="00EE6006" w:rsidRDefault="00C56002">
            <w:pPr>
              <w:jc w:val="left"/>
              <w:rPr>
                <w:sz w:val="20"/>
              </w:rPr>
            </w:pPr>
            <w:r>
              <w:rPr>
                <w:sz w:val="20"/>
              </w:rPr>
              <w:t xml:space="preserve">Enable the ability to integrate the organogram structure and posts from the HR Management System Functionality into the HR and Payroll Budgeting System Functionality. This functionality must support the seamless and controlled </w:t>
            </w:r>
            <w:proofErr w:type="spellStart"/>
            <w:r>
              <w:rPr>
                <w:sz w:val="20"/>
              </w:rPr>
              <w:lastRenderedPageBreak/>
              <w:t>synchronisation</w:t>
            </w:r>
            <w:proofErr w:type="spellEnd"/>
            <w:r>
              <w:rPr>
                <w:sz w:val="20"/>
              </w:rPr>
              <w:t xml:space="preserve"> of the approved </w:t>
            </w:r>
            <w:proofErr w:type="spellStart"/>
            <w:r>
              <w:rPr>
                <w:sz w:val="20"/>
              </w:rPr>
              <w:t>organisational</w:t>
            </w:r>
            <w:proofErr w:type="spellEnd"/>
            <w:r>
              <w:rPr>
                <w:sz w:val="20"/>
              </w:rPr>
              <w:t xml:space="preserve"> structure, including all posts and reporting lines, to enable accurate alignment of payroll budgeting calculations with the actual HR setup. The purpose is to ensure consistency between the municipality’s human resource structure and its personnel budget, while supporting legislative compliance with the MFMA and </w:t>
            </w:r>
            <w:proofErr w:type="spellStart"/>
            <w:r>
              <w:rPr>
                <w:sz w:val="20"/>
              </w:rPr>
              <w:t>organisational</w:t>
            </w:r>
            <w:proofErr w:type="spellEnd"/>
            <w:r>
              <w:rPr>
                <w:sz w:val="20"/>
              </w:rPr>
              <w:t xml:space="preserve"> control principles. The system functionality must support:</w:t>
            </w:r>
          </w:p>
          <w:p w14:paraId="4CA1B682" w14:textId="77777777" w:rsidR="00EE6006" w:rsidRDefault="00C56002">
            <w:pPr>
              <w:jc w:val="left"/>
              <w:rPr>
                <w:sz w:val="20"/>
              </w:rPr>
            </w:pPr>
            <w:r>
              <w:rPr>
                <w:sz w:val="20"/>
              </w:rPr>
              <w:t xml:space="preserve"> </w:t>
            </w:r>
          </w:p>
          <w:p w14:paraId="72E3801A" w14:textId="77777777" w:rsidR="00EE6006" w:rsidRDefault="00C56002">
            <w:pPr>
              <w:numPr>
                <w:ilvl w:val="0"/>
                <w:numId w:val="88"/>
              </w:numPr>
              <w:ind w:left="238"/>
              <w:jc w:val="left"/>
              <w:rPr>
                <w:sz w:val="20"/>
              </w:rPr>
            </w:pPr>
            <w:r>
              <w:rPr>
                <w:sz w:val="20"/>
              </w:rPr>
              <w:t>Automatic integration of the most recently approved organogram structure and post establishment from the HR Management System Functionality</w:t>
            </w:r>
          </w:p>
          <w:p w14:paraId="1CB64E59" w14:textId="77777777" w:rsidR="00EE6006" w:rsidRDefault="00C56002">
            <w:pPr>
              <w:numPr>
                <w:ilvl w:val="0"/>
                <w:numId w:val="88"/>
              </w:numPr>
              <w:ind w:left="238"/>
              <w:jc w:val="left"/>
              <w:rPr>
                <w:sz w:val="20"/>
              </w:rPr>
            </w:pPr>
            <w:proofErr w:type="spellStart"/>
            <w:r>
              <w:rPr>
                <w:sz w:val="20"/>
              </w:rPr>
              <w:t>Synchronisation</w:t>
            </w:r>
            <w:proofErr w:type="spellEnd"/>
            <w:r>
              <w:rPr>
                <w:sz w:val="20"/>
              </w:rPr>
              <w:t xml:space="preserve"> of post data including post ID, title, salary level, department, job category, and employment status</w:t>
            </w:r>
          </w:p>
          <w:p w14:paraId="18E86B33" w14:textId="77777777" w:rsidR="00EE6006" w:rsidRDefault="00C56002">
            <w:pPr>
              <w:numPr>
                <w:ilvl w:val="0"/>
                <w:numId w:val="88"/>
              </w:numPr>
              <w:ind w:left="238"/>
              <w:jc w:val="left"/>
              <w:rPr>
                <w:sz w:val="20"/>
              </w:rPr>
            </w:pPr>
            <w:r>
              <w:rPr>
                <w:sz w:val="20"/>
              </w:rPr>
              <w:t>Alignment of integrated posts with mSCOA segments for item, fund, function, project, region, costing, and municipal standard classification</w:t>
            </w:r>
          </w:p>
          <w:p w14:paraId="27654637" w14:textId="77777777" w:rsidR="00EE6006" w:rsidRDefault="00C56002">
            <w:pPr>
              <w:numPr>
                <w:ilvl w:val="0"/>
                <w:numId w:val="88"/>
              </w:numPr>
              <w:ind w:left="238"/>
              <w:jc w:val="left"/>
              <w:rPr>
                <w:sz w:val="20"/>
              </w:rPr>
            </w:pPr>
            <w:r>
              <w:rPr>
                <w:sz w:val="20"/>
              </w:rPr>
              <w:t xml:space="preserve">Visibility of the full </w:t>
            </w:r>
            <w:proofErr w:type="spellStart"/>
            <w:r>
              <w:rPr>
                <w:sz w:val="20"/>
              </w:rPr>
              <w:t>organisational</w:t>
            </w:r>
            <w:proofErr w:type="spellEnd"/>
            <w:r>
              <w:rPr>
                <w:sz w:val="20"/>
              </w:rPr>
              <w:t xml:space="preserve"> hierarchy within the budgeting interface to support position-based payroll budgeting</w:t>
            </w:r>
          </w:p>
          <w:p w14:paraId="734378C7" w14:textId="77777777" w:rsidR="00EE6006" w:rsidRDefault="00C56002">
            <w:pPr>
              <w:numPr>
                <w:ilvl w:val="0"/>
                <w:numId w:val="88"/>
              </w:numPr>
              <w:ind w:left="238"/>
              <w:jc w:val="left"/>
              <w:rPr>
                <w:sz w:val="20"/>
              </w:rPr>
            </w:pPr>
            <w:r>
              <w:rPr>
                <w:sz w:val="20"/>
              </w:rPr>
              <w:t>Flagging of discrepancies or missing posts between the HR Management and HR and Payroll Budgeting System Functionalities</w:t>
            </w:r>
          </w:p>
          <w:p w14:paraId="7E7D7176" w14:textId="77777777" w:rsidR="00EE6006" w:rsidRDefault="00C56002">
            <w:pPr>
              <w:numPr>
                <w:ilvl w:val="0"/>
                <w:numId w:val="8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HR and finance officials can initiate or approve the integration</w:t>
            </w:r>
          </w:p>
          <w:p w14:paraId="2D76AFC8" w14:textId="77777777" w:rsidR="00EE6006" w:rsidRDefault="00C56002">
            <w:pPr>
              <w:numPr>
                <w:ilvl w:val="0"/>
                <w:numId w:val="88"/>
              </w:numPr>
              <w:ind w:left="238"/>
              <w:jc w:val="left"/>
              <w:rPr>
                <w:sz w:val="20"/>
              </w:rPr>
            </w:pPr>
            <w:r>
              <w:rPr>
                <w:sz w:val="20"/>
              </w:rPr>
              <w:t>Status indicators confirming the date and version of the most recent integration and allowing for controlled updates</w:t>
            </w:r>
          </w:p>
          <w:p w14:paraId="3D42657F" w14:textId="77777777" w:rsidR="00EE6006" w:rsidRDefault="00C56002">
            <w:pPr>
              <w:numPr>
                <w:ilvl w:val="0"/>
                <w:numId w:val="88"/>
              </w:numPr>
              <w:ind w:left="238"/>
              <w:jc w:val="left"/>
              <w:rPr>
                <w:sz w:val="20"/>
              </w:rPr>
            </w:pPr>
            <w:r>
              <w:rPr>
                <w:sz w:val="20"/>
              </w:rPr>
              <w:t>Audit trail functionality capturing all integration actions, including user ID, timestamp, and version history of the organogram imported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C8ACF" w14:textId="77777777" w:rsidR="00EE6006" w:rsidRDefault="00C56002">
            <w:pPr>
              <w:pStyle w:val="TableNormal0"/>
            </w:pPr>
            <w:r>
              <w:lastRenderedPageBreak/>
              <w:t>Integration</w:t>
            </w:r>
          </w:p>
        </w:tc>
      </w:tr>
      <w:tr w:rsidR="00EE6006" w14:paraId="1D54EB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16F16" w14:textId="77777777" w:rsidR="00EE6006" w:rsidRDefault="00C56002">
            <w:pPr>
              <w:pStyle w:val="TableNormal0"/>
            </w:pPr>
            <w:r>
              <w:t>HRPB55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F4462" w14:textId="77777777" w:rsidR="00EE6006" w:rsidRDefault="00C56002">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AF2F95" w14:textId="77777777" w:rsidR="00EE6006" w:rsidRDefault="00C56002">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08C121A7" w14:textId="77777777" w:rsidR="00EE6006" w:rsidRDefault="00C56002">
            <w:pPr>
              <w:jc w:val="left"/>
              <w:rPr>
                <w:sz w:val="20"/>
              </w:rPr>
            </w:pPr>
            <w:r>
              <w:rPr>
                <w:sz w:val="20"/>
              </w:rPr>
              <w:t xml:space="preserve"> </w:t>
            </w:r>
          </w:p>
          <w:p w14:paraId="7434B1D2" w14:textId="77777777" w:rsidR="00EE6006" w:rsidRDefault="00C56002">
            <w:pPr>
              <w:numPr>
                <w:ilvl w:val="0"/>
                <w:numId w:val="90"/>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2496C14C" w14:textId="77777777" w:rsidR="00EE6006" w:rsidRDefault="00C56002">
            <w:pPr>
              <w:numPr>
                <w:ilvl w:val="0"/>
                <w:numId w:val="90"/>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46824BC3" w14:textId="77777777" w:rsidR="00EE6006" w:rsidRDefault="00C56002">
            <w:pPr>
              <w:numPr>
                <w:ilvl w:val="0"/>
                <w:numId w:val="90"/>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0FA158CD" w14:textId="77777777" w:rsidR="00EE6006" w:rsidRDefault="00C56002">
            <w:pPr>
              <w:numPr>
                <w:ilvl w:val="0"/>
                <w:numId w:val="90"/>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3BD86599" w14:textId="77777777" w:rsidR="00EE6006" w:rsidRDefault="00C56002">
            <w:pPr>
              <w:numPr>
                <w:ilvl w:val="0"/>
                <w:numId w:val="90"/>
              </w:numPr>
              <w:ind w:left="238"/>
              <w:jc w:val="left"/>
              <w:rPr>
                <w:sz w:val="20"/>
              </w:rPr>
            </w:pPr>
            <w:r>
              <w:rPr>
                <w:sz w:val="20"/>
              </w:rPr>
              <w:lastRenderedPageBreak/>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77BE701A" w14:textId="77777777" w:rsidR="00EE6006" w:rsidRDefault="00C56002">
            <w:pPr>
              <w:numPr>
                <w:ilvl w:val="0"/>
                <w:numId w:val="90"/>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F8743" w14:textId="77777777" w:rsidR="00EE6006" w:rsidRDefault="00C56002">
            <w:pPr>
              <w:pStyle w:val="TableNormal0"/>
            </w:pPr>
            <w:r>
              <w:lastRenderedPageBreak/>
              <w:t>Integration</w:t>
            </w:r>
          </w:p>
        </w:tc>
      </w:tr>
      <w:tr w:rsidR="00EE6006" w14:paraId="41135D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A0F12" w14:textId="77777777" w:rsidR="00EE6006" w:rsidRDefault="00C56002">
            <w:pPr>
              <w:pStyle w:val="TableNormal0"/>
            </w:pPr>
            <w:r>
              <w:t>HRPB56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11ACC" w14:textId="77777777" w:rsidR="00EE6006" w:rsidRDefault="00C56002">
            <w:pPr>
              <w:pStyle w:val="TableNormal0"/>
            </w:pPr>
            <w:r>
              <w:t xml:space="preserve">Integrate the salary structure and notch levels from payroll management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E0E93" w14:textId="77777777" w:rsidR="00EE6006" w:rsidRDefault="00C56002">
            <w:pPr>
              <w:jc w:val="left"/>
              <w:rPr>
                <w:sz w:val="20"/>
              </w:rPr>
            </w:pPr>
            <w:r>
              <w:rPr>
                <w:sz w:val="20"/>
              </w:rPr>
              <w:t>Enable the ability to integrate the salary structure and notch levels from the Payroll Management System Functionality into the HR and Payroll Budgeting System Functionality. This functionality must allow for the controlled and automated transfer of all approved salary scales, grading tables, and notch levels to support accurate costing of each post during budget preparation. The purpose is to ensure consistency between actual payroll configurations and personnel budget calculations, while enabling complian</w:t>
            </w:r>
            <w:r>
              <w:rPr>
                <w:sz w:val="20"/>
              </w:rPr>
              <w:t>ce with collective agreements, council-approved salary scales, and applicable bargaining council conditions. The system functionality must support:</w:t>
            </w:r>
          </w:p>
          <w:p w14:paraId="68021104" w14:textId="77777777" w:rsidR="00EE6006" w:rsidRDefault="00C56002">
            <w:pPr>
              <w:jc w:val="left"/>
              <w:rPr>
                <w:sz w:val="20"/>
              </w:rPr>
            </w:pPr>
            <w:r>
              <w:rPr>
                <w:sz w:val="20"/>
              </w:rPr>
              <w:t xml:space="preserve"> </w:t>
            </w:r>
          </w:p>
          <w:p w14:paraId="3253AAC9" w14:textId="77777777" w:rsidR="00EE6006" w:rsidRDefault="00C56002">
            <w:pPr>
              <w:numPr>
                <w:ilvl w:val="0"/>
                <w:numId w:val="92"/>
              </w:numPr>
              <w:ind w:left="238"/>
              <w:jc w:val="left"/>
              <w:rPr>
                <w:sz w:val="20"/>
              </w:rPr>
            </w:pPr>
            <w:proofErr w:type="spellStart"/>
            <w:r>
              <w:rPr>
                <w:sz w:val="20"/>
              </w:rPr>
              <w:t>Synchronisation</w:t>
            </w:r>
            <w:proofErr w:type="spellEnd"/>
            <w:r>
              <w:rPr>
                <w:sz w:val="20"/>
              </w:rPr>
              <w:t xml:space="preserve"> of approved salary scales, notch values, and grading tables by job level, post category, and employee type</w:t>
            </w:r>
          </w:p>
          <w:p w14:paraId="4ECB9CD0" w14:textId="77777777" w:rsidR="00EE6006" w:rsidRDefault="00C56002">
            <w:pPr>
              <w:numPr>
                <w:ilvl w:val="0"/>
                <w:numId w:val="92"/>
              </w:numPr>
              <w:ind w:left="238"/>
              <w:jc w:val="left"/>
              <w:rPr>
                <w:sz w:val="20"/>
              </w:rPr>
            </w:pPr>
            <w:r>
              <w:rPr>
                <w:sz w:val="20"/>
              </w:rPr>
              <w:t>Automatic alignment of integrated salary structure to posts in the HR and Payroll Budgeting System Functionality based on payroll-linked post identifiers</w:t>
            </w:r>
          </w:p>
          <w:p w14:paraId="744BAF73" w14:textId="77777777" w:rsidR="00EE6006" w:rsidRDefault="00C56002">
            <w:pPr>
              <w:numPr>
                <w:ilvl w:val="0"/>
                <w:numId w:val="92"/>
              </w:numPr>
              <w:ind w:left="238"/>
              <w:jc w:val="left"/>
              <w:rPr>
                <w:sz w:val="20"/>
              </w:rPr>
            </w:pPr>
            <w:r>
              <w:rPr>
                <w:sz w:val="20"/>
              </w:rPr>
              <w:t>Classification of each notch and salary grade into relevant mSCOA item segments for accurate budget string generation</w:t>
            </w:r>
          </w:p>
          <w:p w14:paraId="1696D175" w14:textId="77777777" w:rsidR="00EE6006" w:rsidRDefault="00C56002">
            <w:pPr>
              <w:numPr>
                <w:ilvl w:val="0"/>
                <w:numId w:val="92"/>
              </w:numPr>
              <w:ind w:left="238"/>
              <w:jc w:val="left"/>
              <w:rPr>
                <w:sz w:val="20"/>
              </w:rPr>
            </w:pPr>
            <w:r>
              <w:rPr>
                <w:sz w:val="20"/>
              </w:rPr>
              <w:t>Visibility of integrated salary structures within the budgeting interface, allowing for verification, projection, and adjustment</w:t>
            </w:r>
          </w:p>
          <w:p w14:paraId="32EE2097" w14:textId="77777777" w:rsidR="00EE6006" w:rsidRDefault="00C56002">
            <w:pPr>
              <w:numPr>
                <w:ilvl w:val="0"/>
                <w:numId w:val="92"/>
              </w:numPr>
              <w:ind w:left="238"/>
              <w:jc w:val="left"/>
              <w:rPr>
                <w:sz w:val="20"/>
              </w:rPr>
            </w:pPr>
            <w:r>
              <w:rPr>
                <w:sz w:val="20"/>
              </w:rPr>
              <w:t>Locking of salary structure data upon integration to preserve costing integrity unless formally re-approved for updates</w:t>
            </w:r>
          </w:p>
          <w:p w14:paraId="74650556" w14:textId="77777777" w:rsidR="00EE6006" w:rsidRDefault="00C56002">
            <w:pPr>
              <w:numPr>
                <w:ilvl w:val="0"/>
                <w:numId w:val="9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payroll and finance officials can initiate or approve the integration</w:t>
            </w:r>
          </w:p>
          <w:p w14:paraId="628AB531" w14:textId="77777777" w:rsidR="00EE6006" w:rsidRDefault="00C56002">
            <w:pPr>
              <w:numPr>
                <w:ilvl w:val="0"/>
                <w:numId w:val="92"/>
              </w:numPr>
              <w:ind w:left="238"/>
              <w:jc w:val="left"/>
              <w:rPr>
                <w:sz w:val="20"/>
              </w:rPr>
            </w:pPr>
            <w:r>
              <w:rPr>
                <w:sz w:val="20"/>
              </w:rPr>
              <w:t>Version tracking of salary scales and notch levels, including effective dates and history of previous integrations</w:t>
            </w:r>
          </w:p>
          <w:p w14:paraId="7E5609DD" w14:textId="77777777" w:rsidR="00EE6006" w:rsidRDefault="00C56002">
            <w:pPr>
              <w:numPr>
                <w:ilvl w:val="0"/>
                <w:numId w:val="92"/>
              </w:numPr>
              <w:ind w:left="238"/>
              <w:jc w:val="left"/>
              <w:rPr>
                <w:sz w:val="20"/>
              </w:rPr>
            </w:pPr>
            <w:r>
              <w:rPr>
                <w:sz w:val="20"/>
              </w:rPr>
              <w:t>Audit trail functionality capturing all integration actions, including user ID, timestamp, salary structure version, and budget year updated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56729" w14:textId="77777777" w:rsidR="00EE6006" w:rsidRDefault="00C56002">
            <w:pPr>
              <w:pStyle w:val="TableNormal0"/>
            </w:pPr>
            <w:r>
              <w:t>Integration</w:t>
            </w:r>
          </w:p>
        </w:tc>
      </w:tr>
      <w:tr w:rsidR="00EE6006" w14:paraId="2B40EF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037AA" w14:textId="77777777" w:rsidR="00EE6006" w:rsidRDefault="00C56002">
            <w:pPr>
              <w:pStyle w:val="TableNormal0"/>
            </w:pPr>
            <w:r>
              <w:t>HRPB57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42EFA" w14:textId="77777777" w:rsidR="00EE6006" w:rsidRDefault="00C56002">
            <w:pPr>
              <w:pStyle w:val="TableNormal0"/>
            </w:pPr>
            <w:r>
              <w:t>Integrate the ward committee posts from the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B0BD5" w14:textId="77777777" w:rsidR="00EE6006" w:rsidRDefault="00C56002">
            <w:pPr>
              <w:jc w:val="left"/>
              <w:rPr>
                <w:sz w:val="20"/>
              </w:rPr>
            </w:pPr>
            <w:r>
              <w:rPr>
                <w:sz w:val="20"/>
              </w:rPr>
              <w:t>Enable the ability to integrate the ward committee posts from the Payroll Management System Functionality into the HR and Payroll Budgeting System Functionality. This functionality must support the seamless transfer of all approved ward committee member records, including position identifiers, remuneration structures, and associated attributes, to enable accurate costing and inclusion in the personnel budget. The purpose is to ensure alignment between the payroll records and the HR and Payroll Budgeting Sys</w:t>
            </w:r>
            <w:r>
              <w:rPr>
                <w:sz w:val="20"/>
              </w:rPr>
              <w:t>tem Functionality, supporting compliance with council-approved structures and MFMA budgeting requirements. The system functionality must support:</w:t>
            </w:r>
          </w:p>
          <w:p w14:paraId="21B1AA25" w14:textId="77777777" w:rsidR="00EE6006" w:rsidRDefault="00C56002">
            <w:pPr>
              <w:jc w:val="left"/>
              <w:rPr>
                <w:sz w:val="20"/>
              </w:rPr>
            </w:pPr>
            <w:r>
              <w:rPr>
                <w:sz w:val="20"/>
              </w:rPr>
              <w:t xml:space="preserve"> </w:t>
            </w:r>
          </w:p>
          <w:p w14:paraId="37D91706" w14:textId="77777777" w:rsidR="00EE6006" w:rsidRDefault="00C56002">
            <w:pPr>
              <w:numPr>
                <w:ilvl w:val="0"/>
                <w:numId w:val="94"/>
              </w:numPr>
              <w:ind w:left="238"/>
              <w:jc w:val="left"/>
              <w:rPr>
                <w:sz w:val="20"/>
              </w:rPr>
            </w:pPr>
            <w:proofErr w:type="spellStart"/>
            <w:r>
              <w:rPr>
                <w:sz w:val="20"/>
              </w:rPr>
              <w:lastRenderedPageBreak/>
              <w:t>Synchronisation</w:t>
            </w:r>
            <w:proofErr w:type="spellEnd"/>
            <w:r>
              <w:rPr>
                <w:sz w:val="20"/>
              </w:rPr>
              <w:t xml:space="preserve"> of ward committee post records, including member names, ward allocations, status (active/inactive), and remuneration classification</w:t>
            </w:r>
          </w:p>
          <w:p w14:paraId="1E5502E5" w14:textId="77777777" w:rsidR="00EE6006" w:rsidRDefault="00C56002">
            <w:pPr>
              <w:numPr>
                <w:ilvl w:val="0"/>
                <w:numId w:val="94"/>
              </w:numPr>
              <w:ind w:left="238"/>
              <w:jc w:val="left"/>
              <w:rPr>
                <w:sz w:val="20"/>
              </w:rPr>
            </w:pPr>
            <w:r>
              <w:rPr>
                <w:sz w:val="20"/>
              </w:rPr>
              <w:t>Linking of each ward committee post to applicable mSCOA item, fund, region, and municipal standard classification segments</w:t>
            </w:r>
          </w:p>
          <w:p w14:paraId="3E5CCA22" w14:textId="77777777" w:rsidR="00EE6006" w:rsidRDefault="00C56002">
            <w:pPr>
              <w:numPr>
                <w:ilvl w:val="0"/>
                <w:numId w:val="94"/>
              </w:numPr>
              <w:ind w:left="238"/>
              <w:jc w:val="left"/>
              <w:rPr>
                <w:sz w:val="20"/>
              </w:rPr>
            </w:pPr>
            <w:r>
              <w:rPr>
                <w:sz w:val="20"/>
              </w:rPr>
              <w:t>Visibility of all integrated posts in the budgeting interface, including meeting rate entitlements and associated budget assumptions</w:t>
            </w:r>
          </w:p>
          <w:p w14:paraId="08C34403" w14:textId="77777777" w:rsidR="00EE6006" w:rsidRDefault="00C56002">
            <w:pPr>
              <w:numPr>
                <w:ilvl w:val="0"/>
                <w:numId w:val="94"/>
              </w:numPr>
              <w:ind w:left="238"/>
              <w:jc w:val="left"/>
              <w:rPr>
                <w:sz w:val="20"/>
              </w:rPr>
            </w:pPr>
            <w:r>
              <w:rPr>
                <w:sz w:val="20"/>
              </w:rPr>
              <w:t>Flagging of inactive or non-remunerated members to exclude them from cost calculations while retaining their records for reference</w:t>
            </w:r>
          </w:p>
          <w:p w14:paraId="4614C968" w14:textId="77777777" w:rsidR="00EE6006" w:rsidRDefault="00C56002">
            <w:pPr>
              <w:numPr>
                <w:ilvl w:val="0"/>
                <w:numId w:val="94"/>
              </w:numPr>
              <w:ind w:left="238"/>
              <w:jc w:val="left"/>
              <w:rPr>
                <w:sz w:val="20"/>
              </w:rPr>
            </w:pPr>
            <w:r>
              <w:rPr>
                <w:sz w:val="20"/>
              </w:rPr>
              <w:t xml:space="preserve">Locking of integrated ward committee data unless formally updated or </w:t>
            </w:r>
            <w:proofErr w:type="spellStart"/>
            <w:r>
              <w:rPr>
                <w:sz w:val="20"/>
              </w:rPr>
              <w:t>reauthorised</w:t>
            </w:r>
            <w:proofErr w:type="spellEnd"/>
            <w:r>
              <w:rPr>
                <w:sz w:val="20"/>
              </w:rPr>
              <w:t xml:space="preserve"> by the responsible officials</w:t>
            </w:r>
          </w:p>
          <w:p w14:paraId="267F7BF7" w14:textId="77777777" w:rsidR="00EE6006" w:rsidRDefault="00C56002">
            <w:pPr>
              <w:numPr>
                <w:ilvl w:val="0"/>
                <w:numId w:val="9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and finance users may initiate or approve the integration</w:t>
            </w:r>
          </w:p>
          <w:p w14:paraId="03C37CC3" w14:textId="77777777" w:rsidR="00EE6006" w:rsidRDefault="00C56002">
            <w:pPr>
              <w:numPr>
                <w:ilvl w:val="0"/>
                <w:numId w:val="94"/>
              </w:numPr>
              <w:ind w:left="238"/>
              <w:jc w:val="left"/>
              <w:rPr>
                <w:sz w:val="20"/>
              </w:rPr>
            </w:pPr>
            <w:r>
              <w:rPr>
                <w:sz w:val="20"/>
              </w:rPr>
              <w:t xml:space="preserve">Integration status indicators confirming the date, user, and version of the most recent post data </w:t>
            </w:r>
            <w:proofErr w:type="spellStart"/>
            <w:r>
              <w:rPr>
                <w:sz w:val="20"/>
              </w:rPr>
              <w:t>synchronised</w:t>
            </w:r>
            <w:proofErr w:type="spellEnd"/>
          </w:p>
          <w:p w14:paraId="7D9609FF" w14:textId="77777777" w:rsidR="00EE6006" w:rsidRDefault="00C56002">
            <w:pPr>
              <w:numPr>
                <w:ilvl w:val="0"/>
                <w:numId w:val="94"/>
              </w:numPr>
              <w:ind w:left="238"/>
              <w:jc w:val="left"/>
              <w:rPr>
                <w:sz w:val="20"/>
              </w:rPr>
            </w:pPr>
            <w:r>
              <w:rPr>
                <w:sz w:val="20"/>
              </w:rPr>
              <w:t>Audit trail functionality capturing all integration actions, including user ID, timestamp, ward reference, and number of posts integrated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A6E95" w14:textId="77777777" w:rsidR="00EE6006" w:rsidRDefault="00C56002">
            <w:pPr>
              <w:pStyle w:val="TableNormal0"/>
            </w:pPr>
            <w:r>
              <w:lastRenderedPageBreak/>
              <w:t>Integration</w:t>
            </w:r>
          </w:p>
        </w:tc>
      </w:tr>
      <w:tr w:rsidR="00EE6006" w14:paraId="6632D2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D0CC6" w14:textId="77777777" w:rsidR="00EE6006" w:rsidRDefault="00C56002">
            <w:pPr>
              <w:pStyle w:val="TableNormal0"/>
            </w:pPr>
            <w:r>
              <w:t>HRPB58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00C54" w14:textId="77777777" w:rsidR="00EE6006" w:rsidRDefault="00C56002">
            <w:pPr>
              <w:pStyle w:val="TableNormal0"/>
            </w:pPr>
            <w:r>
              <w:t>Integrate time worked for variable benefits from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5CADB" w14:textId="77777777" w:rsidR="00EE6006" w:rsidRDefault="00C56002">
            <w:pPr>
              <w:jc w:val="left"/>
              <w:rPr>
                <w:sz w:val="20"/>
              </w:rPr>
            </w:pPr>
            <w:r>
              <w:rPr>
                <w:sz w:val="20"/>
              </w:rPr>
              <w:t>Enable the ability to integrate time worked for variable benefits from the Time and Attendance Management System Functionality into the HR and Payroll Budgeting System Functionality. This functionality must support the automated transfer of time-based attendance records to inform the calculation of variable employee benefits such as overtime, standby allowances, shift differentials, and acting allowances. The purpose is to ensure accurate and data-driven estimation of variable payroll costs in the personnel</w:t>
            </w:r>
            <w:r>
              <w:rPr>
                <w:sz w:val="20"/>
              </w:rPr>
              <w:t xml:space="preserve"> budget, aligned with actual work patterns and compliance with </w:t>
            </w:r>
            <w:proofErr w:type="spellStart"/>
            <w:r>
              <w:rPr>
                <w:sz w:val="20"/>
              </w:rPr>
              <w:t>labour</w:t>
            </w:r>
            <w:proofErr w:type="spellEnd"/>
            <w:r>
              <w:rPr>
                <w:sz w:val="20"/>
              </w:rPr>
              <w:t xml:space="preserve"> legislation, bargaining council agreements, and MFMA affordability requirements. The system functionality must support:</w:t>
            </w:r>
          </w:p>
          <w:p w14:paraId="41C41351" w14:textId="77777777" w:rsidR="00EE6006" w:rsidRDefault="00C56002">
            <w:pPr>
              <w:jc w:val="left"/>
              <w:rPr>
                <w:sz w:val="20"/>
              </w:rPr>
            </w:pPr>
            <w:r>
              <w:rPr>
                <w:sz w:val="20"/>
              </w:rPr>
              <w:t xml:space="preserve"> </w:t>
            </w:r>
          </w:p>
          <w:p w14:paraId="1A25E983" w14:textId="77777777" w:rsidR="00EE6006" w:rsidRDefault="00C56002">
            <w:pPr>
              <w:numPr>
                <w:ilvl w:val="0"/>
                <w:numId w:val="96"/>
              </w:numPr>
              <w:ind w:left="238"/>
              <w:jc w:val="left"/>
              <w:rPr>
                <w:sz w:val="20"/>
              </w:rPr>
            </w:pPr>
            <w:proofErr w:type="spellStart"/>
            <w:r>
              <w:rPr>
                <w:sz w:val="20"/>
              </w:rPr>
              <w:t>Synchronisation</w:t>
            </w:r>
            <w:proofErr w:type="spellEnd"/>
            <w:r>
              <w:rPr>
                <w:sz w:val="20"/>
              </w:rPr>
              <w:t xml:space="preserve"> of approved time worked records from the Time and Attendance Management System Functionality, including hours worked, shifts, standby, and overtime</w:t>
            </w:r>
          </w:p>
          <w:p w14:paraId="3B7C0D53" w14:textId="77777777" w:rsidR="00EE6006" w:rsidRDefault="00C56002">
            <w:pPr>
              <w:numPr>
                <w:ilvl w:val="0"/>
                <w:numId w:val="96"/>
              </w:numPr>
              <w:ind w:left="238"/>
              <w:jc w:val="left"/>
              <w:rPr>
                <w:sz w:val="20"/>
              </w:rPr>
            </w:pPr>
            <w:r>
              <w:rPr>
                <w:sz w:val="20"/>
              </w:rPr>
              <w:t>Automated application of variable benefit rules to calculate estimated payroll costs based on time recorded for each employee category</w:t>
            </w:r>
          </w:p>
          <w:p w14:paraId="2117EE9D" w14:textId="77777777" w:rsidR="00EE6006" w:rsidRDefault="00C56002">
            <w:pPr>
              <w:numPr>
                <w:ilvl w:val="0"/>
                <w:numId w:val="96"/>
              </w:numPr>
              <w:ind w:left="238"/>
              <w:jc w:val="left"/>
              <w:rPr>
                <w:sz w:val="20"/>
              </w:rPr>
            </w:pPr>
            <w:r>
              <w:rPr>
                <w:sz w:val="20"/>
              </w:rPr>
              <w:t>Linking of calculated variable benefits to relevant mSCOA item, fund, function, region, and municipal standard classification segments</w:t>
            </w:r>
          </w:p>
          <w:p w14:paraId="2E29BF20" w14:textId="77777777" w:rsidR="00EE6006" w:rsidRDefault="00C56002">
            <w:pPr>
              <w:numPr>
                <w:ilvl w:val="0"/>
                <w:numId w:val="96"/>
              </w:numPr>
              <w:ind w:left="238"/>
              <w:jc w:val="left"/>
              <w:rPr>
                <w:sz w:val="20"/>
              </w:rPr>
            </w:pPr>
            <w:r>
              <w:rPr>
                <w:sz w:val="20"/>
              </w:rPr>
              <w:t>Visibility of estimated variable benefit costs within the HR and Payroll Budgeting System Functionality by employee, department, or cost category</w:t>
            </w:r>
          </w:p>
          <w:p w14:paraId="1295EA0C" w14:textId="77777777" w:rsidR="00EE6006" w:rsidRDefault="00C56002">
            <w:pPr>
              <w:numPr>
                <w:ilvl w:val="0"/>
                <w:numId w:val="9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payroll and budgeting officials may initiate or approve the data integration</w:t>
            </w:r>
          </w:p>
          <w:p w14:paraId="1C408369" w14:textId="77777777" w:rsidR="00EE6006" w:rsidRDefault="00C56002">
            <w:pPr>
              <w:numPr>
                <w:ilvl w:val="0"/>
                <w:numId w:val="96"/>
              </w:numPr>
              <w:ind w:left="238"/>
              <w:jc w:val="left"/>
              <w:rPr>
                <w:sz w:val="20"/>
              </w:rPr>
            </w:pPr>
            <w:r>
              <w:rPr>
                <w:sz w:val="20"/>
              </w:rPr>
              <w:t>Indicators confirming that time-worked data has been successfully integrated, validated, and included in cost estimates</w:t>
            </w:r>
          </w:p>
          <w:p w14:paraId="71FE1DB2" w14:textId="77777777" w:rsidR="00EE6006" w:rsidRDefault="00C56002">
            <w:pPr>
              <w:numPr>
                <w:ilvl w:val="0"/>
                <w:numId w:val="96"/>
              </w:numPr>
              <w:ind w:left="238"/>
              <w:jc w:val="left"/>
              <w:rPr>
                <w:sz w:val="20"/>
              </w:rPr>
            </w:pPr>
            <w:r>
              <w:rPr>
                <w:sz w:val="20"/>
              </w:rPr>
              <w:t xml:space="preserve">Recalculation of projected variable payroll costs if time-worked patterns or benefit rates are updated before budget </w:t>
            </w:r>
            <w:proofErr w:type="spellStart"/>
            <w:r>
              <w:rPr>
                <w:sz w:val="20"/>
              </w:rPr>
              <w:t>finalisation</w:t>
            </w:r>
            <w:proofErr w:type="spellEnd"/>
          </w:p>
          <w:p w14:paraId="3CC62B9A" w14:textId="77777777" w:rsidR="00EE6006" w:rsidRDefault="00C56002">
            <w:pPr>
              <w:numPr>
                <w:ilvl w:val="0"/>
                <w:numId w:val="96"/>
              </w:numPr>
              <w:ind w:left="238"/>
              <w:jc w:val="left"/>
              <w:rPr>
                <w:sz w:val="20"/>
              </w:rPr>
            </w:pPr>
            <w:r>
              <w:rPr>
                <w:sz w:val="20"/>
              </w:rPr>
              <w:lastRenderedPageBreak/>
              <w:t>Audit trail functionality capturing all data integration actions, including source records, user ID, timestamp, and budget version impacted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38931" w14:textId="77777777" w:rsidR="00EE6006" w:rsidRDefault="00C56002">
            <w:pPr>
              <w:pStyle w:val="TableNormal0"/>
            </w:pPr>
            <w:r>
              <w:lastRenderedPageBreak/>
              <w:t>Integration</w:t>
            </w:r>
          </w:p>
        </w:tc>
      </w:tr>
      <w:tr w:rsidR="00EE6006" w14:paraId="190866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1A0F0" w14:textId="77777777" w:rsidR="00EE6006" w:rsidRDefault="00C56002">
            <w:pPr>
              <w:pStyle w:val="TableNormal0"/>
            </w:pPr>
            <w:r>
              <w:t>HRPB59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7F9CA" w14:textId="77777777" w:rsidR="00EE6006" w:rsidRDefault="00C56002">
            <w:pPr>
              <w:pStyle w:val="TableNormal0"/>
            </w:pPr>
            <w:r>
              <w:t>Link anticipated salary and benefits to posts flagged for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6BC15" w14:textId="77777777" w:rsidR="00EE6006" w:rsidRDefault="00C56002">
            <w:pPr>
              <w:jc w:val="left"/>
              <w:rPr>
                <w:sz w:val="20"/>
              </w:rPr>
            </w:pPr>
            <w:r>
              <w:rPr>
                <w:sz w:val="20"/>
              </w:rPr>
              <w:t xml:space="preserve">Enable the ability to link anticipated salary and benefits to posts flagged for budgeting within the HR and Payroll Budgeting System Functionality. This functionality must support the automatic attachment of projected remuneration values, including basic salary and employer-contributed benefits, to each vacant or filled post that has been marked for inclusion in the personnel budget. The purpose is to ensure that all posts selected for budgeting are costed accurately and consistently, in alignment with the </w:t>
            </w:r>
            <w:r>
              <w:rPr>
                <w:sz w:val="20"/>
              </w:rPr>
              <w:t>approved salary structure, post level, and statutory benefit obligations under MFMA and GRAP requirements. The system functionality must support:</w:t>
            </w:r>
          </w:p>
          <w:p w14:paraId="3DFA5BA7" w14:textId="77777777" w:rsidR="00EE6006" w:rsidRDefault="00C56002">
            <w:pPr>
              <w:jc w:val="left"/>
              <w:rPr>
                <w:sz w:val="20"/>
              </w:rPr>
            </w:pPr>
            <w:r>
              <w:rPr>
                <w:sz w:val="20"/>
              </w:rPr>
              <w:t xml:space="preserve"> </w:t>
            </w:r>
          </w:p>
          <w:p w14:paraId="489AF068" w14:textId="77777777" w:rsidR="00EE6006" w:rsidRDefault="00C56002">
            <w:pPr>
              <w:numPr>
                <w:ilvl w:val="0"/>
                <w:numId w:val="98"/>
              </w:numPr>
              <w:ind w:left="238"/>
              <w:jc w:val="left"/>
              <w:rPr>
                <w:sz w:val="20"/>
              </w:rPr>
            </w:pPr>
            <w:r>
              <w:rPr>
                <w:sz w:val="20"/>
              </w:rPr>
              <w:t>Automatic linkage of anticipated salary based on the integrated salary structure and notch level for each flagged post</w:t>
            </w:r>
          </w:p>
          <w:p w14:paraId="7B059E58" w14:textId="77777777" w:rsidR="00EE6006" w:rsidRDefault="00C56002">
            <w:pPr>
              <w:numPr>
                <w:ilvl w:val="0"/>
                <w:numId w:val="98"/>
              </w:numPr>
              <w:ind w:left="238"/>
              <w:jc w:val="left"/>
              <w:rPr>
                <w:sz w:val="20"/>
              </w:rPr>
            </w:pPr>
            <w:r>
              <w:rPr>
                <w:sz w:val="20"/>
              </w:rPr>
              <w:t>Inclusion of projected employer contributions and benefit costs such as pension, UIF, medical aid, and allowances</w:t>
            </w:r>
          </w:p>
          <w:p w14:paraId="21988AA2" w14:textId="77777777" w:rsidR="00EE6006" w:rsidRDefault="00C56002">
            <w:pPr>
              <w:numPr>
                <w:ilvl w:val="0"/>
                <w:numId w:val="98"/>
              </w:numPr>
              <w:ind w:left="238"/>
              <w:jc w:val="left"/>
              <w:rPr>
                <w:sz w:val="20"/>
              </w:rPr>
            </w:pPr>
            <w:r>
              <w:rPr>
                <w:sz w:val="20"/>
              </w:rPr>
              <w:t>Classification of each linked salary and benefit cost to the correct mSCOA item, fund, function, region, and municipal standard classification segments</w:t>
            </w:r>
          </w:p>
          <w:p w14:paraId="740B3BA5" w14:textId="77777777" w:rsidR="00EE6006" w:rsidRDefault="00C56002">
            <w:pPr>
              <w:numPr>
                <w:ilvl w:val="0"/>
                <w:numId w:val="98"/>
              </w:numPr>
              <w:ind w:left="238"/>
              <w:jc w:val="left"/>
              <w:rPr>
                <w:sz w:val="20"/>
              </w:rPr>
            </w:pPr>
            <w:r>
              <w:rPr>
                <w:sz w:val="20"/>
              </w:rPr>
              <w:t>Visibility of total cost-to-municipality per post in the budgeting interface, including detailed breakdown of each cost component</w:t>
            </w:r>
          </w:p>
          <w:p w14:paraId="6DFC1E20" w14:textId="77777777" w:rsidR="00EE6006" w:rsidRDefault="00C56002">
            <w:pPr>
              <w:numPr>
                <w:ilvl w:val="0"/>
                <w:numId w:val="98"/>
              </w:numPr>
              <w:ind w:left="238"/>
              <w:jc w:val="left"/>
              <w:rPr>
                <w:sz w:val="20"/>
              </w:rPr>
            </w:pPr>
            <w:r>
              <w:rPr>
                <w:sz w:val="20"/>
              </w:rPr>
              <w:t>Updates to anticipated cost values if salary scales or benefit rates are changed before final budget approval</w:t>
            </w:r>
          </w:p>
          <w:p w14:paraId="7C1CB51F" w14:textId="77777777" w:rsidR="00EE6006" w:rsidRDefault="00C56002">
            <w:pPr>
              <w:numPr>
                <w:ilvl w:val="0"/>
                <w:numId w:val="98"/>
              </w:numPr>
              <w:ind w:left="238"/>
              <w:jc w:val="left"/>
              <w:rPr>
                <w:sz w:val="20"/>
              </w:rPr>
            </w:pPr>
            <w:r>
              <w:rPr>
                <w:sz w:val="20"/>
              </w:rPr>
              <w:t xml:space="preserve">Role-based access controls to restrict modifications to salary linkages to </w:t>
            </w:r>
            <w:proofErr w:type="spellStart"/>
            <w:r>
              <w:rPr>
                <w:sz w:val="20"/>
              </w:rPr>
              <w:t>authorised</w:t>
            </w:r>
            <w:proofErr w:type="spellEnd"/>
            <w:r>
              <w:rPr>
                <w:sz w:val="20"/>
              </w:rPr>
              <w:t xml:space="preserve"> HR, payroll, and finance users</w:t>
            </w:r>
          </w:p>
          <w:p w14:paraId="745D5E12" w14:textId="77777777" w:rsidR="00EE6006" w:rsidRDefault="00C56002">
            <w:pPr>
              <w:numPr>
                <w:ilvl w:val="0"/>
                <w:numId w:val="98"/>
              </w:numPr>
              <w:ind w:left="238"/>
              <w:jc w:val="left"/>
              <w:rPr>
                <w:sz w:val="20"/>
              </w:rPr>
            </w:pPr>
            <w:r>
              <w:rPr>
                <w:sz w:val="20"/>
              </w:rPr>
              <w:t>Indicators to confirm that each flagged post has a complete and approved salary and benefit linkage for budget purposes</w:t>
            </w:r>
          </w:p>
          <w:p w14:paraId="3CEEC376" w14:textId="77777777" w:rsidR="00EE6006" w:rsidRDefault="00C56002">
            <w:pPr>
              <w:numPr>
                <w:ilvl w:val="0"/>
                <w:numId w:val="98"/>
              </w:numPr>
              <w:ind w:left="238"/>
              <w:jc w:val="left"/>
              <w:rPr>
                <w:sz w:val="20"/>
              </w:rPr>
            </w:pPr>
            <w:r>
              <w:rPr>
                <w:sz w:val="20"/>
              </w:rPr>
              <w:t>Audit trail functionality capturing all actions related to the linking of salary and benefits to posts, including user ID, timestamp, and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D6780" w14:textId="77777777" w:rsidR="00EE6006" w:rsidRDefault="00C56002">
            <w:pPr>
              <w:pStyle w:val="TableNormal0"/>
            </w:pPr>
            <w:r>
              <w:t>Functional</w:t>
            </w:r>
          </w:p>
        </w:tc>
      </w:tr>
      <w:tr w:rsidR="00EE6006" w14:paraId="30317F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3579D" w14:textId="77777777" w:rsidR="00EE6006" w:rsidRDefault="00C56002">
            <w:pPr>
              <w:pStyle w:val="TableNormal0"/>
            </w:pPr>
            <w:r>
              <w:t>HRPB60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51739" w14:textId="77777777" w:rsidR="00EE6006" w:rsidRDefault="00C56002">
            <w:pPr>
              <w:pStyle w:val="TableNormal0"/>
            </w:pPr>
            <w:r>
              <w:t>Link funding sources to planned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8C2D7" w14:textId="77777777" w:rsidR="00EE6006" w:rsidRDefault="00C56002">
            <w:pPr>
              <w:jc w:val="left"/>
              <w:rPr>
                <w:sz w:val="20"/>
              </w:rPr>
            </w:pPr>
            <w:r>
              <w:rPr>
                <w:sz w:val="20"/>
              </w:rPr>
              <w:t xml:space="preserve">Enable the ability to link funding sources to planned vacant posts within the HR and Payroll Budgeting System Functionality. This functionality must allow </w:t>
            </w:r>
            <w:proofErr w:type="spellStart"/>
            <w:r>
              <w:rPr>
                <w:sz w:val="20"/>
              </w:rPr>
              <w:t>authorised</w:t>
            </w:r>
            <w:proofErr w:type="spellEnd"/>
            <w:r>
              <w:rPr>
                <w:sz w:val="20"/>
              </w:rPr>
              <w:t xml:space="preserve"> users to assign the appropriate source of funding—such as equitable share, </w:t>
            </w:r>
            <w:proofErr w:type="spellStart"/>
            <w:r>
              <w:rPr>
                <w:sz w:val="20"/>
              </w:rPr>
              <w:t>own</w:t>
            </w:r>
            <w:proofErr w:type="spellEnd"/>
            <w:r>
              <w:rPr>
                <w:sz w:val="20"/>
              </w:rPr>
              <w:t xml:space="preserve"> revenue, conditional grants, or donor funding—to each planned vacant post that has been approved for inclusion in the personnel budget. The purpose is to ensure that all planned posts are aligned to credible and identifiable funding streams in accordance with MFMA Section 18 and mSCOA classification requirements, supporting sustainable workforce planning and budget credibility. The system functionality must support:</w:t>
            </w:r>
          </w:p>
          <w:p w14:paraId="6F57A9D7" w14:textId="77777777" w:rsidR="00EE6006" w:rsidRDefault="00C56002">
            <w:pPr>
              <w:jc w:val="left"/>
              <w:rPr>
                <w:sz w:val="20"/>
              </w:rPr>
            </w:pPr>
            <w:r>
              <w:rPr>
                <w:sz w:val="20"/>
              </w:rPr>
              <w:t xml:space="preserve"> </w:t>
            </w:r>
          </w:p>
          <w:p w14:paraId="111B8123" w14:textId="77777777" w:rsidR="00EE6006" w:rsidRDefault="00C56002">
            <w:pPr>
              <w:numPr>
                <w:ilvl w:val="0"/>
                <w:numId w:val="100"/>
              </w:numPr>
              <w:ind w:left="238"/>
              <w:jc w:val="left"/>
              <w:rPr>
                <w:sz w:val="20"/>
              </w:rPr>
            </w:pPr>
            <w:r>
              <w:rPr>
                <w:sz w:val="20"/>
              </w:rPr>
              <w:t>Selection of the applicable funding source for each planned vacant post from a predefined, approved list aligned to the mSCOA fund segment</w:t>
            </w:r>
          </w:p>
          <w:p w14:paraId="6735E212" w14:textId="77777777" w:rsidR="00EE6006" w:rsidRDefault="00C56002">
            <w:pPr>
              <w:numPr>
                <w:ilvl w:val="0"/>
                <w:numId w:val="100"/>
              </w:numPr>
              <w:ind w:left="238"/>
              <w:jc w:val="left"/>
              <w:rPr>
                <w:sz w:val="20"/>
              </w:rPr>
            </w:pPr>
            <w:r>
              <w:rPr>
                <w:sz w:val="20"/>
              </w:rPr>
              <w:lastRenderedPageBreak/>
              <w:t>Linking of the selected funding source to the full cost of the post, including salary, benefits, and related employer contributions</w:t>
            </w:r>
          </w:p>
          <w:p w14:paraId="192EBBE3" w14:textId="77777777" w:rsidR="00EE6006" w:rsidRDefault="00C56002">
            <w:pPr>
              <w:numPr>
                <w:ilvl w:val="0"/>
                <w:numId w:val="100"/>
              </w:numPr>
              <w:ind w:left="238"/>
              <w:jc w:val="left"/>
              <w:rPr>
                <w:sz w:val="20"/>
              </w:rPr>
            </w:pPr>
            <w:r>
              <w:rPr>
                <w:sz w:val="20"/>
              </w:rPr>
              <w:t>Visibility of funding source allocations for each post within the budgeting interface, with filtering by department, post level, or fund type</w:t>
            </w:r>
          </w:p>
          <w:p w14:paraId="30EAA3CB" w14:textId="77777777" w:rsidR="00EE6006" w:rsidRDefault="00C56002">
            <w:pPr>
              <w:numPr>
                <w:ilvl w:val="0"/>
                <w:numId w:val="100"/>
              </w:numPr>
              <w:ind w:left="238"/>
              <w:jc w:val="left"/>
              <w:rPr>
                <w:sz w:val="20"/>
              </w:rPr>
            </w:pPr>
            <w:r>
              <w:rPr>
                <w:sz w:val="20"/>
              </w:rPr>
              <w:t>Indicators to highlight posts with missing or unfunded allocations for resolution before final budget approval</w:t>
            </w:r>
          </w:p>
          <w:p w14:paraId="349A82A8" w14:textId="77777777" w:rsidR="00EE6006" w:rsidRDefault="00C56002">
            <w:pPr>
              <w:numPr>
                <w:ilvl w:val="0"/>
                <w:numId w:val="100"/>
              </w:numPr>
              <w:ind w:left="238"/>
              <w:jc w:val="left"/>
              <w:rPr>
                <w:sz w:val="20"/>
              </w:rPr>
            </w:pPr>
            <w:r>
              <w:rPr>
                <w:sz w:val="20"/>
              </w:rPr>
              <w:t>Integration of funding source details into consolidated personnel budget reports and A-Schedule reporting structures</w:t>
            </w:r>
          </w:p>
          <w:p w14:paraId="26932DB1" w14:textId="77777777" w:rsidR="00EE6006" w:rsidRDefault="00C56002">
            <w:pPr>
              <w:numPr>
                <w:ilvl w:val="0"/>
                <w:numId w:val="100"/>
              </w:numPr>
              <w:ind w:left="238"/>
              <w:jc w:val="left"/>
              <w:rPr>
                <w:sz w:val="20"/>
              </w:rPr>
            </w:pPr>
            <w:r>
              <w:rPr>
                <w:sz w:val="20"/>
              </w:rPr>
              <w:t xml:space="preserve">Role-based access control to restrict funding source assignment to </w:t>
            </w:r>
            <w:proofErr w:type="spellStart"/>
            <w:r>
              <w:rPr>
                <w:sz w:val="20"/>
              </w:rPr>
              <w:t>authorised</w:t>
            </w:r>
            <w:proofErr w:type="spellEnd"/>
            <w:r>
              <w:rPr>
                <w:sz w:val="20"/>
              </w:rPr>
              <w:t xml:space="preserve"> finance and HR planning users</w:t>
            </w:r>
          </w:p>
          <w:p w14:paraId="774C9DCA" w14:textId="77777777" w:rsidR="00EE6006" w:rsidRDefault="00C56002">
            <w:pPr>
              <w:numPr>
                <w:ilvl w:val="0"/>
                <w:numId w:val="100"/>
              </w:numPr>
              <w:ind w:left="238"/>
              <w:jc w:val="left"/>
              <w:rPr>
                <w:sz w:val="20"/>
              </w:rPr>
            </w:pPr>
            <w:r>
              <w:rPr>
                <w:sz w:val="20"/>
              </w:rPr>
              <w:t>Display of validation warnings were selected funding sources are incompatible with the post’s function, grant conditions, or legal limitations</w:t>
            </w:r>
          </w:p>
          <w:p w14:paraId="514E3AF4" w14:textId="77777777" w:rsidR="00EE6006" w:rsidRDefault="00C56002">
            <w:pPr>
              <w:numPr>
                <w:ilvl w:val="0"/>
                <w:numId w:val="100"/>
              </w:numPr>
              <w:ind w:left="238"/>
              <w:jc w:val="left"/>
              <w:rPr>
                <w:sz w:val="20"/>
              </w:rPr>
            </w:pPr>
            <w:r>
              <w:rPr>
                <w:sz w:val="20"/>
              </w:rPr>
              <w:t>Audit trail functionality capturing all funding source assignments and changes, including user ID, timestamp, post reference, and allocated fund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38841F" w14:textId="77777777" w:rsidR="00EE6006" w:rsidRDefault="00C56002">
            <w:pPr>
              <w:pStyle w:val="TableNormal0"/>
            </w:pPr>
            <w:r>
              <w:lastRenderedPageBreak/>
              <w:t>Functional</w:t>
            </w:r>
          </w:p>
        </w:tc>
      </w:tr>
      <w:tr w:rsidR="00EE6006" w14:paraId="2E8657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8494B" w14:textId="77777777" w:rsidR="00EE6006" w:rsidRDefault="00C56002">
            <w:pPr>
              <w:pStyle w:val="TableNormal0"/>
            </w:pPr>
            <w:r>
              <w:t>HRPB61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0B6AF" w14:textId="77777777" w:rsidR="00EE6006" w:rsidRDefault="00C56002">
            <w:pPr>
              <w:pStyle w:val="TableNormal0"/>
            </w:pPr>
            <w:r>
              <w:t>Model various what if scenarios for estimated payroll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D3BE8" w14:textId="77777777" w:rsidR="00EE6006" w:rsidRDefault="00C56002">
            <w:pPr>
              <w:jc w:val="left"/>
              <w:rPr>
                <w:sz w:val="20"/>
              </w:rPr>
            </w:pPr>
            <w:r>
              <w:rPr>
                <w:sz w:val="20"/>
              </w:rPr>
              <w:t>Enable the ability to model various “what-if” scenarios for the estimated payroll budget within the HR and Payroll Budgeting System Functionality. This functionality must support the simulation of alternative budget outcomes based on adjustments to key variables such as salary increases, vacancy fill rates, benefit structures, and workforce expansion or reduction. The purpose is to allow the municipality to assess the financial implications of multiple planning assumptions, support informed decision-making,</w:t>
            </w:r>
            <w:r>
              <w:rPr>
                <w:sz w:val="20"/>
              </w:rPr>
              <w:t xml:space="preserve"> and ensure alignment with MFMA affordability thresholds, workforce strategy, and long-term financial sustainability. The system functionality must support:</w:t>
            </w:r>
          </w:p>
          <w:p w14:paraId="696FEF26" w14:textId="77777777" w:rsidR="00EE6006" w:rsidRDefault="00C56002">
            <w:pPr>
              <w:jc w:val="left"/>
              <w:rPr>
                <w:sz w:val="20"/>
              </w:rPr>
            </w:pPr>
            <w:r>
              <w:rPr>
                <w:sz w:val="20"/>
              </w:rPr>
              <w:t xml:space="preserve"> </w:t>
            </w:r>
          </w:p>
          <w:p w14:paraId="063663AB" w14:textId="77777777" w:rsidR="00EE6006" w:rsidRDefault="00C56002">
            <w:pPr>
              <w:numPr>
                <w:ilvl w:val="0"/>
                <w:numId w:val="102"/>
              </w:numPr>
              <w:ind w:left="238"/>
              <w:jc w:val="left"/>
              <w:rPr>
                <w:sz w:val="20"/>
              </w:rPr>
            </w:pPr>
            <w:r>
              <w:rPr>
                <w:sz w:val="20"/>
              </w:rPr>
              <w:t>Configuration of scenario inputs including percentage changes in salary, number of posts filled, variable benefit rates, start dates, and new posts</w:t>
            </w:r>
          </w:p>
          <w:p w14:paraId="6F9A48F2" w14:textId="77777777" w:rsidR="00EE6006" w:rsidRDefault="00C56002">
            <w:pPr>
              <w:numPr>
                <w:ilvl w:val="0"/>
                <w:numId w:val="102"/>
              </w:numPr>
              <w:ind w:left="238"/>
              <w:jc w:val="left"/>
              <w:rPr>
                <w:sz w:val="20"/>
              </w:rPr>
            </w:pPr>
            <w:r>
              <w:rPr>
                <w:sz w:val="20"/>
              </w:rPr>
              <w:t>Execution of parallel budget calculations for each scenario to generate comparative payroll projections by department, cost category, and employee group</w:t>
            </w:r>
          </w:p>
          <w:p w14:paraId="0CED641A" w14:textId="77777777" w:rsidR="00EE6006" w:rsidRDefault="00C56002">
            <w:pPr>
              <w:numPr>
                <w:ilvl w:val="0"/>
                <w:numId w:val="102"/>
              </w:numPr>
              <w:ind w:left="238"/>
              <w:jc w:val="left"/>
              <w:rPr>
                <w:sz w:val="20"/>
              </w:rPr>
            </w:pPr>
            <w:r>
              <w:rPr>
                <w:sz w:val="20"/>
              </w:rPr>
              <w:t>Visual and tabular display of scenario outcomes, including total personnel cost, cost-to-municipality per post, and category-level breakdowns</w:t>
            </w:r>
          </w:p>
          <w:p w14:paraId="0A25FA69" w14:textId="77777777" w:rsidR="00EE6006" w:rsidRDefault="00C56002">
            <w:pPr>
              <w:numPr>
                <w:ilvl w:val="0"/>
                <w:numId w:val="102"/>
              </w:numPr>
              <w:ind w:left="238"/>
              <w:jc w:val="left"/>
              <w:rPr>
                <w:sz w:val="20"/>
              </w:rPr>
            </w:pPr>
            <w:r>
              <w:rPr>
                <w:sz w:val="20"/>
              </w:rPr>
              <w:t>Integration of mSCOA item, fund, function, region, and MSC segments into each modelled scenario for reporting consistency</w:t>
            </w:r>
          </w:p>
          <w:p w14:paraId="6E045420" w14:textId="77777777" w:rsidR="00EE6006" w:rsidRDefault="00C56002">
            <w:pPr>
              <w:numPr>
                <w:ilvl w:val="0"/>
                <w:numId w:val="10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HR, and planning officials may create, edit, or view scenario models</w:t>
            </w:r>
          </w:p>
          <w:p w14:paraId="371C427E" w14:textId="77777777" w:rsidR="00EE6006" w:rsidRDefault="00C56002">
            <w:pPr>
              <w:numPr>
                <w:ilvl w:val="0"/>
                <w:numId w:val="102"/>
              </w:numPr>
              <w:ind w:left="238"/>
              <w:jc w:val="left"/>
              <w:rPr>
                <w:sz w:val="20"/>
              </w:rPr>
            </w:pPr>
            <w:r>
              <w:rPr>
                <w:sz w:val="20"/>
              </w:rPr>
              <w:t>Scenario versioning with clear labels, description fields, and timestamped user information for each modelled assumption set</w:t>
            </w:r>
          </w:p>
          <w:p w14:paraId="522FA0C8" w14:textId="77777777" w:rsidR="00EE6006" w:rsidRDefault="00C56002">
            <w:pPr>
              <w:numPr>
                <w:ilvl w:val="0"/>
                <w:numId w:val="102"/>
              </w:numPr>
              <w:ind w:left="238"/>
              <w:jc w:val="left"/>
              <w:rPr>
                <w:sz w:val="20"/>
              </w:rPr>
            </w:pPr>
            <w:r>
              <w:rPr>
                <w:sz w:val="20"/>
              </w:rPr>
              <w:t>Indicators to highlight budget impact variances between scenarios and the baseline estimate, with sensitivity analysis outputs</w:t>
            </w:r>
          </w:p>
          <w:p w14:paraId="0837FDAA" w14:textId="77777777" w:rsidR="00EE6006" w:rsidRDefault="00C56002">
            <w:pPr>
              <w:numPr>
                <w:ilvl w:val="0"/>
                <w:numId w:val="102"/>
              </w:numPr>
              <w:ind w:left="238"/>
              <w:jc w:val="left"/>
              <w:rPr>
                <w:sz w:val="20"/>
              </w:rPr>
            </w:pPr>
            <w:r>
              <w:rPr>
                <w:sz w:val="20"/>
              </w:rPr>
              <w:t>Audit trail functionality capturing all actions related to scenario modelling, including user ID, timestamp, scenario name, and configuration inputs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B1089" w14:textId="77777777" w:rsidR="00EE6006" w:rsidRDefault="00C56002">
            <w:pPr>
              <w:pStyle w:val="TableNormal0"/>
            </w:pPr>
            <w:r>
              <w:t>Functional</w:t>
            </w:r>
          </w:p>
        </w:tc>
      </w:tr>
      <w:tr w:rsidR="00EE6006" w14:paraId="2A45B2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FDE4A" w14:textId="77777777" w:rsidR="00EE6006" w:rsidRDefault="00C56002">
            <w:pPr>
              <w:pStyle w:val="TableNormal0"/>
            </w:pPr>
            <w:r>
              <w:lastRenderedPageBreak/>
              <w:t>HRPB62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8FBB5D" w14:textId="77777777" w:rsidR="00EE6006" w:rsidRDefault="00C56002">
            <w:pPr>
              <w:pStyle w:val="TableNormal0"/>
            </w:pPr>
            <w:r>
              <w:t>Process corrections to contra accounts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13A9A3" w14:textId="77777777" w:rsidR="00EE6006" w:rsidRDefault="00C56002">
            <w:pPr>
              <w:jc w:val="left"/>
              <w:rPr>
                <w:sz w:val="20"/>
              </w:rPr>
            </w:pPr>
            <w:r>
              <w:rPr>
                <w:sz w:val="20"/>
              </w:rPr>
              <w:t xml:space="preserve">Enable the ability to process corrections to contra accounts within the HR and Payroll Budgeting System Functionality. This functionality must support </w:t>
            </w:r>
            <w:proofErr w:type="spellStart"/>
            <w:r>
              <w:rPr>
                <w:sz w:val="20"/>
              </w:rPr>
              <w:t>authorised</w:t>
            </w:r>
            <w:proofErr w:type="spellEnd"/>
            <w:r>
              <w:rPr>
                <w:sz w:val="20"/>
              </w:rPr>
              <w:t xml:space="preserve"> users in identifying and amending incorrect or outdated contra account allocations linked to payroll-related budget entries. The purpose is to ensure that all payroll expenditure and related liabilities are accurately offset in the general ledger, in compliance with MFMA, mSCOA classification requirements, and internal financial controls. The system functionality must support:</w:t>
            </w:r>
          </w:p>
          <w:p w14:paraId="415FBDAA" w14:textId="77777777" w:rsidR="00EE6006" w:rsidRDefault="00C56002">
            <w:pPr>
              <w:jc w:val="left"/>
              <w:rPr>
                <w:sz w:val="20"/>
              </w:rPr>
            </w:pPr>
            <w:r>
              <w:rPr>
                <w:sz w:val="20"/>
              </w:rPr>
              <w:t xml:space="preserve"> </w:t>
            </w:r>
          </w:p>
          <w:p w14:paraId="10FBE85F" w14:textId="77777777" w:rsidR="00EE6006" w:rsidRDefault="00C56002">
            <w:pPr>
              <w:numPr>
                <w:ilvl w:val="0"/>
                <w:numId w:val="104"/>
              </w:numPr>
              <w:ind w:left="238"/>
              <w:jc w:val="left"/>
              <w:rPr>
                <w:sz w:val="20"/>
              </w:rPr>
            </w:pPr>
            <w:r>
              <w:rPr>
                <w:sz w:val="20"/>
              </w:rPr>
              <w:t>Identification of payroll budget entries with incorrect or missing contra account allocations through system validation or audit feedback</w:t>
            </w:r>
          </w:p>
          <w:p w14:paraId="2B0E2E2C" w14:textId="77777777" w:rsidR="00EE6006" w:rsidRDefault="00C56002">
            <w:pPr>
              <w:numPr>
                <w:ilvl w:val="0"/>
                <w:numId w:val="104"/>
              </w:numPr>
              <w:ind w:left="238"/>
              <w:jc w:val="left"/>
              <w:rPr>
                <w:sz w:val="20"/>
              </w:rPr>
            </w:pPr>
            <w:r>
              <w:rPr>
                <w:sz w:val="20"/>
              </w:rPr>
              <w:t>Search and selection of transactions requiring correction, including salary payments, benefit provisions, statutory deductions, and third-party liabilities</w:t>
            </w:r>
          </w:p>
          <w:p w14:paraId="5A0E2786" w14:textId="77777777" w:rsidR="00EE6006" w:rsidRDefault="00C56002">
            <w:pPr>
              <w:numPr>
                <w:ilvl w:val="0"/>
                <w:numId w:val="104"/>
              </w:numPr>
              <w:ind w:left="238"/>
              <w:jc w:val="left"/>
              <w:rPr>
                <w:sz w:val="20"/>
              </w:rPr>
            </w:pPr>
            <w:r>
              <w:rPr>
                <w:sz w:val="20"/>
              </w:rPr>
              <w:t>Ability to amend the contra account linkage using a validated chart of accounts aligned to mSCOA item segment requirements</w:t>
            </w:r>
          </w:p>
          <w:p w14:paraId="6C0F1BD7" w14:textId="77777777" w:rsidR="00EE6006" w:rsidRDefault="00C56002">
            <w:pPr>
              <w:numPr>
                <w:ilvl w:val="0"/>
                <w:numId w:val="104"/>
              </w:numPr>
              <w:ind w:left="238"/>
              <w:jc w:val="left"/>
              <w:rPr>
                <w:sz w:val="20"/>
              </w:rPr>
            </w:pPr>
            <w:r>
              <w:rPr>
                <w:sz w:val="20"/>
              </w:rPr>
              <w:t>Display of the original and corrected contra account allocations for traceability and internal control</w:t>
            </w:r>
          </w:p>
          <w:p w14:paraId="1AABF0FB" w14:textId="77777777" w:rsidR="00EE6006" w:rsidRDefault="00C56002">
            <w:pPr>
              <w:numPr>
                <w:ilvl w:val="0"/>
                <w:numId w:val="104"/>
              </w:numPr>
              <w:ind w:left="238"/>
              <w:jc w:val="left"/>
              <w:rPr>
                <w:sz w:val="20"/>
              </w:rPr>
            </w:pPr>
            <w:r>
              <w:rPr>
                <w:sz w:val="20"/>
              </w:rPr>
              <w:t>Classification of corrected transactions using full mSCOA segmentation, including item, fund, function, project, region, costing, and municipal standard classification</w:t>
            </w:r>
          </w:p>
          <w:p w14:paraId="514899FC" w14:textId="77777777" w:rsidR="00EE6006" w:rsidRDefault="00C56002">
            <w:pPr>
              <w:numPr>
                <w:ilvl w:val="0"/>
                <w:numId w:val="104"/>
              </w:numPr>
              <w:ind w:left="238"/>
              <w:jc w:val="left"/>
              <w:rPr>
                <w:sz w:val="20"/>
              </w:rPr>
            </w:pPr>
            <w:r>
              <w:rPr>
                <w:sz w:val="20"/>
              </w:rPr>
              <w:t>Integration of updated contra account data into payroll budget reports</w:t>
            </w:r>
          </w:p>
          <w:p w14:paraId="6948395A" w14:textId="77777777" w:rsidR="00EE6006" w:rsidRDefault="00C56002">
            <w:pPr>
              <w:numPr>
                <w:ilvl w:val="0"/>
                <w:numId w:val="10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payroll and finance users may perform or approve contra account corrections</w:t>
            </w:r>
          </w:p>
          <w:p w14:paraId="12CD259D" w14:textId="77777777" w:rsidR="00EE6006" w:rsidRDefault="00C56002">
            <w:pPr>
              <w:numPr>
                <w:ilvl w:val="0"/>
                <w:numId w:val="104"/>
              </w:numPr>
              <w:ind w:left="238"/>
              <w:jc w:val="left"/>
              <w:rPr>
                <w:sz w:val="20"/>
              </w:rPr>
            </w:pPr>
            <w:r>
              <w:rPr>
                <w:sz w:val="20"/>
              </w:rPr>
              <w:t>Audit trail functionality capturing all correction actions, including user ID, timestamp, original and revised contra account codes, and justification for the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8AB6F" w14:textId="77777777" w:rsidR="00EE6006" w:rsidRDefault="00C56002">
            <w:pPr>
              <w:pStyle w:val="TableNormal0"/>
            </w:pPr>
            <w:r>
              <w:t>Functional</w:t>
            </w:r>
          </w:p>
        </w:tc>
      </w:tr>
      <w:tr w:rsidR="00EE6006" w14:paraId="17D6EF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983D7" w14:textId="77777777" w:rsidR="00EE6006" w:rsidRDefault="00C56002">
            <w:pPr>
              <w:pStyle w:val="TableNormal0"/>
            </w:pPr>
            <w:r>
              <w:t>HRPB63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39CF6" w14:textId="77777777" w:rsidR="00EE6006" w:rsidRDefault="00C56002">
            <w:pPr>
              <w:pStyle w:val="TableNormal0"/>
            </w:pPr>
            <w:r>
              <w:t>Request adjustments to opening balances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93247" w14:textId="77777777" w:rsidR="00EE6006" w:rsidRDefault="00C56002">
            <w:pPr>
              <w:jc w:val="left"/>
              <w:rPr>
                <w:sz w:val="20"/>
              </w:rPr>
            </w:pPr>
            <w:r>
              <w:rPr>
                <w:sz w:val="20"/>
              </w:rPr>
              <w:t xml:space="preserve">Enable the ability within the system functionality to request adjustments for the budgeted opening balances, as required. This functionality must allow </w:t>
            </w:r>
            <w:proofErr w:type="spellStart"/>
            <w:r>
              <w:rPr>
                <w:sz w:val="20"/>
              </w:rPr>
              <w:t>authorised</w:t>
            </w:r>
            <w:proofErr w:type="spellEnd"/>
            <w:r>
              <w:rPr>
                <w:sz w:val="20"/>
              </w:rPr>
              <w:t xml:space="preserve"> users to initiate adjustment requests where discrepancies or updated financial information necessitate changes to previously captured budgeted opening balances. The purpose is to ensure that the budget reflects accurate starting positions for financial planning, forecasting, and reporting, in alignment with GRAP and MFMA compliance requirements. The system functionality must support:</w:t>
            </w:r>
          </w:p>
          <w:p w14:paraId="159AAE61" w14:textId="77777777" w:rsidR="00EE6006" w:rsidRDefault="00C56002">
            <w:pPr>
              <w:jc w:val="left"/>
              <w:rPr>
                <w:sz w:val="20"/>
              </w:rPr>
            </w:pPr>
            <w:r>
              <w:rPr>
                <w:sz w:val="20"/>
              </w:rPr>
              <w:t xml:space="preserve"> </w:t>
            </w:r>
          </w:p>
          <w:p w14:paraId="6A2077E2" w14:textId="77777777" w:rsidR="00EE6006" w:rsidRDefault="00C56002">
            <w:pPr>
              <w:numPr>
                <w:ilvl w:val="0"/>
                <w:numId w:val="106"/>
              </w:numPr>
              <w:ind w:left="238"/>
              <w:jc w:val="left"/>
              <w:rPr>
                <w:sz w:val="20"/>
              </w:rPr>
            </w:pPr>
            <w:r>
              <w:rPr>
                <w:sz w:val="20"/>
              </w:rPr>
              <w:t>Adjustment request interface, enabling users to specify the affected accounts, original values, proposed adjusted values, and the justification for the change.</w:t>
            </w:r>
          </w:p>
          <w:p w14:paraId="7AA3FF3A" w14:textId="77777777" w:rsidR="00EE6006" w:rsidRDefault="00C56002">
            <w:pPr>
              <w:numPr>
                <w:ilvl w:val="0"/>
                <w:numId w:val="106"/>
              </w:numPr>
              <w:ind w:left="238"/>
              <w:jc w:val="left"/>
              <w:rPr>
                <w:sz w:val="20"/>
              </w:rPr>
            </w:pPr>
            <w:r>
              <w:rPr>
                <w:sz w:val="20"/>
              </w:rPr>
              <w:t>Linked documentation upload, allowing users to attach supporting evidence or reconciliation schedules to substantiate the adjustment request.</w:t>
            </w:r>
          </w:p>
          <w:p w14:paraId="00834404" w14:textId="77777777" w:rsidR="00EE6006" w:rsidRDefault="00C56002">
            <w:pPr>
              <w:numPr>
                <w:ilvl w:val="0"/>
                <w:numId w:val="106"/>
              </w:numPr>
              <w:ind w:left="238"/>
              <w:jc w:val="left"/>
              <w:rPr>
                <w:sz w:val="20"/>
              </w:rPr>
            </w:pPr>
            <w:r>
              <w:rPr>
                <w:sz w:val="20"/>
              </w:rPr>
              <w:t>Workflow routing for approval, directing each request to designated officials for review, validation, and electronic approval before implementation.</w:t>
            </w:r>
          </w:p>
          <w:p w14:paraId="46D50F51" w14:textId="77777777" w:rsidR="00EE6006" w:rsidRDefault="00C56002">
            <w:pPr>
              <w:numPr>
                <w:ilvl w:val="0"/>
                <w:numId w:val="106"/>
              </w:numPr>
              <w:ind w:left="238"/>
              <w:jc w:val="left"/>
              <w:rPr>
                <w:sz w:val="20"/>
              </w:rPr>
            </w:pPr>
            <w:r>
              <w:rPr>
                <w:sz w:val="20"/>
              </w:rPr>
              <w:lastRenderedPageBreak/>
              <w:t>Audit trail functionality, recording all adjustment requests, including user ID, timestamps, values before and after adjustment, and comments.</w:t>
            </w:r>
          </w:p>
          <w:p w14:paraId="76B9634D" w14:textId="77777777" w:rsidR="00EE6006" w:rsidRDefault="00C56002">
            <w:pPr>
              <w:numPr>
                <w:ilvl w:val="0"/>
                <w:numId w:val="106"/>
              </w:numPr>
              <w:ind w:left="238"/>
              <w:jc w:val="left"/>
              <w:rPr>
                <w:sz w:val="20"/>
              </w:rPr>
            </w:pPr>
            <w:r>
              <w:rPr>
                <w:sz w:val="20"/>
              </w:rPr>
              <w:t>Version tracking, ensuring that previous values are retained in a view-only format for historical reference and compliance purposes.</w:t>
            </w:r>
          </w:p>
          <w:p w14:paraId="41237436" w14:textId="77777777" w:rsidR="00EE6006" w:rsidRDefault="00C56002">
            <w:pPr>
              <w:numPr>
                <w:ilvl w:val="0"/>
                <w:numId w:val="106"/>
              </w:numPr>
              <w:ind w:left="238"/>
              <w:jc w:val="left"/>
              <w:rPr>
                <w:sz w:val="20"/>
              </w:rPr>
            </w:pPr>
            <w:r>
              <w:rPr>
                <w:sz w:val="20"/>
              </w:rPr>
              <w:t>System validation checks, flagging adjustment requests that may impact the financial position or compliance with mSCOA segmentation rules.</w:t>
            </w:r>
          </w:p>
          <w:p w14:paraId="082E238C" w14:textId="77777777" w:rsidR="00EE6006" w:rsidRDefault="00C56002">
            <w:pPr>
              <w:numPr>
                <w:ilvl w:val="0"/>
                <w:numId w:val="106"/>
              </w:numPr>
              <w:ind w:left="238"/>
              <w:jc w:val="left"/>
              <w:rPr>
                <w:sz w:val="20"/>
              </w:rPr>
            </w:pPr>
            <w:r>
              <w:rPr>
                <w:sz w:val="20"/>
              </w:rPr>
              <w:t>Integration with reporting functionality, updating affected reports automatically once adjustments are approved and implemented.</w:t>
            </w:r>
          </w:p>
          <w:p w14:paraId="6D1662DC" w14:textId="77777777" w:rsidR="00EE6006" w:rsidRDefault="00C56002">
            <w:pPr>
              <w:numPr>
                <w:ilvl w:val="0"/>
                <w:numId w:val="106"/>
              </w:numPr>
              <w:ind w:left="238"/>
              <w:jc w:val="left"/>
              <w:rPr>
                <w:sz w:val="20"/>
              </w:rPr>
            </w:pPr>
            <w:r>
              <w:rPr>
                <w:sz w:val="20"/>
              </w:rPr>
              <w:t>Notification alerts, informing relevant stakeholders when an adjustment request is submitted, approved, rejected, or requires additional input.</w:t>
            </w:r>
          </w:p>
          <w:p w14:paraId="0EDB8A2F" w14:textId="77777777" w:rsidR="00EE6006" w:rsidRDefault="00C56002">
            <w:pPr>
              <w:numPr>
                <w:ilvl w:val="0"/>
                <w:numId w:val="106"/>
              </w:numPr>
              <w:ind w:left="238"/>
              <w:jc w:val="left"/>
              <w:rPr>
                <w:sz w:val="20"/>
              </w:rPr>
            </w:pPr>
            <w:r>
              <w:rPr>
                <w:sz w:val="20"/>
              </w:rPr>
              <w:t>Extraction and export capability, enabling adjustment logs to be compiled for submission to internal audit, oversight committees, or National Treasury as part of governance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0F515" w14:textId="77777777" w:rsidR="00EE6006" w:rsidRDefault="00C56002">
            <w:pPr>
              <w:pStyle w:val="TableNormal0"/>
            </w:pPr>
            <w:r>
              <w:lastRenderedPageBreak/>
              <w:t>Functional</w:t>
            </w:r>
          </w:p>
        </w:tc>
      </w:tr>
      <w:tr w:rsidR="00EE6006" w14:paraId="17E632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AD4AA0" w14:textId="77777777" w:rsidR="00EE6006" w:rsidRDefault="00C56002">
            <w:pPr>
              <w:pStyle w:val="TableNormal0"/>
            </w:pPr>
            <w:r>
              <w:t>HRPB64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49DEA" w14:textId="77777777" w:rsidR="00EE6006" w:rsidRDefault="00C56002">
            <w:pPr>
              <w:pStyle w:val="TableNormal0"/>
            </w:pPr>
            <w:r>
              <w:t>Upload supporting documentation / motivations for the vacant posts to be filled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FADFEA" w14:textId="77777777" w:rsidR="00EE6006" w:rsidRDefault="00C56002">
            <w:pPr>
              <w:jc w:val="left"/>
              <w:rPr>
                <w:sz w:val="20"/>
              </w:rPr>
            </w:pPr>
            <w:r>
              <w:rPr>
                <w:sz w:val="20"/>
              </w:rPr>
              <w:t xml:space="preserve">Enable the ability to upload supporting documentation or motivations for vacant posts to be filled within the HR and Payroll Budgeting System Functionality. This functionality must allow </w:t>
            </w:r>
            <w:proofErr w:type="spellStart"/>
            <w:r>
              <w:rPr>
                <w:sz w:val="20"/>
              </w:rPr>
              <w:t>authorised</w:t>
            </w:r>
            <w:proofErr w:type="spellEnd"/>
            <w:r>
              <w:rPr>
                <w:sz w:val="20"/>
              </w:rPr>
              <w:t xml:space="preserve"> users to electronically attach justification documents, such as motivation memos, council resolutions, organogram amendments, or service delivery impact assessments, to support the </w:t>
            </w:r>
            <w:proofErr w:type="spellStart"/>
            <w:r>
              <w:rPr>
                <w:sz w:val="20"/>
              </w:rPr>
              <w:t>prioritisation</w:t>
            </w:r>
            <w:proofErr w:type="spellEnd"/>
            <w:r>
              <w:rPr>
                <w:sz w:val="20"/>
              </w:rPr>
              <w:t xml:space="preserve"> and budgeting of specific vacant posts. The purpose is to ensure that the personnel budgeting process is transparent, compliant, and evidence-based, in alignment with </w:t>
            </w:r>
            <w:proofErr w:type="spellStart"/>
            <w:r>
              <w:rPr>
                <w:sz w:val="20"/>
              </w:rPr>
              <w:t>organisational</w:t>
            </w:r>
            <w:proofErr w:type="spellEnd"/>
            <w:r>
              <w:rPr>
                <w:sz w:val="20"/>
              </w:rPr>
              <w:t xml:space="preserve"> planning, council </w:t>
            </w:r>
            <w:proofErr w:type="spellStart"/>
            <w:r>
              <w:rPr>
                <w:sz w:val="20"/>
              </w:rPr>
              <w:t>authorisation</w:t>
            </w:r>
            <w:proofErr w:type="spellEnd"/>
            <w:r>
              <w:rPr>
                <w:sz w:val="20"/>
              </w:rPr>
              <w:t>, and MFMA funding considerations. The system functionality must support:</w:t>
            </w:r>
          </w:p>
          <w:p w14:paraId="426CFFE8" w14:textId="77777777" w:rsidR="00EE6006" w:rsidRDefault="00C56002">
            <w:pPr>
              <w:jc w:val="left"/>
              <w:rPr>
                <w:sz w:val="20"/>
              </w:rPr>
            </w:pPr>
            <w:r>
              <w:rPr>
                <w:sz w:val="20"/>
              </w:rPr>
              <w:t xml:space="preserve"> </w:t>
            </w:r>
          </w:p>
          <w:p w14:paraId="6AA23056" w14:textId="77777777" w:rsidR="00EE6006" w:rsidRDefault="00C56002">
            <w:pPr>
              <w:numPr>
                <w:ilvl w:val="0"/>
                <w:numId w:val="108"/>
              </w:numPr>
              <w:ind w:left="238"/>
              <w:jc w:val="left"/>
              <w:rPr>
                <w:sz w:val="20"/>
              </w:rPr>
            </w:pPr>
            <w:r>
              <w:rPr>
                <w:sz w:val="20"/>
              </w:rPr>
              <w:t>Upload of multiple supporting documents in various formats (PDF, Word, Excel) linked to each individual vacant post record</w:t>
            </w:r>
          </w:p>
          <w:p w14:paraId="6B2530E6" w14:textId="77777777" w:rsidR="00EE6006" w:rsidRDefault="00C56002">
            <w:pPr>
              <w:numPr>
                <w:ilvl w:val="0"/>
                <w:numId w:val="108"/>
              </w:numPr>
              <w:ind w:left="238"/>
              <w:jc w:val="left"/>
              <w:rPr>
                <w:sz w:val="20"/>
              </w:rPr>
            </w:pPr>
            <w:r>
              <w:rPr>
                <w:sz w:val="20"/>
              </w:rPr>
              <w:t>Classification of uploaded documents by type (e.g. motivation, council approval, audit query response) for tracking and reporting</w:t>
            </w:r>
          </w:p>
          <w:p w14:paraId="0CD1E9B5" w14:textId="77777777" w:rsidR="00EE6006" w:rsidRDefault="00C56002">
            <w:pPr>
              <w:numPr>
                <w:ilvl w:val="0"/>
                <w:numId w:val="108"/>
              </w:numPr>
              <w:ind w:left="238"/>
              <w:jc w:val="left"/>
              <w:rPr>
                <w:sz w:val="20"/>
              </w:rPr>
            </w:pPr>
            <w:r>
              <w:rPr>
                <w:sz w:val="20"/>
              </w:rPr>
              <w:t>Integration of uploaded documents with the flagged critical post records to support funding approval processes</w:t>
            </w:r>
          </w:p>
          <w:p w14:paraId="6BFF8BDC" w14:textId="77777777" w:rsidR="00EE6006" w:rsidRDefault="00C56002">
            <w:pPr>
              <w:numPr>
                <w:ilvl w:val="0"/>
                <w:numId w:val="108"/>
              </w:numPr>
              <w:ind w:left="238"/>
              <w:jc w:val="left"/>
              <w:rPr>
                <w:sz w:val="20"/>
              </w:rPr>
            </w:pPr>
            <w:r>
              <w:rPr>
                <w:sz w:val="20"/>
              </w:rPr>
              <w:t xml:space="preserve">Role-based access control to restrict upload and approval rights to </w:t>
            </w:r>
            <w:proofErr w:type="spellStart"/>
            <w:r>
              <w:rPr>
                <w:sz w:val="20"/>
              </w:rPr>
              <w:t>authorised</w:t>
            </w:r>
            <w:proofErr w:type="spellEnd"/>
            <w:r>
              <w:rPr>
                <w:sz w:val="20"/>
              </w:rPr>
              <w:t xml:space="preserve"> HR, management, or council administrative users</w:t>
            </w:r>
          </w:p>
          <w:p w14:paraId="45A55F39" w14:textId="77777777" w:rsidR="00EE6006" w:rsidRDefault="00C56002">
            <w:pPr>
              <w:numPr>
                <w:ilvl w:val="0"/>
                <w:numId w:val="108"/>
              </w:numPr>
              <w:ind w:left="238"/>
              <w:jc w:val="left"/>
              <w:rPr>
                <w:sz w:val="20"/>
              </w:rPr>
            </w:pPr>
            <w:r>
              <w:rPr>
                <w:sz w:val="20"/>
              </w:rPr>
              <w:t>Display of uploaded documents within the budgeting interface for viewing, verification, and audit readiness</w:t>
            </w:r>
          </w:p>
          <w:p w14:paraId="7442E18D" w14:textId="77777777" w:rsidR="00EE6006" w:rsidRDefault="00C56002">
            <w:pPr>
              <w:numPr>
                <w:ilvl w:val="0"/>
                <w:numId w:val="108"/>
              </w:numPr>
              <w:ind w:left="238"/>
              <w:jc w:val="left"/>
              <w:rPr>
                <w:sz w:val="20"/>
              </w:rPr>
            </w:pPr>
            <w:r>
              <w:rPr>
                <w:sz w:val="20"/>
              </w:rPr>
              <w:t>Version control to track updates or replacements of documentation with indicators for document status and upload date</w:t>
            </w:r>
          </w:p>
          <w:p w14:paraId="44D3C1E1" w14:textId="77777777" w:rsidR="00EE6006" w:rsidRDefault="00C56002">
            <w:pPr>
              <w:numPr>
                <w:ilvl w:val="0"/>
                <w:numId w:val="108"/>
              </w:numPr>
              <w:ind w:left="238"/>
              <w:jc w:val="left"/>
              <w:rPr>
                <w:sz w:val="20"/>
              </w:rPr>
            </w:pPr>
            <w:r>
              <w:rPr>
                <w:sz w:val="20"/>
              </w:rPr>
              <w:t>Linkage of supporting documents to personnel budget reports and recruitment planning outputs</w:t>
            </w:r>
          </w:p>
          <w:p w14:paraId="0AC19EB2" w14:textId="77777777" w:rsidR="00EE6006" w:rsidRDefault="00C56002">
            <w:pPr>
              <w:numPr>
                <w:ilvl w:val="0"/>
                <w:numId w:val="108"/>
              </w:numPr>
              <w:ind w:left="238"/>
              <w:jc w:val="left"/>
              <w:rPr>
                <w:sz w:val="20"/>
              </w:rPr>
            </w:pPr>
            <w:r>
              <w:rPr>
                <w:sz w:val="20"/>
              </w:rPr>
              <w:t>Audit trail functionality capturing all upload actions, including user ID, timestamp, document type,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1D0DB" w14:textId="77777777" w:rsidR="00EE6006" w:rsidRDefault="00C56002">
            <w:pPr>
              <w:pStyle w:val="TableNormal0"/>
            </w:pPr>
            <w:r>
              <w:t>Functional</w:t>
            </w:r>
          </w:p>
        </w:tc>
      </w:tr>
      <w:tr w:rsidR="00EE6006" w14:paraId="52FB05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2D980" w14:textId="77777777" w:rsidR="00EE6006" w:rsidRDefault="00C56002">
            <w:pPr>
              <w:pStyle w:val="TableNormal0"/>
            </w:pPr>
            <w:r>
              <w:t>HRPB65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F074C" w14:textId="77777777" w:rsidR="00EE6006" w:rsidRDefault="00C56002">
            <w:pPr>
              <w:pStyle w:val="TableNormal0"/>
            </w:pPr>
            <w:r>
              <w:t xml:space="preserve">Validate mSCOA segmentation based on the </w:t>
            </w:r>
            <w:r>
              <w:lastRenderedPageBreak/>
              <w:t>budget version of the mSCOA Chart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7DBEE" w14:textId="77777777" w:rsidR="00EE6006" w:rsidRDefault="00C56002">
            <w:pPr>
              <w:jc w:val="left"/>
              <w:rPr>
                <w:sz w:val="20"/>
              </w:rPr>
            </w:pPr>
            <w:r>
              <w:rPr>
                <w:sz w:val="20"/>
              </w:rPr>
              <w:lastRenderedPageBreak/>
              <w:t xml:space="preserve">Enable the ability within the System Functionality to automatically run the system functionality validation, based on the budget version of the mSCOA chart and in </w:t>
            </w:r>
            <w:r>
              <w:rPr>
                <w:sz w:val="20"/>
              </w:rPr>
              <w:lastRenderedPageBreak/>
              <w:t>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errors, and ensure compliance with MFMA, mSCOA Regulations, and National Treasury Circulars and system specifications. The system functionality must support:</w:t>
            </w:r>
          </w:p>
          <w:p w14:paraId="4C4D13D3" w14:textId="77777777" w:rsidR="00EE6006" w:rsidRDefault="00C56002">
            <w:pPr>
              <w:jc w:val="left"/>
              <w:rPr>
                <w:sz w:val="20"/>
              </w:rPr>
            </w:pPr>
            <w:r>
              <w:rPr>
                <w:sz w:val="20"/>
              </w:rPr>
              <w:t xml:space="preserve"> </w:t>
            </w:r>
          </w:p>
          <w:p w14:paraId="43FE61BD" w14:textId="77777777" w:rsidR="00EE6006" w:rsidRDefault="00C56002">
            <w:pPr>
              <w:numPr>
                <w:ilvl w:val="0"/>
                <w:numId w:val="110"/>
              </w:numPr>
              <w:ind w:left="238"/>
              <w:jc w:val="left"/>
              <w:rPr>
                <w:sz w:val="20"/>
              </w:rPr>
            </w:pPr>
            <w:r>
              <w:rPr>
                <w:sz w:val="20"/>
              </w:rPr>
              <w:t>Automated validation engine, running checks in real time or at designated intervals to validate project budget entries against the active budget version of the mSCOA chart.</w:t>
            </w:r>
          </w:p>
          <w:p w14:paraId="10F87292" w14:textId="77777777" w:rsidR="00EE6006" w:rsidRDefault="00C56002">
            <w:pPr>
              <w:numPr>
                <w:ilvl w:val="0"/>
                <w:numId w:val="110"/>
              </w:numPr>
              <w:ind w:left="238"/>
              <w:jc w:val="left"/>
              <w:rPr>
                <w:sz w:val="20"/>
              </w:rPr>
            </w:pPr>
            <w:r>
              <w:rPr>
                <w:sz w:val="20"/>
              </w:rPr>
              <w:t>National Treasury rule integration, applying validations as defined in the most recent mSCOA validation ruleset and business process guidance documents.</w:t>
            </w:r>
          </w:p>
          <w:p w14:paraId="264FF586" w14:textId="77777777" w:rsidR="00EE6006" w:rsidRDefault="00C56002">
            <w:pPr>
              <w:numPr>
                <w:ilvl w:val="0"/>
                <w:numId w:val="110"/>
              </w:numPr>
              <w:ind w:left="238"/>
              <w:jc w:val="left"/>
              <w:rPr>
                <w:sz w:val="20"/>
              </w:rPr>
            </w:pPr>
            <w:r>
              <w:rPr>
                <w:sz w:val="20"/>
              </w:rPr>
              <w:t xml:space="preserve">Segment combination verification, checking that the seven mSCOA segments (project, item, fund, function, region, cost </w:t>
            </w:r>
            <w:proofErr w:type="spellStart"/>
            <w:r>
              <w:rPr>
                <w:sz w:val="20"/>
              </w:rPr>
              <w:t>centre</w:t>
            </w:r>
            <w:proofErr w:type="spellEnd"/>
            <w:r>
              <w:rPr>
                <w:sz w:val="20"/>
              </w:rPr>
              <w:t>, and objective) are used in valid and approved combinations.</w:t>
            </w:r>
          </w:p>
          <w:p w14:paraId="648AEF24" w14:textId="77777777" w:rsidR="00EE6006" w:rsidRDefault="00C56002">
            <w:pPr>
              <w:numPr>
                <w:ilvl w:val="0"/>
                <w:numId w:val="110"/>
              </w:numPr>
              <w:ind w:left="238"/>
              <w:jc w:val="left"/>
              <w:rPr>
                <w:sz w:val="20"/>
              </w:rPr>
            </w:pPr>
            <w:r>
              <w:rPr>
                <w:sz w:val="20"/>
              </w:rPr>
              <w:t>Error and warning identification, flagging validation breaches with clear indicators, including the type of error, affected segment(s), and suggested corrective action.</w:t>
            </w:r>
          </w:p>
          <w:p w14:paraId="410533A3" w14:textId="77777777" w:rsidR="00EE6006" w:rsidRDefault="00C56002">
            <w:pPr>
              <w:numPr>
                <w:ilvl w:val="0"/>
                <w:numId w:val="110"/>
              </w:numPr>
              <w:ind w:left="238"/>
              <w:jc w:val="left"/>
              <w:rPr>
                <w:sz w:val="20"/>
              </w:rPr>
            </w:pPr>
            <w:r>
              <w:rPr>
                <w:sz w:val="20"/>
              </w:rPr>
              <w:t>Validation summary dashboard, providing a consolidated view of validation results across all projects, grouped by severity (e.g. critical error, warning, pass).</w:t>
            </w:r>
          </w:p>
          <w:p w14:paraId="7F9ABBD8" w14:textId="77777777" w:rsidR="00EE6006" w:rsidRDefault="00C56002">
            <w:pPr>
              <w:numPr>
                <w:ilvl w:val="0"/>
                <w:numId w:val="110"/>
              </w:numPr>
              <w:ind w:left="238"/>
              <w:jc w:val="left"/>
              <w:rPr>
                <w:sz w:val="20"/>
              </w:rPr>
            </w:pPr>
            <w:r>
              <w:rPr>
                <w:sz w:val="20"/>
              </w:rPr>
              <w:t>Validation rule updates, allowing the system to accommodate changes to National Treasury validation logic as new mSCOA versions are released.</w:t>
            </w:r>
          </w:p>
          <w:p w14:paraId="6E25402E" w14:textId="77777777" w:rsidR="00EE6006" w:rsidRDefault="00C56002">
            <w:pPr>
              <w:numPr>
                <w:ilvl w:val="0"/>
                <w:numId w:val="110"/>
              </w:numPr>
              <w:ind w:left="238"/>
              <w:jc w:val="left"/>
              <w:rPr>
                <w:sz w:val="20"/>
              </w:rPr>
            </w:pPr>
            <w:r>
              <w:rPr>
                <w:sz w:val="20"/>
              </w:rPr>
              <w:t>Access-controlled override functionality, permitting designated officials to address or override certain warnings with proper justification and audit logging.</w:t>
            </w:r>
          </w:p>
          <w:p w14:paraId="261C2883" w14:textId="77777777" w:rsidR="00EE6006" w:rsidRDefault="00C56002">
            <w:pPr>
              <w:numPr>
                <w:ilvl w:val="0"/>
                <w:numId w:val="110"/>
              </w:numPr>
              <w:ind w:left="238"/>
              <w:jc w:val="left"/>
              <w:rPr>
                <w:sz w:val="20"/>
              </w:rPr>
            </w:pPr>
            <w:r>
              <w:rPr>
                <w:sz w:val="20"/>
              </w:rPr>
              <w:t>Export capability, enabling extraction of validation result reports in Excel or PDF format for internal review, correction tracking, or audit support.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AF08D" w14:textId="77777777" w:rsidR="00EE6006" w:rsidRDefault="00C56002">
            <w:pPr>
              <w:pStyle w:val="TableNormal0"/>
            </w:pPr>
            <w:r>
              <w:lastRenderedPageBreak/>
              <w:t>Functional</w:t>
            </w:r>
          </w:p>
        </w:tc>
      </w:tr>
      <w:tr w:rsidR="00EE6006" w14:paraId="1C8130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437CC" w14:textId="77777777" w:rsidR="00EE6006" w:rsidRDefault="00C56002">
            <w:pPr>
              <w:pStyle w:val="TableNormal0"/>
            </w:pPr>
            <w:r>
              <w:t>HRPB66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D49A7" w14:textId="77777777" w:rsidR="00EE6006" w:rsidRDefault="00C56002">
            <w:pPr>
              <w:pStyle w:val="TableNormal0"/>
            </w:pPr>
            <w:r>
              <w:t>Validate mSCOA segmentation on budget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F5C84" w14:textId="77777777" w:rsidR="00EE6006" w:rsidRDefault="00C56002">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446D246C" w14:textId="77777777" w:rsidR="00EE6006" w:rsidRDefault="00C56002">
            <w:pPr>
              <w:jc w:val="left"/>
              <w:rPr>
                <w:sz w:val="20"/>
              </w:rPr>
            </w:pPr>
            <w:r>
              <w:rPr>
                <w:sz w:val="20"/>
              </w:rPr>
              <w:t xml:space="preserve"> </w:t>
            </w:r>
          </w:p>
          <w:p w14:paraId="2A1B0F70" w14:textId="77777777" w:rsidR="00EE6006" w:rsidRDefault="00C56002">
            <w:pPr>
              <w:numPr>
                <w:ilvl w:val="0"/>
                <w:numId w:val="112"/>
              </w:numPr>
              <w:ind w:left="238"/>
              <w:jc w:val="left"/>
              <w:rPr>
                <w:sz w:val="20"/>
              </w:rPr>
            </w:pPr>
            <w:r>
              <w:rPr>
                <w:sz w:val="20"/>
              </w:rPr>
              <w:t>Automated validation engine, running real-time or scheduled checks on all mSCOA</w:t>
            </w:r>
            <w:r>
              <w:rPr>
                <w:sz w:val="20"/>
              </w:rPr>
              <w:t xml:space="preserve"> data strings created within the budget system functionality.</w:t>
            </w:r>
          </w:p>
          <w:p w14:paraId="6B2C0B1C" w14:textId="77777777" w:rsidR="00EE6006" w:rsidRDefault="00C56002">
            <w:pPr>
              <w:numPr>
                <w:ilvl w:val="0"/>
                <w:numId w:val="112"/>
              </w:numPr>
              <w:ind w:left="238"/>
              <w:jc w:val="left"/>
              <w:rPr>
                <w:sz w:val="20"/>
              </w:rPr>
            </w:pPr>
            <w:r>
              <w:rPr>
                <w:sz w:val="20"/>
              </w:rPr>
              <w:lastRenderedPageBreak/>
              <w:t>Segment combination validation, confirming that the project, item, fund, function, region, costing MSC are valid and used in approved combinations.</w:t>
            </w:r>
          </w:p>
          <w:p w14:paraId="13B31FB2" w14:textId="77777777" w:rsidR="00EE6006" w:rsidRDefault="00C56002">
            <w:pPr>
              <w:numPr>
                <w:ilvl w:val="0"/>
                <w:numId w:val="112"/>
              </w:numPr>
              <w:ind w:left="238"/>
              <w:jc w:val="left"/>
              <w:rPr>
                <w:sz w:val="20"/>
              </w:rPr>
            </w:pPr>
            <w:r>
              <w:rPr>
                <w:sz w:val="20"/>
              </w:rPr>
              <w:t>Rule-based logic integration, applying National Treasury’s most recent validation rules and business process requirements to all data strings.</w:t>
            </w:r>
          </w:p>
          <w:p w14:paraId="59D3A024" w14:textId="77777777" w:rsidR="00EE6006" w:rsidRDefault="00C56002">
            <w:pPr>
              <w:numPr>
                <w:ilvl w:val="0"/>
                <w:numId w:val="112"/>
              </w:numPr>
              <w:ind w:left="238"/>
              <w:jc w:val="left"/>
              <w:rPr>
                <w:sz w:val="20"/>
              </w:rPr>
            </w:pPr>
            <w:r>
              <w:rPr>
                <w:sz w:val="20"/>
              </w:rPr>
              <w:t>Error and warning flagging, identifying invalid or non-compliant segment combinations with clear explanations and suggested corrective actions.</w:t>
            </w:r>
          </w:p>
          <w:p w14:paraId="26B372ED" w14:textId="77777777" w:rsidR="00EE6006" w:rsidRDefault="00C56002">
            <w:pPr>
              <w:numPr>
                <w:ilvl w:val="0"/>
                <w:numId w:val="112"/>
              </w:numPr>
              <w:ind w:left="238"/>
              <w:jc w:val="left"/>
              <w:rPr>
                <w:sz w:val="20"/>
              </w:rPr>
            </w:pPr>
            <w:r>
              <w:rPr>
                <w:sz w:val="20"/>
              </w:rPr>
              <w:t>Validation dashboard, providing users with a consolidated view of all validated data strings, including pass, warning, or error statuses.</w:t>
            </w:r>
          </w:p>
          <w:p w14:paraId="4D4CAC83" w14:textId="77777777" w:rsidR="00EE6006" w:rsidRDefault="00C56002">
            <w:pPr>
              <w:numPr>
                <w:ilvl w:val="0"/>
                <w:numId w:val="112"/>
              </w:numPr>
              <w:ind w:left="238"/>
              <w:jc w:val="left"/>
              <w:rPr>
                <w:sz w:val="20"/>
              </w:rPr>
            </w:pPr>
            <w:r>
              <w:rPr>
                <w:sz w:val="20"/>
              </w:rPr>
              <w:t xml:space="preserve">Exception management functionality, allowing </w:t>
            </w:r>
            <w:proofErr w:type="spellStart"/>
            <w:r>
              <w:rPr>
                <w:sz w:val="20"/>
              </w:rPr>
              <w:t>authorised</w:t>
            </w:r>
            <w:proofErr w:type="spellEnd"/>
            <w:r>
              <w:rPr>
                <w:sz w:val="20"/>
              </w:rPr>
              <w:t xml:space="preserve"> users to correct and resubmit flagged data strings directly within the system.</w:t>
            </w:r>
          </w:p>
          <w:p w14:paraId="11830332" w14:textId="77777777" w:rsidR="00EE6006" w:rsidRDefault="00C56002">
            <w:pPr>
              <w:numPr>
                <w:ilvl w:val="0"/>
                <w:numId w:val="112"/>
              </w:numPr>
              <w:ind w:left="238"/>
              <w:jc w:val="left"/>
              <w:rPr>
                <w:sz w:val="20"/>
              </w:rPr>
            </w:pPr>
            <w:r>
              <w:rPr>
                <w:sz w:val="20"/>
              </w:rPr>
              <w:t>Audit trail capability, recording each validation cycle, including user ID, date/time of validation, and status changes for each data string.</w:t>
            </w:r>
          </w:p>
          <w:p w14:paraId="6A1E5454" w14:textId="77777777" w:rsidR="00EE6006" w:rsidRDefault="00C56002">
            <w:pPr>
              <w:numPr>
                <w:ilvl w:val="0"/>
                <w:numId w:val="112"/>
              </w:numPr>
              <w:ind w:left="238"/>
              <w:jc w:val="left"/>
              <w:rPr>
                <w:sz w:val="20"/>
              </w:rPr>
            </w:pPr>
            <w:r>
              <w:rPr>
                <w:sz w:val="20"/>
              </w:rPr>
              <w:t>Export functionality, enabling extraction of validation reports in Excel or PDF format for internal quality control, audit evidence, or submission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95F914" w14:textId="77777777" w:rsidR="00EE6006" w:rsidRDefault="00C56002">
            <w:pPr>
              <w:pStyle w:val="TableNormal0"/>
            </w:pPr>
            <w:r>
              <w:lastRenderedPageBreak/>
              <w:t>Functional</w:t>
            </w:r>
          </w:p>
        </w:tc>
      </w:tr>
      <w:tr w:rsidR="00EE6006" w14:paraId="6ABA52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1A670" w14:textId="77777777" w:rsidR="00EE6006" w:rsidRDefault="00C56002">
            <w:pPr>
              <w:pStyle w:val="TableNormal0"/>
            </w:pPr>
            <w:r>
              <w:t>HRPB67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AD627" w14:textId="77777777" w:rsidR="00EE6006" w:rsidRDefault="00C56002">
            <w:pPr>
              <w:pStyle w:val="TableNormal0"/>
            </w:pPr>
            <w:r>
              <w:t>Validate the locking of the budget in source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66A3C" w14:textId="77777777" w:rsidR="00EE6006" w:rsidRDefault="00C56002">
            <w:pPr>
              <w:jc w:val="left"/>
              <w:rPr>
                <w:sz w:val="20"/>
              </w:rPr>
            </w:pPr>
            <w:r>
              <w:rPr>
                <w:sz w:val="20"/>
              </w:rPr>
              <w:t xml:space="preserve">Enable the ability within the source system functionalities to validate the locking of the budget integrated from the adopted budget version in the Budget Management System Functionality. This functionality must allow </w:t>
            </w:r>
            <w:proofErr w:type="spellStart"/>
            <w:r>
              <w:rPr>
                <w:sz w:val="20"/>
              </w:rPr>
              <w:t>authorised</w:t>
            </w:r>
            <w:proofErr w:type="spellEnd"/>
            <w:r>
              <w:rPr>
                <w:sz w:val="20"/>
              </w:rPr>
              <w:t xml:space="preserve">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11A6785C" w14:textId="77777777" w:rsidR="00EE6006" w:rsidRDefault="00C56002">
            <w:pPr>
              <w:jc w:val="left"/>
              <w:rPr>
                <w:sz w:val="20"/>
              </w:rPr>
            </w:pPr>
            <w:r>
              <w:rPr>
                <w:sz w:val="20"/>
              </w:rPr>
              <w:t xml:space="preserve"> </w:t>
            </w:r>
          </w:p>
          <w:p w14:paraId="3A641EF0" w14:textId="77777777" w:rsidR="00EE6006" w:rsidRDefault="00C56002">
            <w:pPr>
              <w:numPr>
                <w:ilvl w:val="0"/>
                <w:numId w:val="114"/>
              </w:numPr>
              <w:ind w:left="238"/>
              <w:jc w:val="left"/>
              <w:rPr>
                <w:sz w:val="20"/>
              </w:rPr>
            </w:pPr>
            <w:r>
              <w:rPr>
                <w:sz w:val="20"/>
              </w:rPr>
              <w:t>Automated locking of budget data within each source system functionality</w:t>
            </w:r>
          </w:p>
          <w:p w14:paraId="2E03BBE6" w14:textId="77777777" w:rsidR="00EE6006" w:rsidRDefault="00C56002">
            <w:pPr>
              <w:numPr>
                <w:ilvl w:val="0"/>
                <w:numId w:val="114"/>
              </w:numPr>
              <w:ind w:left="238"/>
              <w:jc w:val="left"/>
              <w:rPr>
                <w:sz w:val="20"/>
              </w:rPr>
            </w:pPr>
            <w:r>
              <w:rPr>
                <w:sz w:val="20"/>
              </w:rPr>
              <w:t>Lock status inherited from the Budget Management System, ensuring only the adopted, locked version can be used in source system functionalities</w:t>
            </w:r>
          </w:p>
          <w:p w14:paraId="604C30CF" w14:textId="77777777" w:rsidR="00EE6006" w:rsidRDefault="00C56002">
            <w:pPr>
              <w:numPr>
                <w:ilvl w:val="0"/>
                <w:numId w:val="114"/>
              </w:numPr>
              <w:ind w:left="238"/>
              <w:jc w:val="left"/>
              <w:rPr>
                <w:sz w:val="20"/>
              </w:rPr>
            </w:pPr>
            <w:r>
              <w:rPr>
                <w:sz w:val="20"/>
              </w:rPr>
              <w:t>Inclusion of full and valid mSCOA segmentation, maintaining item, fund, function, project, region, costing, and MSC values in the locked state</w:t>
            </w:r>
          </w:p>
          <w:p w14:paraId="65F94F43" w14:textId="77777777" w:rsidR="00EE6006" w:rsidRDefault="00C56002">
            <w:pPr>
              <w:numPr>
                <w:ilvl w:val="0"/>
                <w:numId w:val="114"/>
              </w:numPr>
              <w:ind w:left="238"/>
              <w:jc w:val="left"/>
              <w:rPr>
                <w:sz w:val="20"/>
              </w:rPr>
            </w:pPr>
            <w:r>
              <w:rPr>
                <w:sz w:val="20"/>
              </w:rPr>
              <w:t>Enforcement of read-only access, disabling editing or reallocation of locked budget strings within the operational environment</w:t>
            </w:r>
          </w:p>
          <w:p w14:paraId="2862A3EB" w14:textId="77777777" w:rsidR="00EE6006" w:rsidRDefault="00C56002">
            <w:pPr>
              <w:numPr>
                <w:ilvl w:val="0"/>
                <w:numId w:val="114"/>
              </w:numPr>
              <w:ind w:left="238"/>
              <w:jc w:val="left"/>
              <w:rPr>
                <w:sz w:val="20"/>
              </w:rPr>
            </w:pPr>
            <w:r>
              <w:rPr>
                <w:sz w:val="20"/>
              </w:rPr>
              <w:t>System-wide consistency, ensuring that the same locked version is reflected across all linked functionalities and reporting platforms</w:t>
            </w:r>
          </w:p>
          <w:p w14:paraId="6B373B65" w14:textId="77777777" w:rsidR="00EE6006" w:rsidRDefault="00C56002">
            <w:pPr>
              <w:numPr>
                <w:ilvl w:val="0"/>
                <w:numId w:val="114"/>
              </w:numPr>
              <w:ind w:left="238"/>
              <w:jc w:val="left"/>
              <w:rPr>
                <w:sz w:val="20"/>
              </w:rPr>
            </w:pPr>
            <w:r>
              <w:rPr>
                <w:sz w:val="20"/>
              </w:rPr>
              <w:t xml:space="preserve">Visual indicators of lock status, showing in each source system that the integrated budget is locked, along with lock date, version, and </w:t>
            </w:r>
            <w:proofErr w:type="spellStart"/>
            <w:r>
              <w:rPr>
                <w:sz w:val="20"/>
              </w:rPr>
              <w:t>authorised</w:t>
            </w:r>
            <w:proofErr w:type="spellEnd"/>
            <w:r>
              <w:rPr>
                <w:sz w:val="20"/>
              </w:rPr>
              <w:t xml:space="preserve"> user</w:t>
            </w:r>
          </w:p>
          <w:p w14:paraId="40EE8767" w14:textId="77777777" w:rsidR="00EE6006" w:rsidRDefault="00C56002">
            <w:pPr>
              <w:numPr>
                <w:ilvl w:val="0"/>
                <w:numId w:val="114"/>
              </w:numPr>
              <w:ind w:left="238"/>
              <w:jc w:val="left"/>
              <w:rPr>
                <w:sz w:val="20"/>
              </w:rPr>
            </w:pPr>
            <w:r>
              <w:rPr>
                <w:sz w:val="20"/>
              </w:rPr>
              <w:t>Role-based access controls, allowing only designated officials to view or initiate the lock status confirmation in source functionalities</w:t>
            </w:r>
          </w:p>
          <w:p w14:paraId="19CD620C" w14:textId="77777777" w:rsidR="00EE6006" w:rsidRDefault="00C56002">
            <w:pPr>
              <w:numPr>
                <w:ilvl w:val="0"/>
                <w:numId w:val="114"/>
              </w:numPr>
              <w:ind w:left="238"/>
              <w:jc w:val="left"/>
              <w:rPr>
                <w:sz w:val="20"/>
              </w:rPr>
            </w:pPr>
            <w:r>
              <w:rPr>
                <w:sz w:val="20"/>
              </w:rPr>
              <w:t>Audit trail functionality, recording the lock activation, user ID, timestamp, and any attempted changes blocked due to the lock</w:t>
            </w:r>
          </w:p>
          <w:p w14:paraId="773721D9" w14:textId="77777777" w:rsidR="00EE6006" w:rsidRDefault="00C56002">
            <w:pPr>
              <w:numPr>
                <w:ilvl w:val="0"/>
                <w:numId w:val="114"/>
              </w:numPr>
              <w:ind w:left="238"/>
              <w:jc w:val="left"/>
              <w:rPr>
                <w:sz w:val="20"/>
              </w:rPr>
            </w:pPr>
            <w:r>
              <w:rPr>
                <w:sz w:val="20"/>
              </w:rPr>
              <w:t>Exportable lock report, enabling source systems to produce confirmation documentation for audit, internal control, or management oversight</w:t>
            </w:r>
          </w:p>
          <w:p w14:paraId="191A8A94" w14:textId="77777777" w:rsidR="00EE6006" w:rsidRDefault="00C56002">
            <w:pPr>
              <w:numPr>
                <w:ilvl w:val="0"/>
                <w:numId w:val="114"/>
              </w:numPr>
              <w:ind w:left="238"/>
              <w:jc w:val="left"/>
              <w:rPr>
                <w:sz w:val="20"/>
              </w:rPr>
            </w:pPr>
            <w:r>
              <w:rPr>
                <w:sz w:val="20"/>
              </w:rPr>
              <w:lastRenderedPageBreak/>
              <w:t>Support for version upgrades, allowing unlocking only through formal adjustment budget processes initiated and approved through the Budget Management System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31646" w14:textId="77777777" w:rsidR="00EE6006" w:rsidRDefault="00C56002">
            <w:pPr>
              <w:pStyle w:val="TableNormal0"/>
            </w:pPr>
            <w:r>
              <w:lastRenderedPageBreak/>
              <w:t>Functional</w:t>
            </w:r>
          </w:p>
        </w:tc>
      </w:tr>
      <w:tr w:rsidR="00EE6006" w14:paraId="67BF16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5EEC9" w14:textId="77777777" w:rsidR="00EE6006" w:rsidRDefault="00C56002">
            <w:pPr>
              <w:pStyle w:val="TableNormal0"/>
            </w:pPr>
            <w:r>
              <w:t>HRPB68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64F50" w14:textId="77777777" w:rsidR="00EE6006" w:rsidRDefault="00C56002">
            <w:pPr>
              <w:pStyle w:val="TableNormal0"/>
            </w:pPr>
            <w:r>
              <w:t xml:space="preserve">View </w:t>
            </w:r>
            <w:proofErr w:type="spellStart"/>
            <w:r>
              <w:t>Councillor</w:t>
            </w:r>
            <w:proofErr w:type="spellEnd"/>
            <w:r>
              <w:t xml:space="preserve"> salary structure and benefits, including all positions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D960B" w14:textId="77777777" w:rsidR="00EE6006" w:rsidRDefault="00C56002">
            <w:pPr>
              <w:jc w:val="left"/>
              <w:rPr>
                <w:sz w:val="20"/>
              </w:rPr>
            </w:pPr>
            <w:r>
              <w:rPr>
                <w:sz w:val="20"/>
              </w:rPr>
              <w:t xml:space="preserve">Enable the ability to view the </w:t>
            </w:r>
            <w:proofErr w:type="spellStart"/>
            <w:r>
              <w:rPr>
                <w:sz w:val="20"/>
              </w:rPr>
              <w:t>councillor</w:t>
            </w:r>
            <w:proofErr w:type="spellEnd"/>
            <w:r>
              <w:rPr>
                <w:sz w:val="20"/>
              </w:rPr>
              <w:t xml:space="preserve"> salary structure and benefits, including all positions, within the HR and Payroll Budgeting System Functionality. This functionality must allow </w:t>
            </w:r>
            <w:proofErr w:type="spellStart"/>
            <w:r>
              <w:rPr>
                <w:sz w:val="20"/>
              </w:rPr>
              <w:t>authorised</w:t>
            </w:r>
            <w:proofErr w:type="spellEnd"/>
            <w:r>
              <w:rPr>
                <w:sz w:val="20"/>
              </w:rPr>
              <w:t xml:space="preserve"> users to electronically access the detailed remuneration framework applicable to all </w:t>
            </w:r>
            <w:proofErr w:type="spellStart"/>
            <w:r>
              <w:rPr>
                <w:sz w:val="20"/>
              </w:rPr>
              <w:t>councillor</w:t>
            </w:r>
            <w:proofErr w:type="spellEnd"/>
            <w:r>
              <w:rPr>
                <w:sz w:val="20"/>
              </w:rPr>
              <w:t xml:space="preserve"> positions, including full-time and part-time roles, to support transparency and accuracy in budgeting. The purpose is to ensure that the budgeted personnel expenditure for </w:t>
            </w:r>
            <w:proofErr w:type="spellStart"/>
            <w:r>
              <w:rPr>
                <w:sz w:val="20"/>
              </w:rPr>
              <w:t>councillors</w:t>
            </w:r>
            <w:proofErr w:type="spellEnd"/>
            <w:r>
              <w:rPr>
                <w:sz w:val="20"/>
              </w:rPr>
              <w:t xml:space="preserve"> reflects the approved salary structure, benefits, and classification in acco</w:t>
            </w:r>
            <w:r>
              <w:rPr>
                <w:sz w:val="20"/>
              </w:rPr>
              <w:t xml:space="preserve">rdance with the Remuneration of Public Office Bearers Act, </w:t>
            </w:r>
            <w:proofErr w:type="spellStart"/>
            <w:r>
              <w:rPr>
                <w:sz w:val="20"/>
              </w:rPr>
              <w:t>gazetted</w:t>
            </w:r>
            <w:proofErr w:type="spellEnd"/>
            <w:r>
              <w:rPr>
                <w:sz w:val="20"/>
              </w:rPr>
              <w:t xml:space="preserve"> upper limits, and MFMA compliance requirements. The system functionality must support:</w:t>
            </w:r>
          </w:p>
          <w:p w14:paraId="7B61DFA3" w14:textId="77777777" w:rsidR="00EE6006" w:rsidRDefault="00C56002">
            <w:pPr>
              <w:jc w:val="left"/>
              <w:rPr>
                <w:sz w:val="20"/>
              </w:rPr>
            </w:pPr>
            <w:r>
              <w:rPr>
                <w:sz w:val="20"/>
              </w:rPr>
              <w:t xml:space="preserve"> </w:t>
            </w:r>
          </w:p>
          <w:p w14:paraId="74CD6088" w14:textId="77777777" w:rsidR="00EE6006" w:rsidRDefault="00C56002">
            <w:pPr>
              <w:numPr>
                <w:ilvl w:val="0"/>
                <w:numId w:val="116"/>
              </w:numPr>
              <w:ind w:left="238"/>
              <w:jc w:val="left"/>
              <w:rPr>
                <w:sz w:val="20"/>
              </w:rPr>
            </w:pPr>
            <w:r>
              <w:rPr>
                <w:sz w:val="20"/>
              </w:rPr>
              <w:t xml:space="preserve">On-screen display of the full salary structure and benefit components applicable to all </w:t>
            </w:r>
            <w:proofErr w:type="spellStart"/>
            <w:r>
              <w:rPr>
                <w:sz w:val="20"/>
              </w:rPr>
              <w:t>councillor</w:t>
            </w:r>
            <w:proofErr w:type="spellEnd"/>
            <w:r>
              <w:rPr>
                <w:sz w:val="20"/>
              </w:rPr>
              <w:t xml:space="preserve"> positions, including Speaker, Executive Mayor, Committee Chairpersons, and Ward </w:t>
            </w:r>
            <w:proofErr w:type="spellStart"/>
            <w:r>
              <w:rPr>
                <w:sz w:val="20"/>
              </w:rPr>
              <w:t>Councillors</w:t>
            </w:r>
            <w:proofErr w:type="spellEnd"/>
          </w:p>
          <w:p w14:paraId="05FD3CF8" w14:textId="77777777" w:rsidR="00EE6006" w:rsidRDefault="00C56002">
            <w:pPr>
              <w:numPr>
                <w:ilvl w:val="0"/>
                <w:numId w:val="116"/>
              </w:numPr>
              <w:ind w:left="238"/>
              <w:jc w:val="left"/>
              <w:rPr>
                <w:sz w:val="20"/>
              </w:rPr>
            </w:pPr>
            <w:r>
              <w:rPr>
                <w:sz w:val="20"/>
              </w:rPr>
              <w:t xml:space="preserve">Breakdown of each </w:t>
            </w:r>
            <w:proofErr w:type="spellStart"/>
            <w:r>
              <w:rPr>
                <w:sz w:val="20"/>
              </w:rPr>
              <w:t>councillor</w:t>
            </w:r>
            <w:proofErr w:type="spellEnd"/>
            <w:r>
              <w:rPr>
                <w:sz w:val="20"/>
              </w:rPr>
              <w:t xml:space="preserve"> position’s remuneration into basic salary, travel allowance, cellphone allowance, medical contributions, and other applicable benefits</w:t>
            </w:r>
          </w:p>
          <w:p w14:paraId="5F18976F" w14:textId="77777777" w:rsidR="00EE6006" w:rsidRDefault="00C56002">
            <w:pPr>
              <w:numPr>
                <w:ilvl w:val="0"/>
                <w:numId w:val="116"/>
              </w:numPr>
              <w:ind w:left="238"/>
              <w:jc w:val="left"/>
              <w:rPr>
                <w:sz w:val="20"/>
              </w:rPr>
            </w:pPr>
            <w:r>
              <w:rPr>
                <w:sz w:val="20"/>
              </w:rPr>
              <w:t>Classification of each cost component into the appropriate mSCOA item segments for budget alignment</w:t>
            </w:r>
          </w:p>
          <w:p w14:paraId="4D767702" w14:textId="77777777" w:rsidR="00EE6006" w:rsidRDefault="00C56002">
            <w:pPr>
              <w:numPr>
                <w:ilvl w:val="0"/>
                <w:numId w:val="116"/>
              </w:numPr>
              <w:ind w:left="238"/>
              <w:jc w:val="left"/>
              <w:rPr>
                <w:sz w:val="20"/>
              </w:rPr>
            </w:pPr>
            <w:r>
              <w:rPr>
                <w:sz w:val="20"/>
              </w:rPr>
              <w:t>Visibility of current remuneration values and any anticipated adjustments for the budget year</w:t>
            </w:r>
          </w:p>
          <w:p w14:paraId="54C060F7" w14:textId="77777777" w:rsidR="00EE6006" w:rsidRDefault="00C56002">
            <w:pPr>
              <w:numPr>
                <w:ilvl w:val="0"/>
                <w:numId w:val="116"/>
              </w:numPr>
              <w:ind w:left="238"/>
              <w:jc w:val="left"/>
              <w:rPr>
                <w:sz w:val="20"/>
              </w:rPr>
            </w:pPr>
            <w:r>
              <w:rPr>
                <w:sz w:val="20"/>
              </w:rPr>
              <w:t xml:space="preserve">Filtering and search functionality to isolate specific </w:t>
            </w:r>
            <w:proofErr w:type="spellStart"/>
            <w:r>
              <w:rPr>
                <w:sz w:val="20"/>
              </w:rPr>
              <w:t>councillor</w:t>
            </w:r>
            <w:proofErr w:type="spellEnd"/>
            <w:r>
              <w:rPr>
                <w:sz w:val="20"/>
              </w:rPr>
              <w:t xml:space="preserve"> roles, benefit types, or cost classifications</w:t>
            </w:r>
          </w:p>
          <w:p w14:paraId="7354CA61" w14:textId="77777777" w:rsidR="00EE6006" w:rsidRDefault="00C56002">
            <w:pPr>
              <w:numPr>
                <w:ilvl w:val="0"/>
                <w:numId w:val="11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finance, and council administration officials may view </w:t>
            </w:r>
            <w:proofErr w:type="spellStart"/>
            <w:r>
              <w:rPr>
                <w:sz w:val="20"/>
              </w:rPr>
              <w:t>councillor</w:t>
            </w:r>
            <w:proofErr w:type="spellEnd"/>
            <w:r>
              <w:rPr>
                <w:sz w:val="20"/>
              </w:rPr>
              <w:t xml:space="preserve"> remuneration data</w:t>
            </w:r>
          </w:p>
          <w:p w14:paraId="16E4E599" w14:textId="77777777" w:rsidR="00EE6006" w:rsidRDefault="00C56002">
            <w:pPr>
              <w:numPr>
                <w:ilvl w:val="0"/>
                <w:numId w:val="116"/>
              </w:numPr>
              <w:ind w:left="238"/>
              <w:jc w:val="left"/>
              <w:rPr>
                <w:sz w:val="20"/>
              </w:rPr>
            </w:pPr>
            <w:r>
              <w:rPr>
                <w:sz w:val="20"/>
              </w:rPr>
              <w:t>Linkage of displayed data to the original payroll configuration in the Payroll Management System Functionality for verification</w:t>
            </w:r>
          </w:p>
          <w:p w14:paraId="6648E9E2" w14:textId="77777777" w:rsidR="00EE6006" w:rsidRDefault="00C56002">
            <w:pPr>
              <w:numPr>
                <w:ilvl w:val="0"/>
                <w:numId w:val="116"/>
              </w:numPr>
              <w:ind w:left="238"/>
              <w:jc w:val="left"/>
              <w:rPr>
                <w:sz w:val="20"/>
              </w:rPr>
            </w:pPr>
            <w:r>
              <w:rPr>
                <w:sz w:val="20"/>
              </w:rPr>
              <w:t xml:space="preserve">Audit trail functionality capturing all views of </w:t>
            </w:r>
            <w:proofErr w:type="spellStart"/>
            <w:r>
              <w:rPr>
                <w:sz w:val="20"/>
              </w:rPr>
              <w:t>councillor</w:t>
            </w:r>
            <w:proofErr w:type="spellEnd"/>
            <w:r>
              <w:rPr>
                <w:sz w:val="20"/>
              </w:rPr>
              <w:t xml:space="preserve"> salary structures, including user ID, timestamp,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17200" w14:textId="77777777" w:rsidR="00EE6006" w:rsidRDefault="00C56002">
            <w:pPr>
              <w:pStyle w:val="TableNormal0"/>
            </w:pPr>
            <w:r>
              <w:t>Functional</w:t>
            </w:r>
          </w:p>
        </w:tc>
      </w:tr>
      <w:tr w:rsidR="00EE6006" w14:paraId="33F616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DAE60" w14:textId="77777777" w:rsidR="00EE6006" w:rsidRDefault="00C56002">
            <w:pPr>
              <w:pStyle w:val="TableNormal0"/>
            </w:pPr>
            <w:r>
              <w:t>HRPB69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75D48" w14:textId="77777777" w:rsidR="00EE6006" w:rsidRDefault="00C56002">
            <w:pPr>
              <w:pStyle w:val="TableNormal0"/>
            </w:pPr>
            <w:r>
              <w:t>View budgeted opening balances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28D25" w14:textId="77777777" w:rsidR="00EE6006" w:rsidRDefault="00C56002">
            <w:pPr>
              <w:jc w:val="left"/>
              <w:rPr>
                <w:sz w:val="20"/>
              </w:rPr>
            </w:pPr>
            <w:r>
              <w:rPr>
                <w:sz w:val="20"/>
              </w:rPr>
              <w:t xml:space="preserve">Enable the ability within the system functionality to view budgeted opening balances to determine reasonability, including the mSCOA segmentation. This functionality must allow </w:t>
            </w:r>
            <w:proofErr w:type="spellStart"/>
            <w:r>
              <w:rPr>
                <w:sz w:val="20"/>
              </w:rPr>
              <w:t>authorised</w:t>
            </w:r>
            <w:proofErr w:type="spellEnd"/>
            <w:r>
              <w:rPr>
                <w:sz w:val="20"/>
              </w:rPr>
              <w:t xml:space="preserve"> users to access and review the detailed breakdown of budgeted opening balances captured in the system for the financial year, including the classification of 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4D2D6CD4" w14:textId="77777777" w:rsidR="00EE6006" w:rsidRDefault="00C56002">
            <w:pPr>
              <w:jc w:val="left"/>
              <w:rPr>
                <w:sz w:val="20"/>
              </w:rPr>
            </w:pPr>
            <w:r>
              <w:rPr>
                <w:sz w:val="20"/>
              </w:rPr>
              <w:t xml:space="preserve"> </w:t>
            </w:r>
          </w:p>
          <w:p w14:paraId="62B4D72E" w14:textId="77777777" w:rsidR="00EE6006" w:rsidRDefault="00C56002">
            <w:pPr>
              <w:numPr>
                <w:ilvl w:val="0"/>
                <w:numId w:val="118"/>
              </w:numPr>
              <w:ind w:left="238"/>
              <w:jc w:val="left"/>
              <w:rPr>
                <w:sz w:val="20"/>
              </w:rPr>
            </w:pPr>
            <w:r>
              <w:rPr>
                <w:sz w:val="20"/>
              </w:rPr>
              <w:lastRenderedPageBreak/>
              <w:t xml:space="preserve">On-screen display of opening balances, </w:t>
            </w:r>
            <w:proofErr w:type="spellStart"/>
            <w:r>
              <w:rPr>
                <w:sz w:val="20"/>
              </w:rPr>
              <w:t>itemised</w:t>
            </w:r>
            <w:proofErr w:type="spellEnd"/>
            <w:r>
              <w:rPr>
                <w:sz w:val="20"/>
              </w:rPr>
              <w:t xml:space="preserve"> by project, funding source, asset, liability, and departmental classifications.</w:t>
            </w:r>
          </w:p>
          <w:p w14:paraId="4EAFFB91" w14:textId="77777777" w:rsidR="00EE6006" w:rsidRDefault="00C56002">
            <w:pPr>
              <w:numPr>
                <w:ilvl w:val="0"/>
                <w:numId w:val="118"/>
              </w:numPr>
              <w:ind w:left="238"/>
              <w:jc w:val="left"/>
              <w:rPr>
                <w:sz w:val="20"/>
              </w:rPr>
            </w:pPr>
            <w:r>
              <w:rPr>
                <w:sz w:val="20"/>
              </w:rPr>
              <w:t>Full mSCOA segmentation visibility, ensuring that each opening balance record reflects the correct segment allocations, including item, function, funding, and region.</w:t>
            </w:r>
          </w:p>
          <w:p w14:paraId="5052CD2E" w14:textId="77777777" w:rsidR="00EE6006" w:rsidRDefault="00C56002">
            <w:pPr>
              <w:numPr>
                <w:ilvl w:val="0"/>
                <w:numId w:val="118"/>
              </w:numPr>
              <w:ind w:left="238"/>
              <w:jc w:val="left"/>
              <w:rPr>
                <w:sz w:val="20"/>
              </w:rPr>
            </w:pPr>
            <w:r>
              <w:rPr>
                <w:sz w:val="20"/>
              </w:rPr>
              <w:t>Comparative view, allowing users to compare prior year closing balances to current year budgeted opening balances for consistency checks.</w:t>
            </w:r>
          </w:p>
          <w:p w14:paraId="13963FF2" w14:textId="77777777" w:rsidR="00EE6006" w:rsidRDefault="00C56002">
            <w:pPr>
              <w:numPr>
                <w:ilvl w:val="0"/>
                <w:numId w:val="118"/>
              </w:numPr>
              <w:ind w:left="238"/>
              <w:jc w:val="left"/>
              <w:rPr>
                <w:sz w:val="20"/>
              </w:rPr>
            </w:pPr>
            <w:r>
              <w:rPr>
                <w:sz w:val="20"/>
              </w:rPr>
              <w:t>Filter and search options, enabling users to isolate balances by category (e.g. receivables, payables, accruals) or by department.</w:t>
            </w:r>
          </w:p>
          <w:p w14:paraId="061FDF6A" w14:textId="77777777" w:rsidR="00EE6006" w:rsidRDefault="00C56002">
            <w:pPr>
              <w:numPr>
                <w:ilvl w:val="0"/>
                <w:numId w:val="118"/>
              </w:numPr>
              <w:ind w:left="238"/>
              <w:jc w:val="left"/>
              <w:rPr>
                <w:sz w:val="20"/>
              </w:rPr>
            </w:pPr>
            <w:r>
              <w:rPr>
                <w:sz w:val="20"/>
              </w:rPr>
              <w:t>Export capability, supporting extraction of opening balance data into Excel or PDF formats for analysis and audit documentation.</w:t>
            </w:r>
          </w:p>
          <w:p w14:paraId="0FCA9757" w14:textId="77777777" w:rsidR="00EE6006" w:rsidRDefault="00C56002">
            <w:pPr>
              <w:numPr>
                <w:ilvl w:val="0"/>
                <w:numId w:val="118"/>
              </w:numPr>
              <w:ind w:left="238"/>
              <w:jc w:val="left"/>
              <w:rPr>
                <w:sz w:val="20"/>
              </w:rPr>
            </w:pPr>
            <w:r>
              <w:rPr>
                <w:sz w:val="20"/>
              </w:rPr>
              <w:t>Link to supporting schedules, allowing traceability of balances to underlying reconciliations or uploaded source documents.</w:t>
            </w:r>
          </w:p>
          <w:p w14:paraId="6A1C9010" w14:textId="77777777" w:rsidR="00EE6006" w:rsidRDefault="00C56002">
            <w:pPr>
              <w:numPr>
                <w:ilvl w:val="0"/>
                <w:numId w:val="118"/>
              </w:numPr>
              <w:ind w:left="238"/>
              <w:jc w:val="left"/>
              <w:rPr>
                <w:sz w:val="20"/>
              </w:rPr>
            </w:pPr>
            <w:r>
              <w:rPr>
                <w:sz w:val="20"/>
              </w:rPr>
              <w:t>Audit trail functionality, capturing user access, viewing history, and any system notes/comments added during the reasonability review process.</w:t>
            </w:r>
          </w:p>
          <w:p w14:paraId="64CF9D23" w14:textId="77777777" w:rsidR="00EE6006" w:rsidRDefault="00C56002">
            <w:pPr>
              <w:numPr>
                <w:ilvl w:val="0"/>
                <w:numId w:val="118"/>
              </w:numPr>
              <w:ind w:left="238"/>
              <w:jc w:val="left"/>
              <w:rPr>
                <w:sz w:val="20"/>
              </w:rPr>
            </w:pPr>
            <w:r>
              <w:rPr>
                <w:sz w:val="20"/>
              </w:rPr>
              <w:t>Exception highlighting, flagging unusual or zero balances for high-value items to prompt further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C3411" w14:textId="77777777" w:rsidR="00EE6006" w:rsidRDefault="00C56002">
            <w:pPr>
              <w:pStyle w:val="TableNormal0"/>
            </w:pPr>
            <w:r>
              <w:lastRenderedPageBreak/>
              <w:t>Functional</w:t>
            </w:r>
          </w:p>
        </w:tc>
      </w:tr>
      <w:tr w:rsidR="00EE6006" w14:paraId="636157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2E65D" w14:textId="77777777" w:rsidR="00EE6006" w:rsidRDefault="00C56002">
            <w:pPr>
              <w:pStyle w:val="TableNormal0"/>
            </w:pPr>
            <w:r>
              <w:t>HRPB70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C3576" w14:textId="77777777" w:rsidR="00EE6006" w:rsidRDefault="00C56002">
            <w:pPr>
              <w:pStyle w:val="TableNormal0"/>
            </w:pPr>
            <w:r>
              <w:t>View employee budget for existing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BA1C6" w14:textId="77777777" w:rsidR="00EE6006" w:rsidRDefault="00C56002">
            <w:pPr>
              <w:jc w:val="left"/>
              <w:rPr>
                <w:sz w:val="20"/>
              </w:rPr>
            </w:pPr>
            <w:r>
              <w:rPr>
                <w:sz w:val="20"/>
              </w:rPr>
              <w:t xml:space="preserve">Enable the ability to view the employee budget for existing posts within the HR and Payroll Budgeting System Functionality. This functionality must allow </w:t>
            </w:r>
            <w:proofErr w:type="spellStart"/>
            <w:r>
              <w:rPr>
                <w:sz w:val="20"/>
              </w:rPr>
              <w:t>authorised</w:t>
            </w:r>
            <w:proofErr w:type="spellEnd"/>
            <w:r>
              <w:rPr>
                <w:sz w:val="20"/>
              </w:rPr>
              <w:t xml:space="preserve"> users to electronically access the projected personnel costs associated with each approved post on the </w:t>
            </w:r>
            <w:proofErr w:type="spellStart"/>
            <w:r>
              <w:rPr>
                <w:sz w:val="20"/>
              </w:rPr>
              <w:t>organisational</w:t>
            </w:r>
            <w:proofErr w:type="spellEnd"/>
            <w:r>
              <w:rPr>
                <w:sz w:val="20"/>
              </w:rPr>
              <w:t xml:space="preserve"> structure, whether filled or vacant. The purpose is to support transparent, post-based payroll budgeting and enable alignment between the funded establishment and the personnel expenditure reflected in the municipal budget. The system functionality must support:</w:t>
            </w:r>
          </w:p>
          <w:p w14:paraId="6929F259" w14:textId="77777777" w:rsidR="00EE6006" w:rsidRDefault="00C56002">
            <w:pPr>
              <w:jc w:val="left"/>
              <w:rPr>
                <w:sz w:val="20"/>
              </w:rPr>
            </w:pPr>
            <w:r>
              <w:rPr>
                <w:sz w:val="20"/>
              </w:rPr>
              <w:t xml:space="preserve"> </w:t>
            </w:r>
          </w:p>
          <w:p w14:paraId="09433197" w14:textId="77777777" w:rsidR="00EE6006" w:rsidRDefault="00C56002">
            <w:pPr>
              <w:numPr>
                <w:ilvl w:val="0"/>
                <w:numId w:val="120"/>
              </w:numPr>
              <w:ind w:left="238"/>
              <w:jc w:val="left"/>
              <w:rPr>
                <w:sz w:val="20"/>
              </w:rPr>
            </w:pPr>
            <w:r>
              <w:rPr>
                <w:sz w:val="20"/>
              </w:rPr>
              <w:t>On-screen display of the calculated employee budget per post, including salary, allowances, statutory contributions, and benefits</w:t>
            </w:r>
          </w:p>
          <w:p w14:paraId="71D22334" w14:textId="77777777" w:rsidR="00EE6006" w:rsidRDefault="00C56002">
            <w:pPr>
              <w:numPr>
                <w:ilvl w:val="0"/>
                <w:numId w:val="120"/>
              </w:numPr>
              <w:ind w:left="238"/>
              <w:jc w:val="left"/>
              <w:rPr>
                <w:sz w:val="20"/>
              </w:rPr>
            </w:pPr>
            <w:r>
              <w:rPr>
                <w:sz w:val="20"/>
              </w:rPr>
              <w:t>Breakdown of employee costs by individual post ID, department, job title, and cost category, with mSCOA classification</w:t>
            </w:r>
          </w:p>
          <w:p w14:paraId="259D6852" w14:textId="77777777" w:rsidR="00EE6006" w:rsidRDefault="00C56002">
            <w:pPr>
              <w:numPr>
                <w:ilvl w:val="0"/>
                <w:numId w:val="120"/>
              </w:numPr>
              <w:ind w:left="238"/>
              <w:jc w:val="left"/>
              <w:rPr>
                <w:sz w:val="20"/>
              </w:rPr>
            </w:pPr>
            <w:r>
              <w:rPr>
                <w:sz w:val="20"/>
              </w:rPr>
              <w:t>Visibility of whether the post is currently filled or vacant, and its funding status (funded or unfunded)</w:t>
            </w:r>
          </w:p>
          <w:p w14:paraId="22B7D0F5" w14:textId="77777777" w:rsidR="00EE6006" w:rsidRDefault="00C56002">
            <w:pPr>
              <w:numPr>
                <w:ilvl w:val="0"/>
                <w:numId w:val="120"/>
              </w:numPr>
              <w:ind w:left="238"/>
              <w:jc w:val="left"/>
              <w:rPr>
                <w:sz w:val="20"/>
              </w:rPr>
            </w:pPr>
            <w:r>
              <w:rPr>
                <w:sz w:val="20"/>
              </w:rPr>
              <w:t>Aggregation of post budgets by department, function, or employment type to support budget analysis and reporting</w:t>
            </w:r>
          </w:p>
          <w:p w14:paraId="00D7FF34" w14:textId="77777777" w:rsidR="00EE6006" w:rsidRDefault="00C56002">
            <w:pPr>
              <w:numPr>
                <w:ilvl w:val="0"/>
                <w:numId w:val="120"/>
              </w:numPr>
              <w:ind w:left="238"/>
              <w:jc w:val="left"/>
              <w:rPr>
                <w:sz w:val="20"/>
              </w:rPr>
            </w:pPr>
            <w:r>
              <w:rPr>
                <w:sz w:val="20"/>
              </w:rPr>
              <w:t>Linking of each post to its associated payroll data and contract conditions for filled positions</w:t>
            </w:r>
          </w:p>
          <w:p w14:paraId="79662A34" w14:textId="77777777" w:rsidR="00EE6006" w:rsidRDefault="00C56002">
            <w:pPr>
              <w:numPr>
                <w:ilvl w:val="0"/>
                <w:numId w:val="120"/>
              </w:numPr>
              <w:ind w:left="238"/>
              <w:jc w:val="left"/>
              <w:rPr>
                <w:sz w:val="20"/>
              </w:rPr>
            </w:pPr>
            <w:r>
              <w:rPr>
                <w:sz w:val="20"/>
              </w:rPr>
              <w:t>Filtering and search functionality to isolate specific posts or post groups for review during the budgeting process</w:t>
            </w:r>
          </w:p>
          <w:p w14:paraId="5F6E158F" w14:textId="77777777" w:rsidR="00EE6006" w:rsidRDefault="00C56002">
            <w:pPr>
              <w:numPr>
                <w:ilvl w:val="0"/>
                <w:numId w:val="12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finance officials can access employee budget information</w:t>
            </w:r>
          </w:p>
          <w:p w14:paraId="1D3E0051" w14:textId="77777777" w:rsidR="00EE6006" w:rsidRDefault="00C56002">
            <w:pPr>
              <w:numPr>
                <w:ilvl w:val="0"/>
                <w:numId w:val="120"/>
              </w:numPr>
              <w:ind w:left="238"/>
              <w:jc w:val="left"/>
              <w:rPr>
                <w:sz w:val="20"/>
              </w:rPr>
            </w:pPr>
            <w:r>
              <w:rPr>
                <w:sz w:val="20"/>
              </w:rPr>
              <w:lastRenderedPageBreak/>
              <w:t>Audit trail functionality capturing all views of post-based budget data, including user ID, timestamp, and post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EF672" w14:textId="77777777" w:rsidR="00EE6006" w:rsidRDefault="00C56002">
            <w:pPr>
              <w:pStyle w:val="TableNormal0"/>
            </w:pPr>
            <w:r>
              <w:lastRenderedPageBreak/>
              <w:t>Functional</w:t>
            </w:r>
          </w:p>
        </w:tc>
      </w:tr>
      <w:tr w:rsidR="00EE6006" w14:paraId="11DDCF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58F74A" w14:textId="77777777" w:rsidR="00EE6006" w:rsidRDefault="00C56002">
            <w:pPr>
              <w:pStyle w:val="TableNormal0"/>
            </w:pPr>
            <w:r>
              <w:t>HRPB71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3AB58" w14:textId="77777777" w:rsidR="00EE6006" w:rsidRDefault="00C56002">
            <w:pPr>
              <w:pStyle w:val="TableNormal0"/>
            </w:pPr>
            <w:r>
              <w:t>View estimated budget for planned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14A87" w14:textId="77777777" w:rsidR="00EE6006" w:rsidRDefault="00C56002">
            <w:pPr>
              <w:jc w:val="left"/>
              <w:rPr>
                <w:sz w:val="20"/>
              </w:rPr>
            </w:pPr>
            <w:r>
              <w:rPr>
                <w:sz w:val="20"/>
              </w:rPr>
              <w:t xml:space="preserve">Enable the ability to view the estimated budget for planned vacant posts within the HR and Payroll Budgeting System Functionality. This functionality must allow </w:t>
            </w:r>
            <w:proofErr w:type="spellStart"/>
            <w:r>
              <w:rPr>
                <w:sz w:val="20"/>
              </w:rPr>
              <w:t>authorised</w:t>
            </w:r>
            <w:proofErr w:type="spellEnd"/>
            <w:r>
              <w:rPr>
                <w:sz w:val="20"/>
              </w:rPr>
              <w:t xml:space="preserve"> users to electronically access the projected personnel expenditure for all vacant posts that have been approved and scheduled for filling within the budget year, based on salary scales, benefits, start dates, and linked funding sources. The purpose is to ensure transparent and informed decision-making on workforce allocations, enabling compliance with MFMA budgeting principles and support for service delivery planning. The system functionality must support:</w:t>
            </w:r>
          </w:p>
          <w:p w14:paraId="37B4E4C0" w14:textId="77777777" w:rsidR="00EE6006" w:rsidRDefault="00C56002">
            <w:pPr>
              <w:jc w:val="left"/>
              <w:rPr>
                <w:sz w:val="20"/>
              </w:rPr>
            </w:pPr>
            <w:r>
              <w:rPr>
                <w:sz w:val="20"/>
              </w:rPr>
              <w:t xml:space="preserve"> </w:t>
            </w:r>
          </w:p>
          <w:p w14:paraId="31B86D12" w14:textId="77777777" w:rsidR="00EE6006" w:rsidRDefault="00C56002">
            <w:pPr>
              <w:numPr>
                <w:ilvl w:val="0"/>
                <w:numId w:val="122"/>
              </w:numPr>
              <w:ind w:left="238"/>
              <w:jc w:val="left"/>
              <w:rPr>
                <w:sz w:val="20"/>
              </w:rPr>
            </w:pPr>
            <w:r>
              <w:rPr>
                <w:sz w:val="20"/>
              </w:rPr>
              <w:t>On-screen display of the estimated cost-to-municipality per planned vacant post, including salary, employer contributions, and benefit allocations</w:t>
            </w:r>
          </w:p>
          <w:p w14:paraId="0B3D24C8" w14:textId="77777777" w:rsidR="00EE6006" w:rsidRDefault="00C56002">
            <w:pPr>
              <w:numPr>
                <w:ilvl w:val="0"/>
                <w:numId w:val="122"/>
              </w:numPr>
              <w:ind w:left="238"/>
              <w:jc w:val="left"/>
              <w:rPr>
                <w:sz w:val="20"/>
              </w:rPr>
            </w:pPr>
            <w:r>
              <w:rPr>
                <w:sz w:val="20"/>
              </w:rPr>
              <w:t>Aggregated and detailed views of total projected expenditure for planned vacant posts by department, job level, vote, or function</w:t>
            </w:r>
          </w:p>
          <w:p w14:paraId="43B8CCF2" w14:textId="77777777" w:rsidR="00EE6006" w:rsidRDefault="00C56002">
            <w:pPr>
              <w:numPr>
                <w:ilvl w:val="0"/>
                <w:numId w:val="122"/>
              </w:numPr>
              <w:ind w:left="238"/>
              <w:jc w:val="left"/>
              <w:rPr>
                <w:sz w:val="20"/>
              </w:rPr>
            </w:pPr>
            <w:r>
              <w:rPr>
                <w:sz w:val="20"/>
              </w:rPr>
              <w:t>Filtering and search functionality to isolate posts by status (e.g. approved, pending funding, recruitment in progress), post title, or funding source</w:t>
            </w:r>
          </w:p>
          <w:p w14:paraId="239B33E9" w14:textId="77777777" w:rsidR="00EE6006" w:rsidRDefault="00C56002">
            <w:pPr>
              <w:numPr>
                <w:ilvl w:val="0"/>
                <w:numId w:val="122"/>
              </w:numPr>
              <w:ind w:left="238"/>
              <w:jc w:val="left"/>
              <w:rPr>
                <w:sz w:val="20"/>
              </w:rPr>
            </w:pPr>
            <w:r>
              <w:rPr>
                <w:sz w:val="20"/>
              </w:rPr>
              <w:t>Integration of cost estimates with mSCOA segments, including item, fund, function, region, costing, and municipal standard classification</w:t>
            </w:r>
          </w:p>
          <w:p w14:paraId="14233CE0" w14:textId="77777777" w:rsidR="00EE6006" w:rsidRDefault="00C56002">
            <w:pPr>
              <w:numPr>
                <w:ilvl w:val="0"/>
                <w:numId w:val="122"/>
              </w:numPr>
              <w:ind w:left="238"/>
              <w:jc w:val="left"/>
              <w:rPr>
                <w:sz w:val="20"/>
              </w:rPr>
            </w:pPr>
            <w:r>
              <w:rPr>
                <w:sz w:val="20"/>
              </w:rPr>
              <w:t>Comparison between planned and filled post budgets to identify shifts in workforce expenditure</w:t>
            </w:r>
          </w:p>
          <w:p w14:paraId="26E31EF0" w14:textId="77777777" w:rsidR="00EE6006" w:rsidRDefault="00C56002">
            <w:pPr>
              <w:numPr>
                <w:ilvl w:val="0"/>
                <w:numId w:val="12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from HR, finance, or planning may access estimated budget views</w:t>
            </w:r>
          </w:p>
          <w:p w14:paraId="7226B48D" w14:textId="77777777" w:rsidR="00EE6006" w:rsidRDefault="00C56002">
            <w:pPr>
              <w:numPr>
                <w:ilvl w:val="0"/>
                <w:numId w:val="122"/>
              </w:numPr>
              <w:ind w:left="238"/>
              <w:jc w:val="left"/>
              <w:rPr>
                <w:sz w:val="20"/>
              </w:rPr>
            </w:pPr>
            <w:r>
              <w:rPr>
                <w:sz w:val="20"/>
              </w:rPr>
              <w:t>Indicators showing the planned start date, cost coverage duration, and funding source linked to each planned post</w:t>
            </w:r>
          </w:p>
          <w:p w14:paraId="51E97D7B" w14:textId="77777777" w:rsidR="00EE6006" w:rsidRDefault="00C56002">
            <w:pPr>
              <w:numPr>
                <w:ilvl w:val="0"/>
                <w:numId w:val="122"/>
              </w:numPr>
              <w:ind w:left="238"/>
              <w:jc w:val="left"/>
              <w:rPr>
                <w:sz w:val="20"/>
              </w:rPr>
            </w:pPr>
            <w:r>
              <w:rPr>
                <w:sz w:val="20"/>
              </w:rPr>
              <w:t>Audit trail functionality capturing all views and exports of estimated budget data for planned vacant posts,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FC60F" w14:textId="77777777" w:rsidR="00EE6006" w:rsidRDefault="00C56002">
            <w:pPr>
              <w:pStyle w:val="TableNormal0"/>
            </w:pPr>
            <w:r>
              <w:t>Functional</w:t>
            </w:r>
          </w:p>
        </w:tc>
      </w:tr>
      <w:tr w:rsidR="00EE6006" w14:paraId="40A9CE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E3321" w14:textId="77777777" w:rsidR="00EE6006" w:rsidRDefault="00C56002">
            <w:pPr>
              <w:pStyle w:val="TableNormal0"/>
            </w:pPr>
            <w:r>
              <w:t>HRPB72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7C3AC6" w14:textId="77777777" w:rsidR="00EE6006" w:rsidRDefault="00C56002">
            <w:pPr>
              <w:pStyle w:val="TableNormal0"/>
            </w:pPr>
            <w:r>
              <w:t>View estimated payroll budget against previous historical trends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7AA34" w14:textId="77777777" w:rsidR="00EE6006" w:rsidRDefault="00C56002">
            <w:pPr>
              <w:jc w:val="left"/>
              <w:rPr>
                <w:sz w:val="20"/>
              </w:rPr>
            </w:pPr>
            <w:r>
              <w:rPr>
                <w:sz w:val="20"/>
              </w:rPr>
              <w:t xml:space="preserve">Enable the ability to view the estimated payroll budget against previous historical trends within the HR and Payroll Budgeting System Functionality. This functionality must allow </w:t>
            </w:r>
            <w:proofErr w:type="spellStart"/>
            <w:r>
              <w:rPr>
                <w:sz w:val="20"/>
              </w:rPr>
              <w:t>authorised</w:t>
            </w:r>
            <w:proofErr w:type="spellEnd"/>
            <w:r>
              <w:rPr>
                <w:sz w:val="20"/>
              </w:rPr>
              <w:t xml:space="preserve"> users to compare current personnel cost projections—including fixed and variable components—against historical payroll expenditure across prior financial years. The purpose is to support data-driven decision-making, identify variances, and ensure that budget assumptions are aligned with operational realities, cost containment principles, and MFMA-compliant financial planning. The system functionality must support:</w:t>
            </w:r>
          </w:p>
          <w:p w14:paraId="6779526C" w14:textId="77777777" w:rsidR="00EE6006" w:rsidRDefault="00C56002">
            <w:pPr>
              <w:jc w:val="left"/>
              <w:rPr>
                <w:sz w:val="20"/>
              </w:rPr>
            </w:pPr>
            <w:r>
              <w:rPr>
                <w:sz w:val="20"/>
              </w:rPr>
              <w:t xml:space="preserve"> </w:t>
            </w:r>
          </w:p>
          <w:p w14:paraId="345BE8A7" w14:textId="77777777" w:rsidR="00EE6006" w:rsidRDefault="00C56002">
            <w:pPr>
              <w:numPr>
                <w:ilvl w:val="0"/>
                <w:numId w:val="124"/>
              </w:numPr>
              <w:ind w:left="238"/>
              <w:jc w:val="left"/>
              <w:rPr>
                <w:sz w:val="20"/>
              </w:rPr>
            </w:pPr>
            <w:r>
              <w:rPr>
                <w:sz w:val="20"/>
              </w:rPr>
              <w:t>On-screen comparison of the estimated payroll budget per department, cost category, and employee type with historical payroll expenditure for corresponding prior years</w:t>
            </w:r>
          </w:p>
          <w:p w14:paraId="44F92C54" w14:textId="77777777" w:rsidR="00EE6006" w:rsidRDefault="00C56002">
            <w:pPr>
              <w:numPr>
                <w:ilvl w:val="0"/>
                <w:numId w:val="124"/>
              </w:numPr>
              <w:ind w:left="238"/>
              <w:jc w:val="left"/>
              <w:rPr>
                <w:sz w:val="20"/>
              </w:rPr>
            </w:pPr>
            <w:r>
              <w:rPr>
                <w:sz w:val="20"/>
              </w:rPr>
              <w:t>Breakdown of payroll components including salaries, allowances, employer contributions, variable benefits, and travel-related personnel costs</w:t>
            </w:r>
          </w:p>
          <w:p w14:paraId="26266E4E" w14:textId="77777777" w:rsidR="00EE6006" w:rsidRDefault="00C56002">
            <w:pPr>
              <w:numPr>
                <w:ilvl w:val="0"/>
                <w:numId w:val="124"/>
              </w:numPr>
              <w:ind w:left="238"/>
              <w:jc w:val="left"/>
              <w:rPr>
                <w:sz w:val="20"/>
              </w:rPr>
            </w:pPr>
            <w:r>
              <w:rPr>
                <w:sz w:val="20"/>
              </w:rPr>
              <w:lastRenderedPageBreak/>
              <w:t>Visual indicators and trend lines to highlight year-on-year increases, reductions, or anomalies by category or department</w:t>
            </w:r>
          </w:p>
          <w:p w14:paraId="2B626D5F" w14:textId="77777777" w:rsidR="00EE6006" w:rsidRDefault="00C56002">
            <w:pPr>
              <w:numPr>
                <w:ilvl w:val="0"/>
                <w:numId w:val="124"/>
              </w:numPr>
              <w:ind w:left="238"/>
              <w:jc w:val="left"/>
              <w:rPr>
                <w:sz w:val="20"/>
              </w:rPr>
            </w:pPr>
            <w:r>
              <w:rPr>
                <w:sz w:val="20"/>
              </w:rPr>
              <w:t xml:space="preserve">Filtering functionality to compare payroll budgets by department, cost </w:t>
            </w:r>
            <w:proofErr w:type="spellStart"/>
            <w:r>
              <w:rPr>
                <w:sz w:val="20"/>
              </w:rPr>
              <w:t>centre</w:t>
            </w:r>
            <w:proofErr w:type="spellEnd"/>
            <w:r>
              <w:rPr>
                <w:sz w:val="20"/>
              </w:rPr>
              <w:t>, project, job category, or financial year</w:t>
            </w:r>
          </w:p>
          <w:p w14:paraId="7A0A907A" w14:textId="77777777" w:rsidR="00EE6006" w:rsidRDefault="00C56002">
            <w:pPr>
              <w:numPr>
                <w:ilvl w:val="0"/>
                <w:numId w:val="124"/>
              </w:numPr>
              <w:ind w:left="238"/>
              <w:jc w:val="left"/>
              <w:rPr>
                <w:sz w:val="20"/>
              </w:rPr>
            </w:pPr>
            <w:r>
              <w:rPr>
                <w:sz w:val="20"/>
              </w:rPr>
              <w:t>Integration of historical payroll data from the Payroll Management System Functionality and linked personnel records</w:t>
            </w:r>
          </w:p>
          <w:p w14:paraId="025596A7" w14:textId="77777777" w:rsidR="00EE6006" w:rsidRDefault="00C56002">
            <w:pPr>
              <w:numPr>
                <w:ilvl w:val="0"/>
                <w:numId w:val="12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and finance users may access and </w:t>
            </w:r>
            <w:proofErr w:type="spellStart"/>
            <w:r>
              <w:rPr>
                <w:sz w:val="20"/>
              </w:rPr>
              <w:t>analyse</w:t>
            </w:r>
            <w:proofErr w:type="spellEnd"/>
            <w:r>
              <w:rPr>
                <w:sz w:val="20"/>
              </w:rPr>
              <w:t xml:space="preserve"> payroll budget trends</w:t>
            </w:r>
          </w:p>
          <w:p w14:paraId="288141BC" w14:textId="77777777" w:rsidR="00EE6006" w:rsidRDefault="00C56002">
            <w:pPr>
              <w:numPr>
                <w:ilvl w:val="0"/>
                <w:numId w:val="124"/>
              </w:numPr>
              <w:ind w:left="238"/>
              <w:jc w:val="left"/>
              <w:rPr>
                <w:sz w:val="20"/>
              </w:rPr>
            </w:pPr>
            <w:r>
              <w:rPr>
                <w:sz w:val="20"/>
              </w:rPr>
              <w:t>Variance analysis tools to calculate percentage and monetary deviations from prior actuals to current estimates</w:t>
            </w:r>
          </w:p>
          <w:p w14:paraId="01C3A491" w14:textId="77777777" w:rsidR="00EE6006" w:rsidRDefault="00C56002">
            <w:pPr>
              <w:numPr>
                <w:ilvl w:val="0"/>
                <w:numId w:val="124"/>
              </w:numPr>
              <w:ind w:left="238"/>
              <w:jc w:val="left"/>
              <w:rPr>
                <w:sz w:val="20"/>
              </w:rPr>
            </w:pPr>
            <w:r>
              <w:rPr>
                <w:sz w:val="20"/>
              </w:rPr>
              <w:t>Audit trail functionality capturing all views and exports of comparative payroll data, including user ID, timestamp, and filters or parameters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CFBEF" w14:textId="77777777" w:rsidR="00EE6006" w:rsidRDefault="00C56002">
            <w:pPr>
              <w:pStyle w:val="TableNormal0"/>
            </w:pPr>
            <w:r>
              <w:lastRenderedPageBreak/>
              <w:t>Functional</w:t>
            </w:r>
          </w:p>
        </w:tc>
      </w:tr>
      <w:tr w:rsidR="00EE6006" w14:paraId="7FABE7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6CA93" w14:textId="77777777" w:rsidR="00EE6006" w:rsidRDefault="00C56002">
            <w:pPr>
              <w:pStyle w:val="TableNormal0"/>
            </w:pPr>
            <w:r>
              <w:t>HRPB73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635D3" w14:textId="77777777" w:rsidR="00EE6006" w:rsidRDefault="00C56002">
            <w:pPr>
              <w:pStyle w:val="TableNormal0"/>
            </w:pPr>
            <w:r>
              <w:t xml:space="preserve">View history on hours worked related to variable benefits by department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BEA59" w14:textId="77777777" w:rsidR="00EE6006" w:rsidRDefault="00C56002">
            <w:pPr>
              <w:jc w:val="left"/>
              <w:rPr>
                <w:sz w:val="20"/>
              </w:rPr>
            </w:pPr>
            <w:r>
              <w:rPr>
                <w:sz w:val="20"/>
              </w:rPr>
              <w:t xml:space="preserve">Enable the ability to view history on hours worked related to variable benefits by department within the HR and Payroll Budgeting System Functionality. This functionality must allow </w:t>
            </w:r>
            <w:proofErr w:type="spellStart"/>
            <w:r>
              <w:rPr>
                <w:sz w:val="20"/>
              </w:rPr>
              <w:t>authorised</w:t>
            </w:r>
            <w:proofErr w:type="spellEnd"/>
            <w:r>
              <w:rPr>
                <w:sz w:val="20"/>
              </w:rPr>
              <w:t xml:space="preserve"> users to access historical time-based records, including overtime, standby, shift work, and acting duties, to support the analysis and projection of variable payroll costs for future budgeting. The purpose is to enable data-driven decision-making by providing visibility into departmental trends in time-worked patterns and their financial implications, in alignment with </w:t>
            </w:r>
            <w:proofErr w:type="spellStart"/>
            <w:r>
              <w:rPr>
                <w:sz w:val="20"/>
              </w:rPr>
              <w:t>labour</w:t>
            </w:r>
            <w:proofErr w:type="spellEnd"/>
            <w:r>
              <w:rPr>
                <w:sz w:val="20"/>
              </w:rPr>
              <w:t xml:space="preserve"> regulations, internal cost controls, and MFMA budgeting requirements. The system functionality must support:</w:t>
            </w:r>
          </w:p>
          <w:p w14:paraId="5B5A1433" w14:textId="77777777" w:rsidR="00EE6006" w:rsidRDefault="00C56002">
            <w:pPr>
              <w:jc w:val="left"/>
              <w:rPr>
                <w:sz w:val="20"/>
              </w:rPr>
            </w:pPr>
            <w:r>
              <w:rPr>
                <w:sz w:val="20"/>
              </w:rPr>
              <w:t xml:space="preserve"> </w:t>
            </w:r>
          </w:p>
          <w:p w14:paraId="29C5C764" w14:textId="77777777" w:rsidR="00EE6006" w:rsidRDefault="00C56002">
            <w:pPr>
              <w:numPr>
                <w:ilvl w:val="0"/>
                <w:numId w:val="126"/>
              </w:numPr>
              <w:ind w:left="238"/>
              <w:jc w:val="left"/>
              <w:rPr>
                <w:sz w:val="20"/>
              </w:rPr>
            </w:pPr>
            <w:r>
              <w:rPr>
                <w:sz w:val="20"/>
              </w:rPr>
              <w:t>On-screen display of historical hours worked associated with variable benefits, segmented by department, employee category, and payroll period</w:t>
            </w:r>
          </w:p>
          <w:p w14:paraId="237F049F" w14:textId="77777777" w:rsidR="00EE6006" w:rsidRDefault="00C56002">
            <w:pPr>
              <w:numPr>
                <w:ilvl w:val="0"/>
                <w:numId w:val="126"/>
              </w:numPr>
              <w:ind w:left="238"/>
              <w:jc w:val="left"/>
              <w:rPr>
                <w:sz w:val="20"/>
              </w:rPr>
            </w:pPr>
            <w:r>
              <w:rPr>
                <w:sz w:val="20"/>
              </w:rPr>
              <w:t>Filtering and sorting options to view historical time data by benefit type (e.g. overtime, standby, shift allowance) and time period</w:t>
            </w:r>
          </w:p>
          <w:p w14:paraId="5AE11191" w14:textId="77777777" w:rsidR="00EE6006" w:rsidRDefault="00C56002">
            <w:pPr>
              <w:numPr>
                <w:ilvl w:val="0"/>
                <w:numId w:val="126"/>
              </w:numPr>
              <w:ind w:left="238"/>
              <w:jc w:val="left"/>
              <w:rPr>
                <w:sz w:val="20"/>
              </w:rPr>
            </w:pPr>
            <w:r>
              <w:rPr>
                <w:sz w:val="20"/>
              </w:rPr>
              <w:t>Integration of historical time-worked records from the Time and Attendance Management System Functionality for consistency and auditability</w:t>
            </w:r>
          </w:p>
          <w:p w14:paraId="076BBE4C" w14:textId="77777777" w:rsidR="00EE6006" w:rsidRDefault="00C56002">
            <w:pPr>
              <w:numPr>
                <w:ilvl w:val="0"/>
                <w:numId w:val="126"/>
              </w:numPr>
              <w:ind w:left="238"/>
              <w:jc w:val="left"/>
              <w:rPr>
                <w:sz w:val="20"/>
              </w:rPr>
            </w:pPr>
            <w:r>
              <w:rPr>
                <w:sz w:val="20"/>
              </w:rPr>
              <w:t>Aggregated and detailed reporting of historical variable benefit costs based on hours worked and approved remuneration rates</w:t>
            </w:r>
          </w:p>
          <w:p w14:paraId="4B701C30" w14:textId="77777777" w:rsidR="00EE6006" w:rsidRDefault="00C56002">
            <w:pPr>
              <w:numPr>
                <w:ilvl w:val="0"/>
                <w:numId w:val="126"/>
              </w:numPr>
              <w:ind w:left="238"/>
              <w:jc w:val="left"/>
              <w:rPr>
                <w:sz w:val="20"/>
              </w:rPr>
            </w:pPr>
            <w:r>
              <w:rPr>
                <w:sz w:val="20"/>
              </w:rPr>
              <w:t>Visual indicators to highlight high-cost departments, seasonal fluctuations, or irregular patterns for further analysis</w:t>
            </w:r>
          </w:p>
          <w:p w14:paraId="26F62838" w14:textId="77777777" w:rsidR="00EE6006" w:rsidRDefault="00C56002">
            <w:pPr>
              <w:numPr>
                <w:ilvl w:val="0"/>
                <w:numId w:val="126"/>
              </w:numPr>
              <w:ind w:left="238"/>
              <w:jc w:val="left"/>
              <w:rPr>
                <w:sz w:val="20"/>
              </w:rPr>
            </w:pPr>
            <w:r>
              <w:rPr>
                <w:sz w:val="20"/>
              </w:rPr>
              <w:t xml:space="preserve">Role-based access controls to ensure that only </w:t>
            </w:r>
            <w:proofErr w:type="spellStart"/>
            <w:r>
              <w:rPr>
                <w:sz w:val="20"/>
              </w:rPr>
              <w:t>authorised</w:t>
            </w:r>
            <w:proofErr w:type="spellEnd"/>
            <w:r>
              <w:rPr>
                <w:sz w:val="20"/>
              </w:rPr>
              <w:t xml:space="preserve"> HR, finance, and payroll users can access historical data</w:t>
            </w:r>
          </w:p>
          <w:p w14:paraId="4C71AA75" w14:textId="77777777" w:rsidR="00EE6006" w:rsidRDefault="00C56002">
            <w:pPr>
              <w:numPr>
                <w:ilvl w:val="0"/>
                <w:numId w:val="126"/>
              </w:numPr>
              <w:ind w:left="238"/>
              <w:jc w:val="left"/>
              <w:rPr>
                <w:sz w:val="20"/>
              </w:rPr>
            </w:pPr>
            <w:r>
              <w:rPr>
                <w:sz w:val="20"/>
              </w:rPr>
              <w:t>Export functionality for reports showing departmental time-based payroll trends for internal planning or oversight committee reporting</w:t>
            </w:r>
          </w:p>
          <w:p w14:paraId="3FA53A99" w14:textId="77777777" w:rsidR="00EE6006" w:rsidRDefault="00C56002">
            <w:pPr>
              <w:numPr>
                <w:ilvl w:val="0"/>
                <w:numId w:val="126"/>
              </w:numPr>
              <w:ind w:left="238"/>
              <w:jc w:val="left"/>
              <w:rPr>
                <w:sz w:val="20"/>
              </w:rPr>
            </w:pPr>
            <w:r>
              <w:rPr>
                <w:sz w:val="20"/>
              </w:rPr>
              <w:t>Audit trail functionality capturing all user interactions with historical time-worked data, including user ID, timestamp, department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5CF3B" w14:textId="77777777" w:rsidR="00EE6006" w:rsidRDefault="00C56002">
            <w:pPr>
              <w:pStyle w:val="TableNormal0"/>
            </w:pPr>
            <w:r>
              <w:t>Functional</w:t>
            </w:r>
          </w:p>
        </w:tc>
      </w:tr>
      <w:tr w:rsidR="00EE6006" w14:paraId="0E8629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CBD8B" w14:textId="77777777" w:rsidR="00EE6006" w:rsidRDefault="00C56002">
            <w:pPr>
              <w:pStyle w:val="TableNormal0"/>
            </w:pPr>
            <w:r>
              <w:lastRenderedPageBreak/>
              <w:t>HRPB74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03F36" w14:textId="77777777" w:rsidR="00EE6006" w:rsidRDefault="00C56002">
            <w:pPr>
              <w:pStyle w:val="TableNormal0"/>
            </w:pPr>
            <w:r>
              <w:t>View job descriptions to determine anticipated benefits and salary 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5B990" w14:textId="77777777" w:rsidR="00EE6006" w:rsidRDefault="00C56002">
            <w:pPr>
              <w:jc w:val="left"/>
              <w:rPr>
                <w:sz w:val="20"/>
              </w:rPr>
            </w:pPr>
            <w:r>
              <w:rPr>
                <w:sz w:val="20"/>
              </w:rPr>
              <w:t xml:space="preserve">Enable the ability to view job descriptions to determine anticipated benefits and salary structure within the HR and Payroll Budgeting System Functionality. This functionality must allow </w:t>
            </w:r>
            <w:proofErr w:type="spellStart"/>
            <w:r>
              <w:rPr>
                <w:sz w:val="20"/>
              </w:rPr>
              <w:t>authorised</w:t>
            </w:r>
            <w:proofErr w:type="spellEnd"/>
            <w:r>
              <w:rPr>
                <w:sz w:val="20"/>
              </w:rPr>
              <w:t xml:space="preserve"> users to electronically access approved job descriptions for all posts on the </w:t>
            </w:r>
            <w:proofErr w:type="spellStart"/>
            <w:r>
              <w:rPr>
                <w:sz w:val="20"/>
              </w:rPr>
              <w:t>organisational</w:t>
            </w:r>
            <w:proofErr w:type="spellEnd"/>
            <w:r>
              <w:rPr>
                <w:sz w:val="20"/>
              </w:rPr>
              <w:t xml:space="preserve"> structure to support accurate budgeting of remuneration and benefit entitlements. The purpose is to ensure that each post’s projected salary and benefits are based on its designated job level, grade, and functional responsibilities in accordance with internal job evaluation outcomes and approved HR policies. The system functionality must support:</w:t>
            </w:r>
          </w:p>
          <w:p w14:paraId="4B8C781B" w14:textId="77777777" w:rsidR="00EE6006" w:rsidRDefault="00C56002">
            <w:pPr>
              <w:jc w:val="left"/>
              <w:rPr>
                <w:sz w:val="20"/>
              </w:rPr>
            </w:pPr>
            <w:r>
              <w:rPr>
                <w:sz w:val="20"/>
              </w:rPr>
              <w:t xml:space="preserve"> </w:t>
            </w:r>
          </w:p>
          <w:p w14:paraId="66E87B23" w14:textId="77777777" w:rsidR="00EE6006" w:rsidRDefault="00C56002">
            <w:pPr>
              <w:numPr>
                <w:ilvl w:val="0"/>
                <w:numId w:val="128"/>
              </w:numPr>
              <w:ind w:left="238"/>
              <w:jc w:val="left"/>
              <w:rPr>
                <w:sz w:val="20"/>
              </w:rPr>
            </w:pPr>
            <w:r>
              <w:rPr>
                <w:sz w:val="20"/>
              </w:rPr>
              <w:t>On-screen access to the full job description for each post, including job title, purpose, key duties, post level, and grading outcome</w:t>
            </w:r>
          </w:p>
          <w:p w14:paraId="7FC8CF45" w14:textId="77777777" w:rsidR="00EE6006" w:rsidRDefault="00C56002">
            <w:pPr>
              <w:numPr>
                <w:ilvl w:val="0"/>
                <w:numId w:val="128"/>
              </w:numPr>
              <w:ind w:left="238"/>
              <w:jc w:val="left"/>
              <w:rPr>
                <w:sz w:val="20"/>
              </w:rPr>
            </w:pPr>
            <w:r>
              <w:rPr>
                <w:sz w:val="20"/>
              </w:rPr>
              <w:t>Visibility of the salary scale, notch level, and job category associated with the post based on job evaluation results</w:t>
            </w:r>
          </w:p>
          <w:p w14:paraId="55C476F0" w14:textId="77777777" w:rsidR="00EE6006" w:rsidRDefault="00C56002">
            <w:pPr>
              <w:numPr>
                <w:ilvl w:val="0"/>
                <w:numId w:val="128"/>
              </w:numPr>
              <w:ind w:left="238"/>
              <w:jc w:val="left"/>
              <w:rPr>
                <w:sz w:val="20"/>
              </w:rPr>
            </w:pPr>
            <w:r>
              <w:rPr>
                <w:sz w:val="20"/>
              </w:rPr>
              <w:t>Identification of benefit entitlements such as pension eligibility, medical aid, housing allowance, and vehicle/travel benefits linked to the job profile</w:t>
            </w:r>
          </w:p>
          <w:p w14:paraId="6D13AC2D" w14:textId="77777777" w:rsidR="00EE6006" w:rsidRDefault="00C56002">
            <w:pPr>
              <w:numPr>
                <w:ilvl w:val="0"/>
                <w:numId w:val="128"/>
              </w:numPr>
              <w:ind w:left="238"/>
              <w:jc w:val="left"/>
              <w:rPr>
                <w:sz w:val="20"/>
              </w:rPr>
            </w:pPr>
            <w:r>
              <w:rPr>
                <w:sz w:val="20"/>
              </w:rPr>
              <w:t>Filtering and search functionality to locate job descriptions by department, job title, grade level, or job category</w:t>
            </w:r>
          </w:p>
          <w:p w14:paraId="26C13622" w14:textId="77777777" w:rsidR="00EE6006" w:rsidRDefault="00C56002">
            <w:pPr>
              <w:numPr>
                <w:ilvl w:val="0"/>
                <w:numId w:val="128"/>
              </w:numPr>
              <w:ind w:left="238"/>
              <w:jc w:val="left"/>
              <w:rPr>
                <w:sz w:val="20"/>
              </w:rPr>
            </w:pPr>
            <w:r>
              <w:rPr>
                <w:sz w:val="20"/>
              </w:rPr>
              <w:t xml:space="preserve">Role-based access control to restrict job description access to </w:t>
            </w:r>
            <w:proofErr w:type="spellStart"/>
            <w:r>
              <w:rPr>
                <w:sz w:val="20"/>
              </w:rPr>
              <w:t>authorised</w:t>
            </w:r>
            <w:proofErr w:type="spellEnd"/>
            <w:r>
              <w:rPr>
                <w:sz w:val="20"/>
              </w:rPr>
              <w:t xml:space="preserve"> HR, payroll, and finance officials involved in budgeting</w:t>
            </w:r>
          </w:p>
          <w:p w14:paraId="5D466C86" w14:textId="77777777" w:rsidR="00EE6006" w:rsidRDefault="00C56002">
            <w:pPr>
              <w:numPr>
                <w:ilvl w:val="0"/>
                <w:numId w:val="128"/>
              </w:numPr>
              <w:ind w:left="238"/>
              <w:jc w:val="left"/>
              <w:rPr>
                <w:sz w:val="20"/>
              </w:rPr>
            </w:pPr>
            <w:r>
              <w:rPr>
                <w:sz w:val="20"/>
              </w:rPr>
              <w:t>Integration of job description details with the salary and benefit tables to support accurate costing during budget preparation</w:t>
            </w:r>
          </w:p>
          <w:p w14:paraId="71BE3707" w14:textId="77777777" w:rsidR="00EE6006" w:rsidRDefault="00C56002">
            <w:pPr>
              <w:numPr>
                <w:ilvl w:val="0"/>
                <w:numId w:val="128"/>
              </w:numPr>
              <w:ind w:left="238"/>
              <w:jc w:val="left"/>
              <w:rPr>
                <w:sz w:val="20"/>
              </w:rPr>
            </w:pPr>
            <w:r>
              <w:rPr>
                <w:sz w:val="20"/>
              </w:rPr>
              <w:t>Indicators confirming whether the job description is approved, under review, or pending update before use in budgeting</w:t>
            </w:r>
          </w:p>
          <w:p w14:paraId="29520C64" w14:textId="77777777" w:rsidR="00EE6006" w:rsidRDefault="00C56002">
            <w:pPr>
              <w:numPr>
                <w:ilvl w:val="0"/>
                <w:numId w:val="128"/>
              </w:numPr>
              <w:ind w:left="238"/>
              <w:jc w:val="left"/>
              <w:rPr>
                <w:sz w:val="20"/>
              </w:rPr>
            </w:pPr>
            <w:r>
              <w:rPr>
                <w:sz w:val="20"/>
              </w:rPr>
              <w:t>Audit trail functionality capturing all job description views for budgeting purposes, including user ID, timestamp, and job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2341D" w14:textId="77777777" w:rsidR="00EE6006" w:rsidRDefault="00C56002">
            <w:pPr>
              <w:pStyle w:val="TableNormal0"/>
            </w:pPr>
            <w:r>
              <w:t>Functional</w:t>
            </w:r>
          </w:p>
        </w:tc>
      </w:tr>
      <w:tr w:rsidR="00EE6006" w14:paraId="268C60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370CB" w14:textId="77777777" w:rsidR="00EE6006" w:rsidRDefault="00C56002">
            <w:pPr>
              <w:pStyle w:val="TableNormal0"/>
            </w:pPr>
            <w:r>
              <w:t>HRPB75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AF3B6" w14:textId="77777777" w:rsidR="00EE6006" w:rsidRDefault="00C56002">
            <w:pPr>
              <w:pStyle w:val="TableNormal0"/>
            </w:pPr>
            <w:r>
              <w:t>View linkage to the mSCOA segmentation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47066" w14:textId="77777777" w:rsidR="00EE6006" w:rsidRDefault="00C56002">
            <w:pPr>
              <w:jc w:val="left"/>
              <w:rPr>
                <w:sz w:val="20"/>
              </w:rPr>
            </w:pPr>
            <w:r>
              <w:rPr>
                <w:sz w:val="20"/>
              </w:rPr>
              <w:t xml:space="preserve">Enable the ability to view linkage to the mSCOA segmentation within the HR and Payroll Budgeting System Functionality. This functionality must allow </w:t>
            </w:r>
            <w:proofErr w:type="spellStart"/>
            <w:r>
              <w:rPr>
                <w:sz w:val="20"/>
              </w:rPr>
              <w:t>authorised</w:t>
            </w:r>
            <w:proofErr w:type="spellEnd"/>
            <w:r>
              <w:rPr>
                <w:sz w:val="20"/>
              </w:rPr>
              <w:t xml:space="preserve"> users to view the complete mSCOA segment classifications assigned to each payroll-related budget entry, including posts, benefits, provisions, and deductions. The purpose is to ensure transparency, facilitate validation, and support full compliance with MFMA, mSCOA Regulations, and National Treasury data string requirements. The system functionality must support:</w:t>
            </w:r>
          </w:p>
          <w:p w14:paraId="2CC8C662" w14:textId="77777777" w:rsidR="00EE6006" w:rsidRDefault="00C56002">
            <w:pPr>
              <w:jc w:val="left"/>
              <w:rPr>
                <w:sz w:val="20"/>
              </w:rPr>
            </w:pPr>
            <w:r>
              <w:rPr>
                <w:sz w:val="20"/>
              </w:rPr>
              <w:t xml:space="preserve"> </w:t>
            </w:r>
          </w:p>
          <w:p w14:paraId="2D6F6276" w14:textId="77777777" w:rsidR="00EE6006" w:rsidRDefault="00C56002">
            <w:pPr>
              <w:numPr>
                <w:ilvl w:val="0"/>
                <w:numId w:val="130"/>
              </w:numPr>
              <w:ind w:left="238"/>
              <w:jc w:val="left"/>
              <w:rPr>
                <w:sz w:val="20"/>
              </w:rPr>
            </w:pPr>
            <w:r>
              <w:rPr>
                <w:sz w:val="20"/>
              </w:rPr>
              <w:t>On-screen display of the full seven-segment mSCOA</w:t>
            </w:r>
            <w:r>
              <w:rPr>
                <w:sz w:val="20"/>
              </w:rPr>
              <w:t xml:space="preserve"> classification (item, fund, function, project, region, costing, and municipal standard classification) for each payroll budget transaction</w:t>
            </w:r>
          </w:p>
          <w:p w14:paraId="25211FF0" w14:textId="77777777" w:rsidR="00EE6006" w:rsidRDefault="00C56002">
            <w:pPr>
              <w:numPr>
                <w:ilvl w:val="0"/>
                <w:numId w:val="130"/>
              </w:numPr>
              <w:ind w:left="238"/>
              <w:jc w:val="left"/>
              <w:rPr>
                <w:sz w:val="20"/>
              </w:rPr>
            </w:pPr>
            <w:r>
              <w:rPr>
                <w:sz w:val="20"/>
              </w:rPr>
              <w:t>Filtering functionality to view payroll records by specific mSCOA segments or segment combinations (e.g. by function or fund)</w:t>
            </w:r>
          </w:p>
          <w:p w14:paraId="02D2F037" w14:textId="77777777" w:rsidR="00EE6006" w:rsidRDefault="00C56002">
            <w:pPr>
              <w:numPr>
                <w:ilvl w:val="0"/>
                <w:numId w:val="130"/>
              </w:numPr>
              <w:ind w:left="238"/>
              <w:jc w:val="left"/>
              <w:rPr>
                <w:sz w:val="20"/>
              </w:rPr>
            </w:pPr>
            <w:r>
              <w:rPr>
                <w:sz w:val="20"/>
              </w:rPr>
              <w:t>Display of segment values next to their corresponding payroll element (e.g. salary, allowance, UIF, SDL, provision) and linked post or project</w:t>
            </w:r>
          </w:p>
          <w:p w14:paraId="71562008" w14:textId="77777777" w:rsidR="00EE6006" w:rsidRDefault="00C56002">
            <w:pPr>
              <w:numPr>
                <w:ilvl w:val="0"/>
                <w:numId w:val="130"/>
              </w:numPr>
              <w:ind w:left="238"/>
              <w:jc w:val="left"/>
              <w:rPr>
                <w:sz w:val="20"/>
              </w:rPr>
            </w:pPr>
            <w:r>
              <w:rPr>
                <w:sz w:val="20"/>
              </w:rPr>
              <w:lastRenderedPageBreak/>
              <w:t>Indicators to highlight incomplete, invalid, or duplicated mSCOA linkages requiring correction or review</w:t>
            </w:r>
          </w:p>
          <w:p w14:paraId="1017B9A3" w14:textId="77777777" w:rsidR="00EE6006" w:rsidRDefault="00C56002">
            <w:pPr>
              <w:numPr>
                <w:ilvl w:val="0"/>
                <w:numId w:val="130"/>
              </w:numPr>
              <w:ind w:left="238"/>
              <w:jc w:val="left"/>
              <w:rPr>
                <w:sz w:val="20"/>
              </w:rPr>
            </w:pPr>
            <w:r>
              <w:rPr>
                <w:sz w:val="20"/>
              </w:rPr>
              <w:t>Integration of mSCOA linkage views into payroll budget summaries, project-linked expenditure views, and audit support schedules</w:t>
            </w:r>
          </w:p>
          <w:p w14:paraId="79396DD0" w14:textId="77777777" w:rsidR="00EE6006" w:rsidRDefault="00C56002">
            <w:pPr>
              <w:numPr>
                <w:ilvl w:val="0"/>
                <w:numId w:val="13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may access, validate, or download detailed mSCOA-linked payroll budget information</w:t>
            </w:r>
          </w:p>
          <w:p w14:paraId="2B36CF55" w14:textId="77777777" w:rsidR="00EE6006" w:rsidRDefault="00C56002">
            <w:pPr>
              <w:numPr>
                <w:ilvl w:val="0"/>
                <w:numId w:val="130"/>
              </w:numPr>
              <w:ind w:left="238"/>
              <w:jc w:val="left"/>
              <w:rPr>
                <w:sz w:val="20"/>
              </w:rPr>
            </w:pPr>
            <w:r>
              <w:rPr>
                <w:sz w:val="20"/>
              </w:rPr>
              <w:t>Search and drill-down capabilities to isolate payroll records linked to specific departments, functions, or mSCOA item codes</w:t>
            </w:r>
          </w:p>
          <w:p w14:paraId="70BCB2A3" w14:textId="77777777" w:rsidR="00EE6006" w:rsidRDefault="00C56002">
            <w:pPr>
              <w:numPr>
                <w:ilvl w:val="0"/>
                <w:numId w:val="130"/>
              </w:numPr>
              <w:ind w:left="238"/>
              <w:jc w:val="left"/>
              <w:rPr>
                <w:sz w:val="20"/>
              </w:rPr>
            </w:pPr>
            <w:r>
              <w:rPr>
                <w:sz w:val="20"/>
              </w:rPr>
              <w:t>Audit trail functionality capturing all mSCOA linkage views,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E115A" w14:textId="77777777" w:rsidR="00EE6006" w:rsidRDefault="00C56002">
            <w:pPr>
              <w:pStyle w:val="TableNormal0"/>
            </w:pPr>
            <w:r>
              <w:lastRenderedPageBreak/>
              <w:t>Functional</w:t>
            </w:r>
          </w:p>
        </w:tc>
      </w:tr>
      <w:tr w:rsidR="00EE6006" w14:paraId="5E5CCF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22D7B" w14:textId="77777777" w:rsidR="00EE6006" w:rsidRDefault="00C56002">
            <w:pPr>
              <w:pStyle w:val="TableNormal0"/>
            </w:pPr>
            <w:r>
              <w:t>HRPB76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7BC0C" w14:textId="77777777" w:rsidR="00EE6006" w:rsidRDefault="00C56002">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5F5A6" w14:textId="77777777" w:rsidR="00EE6006" w:rsidRDefault="00C56002">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users to access and compare historical policy versions directly within the system functionality. The solution must align with internal governance, audit compliance, and legislative oversight requirements. The s</w:t>
            </w:r>
            <w:r>
              <w:rPr>
                <w:sz w:val="20"/>
              </w:rPr>
              <w:t>ystem functionality must support:</w:t>
            </w:r>
          </w:p>
          <w:p w14:paraId="770D9A3F" w14:textId="77777777" w:rsidR="00EE6006" w:rsidRDefault="00EE6006">
            <w:pPr>
              <w:jc w:val="left"/>
              <w:rPr>
                <w:sz w:val="20"/>
              </w:rPr>
            </w:pPr>
          </w:p>
          <w:p w14:paraId="5FE364E3" w14:textId="77777777" w:rsidR="00EE6006" w:rsidRDefault="00C56002">
            <w:pPr>
              <w:numPr>
                <w:ilvl w:val="0"/>
                <w:numId w:val="132"/>
              </w:numPr>
              <w:ind w:left="238"/>
              <w:jc w:val="left"/>
              <w:rPr>
                <w:sz w:val="20"/>
              </w:rPr>
            </w:pPr>
            <w:r>
              <w:rPr>
                <w:sz w:val="20"/>
              </w:rPr>
              <w:t>Electronic Policy and Methodology Viewing, enabling users to:</w:t>
            </w:r>
          </w:p>
          <w:p w14:paraId="31A23800" w14:textId="77777777" w:rsidR="00EE6006" w:rsidRDefault="00C56002">
            <w:pPr>
              <w:numPr>
                <w:ilvl w:val="0"/>
                <w:numId w:val="134"/>
              </w:numPr>
              <w:ind w:left="465"/>
              <w:jc w:val="left"/>
              <w:rPr>
                <w:sz w:val="20"/>
              </w:rPr>
            </w:pPr>
            <w:r>
              <w:rPr>
                <w:sz w:val="20"/>
              </w:rPr>
              <w:t>Access the most current, approved version of any municipal policy or methodology stored in the Records Management system functionality</w:t>
            </w:r>
          </w:p>
          <w:p w14:paraId="374B222E" w14:textId="77777777" w:rsidR="00EE6006" w:rsidRDefault="00C56002">
            <w:pPr>
              <w:numPr>
                <w:ilvl w:val="0"/>
                <w:numId w:val="134"/>
              </w:numPr>
              <w:ind w:left="465"/>
              <w:jc w:val="left"/>
              <w:rPr>
                <w:sz w:val="20"/>
              </w:rPr>
            </w:pPr>
            <w:r>
              <w:rPr>
                <w:sz w:val="20"/>
              </w:rPr>
              <w:t>Search by policy name, type, department, or approval date</w:t>
            </w:r>
          </w:p>
          <w:p w14:paraId="586B11CE" w14:textId="77777777" w:rsidR="00EE6006" w:rsidRDefault="00C56002">
            <w:pPr>
              <w:numPr>
                <w:ilvl w:val="0"/>
                <w:numId w:val="134"/>
              </w:numPr>
              <w:ind w:left="465"/>
              <w:jc w:val="left"/>
              <w:rPr>
                <w:sz w:val="20"/>
              </w:rPr>
            </w:pPr>
            <w:r>
              <w:rPr>
                <w:sz w:val="20"/>
              </w:rPr>
              <w:t>Filter for active or historical policies based on user access permissions</w:t>
            </w:r>
          </w:p>
          <w:p w14:paraId="1E96F689" w14:textId="77777777" w:rsidR="00EE6006" w:rsidRDefault="00C56002">
            <w:pPr>
              <w:numPr>
                <w:ilvl w:val="0"/>
                <w:numId w:val="132"/>
              </w:numPr>
              <w:ind w:left="238"/>
              <w:jc w:val="left"/>
              <w:rPr>
                <w:sz w:val="20"/>
              </w:rPr>
            </w:pPr>
            <w:r>
              <w:rPr>
                <w:sz w:val="20"/>
              </w:rPr>
              <w:t>Version History and Comparison, displaying:</w:t>
            </w:r>
          </w:p>
          <w:p w14:paraId="207CB26C" w14:textId="77777777" w:rsidR="00EE6006" w:rsidRDefault="00C56002">
            <w:pPr>
              <w:numPr>
                <w:ilvl w:val="0"/>
                <w:numId w:val="136"/>
              </w:numPr>
              <w:ind w:left="465"/>
              <w:jc w:val="left"/>
              <w:rPr>
                <w:sz w:val="20"/>
              </w:rPr>
            </w:pPr>
            <w:r>
              <w:rPr>
                <w:sz w:val="20"/>
              </w:rPr>
              <w:t>A chronological list of all approved prior versions of each policy / methodology</w:t>
            </w:r>
          </w:p>
          <w:p w14:paraId="6AD5AC1A" w14:textId="77777777" w:rsidR="00EE6006" w:rsidRDefault="00C56002">
            <w:pPr>
              <w:numPr>
                <w:ilvl w:val="0"/>
                <w:numId w:val="136"/>
              </w:numPr>
              <w:ind w:left="465"/>
              <w:jc w:val="left"/>
              <w:rPr>
                <w:sz w:val="20"/>
              </w:rPr>
            </w:pPr>
            <w:r>
              <w:rPr>
                <w:sz w:val="20"/>
              </w:rPr>
              <w:t>A side-by-side comparison or tracked change view highlighting:</w:t>
            </w:r>
          </w:p>
          <w:p w14:paraId="22385D9B" w14:textId="77777777" w:rsidR="00EE6006" w:rsidRDefault="00C56002">
            <w:pPr>
              <w:numPr>
                <w:ilvl w:val="0"/>
                <w:numId w:val="138"/>
              </w:numPr>
              <w:ind w:left="635"/>
              <w:jc w:val="left"/>
              <w:rPr>
                <w:sz w:val="20"/>
              </w:rPr>
            </w:pPr>
            <w:r>
              <w:rPr>
                <w:sz w:val="20"/>
              </w:rPr>
              <w:t>Additions (highlighted/underlined)</w:t>
            </w:r>
          </w:p>
          <w:p w14:paraId="676BB608" w14:textId="77777777" w:rsidR="00EE6006" w:rsidRDefault="00C56002">
            <w:pPr>
              <w:numPr>
                <w:ilvl w:val="0"/>
                <w:numId w:val="138"/>
              </w:numPr>
              <w:ind w:left="635"/>
              <w:jc w:val="left"/>
              <w:rPr>
                <w:sz w:val="20"/>
              </w:rPr>
            </w:pPr>
            <w:r>
              <w:rPr>
                <w:sz w:val="20"/>
              </w:rPr>
              <w:t>Deletions (strikethrough or redacted)</w:t>
            </w:r>
          </w:p>
          <w:p w14:paraId="2A334FFC" w14:textId="77777777" w:rsidR="00EE6006" w:rsidRDefault="00C56002">
            <w:pPr>
              <w:numPr>
                <w:ilvl w:val="0"/>
                <w:numId w:val="138"/>
              </w:numPr>
              <w:ind w:left="635"/>
              <w:jc w:val="left"/>
              <w:rPr>
                <w:sz w:val="20"/>
              </w:rPr>
            </w:pPr>
            <w:r>
              <w:rPr>
                <w:sz w:val="20"/>
              </w:rPr>
              <w:t>Modifications (inline highlighted changes)</w:t>
            </w:r>
          </w:p>
          <w:p w14:paraId="0D9052C9" w14:textId="77777777" w:rsidR="00EE6006" w:rsidRDefault="00C56002">
            <w:pPr>
              <w:numPr>
                <w:ilvl w:val="0"/>
                <w:numId w:val="132"/>
              </w:numPr>
              <w:ind w:left="238"/>
              <w:jc w:val="left"/>
              <w:rPr>
                <w:sz w:val="20"/>
              </w:rPr>
            </w:pPr>
            <w:r>
              <w:rPr>
                <w:sz w:val="20"/>
              </w:rPr>
              <w:t>Metadata Display, including:</w:t>
            </w:r>
          </w:p>
          <w:p w14:paraId="74C4B37F" w14:textId="77777777" w:rsidR="00EE6006" w:rsidRDefault="00C56002">
            <w:pPr>
              <w:numPr>
                <w:ilvl w:val="0"/>
                <w:numId w:val="140"/>
              </w:numPr>
              <w:ind w:left="465"/>
              <w:jc w:val="left"/>
              <w:rPr>
                <w:sz w:val="20"/>
              </w:rPr>
            </w:pPr>
            <w:r>
              <w:rPr>
                <w:sz w:val="20"/>
              </w:rPr>
              <w:t>Version number</w:t>
            </w:r>
          </w:p>
          <w:p w14:paraId="3926FE1B" w14:textId="77777777" w:rsidR="00EE6006" w:rsidRDefault="00C56002">
            <w:pPr>
              <w:numPr>
                <w:ilvl w:val="0"/>
                <w:numId w:val="140"/>
              </w:numPr>
              <w:ind w:left="465"/>
              <w:jc w:val="left"/>
              <w:rPr>
                <w:sz w:val="20"/>
              </w:rPr>
            </w:pPr>
            <w:r>
              <w:rPr>
                <w:sz w:val="20"/>
              </w:rPr>
              <w:t>Date of change</w:t>
            </w:r>
          </w:p>
          <w:p w14:paraId="27EF2C19" w14:textId="77777777" w:rsidR="00EE6006" w:rsidRDefault="00C56002">
            <w:pPr>
              <w:numPr>
                <w:ilvl w:val="0"/>
                <w:numId w:val="140"/>
              </w:numPr>
              <w:ind w:left="465"/>
              <w:jc w:val="left"/>
              <w:rPr>
                <w:sz w:val="20"/>
              </w:rPr>
            </w:pPr>
            <w:r>
              <w:rPr>
                <w:sz w:val="20"/>
              </w:rPr>
              <w:t>Author or initiator of the amendment</w:t>
            </w:r>
          </w:p>
          <w:p w14:paraId="1D7B9034" w14:textId="77777777" w:rsidR="00EE6006" w:rsidRDefault="00C56002">
            <w:pPr>
              <w:numPr>
                <w:ilvl w:val="0"/>
                <w:numId w:val="140"/>
              </w:numPr>
              <w:ind w:left="465"/>
              <w:jc w:val="left"/>
              <w:rPr>
                <w:sz w:val="20"/>
              </w:rPr>
            </w:pPr>
            <w:r>
              <w:rPr>
                <w:sz w:val="20"/>
              </w:rPr>
              <w:t>Approving authority</w:t>
            </w:r>
          </w:p>
          <w:p w14:paraId="2857DB8E" w14:textId="77777777" w:rsidR="00EE6006" w:rsidRDefault="00C56002">
            <w:pPr>
              <w:numPr>
                <w:ilvl w:val="0"/>
                <w:numId w:val="140"/>
              </w:numPr>
              <w:ind w:left="465"/>
              <w:jc w:val="left"/>
              <w:rPr>
                <w:sz w:val="20"/>
              </w:rPr>
            </w:pPr>
            <w:r>
              <w:rPr>
                <w:sz w:val="20"/>
              </w:rPr>
              <w:t>Approval date</w:t>
            </w:r>
          </w:p>
          <w:p w14:paraId="4D8EA70F" w14:textId="77777777" w:rsidR="00EE6006" w:rsidRDefault="00C56002">
            <w:pPr>
              <w:numPr>
                <w:ilvl w:val="0"/>
                <w:numId w:val="140"/>
              </w:numPr>
              <w:ind w:left="465"/>
              <w:jc w:val="left"/>
              <w:rPr>
                <w:sz w:val="20"/>
              </w:rPr>
            </w:pPr>
            <w:r>
              <w:rPr>
                <w:sz w:val="20"/>
              </w:rPr>
              <w:t>Rationale or justification for each change (linked to audit, legislative, or operational drivers)</w:t>
            </w:r>
          </w:p>
          <w:p w14:paraId="74ABC76F" w14:textId="77777777" w:rsidR="00EE6006" w:rsidRDefault="00C56002">
            <w:pPr>
              <w:numPr>
                <w:ilvl w:val="0"/>
                <w:numId w:val="132"/>
              </w:numPr>
              <w:ind w:left="238"/>
              <w:jc w:val="left"/>
              <w:rPr>
                <w:sz w:val="20"/>
              </w:rPr>
            </w:pPr>
            <w:r>
              <w:rPr>
                <w:sz w:val="20"/>
              </w:rPr>
              <w:t>User Interface Features, such as:</w:t>
            </w:r>
          </w:p>
          <w:p w14:paraId="7D0ED71F" w14:textId="77777777" w:rsidR="00EE6006" w:rsidRDefault="00C56002">
            <w:pPr>
              <w:numPr>
                <w:ilvl w:val="0"/>
                <w:numId w:val="142"/>
              </w:numPr>
              <w:ind w:left="465"/>
              <w:jc w:val="left"/>
              <w:rPr>
                <w:sz w:val="20"/>
              </w:rPr>
            </w:pPr>
            <w:r>
              <w:rPr>
                <w:sz w:val="20"/>
              </w:rPr>
              <w:t>Toggle between tracked-change view and clean final version</w:t>
            </w:r>
          </w:p>
          <w:p w14:paraId="3D5FAC62" w14:textId="77777777" w:rsidR="00EE6006" w:rsidRDefault="00C56002">
            <w:pPr>
              <w:numPr>
                <w:ilvl w:val="0"/>
                <w:numId w:val="142"/>
              </w:numPr>
              <w:ind w:left="465"/>
              <w:jc w:val="left"/>
              <w:rPr>
                <w:sz w:val="20"/>
              </w:rPr>
            </w:pPr>
            <w:r>
              <w:rPr>
                <w:sz w:val="20"/>
              </w:rPr>
              <w:t>Search within a policy document for specific terms or clauses</w:t>
            </w:r>
          </w:p>
          <w:p w14:paraId="1A6509A4" w14:textId="77777777" w:rsidR="00EE6006" w:rsidRDefault="00C56002">
            <w:pPr>
              <w:numPr>
                <w:ilvl w:val="0"/>
                <w:numId w:val="142"/>
              </w:numPr>
              <w:ind w:left="465"/>
              <w:jc w:val="left"/>
              <w:rPr>
                <w:sz w:val="20"/>
              </w:rPr>
            </w:pPr>
            <w:r>
              <w:rPr>
                <w:sz w:val="20"/>
              </w:rPr>
              <w:lastRenderedPageBreak/>
              <w:t>Download or print options based on access level</w:t>
            </w:r>
          </w:p>
          <w:p w14:paraId="312F8A7B" w14:textId="77777777" w:rsidR="00EE6006" w:rsidRDefault="00C56002">
            <w:pPr>
              <w:numPr>
                <w:ilvl w:val="0"/>
                <w:numId w:val="132"/>
              </w:numPr>
              <w:ind w:left="238"/>
              <w:jc w:val="left"/>
              <w:rPr>
                <w:sz w:val="20"/>
              </w:rPr>
            </w:pPr>
            <w:r>
              <w:rPr>
                <w:sz w:val="20"/>
              </w:rPr>
              <w:t>Audit Trail and Change Tracking, ensuring that:</w:t>
            </w:r>
          </w:p>
          <w:p w14:paraId="07E0697A" w14:textId="77777777" w:rsidR="00EE6006" w:rsidRDefault="00C56002">
            <w:pPr>
              <w:numPr>
                <w:ilvl w:val="0"/>
                <w:numId w:val="144"/>
              </w:numPr>
              <w:ind w:left="465"/>
              <w:jc w:val="left"/>
              <w:rPr>
                <w:sz w:val="20"/>
              </w:rPr>
            </w:pPr>
            <w:r>
              <w:rPr>
                <w:sz w:val="20"/>
              </w:rPr>
              <w:t>All changes to policies are logged with timestamps and user IDs</w:t>
            </w:r>
          </w:p>
          <w:p w14:paraId="473B2A29" w14:textId="77777777" w:rsidR="00EE6006" w:rsidRDefault="00C56002">
            <w:pPr>
              <w:numPr>
                <w:ilvl w:val="0"/>
                <w:numId w:val="144"/>
              </w:numPr>
              <w:ind w:left="465"/>
              <w:jc w:val="left"/>
              <w:rPr>
                <w:sz w:val="20"/>
              </w:rPr>
            </w:pPr>
            <w:r>
              <w:rPr>
                <w:sz w:val="20"/>
              </w:rPr>
              <w:t>System-generated records of approval workflows are linked to each policy version</w:t>
            </w:r>
          </w:p>
          <w:p w14:paraId="43CD539E" w14:textId="77777777" w:rsidR="00EE6006" w:rsidRDefault="00C56002">
            <w:pPr>
              <w:numPr>
                <w:ilvl w:val="0"/>
                <w:numId w:val="144"/>
              </w:numPr>
              <w:ind w:left="465"/>
              <w:jc w:val="left"/>
              <w:rPr>
                <w:sz w:val="20"/>
              </w:rPr>
            </w:pPr>
            <w:r>
              <w:rPr>
                <w:sz w:val="20"/>
              </w:rPr>
              <w:t>Evidence of compliance with policy review cycles is maintained for audit purposes</w:t>
            </w:r>
          </w:p>
          <w:p w14:paraId="370D9D61" w14:textId="77777777" w:rsidR="00EE6006" w:rsidRDefault="00C56002">
            <w:pPr>
              <w:numPr>
                <w:ilvl w:val="0"/>
                <w:numId w:val="132"/>
              </w:numPr>
              <w:ind w:left="238"/>
              <w:jc w:val="left"/>
              <w:rPr>
                <w:sz w:val="20"/>
              </w:rPr>
            </w:pPr>
            <w:r>
              <w:rPr>
                <w:sz w:val="20"/>
              </w:rPr>
              <w:t>Role-Based Access Control, ensuring:</w:t>
            </w:r>
          </w:p>
          <w:p w14:paraId="205B68EF" w14:textId="77777777" w:rsidR="00EE6006" w:rsidRDefault="00C56002">
            <w:pPr>
              <w:numPr>
                <w:ilvl w:val="0"/>
                <w:numId w:val="146"/>
              </w:numPr>
              <w:ind w:left="465"/>
              <w:jc w:val="left"/>
              <w:rPr>
                <w:sz w:val="20"/>
              </w:rPr>
            </w:pPr>
            <w:r>
              <w:rPr>
                <w:sz w:val="20"/>
              </w:rPr>
              <w:t>Editing and approval rights are limited to designated roles</w:t>
            </w:r>
          </w:p>
          <w:p w14:paraId="6DD5525E" w14:textId="77777777" w:rsidR="00EE6006" w:rsidRDefault="00C56002">
            <w:pPr>
              <w:numPr>
                <w:ilvl w:val="0"/>
                <w:numId w:val="146"/>
              </w:numPr>
              <w:ind w:left="465"/>
              <w:jc w:val="left"/>
              <w:rPr>
                <w:sz w:val="20"/>
              </w:rPr>
            </w:pPr>
            <w:r>
              <w:rPr>
                <w:sz w:val="20"/>
              </w:rPr>
              <w:t xml:space="preserve">Read-only access is granted to end users as per departmental or </w:t>
            </w:r>
            <w:proofErr w:type="spellStart"/>
            <w:r>
              <w:rPr>
                <w:sz w:val="20"/>
              </w:rPr>
              <w:t>organisational</w:t>
            </w:r>
            <w:proofErr w:type="spellEnd"/>
            <w:r>
              <w:rPr>
                <w:sz w:val="20"/>
              </w:rPr>
              <w:t xml:space="preserve">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C5CD2C" w14:textId="77777777" w:rsidR="00EE6006" w:rsidRDefault="00C56002">
            <w:pPr>
              <w:pStyle w:val="TableNormal0"/>
            </w:pPr>
            <w:r>
              <w:lastRenderedPageBreak/>
              <w:t>Functional</w:t>
            </w:r>
          </w:p>
        </w:tc>
      </w:tr>
      <w:tr w:rsidR="00EE6006" w14:paraId="0A2FEB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32167" w14:textId="77777777" w:rsidR="00EE6006" w:rsidRDefault="00C56002">
            <w:pPr>
              <w:pStyle w:val="TableNormal0"/>
            </w:pPr>
            <w:r>
              <w:t>HRPB77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52358" w14:textId="77777777" w:rsidR="00EE6006" w:rsidRDefault="00C56002">
            <w:pPr>
              <w:pStyle w:val="TableNormal0"/>
            </w:pPr>
            <w:r>
              <w:t>View payroll modelling scenario analysis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99FEB" w14:textId="77777777" w:rsidR="00EE6006" w:rsidRDefault="00C56002">
            <w:pPr>
              <w:jc w:val="left"/>
              <w:rPr>
                <w:sz w:val="20"/>
              </w:rPr>
            </w:pPr>
            <w:r>
              <w:rPr>
                <w:sz w:val="20"/>
              </w:rPr>
              <w:t xml:space="preserve">Enable the ability to view payroll modelling scenario analysis data within the HR and Payroll Budgeting System Functionality. This functionality must allow </w:t>
            </w:r>
            <w:proofErr w:type="spellStart"/>
            <w:r>
              <w:rPr>
                <w:sz w:val="20"/>
              </w:rPr>
              <w:t>authorised</w:t>
            </w:r>
            <w:proofErr w:type="spellEnd"/>
            <w:r>
              <w:rPr>
                <w:sz w:val="20"/>
              </w:rPr>
              <w:t xml:space="preserve"> users to access and compare the results of various “what-if” payroll budget simulations based on defined assumptions such as salary increases, benefit changes, post filling strategies, and </w:t>
            </w:r>
            <w:proofErr w:type="spellStart"/>
            <w:r>
              <w:rPr>
                <w:sz w:val="20"/>
              </w:rPr>
              <w:t>organisational</w:t>
            </w:r>
            <w:proofErr w:type="spellEnd"/>
            <w:r>
              <w:rPr>
                <w:sz w:val="20"/>
              </w:rPr>
              <w:t xml:space="preserve"> restructuring. The purpose is to support strategic decision-making by providing insight into the financial impact of different payroll planning options, in alignment with MFMA affordability principles, long-term workforce sustainability, and council-approved policies. The system functionality mus</w:t>
            </w:r>
            <w:r>
              <w:rPr>
                <w:sz w:val="20"/>
              </w:rPr>
              <w:t>t support:</w:t>
            </w:r>
          </w:p>
          <w:p w14:paraId="2BD8AFA6" w14:textId="77777777" w:rsidR="00EE6006" w:rsidRDefault="00C56002">
            <w:pPr>
              <w:jc w:val="left"/>
              <w:rPr>
                <w:sz w:val="20"/>
              </w:rPr>
            </w:pPr>
            <w:r>
              <w:rPr>
                <w:sz w:val="20"/>
              </w:rPr>
              <w:t xml:space="preserve"> </w:t>
            </w:r>
          </w:p>
          <w:p w14:paraId="32D72C67" w14:textId="77777777" w:rsidR="00EE6006" w:rsidRDefault="00C56002">
            <w:pPr>
              <w:numPr>
                <w:ilvl w:val="0"/>
                <w:numId w:val="148"/>
              </w:numPr>
              <w:ind w:left="238"/>
              <w:jc w:val="left"/>
              <w:rPr>
                <w:sz w:val="20"/>
              </w:rPr>
            </w:pPr>
            <w:r>
              <w:rPr>
                <w:sz w:val="20"/>
              </w:rPr>
              <w:t>On-screen display of scenario analysis results showing total payroll cost, cost-to-municipality, and category-level breakdowns for each simulated scenario</w:t>
            </w:r>
          </w:p>
          <w:p w14:paraId="03CF2EA2" w14:textId="77777777" w:rsidR="00EE6006" w:rsidRDefault="00C56002">
            <w:pPr>
              <w:numPr>
                <w:ilvl w:val="0"/>
                <w:numId w:val="148"/>
              </w:numPr>
              <w:ind w:left="238"/>
              <w:jc w:val="left"/>
              <w:rPr>
                <w:sz w:val="20"/>
              </w:rPr>
            </w:pPr>
            <w:r>
              <w:rPr>
                <w:sz w:val="20"/>
              </w:rPr>
              <w:t>Side-by-side comparison of multiple scenarios against the baseline estimate to assess financial impact and cost sensitivity</w:t>
            </w:r>
          </w:p>
          <w:p w14:paraId="3E3CADB5" w14:textId="77777777" w:rsidR="00EE6006" w:rsidRDefault="00C56002">
            <w:pPr>
              <w:numPr>
                <w:ilvl w:val="0"/>
                <w:numId w:val="148"/>
              </w:numPr>
              <w:ind w:left="238"/>
              <w:jc w:val="left"/>
              <w:rPr>
                <w:sz w:val="20"/>
              </w:rPr>
            </w:pPr>
            <w:r>
              <w:rPr>
                <w:sz w:val="20"/>
              </w:rPr>
              <w:t>Filtering of scenario data by department, job category, employee group, or cost type (e.g. fixed, variable, benefits, travel)</w:t>
            </w:r>
          </w:p>
          <w:p w14:paraId="38E0BCB7" w14:textId="77777777" w:rsidR="00EE6006" w:rsidRDefault="00C56002">
            <w:pPr>
              <w:numPr>
                <w:ilvl w:val="0"/>
                <w:numId w:val="148"/>
              </w:numPr>
              <w:ind w:left="238"/>
              <w:jc w:val="left"/>
              <w:rPr>
                <w:sz w:val="20"/>
              </w:rPr>
            </w:pPr>
            <w:r>
              <w:rPr>
                <w:sz w:val="20"/>
              </w:rPr>
              <w:t>Visual dashboards and tabular reports showing percentage and monetary variances across scenarios</w:t>
            </w:r>
          </w:p>
          <w:p w14:paraId="20B488A8" w14:textId="77777777" w:rsidR="00EE6006" w:rsidRDefault="00C56002">
            <w:pPr>
              <w:numPr>
                <w:ilvl w:val="0"/>
                <w:numId w:val="148"/>
              </w:numPr>
              <w:ind w:left="238"/>
              <w:jc w:val="left"/>
              <w:rPr>
                <w:sz w:val="20"/>
              </w:rPr>
            </w:pPr>
            <w:r>
              <w:rPr>
                <w:sz w:val="20"/>
              </w:rPr>
              <w:t>Integration of scenario assumptions (e.g. percentage increases, number of posts filled, start dates) for transparency and traceability</w:t>
            </w:r>
          </w:p>
          <w:p w14:paraId="48EB5625" w14:textId="77777777" w:rsidR="00EE6006" w:rsidRDefault="00C56002">
            <w:pPr>
              <w:numPr>
                <w:ilvl w:val="0"/>
                <w:numId w:val="14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may view, compare, and report on scenario modelling data</w:t>
            </w:r>
          </w:p>
          <w:p w14:paraId="07549D5D" w14:textId="77777777" w:rsidR="00EE6006" w:rsidRDefault="00C56002">
            <w:pPr>
              <w:numPr>
                <w:ilvl w:val="0"/>
                <w:numId w:val="148"/>
              </w:numPr>
              <w:ind w:left="238"/>
              <w:jc w:val="left"/>
              <w:rPr>
                <w:sz w:val="20"/>
              </w:rPr>
            </w:pPr>
            <w:r>
              <w:rPr>
                <w:sz w:val="20"/>
              </w:rPr>
              <w:t>Export functionality to generate reports for management, budgeting committees, or audit purposes</w:t>
            </w:r>
          </w:p>
          <w:p w14:paraId="5425BD0B" w14:textId="77777777" w:rsidR="00EE6006" w:rsidRDefault="00C56002">
            <w:pPr>
              <w:numPr>
                <w:ilvl w:val="0"/>
                <w:numId w:val="148"/>
              </w:numPr>
              <w:ind w:left="238"/>
              <w:jc w:val="left"/>
              <w:rPr>
                <w:sz w:val="20"/>
              </w:rPr>
            </w:pPr>
            <w:r>
              <w:rPr>
                <w:sz w:val="20"/>
              </w:rPr>
              <w:t>Audit trail functionality capturing all scenario data views, comparisons, and exports, including user ID, timestamp, scenario version, and data parameters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23B0B" w14:textId="77777777" w:rsidR="00EE6006" w:rsidRDefault="00C56002">
            <w:pPr>
              <w:pStyle w:val="TableNormal0"/>
            </w:pPr>
            <w:r>
              <w:t>Functional</w:t>
            </w:r>
          </w:p>
        </w:tc>
      </w:tr>
      <w:tr w:rsidR="00EE6006" w14:paraId="648A7A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D1E53" w14:textId="77777777" w:rsidR="00EE6006" w:rsidRDefault="00C56002">
            <w:pPr>
              <w:pStyle w:val="TableNormal0"/>
            </w:pPr>
            <w:r>
              <w:t>HRPB78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1590E" w14:textId="77777777" w:rsidR="00EE6006" w:rsidRDefault="00C56002">
            <w:pPr>
              <w:pStyle w:val="TableNormal0"/>
            </w:pPr>
            <w:r>
              <w:t xml:space="preserve">View previous trends for travel by the Department, </w:t>
            </w:r>
            <w:r>
              <w:lastRenderedPageBreak/>
              <w:t>including destinations and frequency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22E26" w14:textId="77777777" w:rsidR="00EE6006" w:rsidRDefault="00C56002">
            <w:pPr>
              <w:jc w:val="left"/>
              <w:rPr>
                <w:sz w:val="20"/>
              </w:rPr>
            </w:pPr>
            <w:r>
              <w:rPr>
                <w:sz w:val="20"/>
              </w:rPr>
              <w:lastRenderedPageBreak/>
              <w:t xml:space="preserve">Enable the ability to view previous trends for travel by the department, including destinations, frequency, and average costs for accommodation and travel incurred, within the HR and Payroll Budgeting System Functionality. This </w:t>
            </w:r>
            <w:r>
              <w:rPr>
                <w:sz w:val="20"/>
              </w:rPr>
              <w:lastRenderedPageBreak/>
              <w:t xml:space="preserve">functionality must allow </w:t>
            </w:r>
            <w:proofErr w:type="spellStart"/>
            <w:r>
              <w:rPr>
                <w:sz w:val="20"/>
              </w:rPr>
              <w:t>authorised</w:t>
            </w:r>
            <w:proofErr w:type="spellEnd"/>
            <w:r>
              <w:rPr>
                <w:sz w:val="20"/>
              </w:rPr>
              <w:t xml:space="preserve"> users to </w:t>
            </w:r>
            <w:proofErr w:type="spellStart"/>
            <w:r>
              <w:rPr>
                <w:sz w:val="20"/>
              </w:rPr>
              <w:t>analyse</w:t>
            </w:r>
            <w:proofErr w:type="spellEnd"/>
            <w:r>
              <w:rPr>
                <w:sz w:val="20"/>
              </w:rPr>
              <w:t xml:space="preserve"> historical travel data to inform the preparation of future travel budgets, based on actual trends in travel </w:t>
            </w:r>
            <w:proofErr w:type="spellStart"/>
            <w:r>
              <w:rPr>
                <w:sz w:val="20"/>
              </w:rPr>
              <w:t>behaviour</w:t>
            </w:r>
            <w:proofErr w:type="spellEnd"/>
            <w:r>
              <w:rPr>
                <w:sz w:val="20"/>
              </w:rPr>
              <w:t>, policy compliance, and expenditure patterns. The purpose is to support evidence-based budgeting for travel-related costs and ensure alignment with MFMA principles, cost containment regulations, and departmental operational planning. The system functionality must support:</w:t>
            </w:r>
          </w:p>
          <w:p w14:paraId="14714D43" w14:textId="77777777" w:rsidR="00EE6006" w:rsidRDefault="00C56002">
            <w:pPr>
              <w:jc w:val="left"/>
              <w:rPr>
                <w:sz w:val="20"/>
              </w:rPr>
            </w:pPr>
            <w:r>
              <w:rPr>
                <w:sz w:val="20"/>
              </w:rPr>
              <w:t xml:space="preserve"> </w:t>
            </w:r>
          </w:p>
          <w:p w14:paraId="59ADB491" w14:textId="77777777" w:rsidR="00EE6006" w:rsidRDefault="00C56002">
            <w:pPr>
              <w:numPr>
                <w:ilvl w:val="0"/>
                <w:numId w:val="150"/>
              </w:numPr>
              <w:ind w:left="238"/>
              <w:jc w:val="left"/>
              <w:rPr>
                <w:sz w:val="20"/>
              </w:rPr>
            </w:pPr>
            <w:r>
              <w:rPr>
                <w:sz w:val="20"/>
              </w:rPr>
              <w:t>On-screen display of historical travel activity per department, including destinations visited, number of trips taken, and officials involved</w:t>
            </w:r>
          </w:p>
          <w:p w14:paraId="77F50579" w14:textId="77777777" w:rsidR="00EE6006" w:rsidRDefault="00C56002">
            <w:pPr>
              <w:numPr>
                <w:ilvl w:val="0"/>
                <w:numId w:val="150"/>
              </w:numPr>
              <w:ind w:left="238"/>
              <w:jc w:val="left"/>
              <w:rPr>
                <w:sz w:val="20"/>
              </w:rPr>
            </w:pPr>
            <w:r>
              <w:rPr>
                <w:sz w:val="20"/>
              </w:rPr>
              <w:t xml:space="preserve">Aggregated and detailed views of historical travel frequency by cost category (e.g. accommodation nights, </w:t>
            </w:r>
            <w:proofErr w:type="spellStart"/>
            <w:r>
              <w:rPr>
                <w:sz w:val="20"/>
              </w:rPr>
              <w:t>kilometres</w:t>
            </w:r>
            <w:proofErr w:type="spellEnd"/>
            <w:r>
              <w:rPr>
                <w:sz w:val="20"/>
              </w:rPr>
              <w:t xml:space="preserve"> travelled, car hire days, flights)</w:t>
            </w:r>
          </w:p>
          <w:p w14:paraId="0DDFFB41" w14:textId="77777777" w:rsidR="00EE6006" w:rsidRDefault="00C56002">
            <w:pPr>
              <w:numPr>
                <w:ilvl w:val="0"/>
                <w:numId w:val="150"/>
              </w:numPr>
              <w:ind w:left="238"/>
              <w:jc w:val="left"/>
              <w:rPr>
                <w:sz w:val="20"/>
              </w:rPr>
            </w:pPr>
            <w:r>
              <w:rPr>
                <w:sz w:val="20"/>
              </w:rPr>
              <w:t xml:space="preserve">Calculation and display of average costs incurred per cost component, including per-night accommodation costs, average cost per </w:t>
            </w:r>
            <w:proofErr w:type="spellStart"/>
            <w:r>
              <w:rPr>
                <w:sz w:val="20"/>
              </w:rPr>
              <w:t>kilometre</w:t>
            </w:r>
            <w:proofErr w:type="spellEnd"/>
            <w:r>
              <w:rPr>
                <w:sz w:val="20"/>
              </w:rPr>
              <w:t>, and average total trip cost</w:t>
            </w:r>
          </w:p>
          <w:p w14:paraId="64B6AFAC" w14:textId="77777777" w:rsidR="00EE6006" w:rsidRDefault="00C56002">
            <w:pPr>
              <w:numPr>
                <w:ilvl w:val="0"/>
                <w:numId w:val="150"/>
              </w:numPr>
              <w:ind w:left="238"/>
              <w:jc w:val="left"/>
              <w:rPr>
                <w:sz w:val="20"/>
              </w:rPr>
            </w:pPr>
            <w:r>
              <w:rPr>
                <w:sz w:val="20"/>
              </w:rPr>
              <w:t>Filtering of historical data by department, time period, destination, project, or official</w:t>
            </w:r>
          </w:p>
          <w:p w14:paraId="4F7E4920" w14:textId="77777777" w:rsidR="00EE6006" w:rsidRDefault="00C56002">
            <w:pPr>
              <w:numPr>
                <w:ilvl w:val="0"/>
                <w:numId w:val="150"/>
              </w:numPr>
              <w:ind w:left="238"/>
              <w:jc w:val="left"/>
              <w:rPr>
                <w:sz w:val="20"/>
              </w:rPr>
            </w:pPr>
            <w:r>
              <w:rPr>
                <w:sz w:val="20"/>
              </w:rPr>
              <w:t>Integration of historical data from previous travel claims or payroll travel-related records with mSCOA classification</w:t>
            </w:r>
          </w:p>
          <w:p w14:paraId="3AC84331" w14:textId="77777777" w:rsidR="00EE6006" w:rsidRDefault="00C56002">
            <w:pPr>
              <w:numPr>
                <w:ilvl w:val="0"/>
                <w:numId w:val="150"/>
              </w:numPr>
              <w:ind w:left="238"/>
              <w:jc w:val="left"/>
              <w:rPr>
                <w:sz w:val="20"/>
              </w:rPr>
            </w:pPr>
            <w:r>
              <w:rPr>
                <w:sz w:val="20"/>
              </w:rPr>
              <w:t xml:space="preserve">Role-based access control to restrict data visibility to </w:t>
            </w:r>
            <w:proofErr w:type="spellStart"/>
            <w:r>
              <w:rPr>
                <w:sz w:val="20"/>
              </w:rPr>
              <w:t>authorised</w:t>
            </w:r>
            <w:proofErr w:type="spellEnd"/>
            <w:r>
              <w:rPr>
                <w:sz w:val="20"/>
              </w:rPr>
              <w:t xml:space="preserve"> HR, finance, and departmental planning users</w:t>
            </w:r>
          </w:p>
          <w:p w14:paraId="2FC67E3A" w14:textId="77777777" w:rsidR="00EE6006" w:rsidRDefault="00C56002">
            <w:pPr>
              <w:numPr>
                <w:ilvl w:val="0"/>
                <w:numId w:val="150"/>
              </w:numPr>
              <w:ind w:left="238"/>
              <w:jc w:val="left"/>
              <w:rPr>
                <w:sz w:val="20"/>
              </w:rPr>
            </w:pPr>
            <w:r>
              <w:rPr>
                <w:sz w:val="20"/>
              </w:rPr>
              <w:t>Indicators and graphs to highlight spending trends, high-cost destinations, and deviations from policy thresholds over time</w:t>
            </w:r>
          </w:p>
          <w:p w14:paraId="6CE53F39" w14:textId="77777777" w:rsidR="00EE6006" w:rsidRDefault="00C56002">
            <w:pPr>
              <w:numPr>
                <w:ilvl w:val="0"/>
                <w:numId w:val="150"/>
              </w:numPr>
              <w:ind w:left="238"/>
              <w:jc w:val="left"/>
              <w:rPr>
                <w:sz w:val="20"/>
              </w:rPr>
            </w:pPr>
            <w:r>
              <w:rPr>
                <w:sz w:val="20"/>
              </w:rPr>
              <w:t>Audit trail functionality capturing all historical data views, including user ID, timestamp, department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76AD7" w14:textId="77777777" w:rsidR="00EE6006" w:rsidRDefault="00C56002">
            <w:pPr>
              <w:pStyle w:val="TableNormal0"/>
            </w:pPr>
            <w:r>
              <w:lastRenderedPageBreak/>
              <w:t>Functional</w:t>
            </w:r>
          </w:p>
        </w:tc>
      </w:tr>
      <w:tr w:rsidR="00EE6006" w14:paraId="2ED8EE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4A80A" w14:textId="77777777" w:rsidR="00EE6006" w:rsidRDefault="00C56002">
            <w:pPr>
              <w:pStyle w:val="TableNormal0"/>
            </w:pPr>
            <w:r>
              <w:t>HRPB79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FF649E" w14:textId="77777777" w:rsidR="00EE6006" w:rsidRDefault="00C56002">
            <w:pPr>
              <w:pStyle w:val="TableNormal0"/>
            </w:pPr>
            <w:r>
              <w:t>View prior year actuarial valuation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C3EB33" w14:textId="77777777" w:rsidR="00EE6006" w:rsidRDefault="00C56002">
            <w:pPr>
              <w:jc w:val="left"/>
              <w:rPr>
                <w:sz w:val="20"/>
              </w:rPr>
            </w:pPr>
            <w:r>
              <w:rPr>
                <w:sz w:val="20"/>
              </w:rPr>
              <w:t xml:space="preserve">Enable the ability to view prior year actuarial valuation reports within the HR and Payroll Budgeting System Functionality. This functionality must allow </w:t>
            </w:r>
            <w:proofErr w:type="spellStart"/>
            <w:r>
              <w:rPr>
                <w:sz w:val="20"/>
              </w:rPr>
              <w:t>authorised</w:t>
            </w:r>
            <w:proofErr w:type="spellEnd"/>
            <w:r>
              <w:rPr>
                <w:sz w:val="20"/>
              </w:rPr>
              <w:t xml:space="preserve"> users to electronically access historical actuarial reports that detail the municipality’s actuarial valuations, key assumptions, movement analysis, and disclosures. The purpose is to support accurate budgeting, GRAP 25 compliance, and alignment of current estimates with prior year actuarial findings, enabling informed financial decision-making and audit readiness. The system functionality must support:</w:t>
            </w:r>
          </w:p>
          <w:p w14:paraId="6B22C949" w14:textId="77777777" w:rsidR="00EE6006" w:rsidRDefault="00C56002">
            <w:pPr>
              <w:jc w:val="left"/>
              <w:rPr>
                <w:sz w:val="20"/>
              </w:rPr>
            </w:pPr>
            <w:r>
              <w:rPr>
                <w:sz w:val="20"/>
              </w:rPr>
              <w:t xml:space="preserve"> </w:t>
            </w:r>
          </w:p>
          <w:p w14:paraId="3090D37B" w14:textId="77777777" w:rsidR="00EE6006" w:rsidRDefault="00C56002">
            <w:pPr>
              <w:numPr>
                <w:ilvl w:val="0"/>
                <w:numId w:val="152"/>
              </w:numPr>
              <w:ind w:left="238"/>
              <w:jc w:val="left"/>
              <w:rPr>
                <w:sz w:val="20"/>
              </w:rPr>
            </w:pPr>
            <w:r>
              <w:rPr>
                <w:sz w:val="20"/>
              </w:rPr>
              <w:t>On-screen access to uploaded actuarial valuation reports from previous financial years, linked by benefit type (e.g. post-retirement medical aid, long service awards)</w:t>
            </w:r>
          </w:p>
          <w:p w14:paraId="3F0DE722" w14:textId="77777777" w:rsidR="00EE6006" w:rsidRDefault="00C56002">
            <w:pPr>
              <w:numPr>
                <w:ilvl w:val="0"/>
                <w:numId w:val="152"/>
              </w:numPr>
              <w:ind w:left="238"/>
              <w:jc w:val="left"/>
              <w:rPr>
                <w:sz w:val="20"/>
              </w:rPr>
            </w:pPr>
            <w:r>
              <w:rPr>
                <w:sz w:val="20"/>
              </w:rPr>
              <w:t>Filtering and search functionality by financial year, benefit type, reporting actuary, or department</w:t>
            </w:r>
          </w:p>
          <w:p w14:paraId="1368C7D7" w14:textId="77777777" w:rsidR="00EE6006" w:rsidRDefault="00C56002">
            <w:pPr>
              <w:numPr>
                <w:ilvl w:val="0"/>
                <w:numId w:val="152"/>
              </w:numPr>
              <w:ind w:left="238"/>
              <w:jc w:val="left"/>
              <w:rPr>
                <w:sz w:val="20"/>
              </w:rPr>
            </w:pPr>
            <w:r>
              <w:rPr>
                <w:sz w:val="20"/>
              </w:rPr>
              <w:t>Visibility of key valuation components within each report including opening balance, service cost, interest cost, benefit payments, and closing balance</w:t>
            </w:r>
          </w:p>
          <w:p w14:paraId="35C73755" w14:textId="77777777" w:rsidR="00EE6006" w:rsidRDefault="00C56002">
            <w:pPr>
              <w:numPr>
                <w:ilvl w:val="0"/>
                <w:numId w:val="152"/>
              </w:numPr>
              <w:ind w:left="238"/>
              <w:jc w:val="left"/>
              <w:rPr>
                <w:sz w:val="20"/>
              </w:rPr>
            </w:pPr>
            <w:r>
              <w:rPr>
                <w:sz w:val="20"/>
              </w:rPr>
              <w:lastRenderedPageBreak/>
              <w:t>Display of actuarial assumptions used, including discount rate, inflation, salary growth, mortality rates, and employee turnover</w:t>
            </w:r>
          </w:p>
          <w:p w14:paraId="36A28282" w14:textId="77777777" w:rsidR="00EE6006" w:rsidRDefault="00C56002">
            <w:pPr>
              <w:numPr>
                <w:ilvl w:val="0"/>
                <w:numId w:val="152"/>
              </w:numPr>
              <w:ind w:left="238"/>
              <w:jc w:val="left"/>
              <w:rPr>
                <w:sz w:val="20"/>
              </w:rPr>
            </w:pPr>
            <w:r>
              <w:rPr>
                <w:sz w:val="20"/>
              </w:rPr>
              <w:t xml:space="preserve">Role-based access control to restrict access to </w:t>
            </w:r>
            <w:proofErr w:type="spellStart"/>
            <w:r>
              <w:rPr>
                <w:sz w:val="20"/>
              </w:rPr>
              <w:t>authorised</w:t>
            </w:r>
            <w:proofErr w:type="spellEnd"/>
            <w:r>
              <w:rPr>
                <w:sz w:val="20"/>
              </w:rPr>
              <w:t xml:space="preserve"> finance, payroll, and audit officials</w:t>
            </w:r>
          </w:p>
          <w:p w14:paraId="13758BC6" w14:textId="77777777" w:rsidR="00EE6006" w:rsidRDefault="00C56002">
            <w:pPr>
              <w:numPr>
                <w:ilvl w:val="0"/>
                <w:numId w:val="152"/>
              </w:numPr>
              <w:ind w:left="238"/>
              <w:jc w:val="left"/>
              <w:rPr>
                <w:sz w:val="20"/>
              </w:rPr>
            </w:pPr>
            <w:r>
              <w:rPr>
                <w:sz w:val="20"/>
              </w:rPr>
              <w:t xml:space="preserve">Version control and tagging of </w:t>
            </w:r>
            <w:proofErr w:type="spellStart"/>
            <w:r>
              <w:rPr>
                <w:sz w:val="20"/>
              </w:rPr>
              <w:t>finalised</w:t>
            </w:r>
            <w:proofErr w:type="spellEnd"/>
            <w:r>
              <w:rPr>
                <w:sz w:val="20"/>
              </w:rPr>
              <w:t xml:space="preserve"> valuation reports with indicators for board/council acceptance and audit submission</w:t>
            </w:r>
          </w:p>
          <w:p w14:paraId="1F7FD68A" w14:textId="77777777" w:rsidR="00EE6006" w:rsidRDefault="00C56002">
            <w:pPr>
              <w:numPr>
                <w:ilvl w:val="0"/>
                <w:numId w:val="152"/>
              </w:numPr>
              <w:ind w:left="238"/>
              <w:jc w:val="left"/>
              <w:rPr>
                <w:sz w:val="20"/>
              </w:rPr>
            </w:pPr>
            <w:r>
              <w:rPr>
                <w:sz w:val="20"/>
              </w:rPr>
              <w:t>Integration of valuation data into the current budgeting and classification process to support comparative analysis</w:t>
            </w:r>
          </w:p>
          <w:p w14:paraId="06563B09" w14:textId="77777777" w:rsidR="00EE6006" w:rsidRDefault="00C56002">
            <w:pPr>
              <w:numPr>
                <w:ilvl w:val="0"/>
                <w:numId w:val="152"/>
              </w:numPr>
              <w:ind w:left="238"/>
              <w:jc w:val="left"/>
              <w:rPr>
                <w:sz w:val="20"/>
              </w:rPr>
            </w:pPr>
            <w:r>
              <w:rPr>
                <w:sz w:val="20"/>
              </w:rPr>
              <w:t>Audit trail functionality capturing all report views, downloads, and associated actions, including user ID, timestamp, and report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38603" w14:textId="77777777" w:rsidR="00EE6006" w:rsidRDefault="00C56002">
            <w:pPr>
              <w:pStyle w:val="TableNormal0"/>
            </w:pPr>
            <w:r>
              <w:lastRenderedPageBreak/>
              <w:t>Functional</w:t>
            </w:r>
          </w:p>
        </w:tc>
      </w:tr>
      <w:tr w:rsidR="00EE6006" w14:paraId="3037B1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C63DC" w14:textId="77777777" w:rsidR="00EE6006" w:rsidRDefault="00C56002">
            <w:pPr>
              <w:pStyle w:val="TableNormal0"/>
            </w:pPr>
            <w:r>
              <w:t>HRPB80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FCA1C" w14:textId="77777777" w:rsidR="00EE6006" w:rsidRDefault="00C56002">
            <w:pPr>
              <w:pStyle w:val="TableNormal0"/>
            </w:pPr>
            <w:r>
              <w:t>View prior year performance bonus history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97030" w14:textId="77777777" w:rsidR="00EE6006" w:rsidRDefault="00C56002">
            <w:pPr>
              <w:jc w:val="left"/>
              <w:rPr>
                <w:sz w:val="20"/>
              </w:rPr>
            </w:pPr>
            <w:r>
              <w:rPr>
                <w:sz w:val="20"/>
              </w:rPr>
              <w:t xml:space="preserve">Enable the ability to view prior year performance bonus history within the HR and Payroll Budgeting System Functionality. This functionality must allow </w:t>
            </w:r>
            <w:proofErr w:type="spellStart"/>
            <w:r>
              <w:rPr>
                <w:sz w:val="20"/>
              </w:rPr>
              <w:t>authorised</w:t>
            </w:r>
            <w:proofErr w:type="spellEnd"/>
            <w:r>
              <w:rPr>
                <w:sz w:val="20"/>
              </w:rPr>
              <w:t xml:space="preserve"> users to access historical records of performance bonuses paid to qualifying employees, including values, approval status, and related performance periods. The purpose is to support trend analysis, auditing, and future budget planning, ensuring alignment with the municipality’s performance management framework, MFMA reporting obligations, and cost containment principles. The system functionality must support:</w:t>
            </w:r>
          </w:p>
          <w:p w14:paraId="77A19702" w14:textId="77777777" w:rsidR="00EE6006" w:rsidRDefault="00C56002">
            <w:pPr>
              <w:jc w:val="left"/>
              <w:rPr>
                <w:sz w:val="20"/>
              </w:rPr>
            </w:pPr>
            <w:r>
              <w:rPr>
                <w:sz w:val="20"/>
              </w:rPr>
              <w:t xml:space="preserve"> </w:t>
            </w:r>
          </w:p>
          <w:p w14:paraId="0D2B2310" w14:textId="77777777" w:rsidR="00EE6006" w:rsidRDefault="00C56002">
            <w:pPr>
              <w:numPr>
                <w:ilvl w:val="0"/>
                <w:numId w:val="154"/>
              </w:numPr>
              <w:ind w:left="238"/>
              <w:jc w:val="left"/>
              <w:rPr>
                <w:sz w:val="20"/>
              </w:rPr>
            </w:pPr>
            <w:r>
              <w:rPr>
                <w:sz w:val="20"/>
              </w:rPr>
              <w:t>On-screen display of performance bonuses paid in prior financial years, including employee name, designation, department, bonus amount, and bonus percentage applied</w:t>
            </w:r>
          </w:p>
          <w:p w14:paraId="4AECCFB0" w14:textId="77777777" w:rsidR="00EE6006" w:rsidRDefault="00C56002">
            <w:pPr>
              <w:numPr>
                <w:ilvl w:val="0"/>
                <w:numId w:val="154"/>
              </w:numPr>
              <w:ind w:left="238"/>
              <w:jc w:val="left"/>
              <w:rPr>
                <w:sz w:val="20"/>
              </w:rPr>
            </w:pPr>
            <w:r>
              <w:rPr>
                <w:sz w:val="20"/>
              </w:rPr>
              <w:t>Filtering and sorting of historical bonus data by financial year, department, employee category, and approval status</w:t>
            </w:r>
          </w:p>
          <w:p w14:paraId="79E87996" w14:textId="77777777" w:rsidR="00EE6006" w:rsidRDefault="00C56002">
            <w:pPr>
              <w:numPr>
                <w:ilvl w:val="0"/>
                <w:numId w:val="154"/>
              </w:numPr>
              <w:ind w:left="238"/>
              <w:jc w:val="left"/>
              <w:rPr>
                <w:sz w:val="20"/>
              </w:rPr>
            </w:pPr>
            <w:r>
              <w:rPr>
                <w:sz w:val="20"/>
              </w:rPr>
              <w:t>Visibility of performance periods covered, linked performance agreement references, and performance assessment outcomes where applicable</w:t>
            </w:r>
          </w:p>
          <w:p w14:paraId="668D69D9" w14:textId="77777777" w:rsidR="00EE6006" w:rsidRDefault="00C56002">
            <w:pPr>
              <w:numPr>
                <w:ilvl w:val="0"/>
                <w:numId w:val="154"/>
              </w:numPr>
              <w:ind w:left="238"/>
              <w:jc w:val="left"/>
              <w:rPr>
                <w:sz w:val="20"/>
              </w:rPr>
            </w:pPr>
            <w:r>
              <w:rPr>
                <w:sz w:val="20"/>
              </w:rPr>
              <w:t>Comparison of prior year bonus values against current estimated salaries and projected bonus allocations</w:t>
            </w:r>
          </w:p>
          <w:p w14:paraId="5A229B7F" w14:textId="77777777" w:rsidR="00EE6006" w:rsidRDefault="00C56002">
            <w:pPr>
              <w:numPr>
                <w:ilvl w:val="0"/>
                <w:numId w:val="154"/>
              </w:numPr>
              <w:ind w:left="238"/>
              <w:jc w:val="left"/>
              <w:rPr>
                <w:sz w:val="20"/>
              </w:rPr>
            </w:pPr>
            <w:r>
              <w:rPr>
                <w:sz w:val="20"/>
              </w:rPr>
              <w:t>Integration of historical bonus records with payroll and performance management data for full traceability</w:t>
            </w:r>
          </w:p>
          <w:p w14:paraId="7CB44607" w14:textId="77777777" w:rsidR="00EE6006" w:rsidRDefault="00C56002">
            <w:pPr>
              <w:numPr>
                <w:ilvl w:val="0"/>
                <w:numId w:val="15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in HR, payroll, and finance may view historical performance bonus data</w:t>
            </w:r>
          </w:p>
          <w:p w14:paraId="2AEF7427" w14:textId="77777777" w:rsidR="00EE6006" w:rsidRDefault="00C56002">
            <w:pPr>
              <w:numPr>
                <w:ilvl w:val="0"/>
                <w:numId w:val="154"/>
              </w:numPr>
              <w:ind w:left="238"/>
              <w:jc w:val="left"/>
              <w:rPr>
                <w:sz w:val="20"/>
              </w:rPr>
            </w:pPr>
            <w:r>
              <w:rPr>
                <w:sz w:val="20"/>
              </w:rPr>
              <w:t>Export functionality to generate performance bonus history reports for internal review, audit committees, or council oversight</w:t>
            </w:r>
          </w:p>
          <w:p w14:paraId="3F47CE84" w14:textId="77777777" w:rsidR="00EE6006" w:rsidRDefault="00C56002">
            <w:pPr>
              <w:numPr>
                <w:ilvl w:val="0"/>
                <w:numId w:val="154"/>
              </w:numPr>
              <w:ind w:left="238"/>
              <w:jc w:val="left"/>
              <w:rPr>
                <w:sz w:val="20"/>
              </w:rPr>
            </w:pPr>
            <w:r>
              <w:rPr>
                <w:sz w:val="20"/>
              </w:rPr>
              <w:t>Audit trail functionality capturing all views and exports of historical bonus data,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A6955" w14:textId="77777777" w:rsidR="00EE6006" w:rsidRDefault="00C56002">
            <w:pPr>
              <w:pStyle w:val="TableNormal0"/>
            </w:pPr>
            <w:r>
              <w:t>Functional</w:t>
            </w:r>
          </w:p>
        </w:tc>
      </w:tr>
      <w:tr w:rsidR="00EE6006" w14:paraId="5EFD24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CA55C" w14:textId="77777777" w:rsidR="00EE6006" w:rsidRDefault="00C56002">
            <w:pPr>
              <w:pStyle w:val="TableNormal0"/>
            </w:pPr>
            <w:r>
              <w:t>HRPB81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80B36F" w14:textId="77777777" w:rsidR="00EE6006" w:rsidRDefault="00C56002">
            <w:pPr>
              <w:pStyle w:val="TableNormal0"/>
            </w:pPr>
            <w:r>
              <w:t>View provisions and defined benefit obligation budget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06A36" w14:textId="77777777" w:rsidR="00EE6006" w:rsidRDefault="00C56002">
            <w:pPr>
              <w:jc w:val="left"/>
              <w:rPr>
                <w:sz w:val="20"/>
              </w:rPr>
            </w:pPr>
            <w:r>
              <w:rPr>
                <w:sz w:val="20"/>
              </w:rPr>
              <w:t xml:space="preserve">Enable the ability to view provisions and defined benefit obligation (DBO) budget calculations within the HR and Payroll Budgeting System Functionality. This functionality must allow </w:t>
            </w:r>
            <w:proofErr w:type="spellStart"/>
            <w:r>
              <w:rPr>
                <w:sz w:val="20"/>
              </w:rPr>
              <w:t>authorised</w:t>
            </w:r>
            <w:proofErr w:type="spellEnd"/>
            <w:r>
              <w:rPr>
                <w:sz w:val="20"/>
              </w:rPr>
              <w:t xml:space="preserve"> users to access a detailed breakdown of budgeted employee benefit liabilities—including long service awards, post-retirement medical aid, and other defined benefit plans—based on configured </w:t>
            </w:r>
            <w:r>
              <w:rPr>
                <w:sz w:val="20"/>
              </w:rPr>
              <w:lastRenderedPageBreak/>
              <w:t>assumptions, actuarial inputs, and accounting classification rules. The purpose is to support financial transparency, GRAP 25 compliance, and accurate planning for personnel-related provisions in the Financial Position and expenditure budgets. The system functionality must support:</w:t>
            </w:r>
          </w:p>
          <w:p w14:paraId="6AA77EFE" w14:textId="77777777" w:rsidR="00EE6006" w:rsidRDefault="00EE6006">
            <w:pPr>
              <w:jc w:val="left"/>
              <w:rPr>
                <w:sz w:val="20"/>
              </w:rPr>
            </w:pPr>
          </w:p>
          <w:p w14:paraId="36BFCD43" w14:textId="77777777" w:rsidR="00EE6006" w:rsidRDefault="00C56002">
            <w:pPr>
              <w:jc w:val="left"/>
              <w:rPr>
                <w:sz w:val="20"/>
              </w:rPr>
            </w:pPr>
            <w:r>
              <w:rPr>
                <w:sz w:val="20"/>
              </w:rPr>
              <w:t xml:space="preserve">• On-screen display of calculated DBO and provision amounts by benefit type, including service cost, interest cost, expected benefit payments, and actuarial gains/losses </w:t>
            </w:r>
            <w:r>
              <w:rPr>
                <w:sz w:val="20"/>
              </w:rPr>
              <w:br/>
              <w:t xml:space="preserve">• Breakdown of total provision values into current and non-current portions based on projected payment timelines </w:t>
            </w:r>
            <w:r>
              <w:rPr>
                <w:sz w:val="20"/>
              </w:rPr>
              <w:br/>
              <w:t xml:space="preserve">• Visibility of calculation assumptions such as discount rate, inflation rate, benefit scales, employee turnover, and qualifying service years </w:t>
            </w:r>
            <w:r>
              <w:rPr>
                <w:sz w:val="20"/>
              </w:rPr>
              <w:br/>
              <w:t xml:space="preserve">• Filtering and sorting functionality to view calculations by department, benefit type, job category, or financial period </w:t>
            </w:r>
            <w:r>
              <w:rPr>
                <w:sz w:val="20"/>
              </w:rPr>
              <w:br/>
              <w:t>• Integration of DBO and provision calculations with mSCOA segment classifications including item, fund, function, project, region</w:t>
            </w:r>
            <w:r>
              <w:rPr>
                <w:sz w:val="20"/>
              </w:rPr>
              <w:t xml:space="preserve">,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HR, finance, and payroll officials may view or </w:t>
            </w:r>
            <w:proofErr w:type="spellStart"/>
            <w:r>
              <w:rPr>
                <w:sz w:val="20"/>
              </w:rPr>
              <w:t>analyse</w:t>
            </w:r>
            <w:proofErr w:type="spellEnd"/>
            <w:r>
              <w:rPr>
                <w:sz w:val="20"/>
              </w:rPr>
              <w:t xml:space="preserve"> budget calculations </w:t>
            </w:r>
            <w:r>
              <w:rPr>
                <w:sz w:val="20"/>
              </w:rPr>
              <w:br/>
              <w:t xml:space="preserve">• Indicators showing changes in provision estimates compared to prior year actuals or prior budget submissions </w:t>
            </w:r>
            <w:r>
              <w:rPr>
                <w:sz w:val="20"/>
              </w:rPr>
              <w:br/>
              <w:t>• Audit trail functionality capturing all interactions with provision and DBO calculation views, including user ID, timestamp, benefit type,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247E5" w14:textId="77777777" w:rsidR="00EE6006" w:rsidRDefault="00C56002">
            <w:pPr>
              <w:pStyle w:val="TableNormal0"/>
            </w:pPr>
            <w:r>
              <w:lastRenderedPageBreak/>
              <w:t>Functional</w:t>
            </w:r>
          </w:p>
        </w:tc>
      </w:tr>
      <w:tr w:rsidR="00EE6006" w14:paraId="36F37E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F3332" w14:textId="77777777" w:rsidR="00EE6006" w:rsidRDefault="00C56002">
            <w:pPr>
              <w:pStyle w:val="TableNormal0"/>
            </w:pPr>
            <w:r>
              <w:t>HRPB82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BC3A7" w14:textId="77777777" w:rsidR="00EE6006" w:rsidRDefault="00C56002">
            <w:pPr>
              <w:pStyle w:val="TableNormal0"/>
            </w:pPr>
            <w:r>
              <w:t>View temporary employees contract terms for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DCA3D" w14:textId="77777777" w:rsidR="00EE6006" w:rsidRDefault="00C56002">
            <w:pPr>
              <w:jc w:val="left"/>
              <w:rPr>
                <w:sz w:val="20"/>
              </w:rPr>
            </w:pPr>
            <w:r>
              <w:rPr>
                <w:sz w:val="20"/>
              </w:rPr>
              <w:t xml:space="preserve">Enable the ability to view temporary employees’ contract terms for budgeting within the HR and Payroll Budgeting System Functionality. This functionality must allow </w:t>
            </w:r>
            <w:proofErr w:type="spellStart"/>
            <w:r>
              <w:rPr>
                <w:sz w:val="20"/>
              </w:rPr>
              <w:t>authorised</w:t>
            </w:r>
            <w:proofErr w:type="spellEnd"/>
            <w:r>
              <w:rPr>
                <w:sz w:val="20"/>
              </w:rPr>
              <w:t xml:space="preserve"> users to electronically access the detailed contract terms of all temporary and fixed-term employees to inform accurate personnel budget calculations. The purpose is to ensure full visibility of contract duration, remuneration basis, and employment conditions to support reliable cost estimation, compliance with contract obligations, and workforce planning. The system functionality must support:</w:t>
            </w:r>
          </w:p>
          <w:p w14:paraId="6BD46791" w14:textId="77777777" w:rsidR="00EE6006" w:rsidRDefault="00C56002">
            <w:pPr>
              <w:jc w:val="left"/>
              <w:rPr>
                <w:sz w:val="20"/>
              </w:rPr>
            </w:pPr>
            <w:r>
              <w:rPr>
                <w:sz w:val="20"/>
              </w:rPr>
              <w:t xml:space="preserve"> </w:t>
            </w:r>
          </w:p>
          <w:p w14:paraId="4E96049C" w14:textId="77777777" w:rsidR="00EE6006" w:rsidRDefault="00C56002">
            <w:pPr>
              <w:numPr>
                <w:ilvl w:val="0"/>
                <w:numId w:val="156"/>
              </w:numPr>
              <w:ind w:left="238"/>
              <w:jc w:val="left"/>
              <w:rPr>
                <w:sz w:val="20"/>
              </w:rPr>
            </w:pPr>
            <w:r>
              <w:rPr>
                <w:sz w:val="20"/>
              </w:rPr>
              <w:t>On-screen display of contract starts and end dates, remuneration structure (hourly, monthly, or fixed), and employment type for each temporary employee</w:t>
            </w:r>
          </w:p>
          <w:p w14:paraId="6C3BB3E7" w14:textId="77777777" w:rsidR="00EE6006" w:rsidRDefault="00C56002">
            <w:pPr>
              <w:numPr>
                <w:ilvl w:val="0"/>
                <w:numId w:val="156"/>
              </w:numPr>
              <w:ind w:left="238"/>
              <w:jc w:val="left"/>
              <w:rPr>
                <w:sz w:val="20"/>
              </w:rPr>
            </w:pPr>
            <w:r>
              <w:rPr>
                <w:sz w:val="20"/>
              </w:rPr>
              <w:t xml:space="preserve">Filtering and sorting options to view contract terms by department, job title, cost </w:t>
            </w:r>
            <w:proofErr w:type="spellStart"/>
            <w:r>
              <w:rPr>
                <w:sz w:val="20"/>
              </w:rPr>
              <w:t>centre</w:t>
            </w:r>
            <w:proofErr w:type="spellEnd"/>
            <w:r>
              <w:rPr>
                <w:sz w:val="20"/>
              </w:rPr>
              <w:t>, funding source, or contract status</w:t>
            </w:r>
          </w:p>
          <w:p w14:paraId="49719FF3" w14:textId="77777777" w:rsidR="00EE6006" w:rsidRDefault="00C56002">
            <w:pPr>
              <w:numPr>
                <w:ilvl w:val="0"/>
                <w:numId w:val="156"/>
              </w:numPr>
              <w:ind w:left="238"/>
              <w:jc w:val="left"/>
              <w:rPr>
                <w:sz w:val="20"/>
              </w:rPr>
            </w:pPr>
            <w:r>
              <w:rPr>
                <w:sz w:val="20"/>
              </w:rPr>
              <w:t>Linking of contract terms to projected payroll costs for each temporary employee in the budgeting environment</w:t>
            </w:r>
          </w:p>
          <w:p w14:paraId="27121102" w14:textId="77777777" w:rsidR="00EE6006" w:rsidRDefault="00C56002">
            <w:pPr>
              <w:numPr>
                <w:ilvl w:val="0"/>
                <w:numId w:val="156"/>
              </w:numPr>
              <w:ind w:left="238"/>
              <w:jc w:val="left"/>
              <w:rPr>
                <w:sz w:val="20"/>
              </w:rPr>
            </w:pPr>
            <w:r>
              <w:rPr>
                <w:sz w:val="20"/>
              </w:rPr>
              <w:t>Highlighting of contracts that span multiple budget years or fall outside the upcoming budget period</w:t>
            </w:r>
          </w:p>
          <w:p w14:paraId="7B234A7F" w14:textId="77777777" w:rsidR="00EE6006" w:rsidRDefault="00C56002">
            <w:pPr>
              <w:numPr>
                <w:ilvl w:val="0"/>
                <w:numId w:val="156"/>
              </w:numPr>
              <w:ind w:left="238"/>
              <w:jc w:val="left"/>
              <w:rPr>
                <w:sz w:val="20"/>
              </w:rPr>
            </w:pPr>
            <w:r>
              <w:rPr>
                <w:sz w:val="20"/>
              </w:rPr>
              <w:lastRenderedPageBreak/>
              <w:t xml:space="preserve">Role-based access controls ensuring that only </w:t>
            </w:r>
            <w:proofErr w:type="spellStart"/>
            <w:r>
              <w:rPr>
                <w:sz w:val="20"/>
              </w:rPr>
              <w:t>authorised</w:t>
            </w:r>
            <w:proofErr w:type="spellEnd"/>
            <w:r>
              <w:rPr>
                <w:sz w:val="20"/>
              </w:rPr>
              <w:t xml:space="preserve"> HR and budget officials can view sensitive contract information</w:t>
            </w:r>
          </w:p>
          <w:p w14:paraId="13EDE300" w14:textId="77777777" w:rsidR="00EE6006" w:rsidRDefault="00C56002">
            <w:pPr>
              <w:numPr>
                <w:ilvl w:val="0"/>
                <w:numId w:val="156"/>
              </w:numPr>
              <w:ind w:left="238"/>
              <w:jc w:val="left"/>
              <w:rPr>
                <w:sz w:val="20"/>
              </w:rPr>
            </w:pPr>
            <w:r>
              <w:rPr>
                <w:sz w:val="20"/>
              </w:rPr>
              <w:t>Integration of displayed contract terms with the contract budgeting calculations to ensure consistency in projections</w:t>
            </w:r>
          </w:p>
          <w:p w14:paraId="282A2A07" w14:textId="77777777" w:rsidR="00EE6006" w:rsidRDefault="00C56002">
            <w:pPr>
              <w:numPr>
                <w:ilvl w:val="0"/>
                <w:numId w:val="156"/>
              </w:numPr>
              <w:ind w:left="238"/>
              <w:jc w:val="left"/>
              <w:rPr>
                <w:sz w:val="20"/>
              </w:rPr>
            </w:pPr>
            <w:r>
              <w:rPr>
                <w:sz w:val="20"/>
              </w:rPr>
              <w:t>Status indicators showing whether a contract is active, pending renewal, or terminated for improved planning oversight</w:t>
            </w:r>
          </w:p>
          <w:p w14:paraId="749B1CC4" w14:textId="77777777" w:rsidR="00EE6006" w:rsidRDefault="00C56002">
            <w:pPr>
              <w:numPr>
                <w:ilvl w:val="0"/>
                <w:numId w:val="156"/>
              </w:numPr>
              <w:ind w:left="238"/>
              <w:jc w:val="left"/>
              <w:rPr>
                <w:sz w:val="20"/>
              </w:rPr>
            </w:pPr>
            <w:r>
              <w:rPr>
                <w:sz w:val="20"/>
              </w:rPr>
              <w:t>Audit trail functionality capturing all views of contract data, including user ID, timestamp, and employee contract record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B7D51" w14:textId="77777777" w:rsidR="00EE6006" w:rsidRDefault="00EE6006">
            <w:pPr>
              <w:pStyle w:val="TableNormal0"/>
            </w:pPr>
          </w:p>
        </w:tc>
      </w:tr>
      <w:tr w:rsidR="00EE6006" w14:paraId="49952B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5E608" w14:textId="77777777" w:rsidR="00EE6006" w:rsidRDefault="00C56002">
            <w:pPr>
              <w:pStyle w:val="TableNormal0"/>
            </w:pPr>
            <w:r>
              <w:t>HRPB83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69846" w14:textId="77777777" w:rsidR="00EE6006" w:rsidRDefault="00C56002">
            <w:pPr>
              <w:pStyle w:val="TableNormal0"/>
            </w:pPr>
            <w:r>
              <w:t>View the budget for estimated ward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C8754" w14:textId="77777777" w:rsidR="00EE6006" w:rsidRDefault="00C56002">
            <w:pPr>
              <w:jc w:val="left"/>
              <w:rPr>
                <w:sz w:val="20"/>
              </w:rPr>
            </w:pPr>
            <w:r>
              <w:rPr>
                <w:sz w:val="20"/>
              </w:rPr>
              <w:t xml:space="preserve">Enable the ability to view the budget for estimated ward committee meetings within the HR and Payroll Budgeting System Functionality. This functionality must allow </w:t>
            </w:r>
            <w:proofErr w:type="spellStart"/>
            <w:r>
              <w:rPr>
                <w:sz w:val="20"/>
              </w:rPr>
              <w:t>authorised</w:t>
            </w:r>
            <w:proofErr w:type="spellEnd"/>
            <w:r>
              <w:rPr>
                <w:sz w:val="20"/>
              </w:rPr>
              <w:t xml:space="preserve"> users to electronically access the calculated total cost of ward committee meetings based on the anticipated number of meetings and approved per-meeting rates. The purpose is to ensure full transparency of ward committee-related expenditure in the personnel budget, supporting compliance with MFMA, council-approved participation plans, and mSCOA classification standards. The system functionality must support:</w:t>
            </w:r>
          </w:p>
          <w:p w14:paraId="37106973" w14:textId="77777777" w:rsidR="00EE6006" w:rsidRDefault="00C56002">
            <w:pPr>
              <w:jc w:val="left"/>
              <w:rPr>
                <w:sz w:val="20"/>
              </w:rPr>
            </w:pPr>
            <w:r>
              <w:rPr>
                <w:sz w:val="20"/>
              </w:rPr>
              <w:t xml:space="preserve"> </w:t>
            </w:r>
          </w:p>
          <w:p w14:paraId="0BAA22A5" w14:textId="77777777" w:rsidR="00EE6006" w:rsidRDefault="00C56002">
            <w:pPr>
              <w:numPr>
                <w:ilvl w:val="0"/>
                <w:numId w:val="158"/>
              </w:numPr>
              <w:ind w:left="238"/>
              <w:jc w:val="left"/>
              <w:rPr>
                <w:sz w:val="20"/>
              </w:rPr>
            </w:pPr>
            <w:r>
              <w:rPr>
                <w:sz w:val="20"/>
              </w:rPr>
              <w:t>On-screen display of the total estimated cost per ward, calculated by multiplying the number of planned meetings by the per-meeting rate per member</w:t>
            </w:r>
          </w:p>
          <w:p w14:paraId="18FFBA75" w14:textId="77777777" w:rsidR="00EE6006" w:rsidRDefault="00C56002">
            <w:pPr>
              <w:numPr>
                <w:ilvl w:val="0"/>
                <w:numId w:val="158"/>
              </w:numPr>
              <w:ind w:left="238"/>
              <w:jc w:val="left"/>
              <w:rPr>
                <w:sz w:val="20"/>
              </w:rPr>
            </w:pPr>
            <w:r>
              <w:rPr>
                <w:sz w:val="20"/>
              </w:rPr>
              <w:t>Aggregated and detailed views of the budget by ward, region, or municipal area for budgeting and reporting purposes</w:t>
            </w:r>
          </w:p>
          <w:p w14:paraId="25A0DBEB" w14:textId="77777777" w:rsidR="00EE6006" w:rsidRDefault="00C56002">
            <w:pPr>
              <w:numPr>
                <w:ilvl w:val="0"/>
                <w:numId w:val="158"/>
              </w:numPr>
              <w:ind w:left="238"/>
              <w:jc w:val="left"/>
              <w:rPr>
                <w:sz w:val="20"/>
              </w:rPr>
            </w:pPr>
            <w:r>
              <w:rPr>
                <w:sz w:val="20"/>
              </w:rPr>
              <w:t>Breakdown of cost components by number of members, number of meetings, rate per meeting, and total expenditure</w:t>
            </w:r>
          </w:p>
          <w:p w14:paraId="27218FCD" w14:textId="77777777" w:rsidR="00EE6006" w:rsidRDefault="00C56002">
            <w:pPr>
              <w:numPr>
                <w:ilvl w:val="0"/>
                <w:numId w:val="158"/>
              </w:numPr>
              <w:ind w:left="238"/>
              <w:jc w:val="left"/>
              <w:rPr>
                <w:sz w:val="20"/>
              </w:rPr>
            </w:pPr>
            <w:r>
              <w:rPr>
                <w:sz w:val="20"/>
              </w:rPr>
              <w:t>Classification of the displayed costs into relevant mSCOA segments, including item, fund, function, region, and municipal standard classification</w:t>
            </w:r>
          </w:p>
          <w:p w14:paraId="4D96859C" w14:textId="77777777" w:rsidR="00EE6006" w:rsidRDefault="00C56002">
            <w:pPr>
              <w:numPr>
                <w:ilvl w:val="0"/>
                <w:numId w:val="158"/>
              </w:numPr>
              <w:ind w:left="238"/>
              <w:jc w:val="left"/>
              <w:rPr>
                <w:sz w:val="20"/>
              </w:rPr>
            </w:pPr>
            <w:r>
              <w:rPr>
                <w:sz w:val="20"/>
              </w:rPr>
              <w:t>Filtering and search functionality to view estimated budgets for specific wards, periods, or groupings</w:t>
            </w:r>
          </w:p>
          <w:p w14:paraId="22909F38" w14:textId="77777777" w:rsidR="00EE6006" w:rsidRDefault="00C56002">
            <w:pPr>
              <w:numPr>
                <w:ilvl w:val="0"/>
                <w:numId w:val="15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corporate services and finance users may view budget data</w:t>
            </w:r>
          </w:p>
          <w:p w14:paraId="2138F040" w14:textId="77777777" w:rsidR="00EE6006" w:rsidRDefault="00C56002">
            <w:pPr>
              <w:numPr>
                <w:ilvl w:val="0"/>
                <w:numId w:val="158"/>
              </w:numPr>
              <w:ind w:left="238"/>
              <w:jc w:val="left"/>
              <w:rPr>
                <w:sz w:val="20"/>
              </w:rPr>
            </w:pPr>
            <w:r>
              <w:rPr>
                <w:sz w:val="20"/>
              </w:rPr>
              <w:t>Integration of the displayed data with ward committee post records from the Payroll Management System Functionality for verification</w:t>
            </w:r>
          </w:p>
          <w:p w14:paraId="206596FA" w14:textId="77777777" w:rsidR="00EE6006" w:rsidRDefault="00C56002">
            <w:pPr>
              <w:numPr>
                <w:ilvl w:val="0"/>
                <w:numId w:val="158"/>
              </w:numPr>
              <w:ind w:left="238"/>
              <w:jc w:val="left"/>
              <w:rPr>
                <w:sz w:val="20"/>
              </w:rPr>
            </w:pPr>
            <w:r>
              <w:rPr>
                <w:sz w:val="20"/>
              </w:rPr>
              <w:t>Audit trail functionality capturing all views of estimated ward committee budgets, including user ID, timestamp, and wards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DB27C" w14:textId="77777777" w:rsidR="00EE6006" w:rsidRDefault="00C56002">
            <w:pPr>
              <w:pStyle w:val="TableNormal0"/>
            </w:pPr>
            <w:r>
              <w:t>Functional</w:t>
            </w:r>
          </w:p>
        </w:tc>
      </w:tr>
      <w:tr w:rsidR="00EE6006" w14:paraId="4FDC3B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A0DD3" w14:textId="77777777" w:rsidR="00EE6006" w:rsidRDefault="00C56002">
            <w:pPr>
              <w:pStyle w:val="TableNormal0"/>
            </w:pPr>
            <w:r>
              <w:t>HRPB84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B14067" w14:textId="77777777" w:rsidR="00EE6006" w:rsidRDefault="00C56002">
            <w:pPr>
              <w:pStyle w:val="TableNormal0"/>
            </w:pPr>
            <w:r>
              <w:t>View the budgeted payroll liability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086DD" w14:textId="77777777" w:rsidR="00EE6006" w:rsidRDefault="00C56002">
            <w:pPr>
              <w:jc w:val="left"/>
              <w:rPr>
                <w:sz w:val="20"/>
              </w:rPr>
            </w:pPr>
            <w:r>
              <w:rPr>
                <w:sz w:val="20"/>
              </w:rPr>
              <w:t xml:space="preserve">Enable the ability to view the budgeted payroll liability budget within the HR and Payroll Budgeting System Functionality. This functionality must allow </w:t>
            </w:r>
            <w:proofErr w:type="spellStart"/>
            <w:r>
              <w:rPr>
                <w:sz w:val="20"/>
              </w:rPr>
              <w:t>authorised</w:t>
            </w:r>
            <w:proofErr w:type="spellEnd"/>
            <w:r>
              <w:rPr>
                <w:sz w:val="20"/>
              </w:rPr>
              <w:t xml:space="preserve"> users to access a detailed breakdown of all payroll-related liabilities projected for the budget year, including PAYE, UIF, SDL, pension contributions, medical aid, and other statutory or third-party deductions. The purpose is to ensure transparency and completeness of payroll liability planning in alignment with </w:t>
            </w:r>
            <w:r>
              <w:rPr>
                <w:sz w:val="20"/>
              </w:rPr>
              <w:lastRenderedPageBreak/>
              <w:t>MFMA, SARS regulations, and financial disclosure requirements. The system functionality must support:</w:t>
            </w:r>
          </w:p>
          <w:p w14:paraId="0C427ECA" w14:textId="77777777" w:rsidR="00EE6006" w:rsidRDefault="00EE6006">
            <w:pPr>
              <w:jc w:val="left"/>
              <w:rPr>
                <w:sz w:val="20"/>
              </w:rPr>
            </w:pPr>
          </w:p>
          <w:p w14:paraId="6E06CF31" w14:textId="77777777" w:rsidR="00EE6006" w:rsidRDefault="00C56002">
            <w:pPr>
              <w:jc w:val="left"/>
              <w:rPr>
                <w:sz w:val="20"/>
              </w:rPr>
            </w:pPr>
            <w:r>
              <w:rPr>
                <w:sz w:val="20"/>
              </w:rPr>
              <w:t xml:space="preserve">• On-screen display of total budgeted payroll liabilities by category (e.g. PAYE, UIF, SDL, pension, medical aid), department, and payment period </w:t>
            </w:r>
            <w:r>
              <w:rPr>
                <w:sz w:val="20"/>
              </w:rPr>
              <w:br/>
              <w:t xml:space="preserve">• Aggregation of employer and employee contribution values, where applicable, to reflect full liability exposure </w:t>
            </w:r>
            <w:r>
              <w:rPr>
                <w:sz w:val="20"/>
              </w:rPr>
              <w:br/>
              <w:t xml:space="preserve">• Classification of each payroll liability using the full mSCOA segment structure including item, fund, function, project, region, costing, and municipal standard classification </w:t>
            </w:r>
            <w:r>
              <w:rPr>
                <w:sz w:val="20"/>
              </w:rPr>
              <w:br/>
              <w:t xml:space="preserve">• Filtering and drill-down capabilities to view payroll liability details by employee group, third-party institution, or payroll element </w:t>
            </w:r>
            <w:r>
              <w:rPr>
                <w:sz w:val="20"/>
              </w:rPr>
              <w:br/>
              <w:t xml:space="preserve">• Integration of liability values into the overall personnel expenditure budget </w:t>
            </w:r>
            <w:r>
              <w:rPr>
                <w:sz w:val="20"/>
              </w:rPr>
              <w:t xml:space="preserve">and monthly cash flow planning reports </w:t>
            </w:r>
            <w:r>
              <w:rPr>
                <w:sz w:val="20"/>
              </w:rPr>
              <w:br/>
              <w:t xml:space="preserve">• Indicators highlighting variances from prior year liabilities or policy-based contribution thresholds </w:t>
            </w:r>
            <w:r>
              <w:rPr>
                <w:sz w:val="20"/>
              </w:rPr>
              <w:br/>
              <w:t xml:space="preserve">• Role-based access control to ensure only </w:t>
            </w:r>
            <w:proofErr w:type="spellStart"/>
            <w:r>
              <w:rPr>
                <w:sz w:val="20"/>
              </w:rPr>
              <w:t>authorised</w:t>
            </w:r>
            <w:proofErr w:type="spellEnd"/>
            <w:r>
              <w:rPr>
                <w:sz w:val="20"/>
              </w:rPr>
              <w:t xml:space="preserve"> payroll and finance users may view, validate, or approve liability budget data </w:t>
            </w:r>
            <w:r>
              <w:rPr>
                <w:sz w:val="20"/>
              </w:rPr>
              <w:br/>
              <w:t>• Audit trail functionality capturing all views, exports, and updates related to the payroll liability budget, including user ID, timestamp, and data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77EE8" w14:textId="77777777" w:rsidR="00EE6006" w:rsidRDefault="00C56002">
            <w:pPr>
              <w:pStyle w:val="TableNormal0"/>
            </w:pPr>
            <w:r>
              <w:lastRenderedPageBreak/>
              <w:t>Functional</w:t>
            </w:r>
          </w:p>
        </w:tc>
      </w:tr>
      <w:tr w:rsidR="00EE6006" w14:paraId="39969D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51040" w14:textId="77777777" w:rsidR="00EE6006" w:rsidRDefault="00C56002">
            <w:pPr>
              <w:pStyle w:val="TableNormal0"/>
            </w:pPr>
            <w:r>
              <w:t>HRPB85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D56D2" w14:textId="77777777" w:rsidR="00EE6006" w:rsidRDefault="00C56002">
            <w:pPr>
              <w:pStyle w:val="TableNormal0"/>
            </w:pPr>
            <w:r>
              <w:t xml:space="preserve">View the calculated budget for </w:t>
            </w:r>
            <w:proofErr w:type="spellStart"/>
            <w:r>
              <w:t>Councillors</w:t>
            </w:r>
            <w:proofErr w:type="spellEnd"/>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87B86" w14:textId="77777777" w:rsidR="00EE6006" w:rsidRDefault="00C56002">
            <w:pPr>
              <w:jc w:val="left"/>
              <w:rPr>
                <w:sz w:val="20"/>
              </w:rPr>
            </w:pPr>
            <w:r>
              <w:rPr>
                <w:sz w:val="20"/>
              </w:rPr>
              <w:t xml:space="preserve">Enable the ability to view the calculated budget for </w:t>
            </w:r>
            <w:proofErr w:type="spellStart"/>
            <w:r>
              <w:rPr>
                <w:sz w:val="20"/>
              </w:rPr>
              <w:t>councillors</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access the full breakdown of projected remuneration costs for all </w:t>
            </w:r>
            <w:proofErr w:type="spellStart"/>
            <w:r>
              <w:rPr>
                <w:sz w:val="20"/>
              </w:rPr>
              <w:t>councillor</w:t>
            </w:r>
            <w:proofErr w:type="spellEnd"/>
            <w:r>
              <w:rPr>
                <w:sz w:val="20"/>
              </w:rPr>
              <w:t xml:space="preserve"> positions based on the approved salary structure, benefit entitlements, and anticipated adjustments. The purpose is to ensure transparent and accurate personnel budget planning for public office bearers in compliance with the Remuneration of Public Office Bearers Act, MFMA, and mSCOA classification </w:t>
            </w:r>
            <w:r>
              <w:rPr>
                <w:sz w:val="20"/>
              </w:rPr>
              <w:t>standards. The system functionality must support:</w:t>
            </w:r>
          </w:p>
          <w:p w14:paraId="1A27973A" w14:textId="77777777" w:rsidR="00EE6006" w:rsidRDefault="00C56002">
            <w:pPr>
              <w:jc w:val="left"/>
              <w:rPr>
                <w:sz w:val="20"/>
              </w:rPr>
            </w:pPr>
            <w:r>
              <w:rPr>
                <w:sz w:val="20"/>
              </w:rPr>
              <w:t xml:space="preserve"> </w:t>
            </w:r>
          </w:p>
          <w:p w14:paraId="7BE153D9" w14:textId="77777777" w:rsidR="00EE6006" w:rsidRDefault="00C56002">
            <w:pPr>
              <w:numPr>
                <w:ilvl w:val="0"/>
                <w:numId w:val="160"/>
              </w:numPr>
              <w:ind w:left="238"/>
              <w:jc w:val="left"/>
              <w:rPr>
                <w:sz w:val="20"/>
              </w:rPr>
            </w:pPr>
            <w:r>
              <w:rPr>
                <w:sz w:val="20"/>
              </w:rPr>
              <w:t xml:space="preserve">On-screen display of the total calculated remuneration budget per </w:t>
            </w:r>
            <w:proofErr w:type="spellStart"/>
            <w:r>
              <w:rPr>
                <w:sz w:val="20"/>
              </w:rPr>
              <w:t>councillor</w:t>
            </w:r>
            <w:proofErr w:type="spellEnd"/>
            <w:r>
              <w:rPr>
                <w:sz w:val="20"/>
              </w:rPr>
              <w:t>, including basic salary, travel allowances, cell phone allowances, and employer contributions</w:t>
            </w:r>
          </w:p>
          <w:p w14:paraId="0E5AAC7D" w14:textId="77777777" w:rsidR="00EE6006" w:rsidRDefault="00C56002">
            <w:pPr>
              <w:numPr>
                <w:ilvl w:val="0"/>
                <w:numId w:val="160"/>
              </w:numPr>
              <w:ind w:left="238"/>
              <w:jc w:val="left"/>
              <w:rPr>
                <w:sz w:val="20"/>
              </w:rPr>
            </w:pPr>
            <w:r>
              <w:rPr>
                <w:sz w:val="20"/>
              </w:rPr>
              <w:t>Aggregated budget views by position title, vote, department, or municipal grade to support high-level analysis and reporting</w:t>
            </w:r>
          </w:p>
          <w:p w14:paraId="4797E63D" w14:textId="77777777" w:rsidR="00EE6006" w:rsidRDefault="00C56002">
            <w:pPr>
              <w:numPr>
                <w:ilvl w:val="0"/>
                <w:numId w:val="160"/>
              </w:numPr>
              <w:ind w:left="238"/>
              <w:jc w:val="left"/>
              <w:rPr>
                <w:sz w:val="20"/>
              </w:rPr>
            </w:pPr>
            <w:r>
              <w:rPr>
                <w:sz w:val="20"/>
              </w:rPr>
              <w:t xml:space="preserve">Visibility of anticipated adjustment assumptions and their effect on the total </w:t>
            </w:r>
            <w:proofErr w:type="spellStart"/>
            <w:r>
              <w:rPr>
                <w:sz w:val="20"/>
              </w:rPr>
              <w:t>councillor</w:t>
            </w:r>
            <w:proofErr w:type="spellEnd"/>
            <w:r>
              <w:rPr>
                <w:sz w:val="20"/>
              </w:rPr>
              <w:t xml:space="preserve"> remuneration budget</w:t>
            </w:r>
          </w:p>
          <w:p w14:paraId="2968A028" w14:textId="77777777" w:rsidR="00EE6006" w:rsidRDefault="00C56002">
            <w:pPr>
              <w:numPr>
                <w:ilvl w:val="0"/>
                <w:numId w:val="160"/>
              </w:numPr>
              <w:ind w:left="238"/>
              <w:jc w:val="left"/>
              <w:rPr>
                <w:sz w:val="20"/>
              </w:rPr>
            </w:pPr>
            <w:r>
              <w:rPr>
                <w:sz w:val="20"/>
              </w:rPr>
              <w:t>Integration of calculated figures with the mSCOA item classification segments to ensure correct financial string alignment</w:t>
            </w:r>
          </w:p>
          <w:p w14:paraId="2DD4EAE2" w14:textId="77777777" w:rsidR="00EE6006" w:rsidRDefault="00C56002">
            <w:pPr>
              <w:numPr>
                <w:ilvl w:val="0"/>
                <w:numId w:val="160"/>
              </w:numPr>
              <w:ind w:left="238"/>
              <w:jc w:val="left"/>
              <w:rPr>
                <w:sz w:val="20"/>
              </w:rPr>
            </w:pPr>
            <w:r>
              <w:rPr>
                <w:sz w:val="20"/>
              </w:rPr>
              <w:t xml:space="preserve">Comparative views of prior year versus current year </w:t>
            </w:r>
            <w:proofErr w:type="spellStart"/>
            <w:r>
              <w:rPr>
                <w:sz w:val="20"/>
              </w:rPr>
              <w:t>councillor</w:t>
            </w:r>
            <w:proofErr w:type="spellEnd"/>
            <w:r>
              <w:rPr>
                <w:sz w:val="20"/>
              </w:rPr>
              <w:t xml:space="preserve"> budget to identify increases or changes</w:t>
            </w:r>
          </w:p>
          <w:p w14:paraId="5C43BD76" w14:textId="77777777" w:rsidR="00EE6006" w:rsidRDefault="00C56002">
            <w:pPr>
              <w:numPr>
                <w:ilvl w:val="0"/>
                <w:numId w:val="160"/>
              </w:numPr>
              <w:ind w:left="238"/>
              <w:jc w:val="left"/>
              <w:rPr>
                <w:sz w:val="20"/>
              </w:rPr>
            </w:pPr>
            <w:r>
              <w:rPr>
                <w:sz w:val="20"/>
              </w:rPr>
              <w:lastRenderedPageBreak/>
              <w:t xml:space="preserve">Role-based access controls to ensure only </w:t>
            </w:r>
            <w:proofErr w:type="spellStart"/>
            <w:r>
              <w:rPr>
                <w:sz w:val="20"/>
              </w:rPr>
              <w:t>authorised</w:t>
            </w:r>
            <w:proofErr w:type="spellEnd"/>
            <w:r>
              <w:rPr>
                <w:sz w:val="20"/>
              </w:rPr>
              <w:t xml:space="preserve"> finance, HR, and council administration officials may view the </w:t>
            </w:r>
            <w:proofErr w:type="spellStart"/>
            <w:r>
              <w:rPr>
                <w:sz w:val="20"/>
              </w:rPr>
              <w:t>councillor</w:t>
            </w:r>
            <w:proofErr w:type="spellEnd"/>
            <w:r>
              <w:rPr>
                <w:sz w:val="20"/>
              </w:rPr>
              <w:t xml:space="preserve"> budget</w:t>
            </w:r>
          </w:p>
          <w:p w14:paraId="2DC83E25" w14:textId="77777777" w:rsidR="00EE6006" w:rsidRDefault="00C56002">
            <w:pPr>
              <w:numPr>
                <w:ilvl w:val="0"/>
                <w:numId w:val="160"/>
              </w:numPr>
              <w:ind w:left="238"/>
              <w:jc w:val="left"/>
              <w:rPr>
                <w:sz w:val="20"/>
              </w:rPr>
            </w:pPr>
            <w:r>
              <w:rPr>
                <w:sz w:val="20"/>
              </w:rPr>
              <w:t xml:space="preserve">Indicators for compliance with </w:t>
            </w:r>
            <w:proofErr w:type="spellStart"/>
            <w:r>
              <w:rPr>
                <w:sz w:val="20"/>
              </w:rPr>
              <w:t>gazetted</w:t>
            </w:r>
            <w:proofErr w:type="spellEnd"/>
            <w:r>
              <w:rPr>
                <w:sz w:val="20"/>
              </w:rPr>
              <w:t xml:space="preserve"> upper limits, highlighting any posts or components exceeding prescribed thresholds</w:t>
            </w:r>
          </w:p>
          <w:p w14:paraId="7604E8F4" w14:textId="77777777" w:rsidR="00EE6006" w:rsidRDefault="00C56002">
            <w:pPr>
              <w:numPr>
                <w:ilvl w:val="0"/>
                <w:numId w:val="160"/>
              </w:numPr>
              <w:ind w:left="238"/>
              <w:jc w:val="left"/>
              <w:rPr>
                <w:sz w:val="20"/>
              </w:rPr>
            </w:pPr>
            <w:r>
              <w:rPr>
                <w:sz w:val="20"/>
              </w:rPr>
              <w:t xml:space="preserve">Audit trail functionality capturing all </w:t>
            </w:r>
            <w:proofErr w:type="spellStart"/>
            <w:r>
              <w:rPr>
                <w:sz w:val="20"/>
              </w:rPr>
              <w:t>councillor</w:t>
            </w:r>
            <w:proofErr w:type="spellEnd"/>
            <w:r>
              <w:rPr>
                <w:sz w:val="20"/>
              </w:rPr>
              <w:t xml:space="preserve"> budget views, including user ID, timestamp, and version of the remuneration structure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9DED7" w14:textId="77777777" w:rsidR="00EE6006" w:rsidRDefault="00C56002">
            <w:pPr>
              <w:pStyle w:val="TableNormal0"/>
            </w:pPr>
            <w:r>
              <w:lastRenderedPageBreak/>
              <w:t>Functional</w:t>
            </w:r>
          </w:p>
        </w:tc>
      </w:tr>
      <w:tr w:rsidR="00EE6006" w14:paraId="47C7A0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33D97" w14:textId="77777777" w:rsidR="00EE6006" w:rsidRDefault="00C56002">
            <w:pPr>
              <w:pStyle w:val="TableNormal0"/>
            </w:pPr>
            <w:r>
              <w:t>HRPB86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EB1EE" w14:textId="77777777" w:rsidR="00EE6006" w:rsidRDefault="00C56002">
            <w:pPr>
              <w:pStyle w:val="TableNormal0"/>
            </w:pPr>
            <w:r>
              <w:t>View the contra accounts allocated to budgeted payroll expenditure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CDCC4" w14:textId="77777777" w:rsidR="00EE6006" w:rsidRDefault="00C56002">
            <w:pPr>
              <w:jc w:val="left"/>
              <w:rPr>
                <w:sz w:val="20"/>
              </w:rPr>
            </w:pPr>
            <w:r>
              <w:rPr>
                <w:sz w:val="20"/>
              </w:rPr>
              <w:t xml:space="preserve">Enable the ability to view the contra accounts allocated to budgeted payroll expenditure within the HR and Payroll Budgeting System Functionality. This functionality must allow </w:t>
            </w:r>
            <w:proofErr w:type="spellStart"/>
            <w:r>
              <w:rPr>
                <w:sz w:val="20"/>
              </w:rPr>
              <w:t>authorised</w:t>
            </w:r>
            <w:proofErr w:type="spellEnd"/>
            <w:r>
              <w:rPr>
                <w:sz w:val="20"/>
              </w:rPr>
              <w:t xml:space="preserve"> users to access the general ledger contra accounts that offset payroll expense allocations, ensuring that payroll-related budget entries are correctly classified and reconciled for financial reporting and MFMA compliance. The purpose is to provide transparency, traceability, and alignment between payroll expenditure and the associated accounting treatment, particularly for provisions, deductions, and statutory contributions. The system functionality must support:</w:t>
            </w:r>
          </w:p>
          <w:p w14:paraId="6CFE14DB" w14:textId="77777777" w:rsidR="00EE6006" w:rsidRDefault="00EE6006">
            <w:pPr>
              <w:jc w:val="left"/>
              <w:rPr>
                <w:sz w:val="20"/>
              </w:rPr>
            </w:pPr>
          </w:p>
          <w:p w14:paraId="6A73049A" w14:textId="77777777" w:rsidR="00EE6006" w:rsidRDefault="00C56002">
            <w:pPr>
              <w:jc w:val="left"/>
              <w:rPr>
                <w:sz w:val="20"/>
              </w:rPr>
            </w:pPr>
            <w:r>
              <w:rPr>
                <w:sz w:val="20"/>
              </w:rPr>
              <w:t xml:space="preserve">• On-screen display of contra accounts linked to each payroll expenditure item, including salaries, allowances, statutory contributions, and employee benefit provisions </w:t>
            </w:r>
            <w:r>
              <w:rPr>
                <w:sz w:val="20"/>
              </w:rPr>
              <w:br/>
              <w:t xml:space="preserve">• Classification of each contra account using the full mSCOA segment structure including item, fund, function, project, region, costing, and municipal standard classification </w:t>
            </w:r>
            <w:r>
              <w:rPr>
                <w:sz w:val="20"/>
              </w:rPr>
              <w:br/>
              <w:t xml:space="preserve">• Visibility of linked contra accounts by department, employee group, and expenditure category within the budgeting interface </w:t>
            </w:r>
            <w:r>
              <w:rPr>
                <w:sz w:val="20"/>
              </w:rPr>
              <w:br/>
              <w:t xml:space="preserve">• Filtering and search functionality to isolate specific expenditure types and view their corresponding contra accounts </w:t>
            </w:r>
            <w:r>
              <w:rPr>
                <w:sz w:val="20"/>
              </w:rPr>
              <w:br/>
              <w:t xml:space="preserve">• Integration of contra account data with payroll budgeting reports and general ledger </w:t>
            </w:r>
            <w:r>
              <w:rPr>
                <w:sz w:val="20"/>
              </w:rPr>
              <w:t xml:space="preserve">configuration to ensure accuracy and traceability </w:t>
            </w:r>
            <w:r>
              <w:rPr>
                <w:sz w:val="20"/>
              </w:rPr>
              <w:br/>
              <w:t xml:space="preserve">• Role-based access control to ensure only </w:t>
            </w:r>
            <w:proofErr w:type="spellStart"/>
            <w:r>
              <w:rPr>
                <w:sz w:val="20"/>
              </w:rPr>
              <w:t>authorised</w:t>
            </w:r>
            <w:proofErr w:type="spellEnd"/>
            <w:r>
              <w:rPr>
                <w:sz w:val="20"/>
              </w:rPr>
              <w:t xml:space="preserve"> finance, payroll, and budgeting officials may view and validate contra account linkages </w:t>
            </w:r>
            <w:r>
              <w:rPr>
                <w:sz w:val="20"/>
              </w:rPr>
              <w:br/>
              <w:t xml:space="preserve">• Indicators to flag missing or incorrectly allocated contra accounts prior to final budget submission </w:t>
            </w:r>
            <w:r>
              <w:rPr>
                <w:sz w:val="20"/>
              </w:rPr>
              <w:br/>
              <w:t>• Audit trail functionality capturing all views and validations of contra account allocations, including user ID, timestamp, and account references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46947" w14:textId="77777777" w:rsidR="00EE6006" w:rsidRDefault="00C56002">
            <w:pPr>
              <w:pStyle w:val="TableNormal0"/>
            </w:pPr>
            <w:r>
              <w:t>Functional</w:t>
            </w:r>
          </w:p>
        </w:tc>
      </w:tr>
      <w:tr w:rsidR="00EE6006" w14:paraId="1BB8DA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6F15C2" w14:textId="77777777" w:rsidR="00EE6006" w:rsidRDefault="00C56002">
            <w:pPr>
              <w:pStyle w:val="TableNormal0"/>
            </w:pPr>
            <w:r>
              <w:t>HRPB87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280CD" w14:textId="77777777" w:rsidR="00EE6006" w:rsidRDefault="00C56002">
            <w:pPr>
              <w:pStyle w:val="TableNormal0"/>
            </w:pPr>
            <w:r>
              <w:t>View the estimated payments for defined benefit obligations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423B3" w14:textId="77777777" w:rsidR="00EE6006" w:rsidRDefault="00C56002">
            <w:pPr>
              <w:jc w:val="left"/>
              <w:rPr>
                <w:sz w:val="20"/>
              </w:rPr>
            </w:pPr>
            <w:r>
              <w:rPr>
                <w:sz w:val="20"/>
              </w:rPr>
              <w:t xml:space="preserve">Enable the ability to view the estimated payments for defined benefit obligations within the HR and Payroll Budgeting System Functionality. This functionality must allow </w:t>
            </w:r>
            <w:proofErr w:type="spellStart"/>
            <w:r>
              <w:rPr>
                <w:sz w:val="20"/>
              </w:rPr>
              <w:t>authorised</w:t>
            </w:r>
            <w:proofErr w:type="spellEnd"/>
            <w:r>
              <w:rPr>
                <w:sz w:val="20"/>
              </w:rPr>
              <w:t xml:space="preserve"> users to access projected benefit payments expected to be made during the budget year, segmented by benefit type and aligned with actuarial valuations, historical payment patterns, and GRAP 25 requirements. The purpose is to ensure that expected cash outflows related to long-term employee benefits are accurately reflected in the Cash Flow and Financial </w:t>
            </w:r>
            <w:r>
              <w:rPr>
                <w:sz w:val="20"/>
              </w:rPr>
              <w:lastRenderedPageBreak/>
              <w:t>Position budgets and monitored for funding and affordability planning. The system functionality must support:</w:t>
            </w:r>
          </w:p>
          <w:p w14:paraId="3C4A3ABB" w14:textId="77777777" w:rsidR="00EE6006" w:rsidRDefault="00C56002">
            <w:pPr>
              <w:jc w:val="left"/>
              <w:rPr>
                <w:sz w:val="20"/>
              </w:rPr>
            </w:pPr>
            <w:r>
              <w:rPr>
                <w:sz w:val="20"/>
              </w:rPr>
              <w:t xml:space="preserve"> </w:t>
            </w:r>
          </w:p>
          <w:p w14:paraId="06BBF453" w14:textId="77777777" w:rsidR="00EE6006" w:rsidRDefault="00C56002">
            <w:pPr>
              <w:numPr>
                <w:ilvl w:val="0"/>
                <w:numId w:val="162"/>
              </w:numPr>
              <w:ind w:left="238"/>
              <w:jc w:val="left"/>
              <w:rPr>
                <w:sz w:val="20"/>
              </w:rPr>
            </w:pPr>
            <w:r>
              <w:rPr>
                <w:sz w:val="20"/>
              </w:rPr>
              <w:t>On-screen display of estimated benefit payments by type (e.g. post-retirement medical aid, long service awards, pension top-ups), per financial period</w:t>
            </w:r>
          </w:p>
          <w:p w14:paraId="7398C634" w14:textId="77777777" w:rsidR="00EE6006" w:rsidRDefault="00C56002">
            <w:pPr>
              <w:numPr>
                <w:ilvl w:val="0"/>
                <w:numId w:val="162"/>
              </w:numPr>
              <w:ind w:left="238"/>
              <w:jc w:val="left"/>
              <w:rPr>
                <w:sz w:val="20"/>
              </w:rPr>
            </w:pPr>
            <w:r>
              <w:rPr>
                <w:sz w:val="20"/>
              </w:rPr>
              <w:t>Breakdown of projected payments by employee category, department, and benefit classification</w:t>
            </w:r>
          </w:p>
          <w:p w14:paraId="46F89F9E" w14:textId="77777777" w:rsidR="00EE6006" w:rsidRDefault="00C56002">
            <w:pPr>
              <w:numPr>
                <w:ilvl w:val="0"/>
                <w:numId w:val="162"/>
              </w:numPr>
              <w:ind w:left="238"/>
              <w:jc w:val="left"/>
              <w:rPr>
                <w:sz w:val="20"/>
              </w:rPr>
            </w:pPr>
            <w:r>
              <w:rPr>
                <w:sz w:val="20"/>
              </w:rPr>
              <w:t>Integration of estimated payment schedules with actuarial assumptions and current payroll obligations to ensure consistency</w:t>
            </w:r>
          </w:p>
          <w:p w14:paraId="4B104B70" w14:textId="77777777" w:rsidR="00EE6006" w:rsidRDefault="00C56002">
            <w:pPr>
              <w:numPr>
                <w:ilvl w:val="0"/>
                <w:numId w:val="162"/>
              </w:numPr>
              <w:ind w:left="238"/>
              <w:jc w:val="left"/>
              <w:rPr>
                <w:sz w:val="20"/>
              </w:rPr>
            </w:pPr>
            <w:r>
              <w:rPr>
                <w:sz w:val="20"/>
              </w:rPr>
              <w:t>Classification of all estimated payments using full mSCOA segment structure including item, fund, function, region, project, costing, and municipal standard classification</w:t>
            </w:r>
          </w:p>
          <w:p w14:paraId="4B2AD5C3" w14:textId="77777777" w:rsidR="00EE6006" w:rsidRDefault="00C56002">
            <w:pPr>
              <w:numPr>
                <w:ilvl w:val="0"/>
                <w:numId w:val="162"/>
              </w:numPr>
              <w:ind w:left="238"/>
              <w:jc w:val="left"/>
              <w:rPr>
                <w:sz w:val="20"/>
              </w:rPr>
            </w:pPr>
            <w:r>
              <w:rPr>
                <w:sz w:val="20"/>
              </w:rPr>
              <w:t xml:space="preserve">Filtering and sorting functionality to </w:t>
            </w:r>
            <w:proofErr w:type="spellStart"/>
            <w:r>
              <w:rPr>
                <w:sz w:val="20"/>
              </w:rPr>
              <w:t>analyse</w:t>
            </w:r>
            <w:proofErr w:type="spellEnd"/>
            <w:r>
              <w:rPr>
                <w:sz w:val="20"/>
              </w:rPr>
              <w:t xml:space="preserve"> benefit payments by type, department, or time period</w:t>
            </w:r>
          </w:p>
          <w:p w14:paraId="45577E05" w14:textId="77777777" w:rsidR="00EE6006" w:rsidRDefault="00C56002">
            <w:pPr>
              <w:numPr>
                <w:ilvl w:val="0"/>
                <w:numId w:val="16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payroll, finance, and actuarial liaison users may view estimated payment data</w:t>
            </w:r>
          </w:p>
          <w:p w14:paraId="488A5A09" w14:textId="77777777" w:rsidR="00EE6006" w:rsidRDefault="00C56002">
            <w:pPr>
              <w:numPr>
                <w:ilvl w:val="0"/>
                <w:numId w:val="162"/>
              </w:numPr>
              <w:ind w:left="238"/>
              <w:jc w:val="left"/>
              <w:rPr>
                <w:sz w:val="20"/>
              </w:rPr>
            </w:pPr>
            <w:r>
              <w:rPr>
                <w:sz w:val="20"/>
              </w:rPr>
              <w:t>Indicators for comparison between current year payment estimates and prior year actual benefit payments</w:t>
            </w:r>
          </w:p>
          <w:p w14:paraId="7EACEB66" w14:textId="77777777" w:rsidR="00EE6006" w:rsidRDefault="00C56002">
            <w:pPr>
              <w:numPr>
                <w:ilvl w:val="0"/>
                <w:numId w:val="162"/>
              </w:numPr>
              <w:ind w:left="238"/>
              <w:jc w:val="left"/>
              <w:rPr>
                <w:sz w:val="20"/>
              </w:rPr>
            </w:pPr>
            <w:r>
              <w:rPr>
                <w:sz w:val="20"/>
              </w:rPr>
              <w:t>Audit trail functionality capturing all views and exports of estimated benefit payment data, including user ID, timestamp, benefit type,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CFA9FB" w14:textId="77777777" w:rsidR="00EE6006" w:rsidRDefault="00C56002">
            <w:pPr>
              <w:pStyle w:val="TableNormal0"/>
            </w:pPr>
            <w:r>
              <w:lastRenderedPageBreak/>
              <w:t>Functional</w:t>
            </w:r>
          </w:p>
        </w:tc>
      </w:tr>
      <w:tr w:rsidR="00EE6006" w14:paraId="740545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FA5EC" w14:textId="77777777" w:rsidR="00EE6006" w:rsidRDefault="00C56002">
            <w:pPr>
              <w:pStyle w:val="TableNormal0"/>
            </w:pPr>
            <w:r>
              <w:t>HRPB88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D1D55" w14:textId="77777777" w:rsidR="00EE6006" w:rsidRDefault="00C56002">
            <w:pPr>
              <w:pStyle w:val="TableNormal0"/>
            </w:pPr>
            <w:r>
              <w:t>View the estimated payments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B3479" w14:textId="77777777" w:rsidR="00EE6006" w:rsidRDefault="00C56002">
            <w:pPr>
              <w:jc w:val="left"/>
              <w:rPr>
                <w:sz w:val="20"/>
              </w:rPr>
            </w:pPr>
            <w:r>
              <w:rPr>
                <w:sz w:val="20"/>
              </w:rPr>
              <w:t xml:space="preserve">Enable the ability to view the estimated payments for long service awards within the HR and Payroll Budgeting System Functionality. This functionality must allow </w:t>
            </w:r>
            <w:proofErr w:type="spellStart"/>
            <w:r>
              <w:rPr>
                <w:sz w:val="20"/>
              </w:rPr>
              <w:t>authorised</w:t>
            </w:r>
            <w:proofErr w:type="spellEnd"/>
            <w:r>
              <w:rPr>
                <w:sz w:val="20"/>
              </w:rPr>
              <w:t xml:space="preserve"> users to access projected long service award payments expected to be made during the budget year, based on employees reaching recognised service milestones. The purpose is to ensure transparency and accuracy in the budgeting of employee benefit payments, enable alignment with GRAP 25 and MFMA requirements, and support cash flow and personnel expenditure planning. The system functionality must support:</w:t>
            </w:r>
          </w:p>
          <w:p w14:paraId="4C78E3B1" w14:textId="77777777" w:rsidR="00EE6006" w:rsidRDefault="00EE6006">
            <w:pPr>
              <w:jc w:val="left"/>
              <w:rPr>
                <w:sz w:val="20"/>
              </w:rPr>
            </w:pPr>
          </w:p>
          <w:p w14:paraId="54C3E00E" w14:textId="77777777" w:rsidR="00EE6006" w:rsidRDefault="00C56002">
            <w:pPr>
              <w:jc w:val="left"/>
              <w:rPr>
                <w:sz w:val="20"/>
              </w:rPr>
            </w:pPr>
            <w:r>
              <w:rPr>
                <w:sz w:val="20"/>
              </w:rPr>
              <w:t xml:space="preserve">• On-screen display of estimated long service award payments per financial period, broken down by employee, department, and milestone year </w:t>
            </w:r>
            <w:r>
              <w:rPr>
                <w:sz w:val="20"/>
              </w:rPr>
              <w:br/>
              <w:t xml:space="preserve">• Filtering and sorting functionality to view projected payments by department, milestone category (e.g. 10, 20, 30 years), or employee group </w:t>
            </w:r>
            <w:r>
              <w:rPr>
                <w:sz w:val="20"/>
              </w:rPr>
              <w:br/>
              <w:t xml:space="preserve">• Calculation of estimated payments using configured benefit scales and employee service data linked to projected award eligibility </w:t>
            </w:r>
            <w:r>
              <w:rPr>
                <w:sz w:val="20"/>
              </w:rPr>
              <w:br/>
              <w:t xml:space="preserve">• Integration of estimated payments into the overall personnel budget and cash flow projections, with alignment to mSCOA item classification </w:t>
            </w:r>
            <w:r>
              <w:rPr>
                <w:sz w:val="20"/>
              </w:rPr>
              <w:br/>
              <w:t xml:space="preserve">• Role-based access control to ensure only </w:t>
            </w:r>
            <w:proofErr w:type="spellStart"/>
            <w:r>
              <w:rPr>
                <w:sz w:val="20"/>
              </w:rPr>
              <w:t>authorised</w:t>
            </w:r>
            <w:proofErr w:type="spellEnd"/>
            <w:r>
              <w:rPr>
                <w:sz w:val="20"/>
              </w:rPr>
              <w:t xml:space="preserve"> HR, payroll, and finance users may acce</w:t>
            </w:r>
            <w:r>
              <w:rPr>
                <w:sz w:val="20"/>
              </w:rPr>
              <w:t xml:space="preserve">ss long service award payment estimates </w:t>
            </w:r>
            <w:r>
              <w:rPr>
                <w:sz w:val="20"/>
              </w:rPr>
              <w:br/>
              <w:t xml:space="preserve">• Indicators to highlight payments due within 12 months (current) versus those expected in future years (non-current) </w:t>
            </w:r>
            <w:r>
              <w:rPr>
                <w:sz w:val="20"/>
              </w:rPr>
              <w:br/>
            </w:r>
            <w:r>
              <w:rPr>
                <w:sz w:val="20"/>
              </w:rPr>
              <w:lastRenderedPageBreak/>
              <w:t xml:space="preserve">• Linkage of estimated payments to the underlying employee service history and applicable HR policy provisions </w:t>
            </w:r>
            <w:r>
              <w:rPr>
                <w:sz w:val="20"/>
              </w:rPr>
              <w:br/>
              <w:t>• Audit trail functionality capturing all views and exports of estimated long service award payment data, including user ID, timestamp, filters applied, and department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77625B" w14:textId="77777777" w:rsidR="00EE6006" w:rsidRDefault="00C56002">
            <w:pPr>
              <w:pStyle w:val="TableNormal0"/>
            </w:pPr>
            <w:r>
              <w:lastRenderedPageBreak/>
              <w:t>Functional</w:t>
            </w:r>
          </w:p>
        </w:tc>
      </w:tr>
      <w:tr w:rsidR="00EE6006" w14:paraId="37EF4B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9D770" w14:textId="77777777" w:rsidR="00EE6006" w:rsidRDefault="00C56002">
            <w:pPr>
              <w:pStyle w:val="TableNormal0"/>
            </w:pPr>
            <w:r>
              <w:t>HRPB89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A8C14" w14:textId="77777777" w:rsidR="00EE6006" w:rsidRDefault="00C56002">
            <w:pPr>
              <w:pStyle w:val="TableNormal0"/>
            </w:pPr>
            <w:r>
              <w:t>View the estimated payroll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C8B12" w14:textId="77777777" w:rsidR="00EE6006" w:rsidRDefault="00C56002">
            <w:pPr>
              <w:jc w:val="left"/>
              <w:rPr>
                <w:sz w:val="20"/>
              </w:rPr>
            </w:pPr>
            <w:r>
              <w:rPr>
                <w:sz w:val="20"/>
              </w:rPr>
              <w:t xml:space="preserve">Enable the ability to view the estimated payroll budget within the HR and Payroll Budgeting System Functionality. This functionality must allow </w:t>
            </w:r>
            <w:proofErr w:type="spellStart"/>
            <w:r>
              <w:rPr>
                <w:sz w:val="20"/>
              </w:rPr>
              <w:t>authorised</w:t>
            </w:r>
            <w:proofErr w:type="spellEnd"/>
            <w:r>
              <w:rPr>
                <w:sz w:val="20"/>
              </w:rPr>
              <w:t xml:space="preserve"> users to access a complete breakdown of projected payroll costs for the financial year, including all categories of employee-related expenses. The purpose is to support transparency, planning, and alignment with MFMA, GRAP, and mSCOA requirements, enabling informed decision-making by finance, HR, and management stakeholders. The system functionality must support:</w:t>
            </w:r>
          </w:p>
          <w:p w14:paraId="2C600709" w14:textId="77777777" w:rsidR="00EE6006" w:rsidRDefault="00C56002">
            <w:pPr>
              <w:jc w:val="left"/>
              <w:rPr>
                <w:sz w:val="20"/>
              </w:rPr>
            </w:pPr>
            <w:r>
              <w:rPr>
                <w:sz w:val="20"/>
              </w:rPr>
              <w:t xml:space="preserve"> </w:t>
            </w:r>
          </w:p>
          <w:p w14:paraId="7AFAA168" w14:textId="77777777" w:rsidR="00EE6006" w:rsidRDefault="00C56002">
            <w:pPr>
              <w:numPr>
                <w:ilvl w:val="0"/>
                <w:numId w:val="164"/>
              </w:numPr>
              <w:ind w:left="238"/>
              <w:jc w:val="left"/>
              <w:rPr>
                <w:sz w:val="20"/>
              </w:rPr>
            </w:pPr>
            <w:r>
              <w:rPr>
                <w:sz w:val="20"/>
              </w:rPr>
              <w:t>On-screen display of estimated payroll budget by cost category (e.g. salaries, allowances, benefits, deductions, provisions) and by department or post</w:t>
            </w:r>
          </w:p>
          <w:p w14:paraId="7C0F1B5F" w14:textId="77777777" w:rsidR="00EE6006" w:rsidRDefault="00C56002">
            <w:pPr>
              <w:numPr>
                <w:ilvl w:val="0"/>
                <w:numId w:val="164"/>
              </w:numPr>
              <w:ind w:left="238"/>
              <w:jc w:val="left"/>
              <w:rPr>
                <w:sz w:val="20"/>
              </w:rPr>
            </w:pPr>
            <w:r>
              <w:rPr>
                <w:sz w:val="20"/>
              </w:rPr>
              <w:t>Aggregation and drill-down capabilities to view the payroll budget by employee type, project, or payroll element</w:t>
            </w:r>
          </w:p>
          <w:p w14:paraId="6A9A10CF" w14:textId="77777777" w:rsidR="00EE6006" w:rsidRDefault="00C56002">
            <w:pPr>
              <w:numPr>
                <w:ilvl w:val="0"/>
                <w:numId w:val="164"/>
              </w:numPr>
              <w:ind w:left="238"/>
              <w:jc w:val="left"/>
              <w:rPr>
                <w:sz w:val="20"/>
              </w:rPr>
            </w:pPr>
            <w:r>
              <w:rPr>
                <w:sz w:val="20"/>
              </w:rPr>
              <w:t>• Visibility of budgeted amounts across financial periods (e.g. monthly, quarterly, annually) for accurate phasing and cash flow planning</w:t>
            </w:r>
          </w:p>
          <w:p w14:paraId="3383B46F" w14:textId="77777777" w:rsidR="00EE6006" w:rsidRDefault="00C56002">
            <w:pPr>
              <w:numPr>
                <w:ilvl w:val="0"/>
                <w:numId w:val="164"/>
              </w:numPr>
              <w:ind w:left="238"/>
              <w:jc w:val="left"/>
              <w:rPr>
                <w:sz w:val="20"/>
              </w:rPr>
            </w:pPr>
            <w:r>
              <w:rPr>
                <w:sz w:val="20"/>
              </w:rPr>
              <w:t>Classification of each budgeted payroll line item using full mSCOA segmentation including item, fund, function, project, region, costing, and municipal standard classification</w:t>
            </w:r>
          </w:p>
          <w:p w14:paraId="5EADDAFE" w14:textId="77777777" w:rsidR="00EE6006" w:rsidRDefault="00C56002">
            <w:pPr>
              <w:numPr>
                <w:ilvl w:val="0"/>
                <w:numId w:val="164"/>
              </w:numPr>
              <w:ind w:left="238"/>
              <w:jc w:val="left"/>
              <w:rPr>
                <w:sz w:val="20"/>
              </w:rPr>
            </w:pPr>
            <w:r>
              <w:rPr>
                <w:sz w:val="20"/>
              </w:rPr>
              <w:t xml:space="preserve">Integration of all payroll budget components including permanent posts, temporary contracts, </w:t>
            </w:r>
            <w:proofErr w:type="spellStart"/>
            <w:r>
              <w:rPr>
                <w:sz w:val="20"/>
              </w:rPr>
              <w:t>councillor</w:t>
            </w:r>
            <w:proofErr w:type="spellEnd"/>
            <w:r>
              <w:rPr>
                <w:sz w:val="20"/>
              </w:rPr>
              <w:t xml:space="preserve"> remuneration, variable benefits, and statutory obligations</w:t>
            </w:r>
          </w:p>
          <w:p w14:paraId="4EB725DA" w14:textId="77777777" w:rsidR="00EE6006" w:rsidRDefault="00C56002">
            <w:pPr>
              <w:numPr>
                <w:ilvl w:val="0"/>
                <w:numId w:val="1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and budgeting officials may view or </w:t>
            </w:r>
            <w:proofErr w:type="spellStart"/>
            <w:r>
              <w:rPr>
                <w:sz w:val="20"/>
              </w:rPr>
              <w:t>analyse</w:t>
            </w:r>
            <w:proofErr w:type="spellEnd"/>
            <w:r>
              <w:rPr>
                <w:sz w:val="20"/>
              </w:rPr>
              <w:t xml:space="preserve"> payroll budget data</w:t>
            </w:r>
          </w:p>
          <w:p w14:paraId="63340565" w14:textId="77777777" w:rsidR="00EE6006" w:rsidRDefault="00C56002">
            <w:pPr>
              <w:numPr>
                <w:ilvl w:val="0"/>
                <w:numId w:val="164"/>
              </w:numPr>
              <w:ind w:left="238"/>
              <w:jc w:val="left"/>
              <w:rPr>
                <w:sz w:val="20"/>
              </w:rPr>
            </w:pPr>
            <w:r>
              <w:rPr>
                <w:sz w:val="20"/>
              </w:rPr>
              <w:t>Comparative views to display current year estimates alongside prior year actuals or approved budgets for variance analysis</w:t>
            </w:r>
          </w:p>
          <w:p w14:paraId="5DBFCE6E" w14:textId="77777777" w:rsidR="00EE6006" w:rsidRDefault="00C56002">
            <w:pPr>
              <w:numPr>
                <w:ilvl w:val="0"/>
                <w:numId w:val="164"/>
              </w:numPr>
              <w:ind w:left="238"/>
              <w:jc w:val="left"/>
              <w:rPr>
                <w:sz w:val="20"/>
              </w:rPr>
            </w:pPr>
            <w:r>
              <w:rPr>
                <w:sz w:val="20"/>
              </w:rPr>
              <w:t>Audit trail functionality capturing all views, filters applied, and export actions related to estimated payroll budget reports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F2A87" w14:textId="77777777" w:rsidR="00EE6006" w:rsidRDefault="00C56002">
            <w:pPr>
              <w:pStyle w:val="TableNormal0"/>
            </w:pPr>
            <w:r>
              <w:t>Functional</w:t>
            </w:r>
          </w:p>
        </w:tc>
      </w:tr>
      <w:tr w:rsidR="00EE6006" w14:paraId="563BB4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A41B0" w14:textId="77777777" w:rsidR="00EE6006" w:rsidRDefault="00C56002">
            <w:pPr>
              <w:pStyle w:val="TableNormal0"/>
            </w:pPr>
            <w:r>
              <w:t>HRPB90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6EB28" w14:textId="77777777" w:rsidR="00EE6006" w:rsidRDefault="00C56002">
            <w:pPr>
              <w:pStyle w:val="TableNormal0"/>
            </w:pPr>
            <w:r>
              <w:t>View the estimated variable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83EDE" w14:textId="77777777" w:rsidR="00EE6006" w:rsidRDefault="00C56002">
            <w:pPr>
              <w:jc w:val="left"/>
              <w:rPr>
                <w:sz w:val="20"/>
              </w:rPr>
            </w:pPr>
            <w:r>
              <w:rPr>
                <w:sz w:val="20"/>
              </w:rPr>
              <w:t xml:space="preserve">Enable the ability to view the estimated variable budget within the HR and Payroll Budgeting System Functionality. This functionality must allow </w:t>
            </w:r>
            <w:proofErr w:type="spellStart"/>
            <w:r>
              <w:rPr>
                <w:sz w:val="20"/>
              </w:rPr>
              <w:t>authorised</w:t>
            </w:r>
            <w:proofErr w:type="spellEnd"/>
            <w:r>
              <w:rPr>
                <w:sz w:val="20"/>
              </w:rPr>
              <w:t xml:space="preserve"> users to access a consolidated and detailed display of all projected variable personnel costs—including overtime, standby allowances, shift work, acting allowances, and travel reimbursements—calculated based on historical patterns, estimated hours worked, approved rates, and departmental inputs. The purpose is to ensure transparency and oversight of cost elements that fluctuate based on operational activity, enabling compliance with MFMA affordability principles and proactive cost containment. Th</w:t>
            </w:r>
            <w:r>
              <w:rPr>
                <w:sz w:val="20"/>
              </w:rPr>
              <w:t>e system functionality must support:</w:t>
            </w:r>
          </w:p>
          <w:p w14:paraId="17307C41" w14:textId="77777777" w:rsidR="00EE6006" w:rsidRDefault="00C56002">
            <w:pPr>
              <w:jc w:val="left"/>
              <w:rPr>
                <w:sz w:val="20"/>
              </w:rPr>
            </w:pPr>
            <w:r>
              <w:rPr>
                <w:sz w:val="20"/>
              </w:rPr>
              <w:t xml:space="preserve"> </w:t>
            </w:r>
          </w:p>
          <w:p w14:paraId="3A1B8688" w14:textId="77777777" w:rsidR="00EE6006" w:rsidRDefault="00C56002">
            <w:pPr>
              <w:numPr>
                <w:ilvl w:val="0"/>
                <w:numId w:val="166"/>
              </w:numPr>
              <w:ind w:left="238"/>
              <w:jc w:val="left"/>
              <w:rPr>
                <w:sz w:val="20"/>
              </w:rPr>
            </w:pPr>
            <w:r>
              <w:rPr>
                <w:sz w:val="20"/>
              </w:rPr>
              <w:lastRenderedPageBreak/>
              <w:t>On-screen display of estimated variable personnel budget per department, cost category, and mSCOA item classification</w:t>
            </w:r>
          </w:p>
          <w:p w14:paraId="4D04DCBB" w14:textId="77777777" w:rsidR="00EE6006" w:rsidRDefault="00C56002">
            <w:pPr>
              <w:numPr>
                <w:ilvl w:val="0"/>
                <w:numId w:val="166"/>
              </w:numPr>
              <w:ind w:left="238"/>
              <w:jc w:val="left"/>
              <w:rPr>
                <w:sz w:val="20"/>
              </w:rPr>
            </w:pPr>
            <w:r>
              <w:rPr>
                <w:sz w:val="20"/>
              </w:rPr>
              <w:t>Aggregated and detailed breakdown of budgeted amounts for each variable cost type, including hours worked, travel frequency, and benefit entitlements</w:t>
            </w:r>
          </w:p>
          <w:p w14:paraId="4E94DD28" w14:textId="77777777" w:rsidR="00EE6006" w:rsidRDefault="00C56002">
            <w:pPr>
              <w:numPr>
                <w:ilvl w:val="0"/>
                <w:numId w:val="166"/>
              </w:numPr>
              <w:ind w:left="238"/>
              <w:jc w:val="left"/>
              <w:rPr>
                <w:sz w:val="20"/>
              </w:rPr>
            </w:pPr>
            <w:r>
              <w:rPr>
                <w:sz w:val="20"/>
              </w:rPr>
              <w:t>Filtering and sorting functionality to view the variable budget by department, employee category, project, or benefit type</w:t>
            </w:r>
          </w:p>
          <w:p w14:paraId="3FF51E99" w14:textId="77777777" w:rsidR="00EE6006" w:rsidRDefault="00C56002">
            <w:pPr>
              <w:numPr>
                <w:ilvl w:val="0"/>
                <w:numId w:val="166"/>
              </w:numPr>
              <w:ind w:left="238"/>
              <w:jc w:val="left"/>
              <w:rPr>
                <w:sz w:val="20"/>
              </w:rPr>
            </w:pPr>
            <w:r>
              <w:rPr>
                <w:sz w:val="20"/>
              </w:rPr>
              <w:t>Comparative display of current versus historical variable expenditure to support variance analysis and trend tracking</w:t>
            </w:r>
          </w:p>
          <w:p w14:paraId="39A3AFF8" w14:textId="77777777" w:rsidR="00EE6006" w:rsidRDefault="00C56002">
            <w:pPr>
              <w:numPr>
                <w:ilvl w:val="0"/>
                <w:numId w:val="166"/>
              </w:numPr>
              <w:ind w:left="238"/>
              <w:jc w:val="left"/>
              <w:rPr>
                <w:sz w:val="20"/>
              </w:rPr>
            </w:pPr>
            <w:r>
              <w:rPr>
                <w:sz w:val="20"/>
              </w:rPr>
              <w:t xml:space="preserve">Role-based access control to restrict viewing of variable budget information to </w:t>
            </w:r>
            <w:proofErr w:type="spellStart"/>
            <w:r>
              <w:rPr>
                <w:sz w:val="20"/>
              </w:rPr>
              <w:t>authorised</w:t>
            </w:r>
            <w:proofErr w:type="spellEnd"/>
            <w:r>
              <w:rPr>
                <w:sz w:val="20"/>
              </w:rPr>
              <w:t xml:space="preserve"> HR, payroll, and finance users</w:t>
            </w:r>
          </w:p>
          <w:p w14:paraId="57A29582" w14:textId="77777777" w:rsidR="00EE6006" w:rsidRDefault="00C56002">
            <w:pPr>
              <w:numPr>
                <w:ilvl w:val="0"/>
                <w:numId w:val="166"/>
              </w:numPr>
              <w:ind w:left="238"/>
              <w:jc w:val="left"/>
              <w:rPr>
                <w:sz w:val="20"/>
              </w:rPr>
            </w:pPr>
            <w:r>
              <w:rPr>
                <w:sz w:val="20"/>
              </w:rPr>
              <w:t>Integration with supporting assumptions such as estimated hours, mileage, number of officials, or standard rates used in calculations</w:t>
            </w:r>
          </w:p>
          <w:p w14:paraId="134E82F5" w14:textId="77777777" w:rsidR="00EE6006" w:rsidRDefault="00C56002">
            <w:pPr>
              <w:numPr>
                <w:ilvl w:val="0"/>
                <w:numId w:val="166"/>
              </w:numPr>
              <w:ind w:left="238"/>
              <w:jc w:val="left"/>
              <w:rPr>
                <w:sz w:val="20"/>
              </w:rPr>
            </w:pPr>
            <w:r>
              <w:rPr>
                <w:sz w:val="20"/>
              </w:rPr>
              <w:t>Indicators to flag high-risk or above-threshold variable cost projections for further review or justification</w:t>
            </w:r>
          </w:p>
          <w:p w14:paraId="4602A59B" w14:textId="77777777" w:rsidR="00EE6006" w:rsidRDefault="00C56002">
            <w:pPr>
              <w:numPr>
                <w:ilvl w:val="0"/>
                <w:numId w:val="166"/>
              </w:numPr>
              <w:ind w:left="238"/>
              <w:jc w:val="left"/>
              <w:rPr>
                <w:sz w:val="20"/>
              </w:rPr>
            </w:pPr>
            <w:r>
              <w:rPr>
                <w:sz w:val="20"/>
              </w:rPr>
              <w:t>Audit trail functionality capturing all views and exports of the estimated variable budget, including user ID, timestamp, filters applied, and cost categories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7F26A" w14:textId="77777777" w:rsidR="00EE6006" w:rsidRDefault="00C56002">
            <w:pPr>
              <w:pStyle w:val="TableNormal0"/>
            </w:pPr>
            <w:r>
              <w:lastRenderedPageBreak/>
              <w:t>Functional</w:t>
            </w:r>
          </w:p>
        </w:tc>
      </w:tr>
      <w:tr w:rsidR="00EE6006" w14:paraId="6A380B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43D0B" w14:textId="77777777" w:rsidR="00EE6006" w:rsidRDefault="00C56002">
            <w:pPr>
              <w:pStyle w:val="TableNormal0"/>
            </w:pPr>
            <w:r>
              <w:t>HRPB91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F6B2A7" w14:textId="77777777" w:rsidR="00EE6006" w:rsidRDefault="00C56002">
            <w:pPr>
              <w:pStyle w:val="TableNormal0"/>
            </w:pPr>
            <w:r>
              <w:t>View the estimates for service cost, interest cost and gains and losses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07A78" w14:textId="77777777" w:rsidR="00EE6006" w:rsidRDefault="00C56002">
            <w:pPr>
              <w:jc w:val="left"/>
              <w:rPr>
                <w:sz w:val="20"/>
              </w:rPr>
            </w:pPr>
            <w:r>
              <w:rPr>
                <w:sz w:val="20"/>
              </w:rPr>
              <w:t xml:space="preserve">Enable the ability to view the estimates for service cost, interest cost, and gains and losses within the HR and Payroll Budgeting System Functionality. This functionality must allow </w:t>
            </w:r>
            <w:proofErr w:type="spellStart"/>
            <w:r>
              <w:rPr>
                <w:sz w:val="20"/>
              </w:rPr>
              <w:t>authorised</w:t>
            </w:r>
            <w:proofErr w:type="spellEnd"/>
            <w:r>
              <w:rPr>
                <w:sz w:val="20"/>
              </w:rPr>
              <w:t xml:space="preserve"> users to access 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financial disclosure in the municipality’s financial statements and budget documentation. The system functionality must support:</w:t>
            </w:r>
          </w:p>
          <w:p w14:paraId="55D74A93" w14:textId="77777777" w:rsidR="00EE6006" w:rsidRDefault="00C56002">
            <w:pPr>
              <w:jc w:val="left"/>
              <w:rPr>
                <w:sz w:val="20"/>
              </w:rPr>
            </w:pPr>
            <w:r>
              <w:rPr>
                <w:sz w:val="20"/>
              </w:rPr>
              <w:t xml:space="preserve"> </w:t>
            </w:r>
          </w:p>
          <w:p w14:paraId="3F54C258" w14:textId="77777777" w:rsidR="00EE6006" w:rsidRDefault="00C56002">
            <w:pPr>
              <w:numPr>
                <w:ilvl w:val="0"/>
                <w:numId w:val="168"/>
              </w:numPr>
              <w:ind w:left="238"/>
              <w:jc w:val="left"/>
              <w:rPr>
                <w:sz w:val="20"/>
              </w:rPr>
            </w:pPr>
            <w:r>
              <w:rPr>
                <w:sz w:val="20"/>
              </w:rPr>
              <w:t>On-screen display of projected service cost (current period benefit accruals), interest cost (unwinding of the discount), and estimated actuarial gains or losses</w:t>
            </w:r>
          </w:p>
          <w:p w14:paraId="31B074C0" w14:textId="77777777" w:rsidR="00EE6006" w:rsidRDefault="00C56002">
            <w:pPr>
              <w:numPr>
                <w:ilvl w:val="0"/>
                <w:numId w:val="168"/>
              </w:numPr>
              <w:ind w:left="238"/>
              <w:jc w:val="left"/>
              <w:rPr>
                <w:sz w:val="20"/>
              </w:rPr>
            </w:pPr>
            <w:r>
              <w:rPr>
                <w:sz w:val="20"/>
              </w:rPr>
              <w:t>Visibility of each component by benefit type (e.g. post-retirement medical aid, long service awards), employee group, and department</w:t>
            </w:r>
          </w:p>
          <w:p w14:paraId="597BA7DD" w14:textId="77777777" w:rsidR="00EE6006" w:rsidRDefault="00C56002">
            <w:pPr>
              <w:numPr>
                <w:ilvl w:val="0"/>
                <w:numId w:val="168"/>
              </w:numPr>
              <w:ind w:left="238"/>
              <w:jc w:val="left"/>
              <w:rPr>
                <w:sz w:val="20"/>
              </w:rPr>
            </w:pPr>
            <w:r>
              <w:rPr>
                <w:sz w:val="20"/>
              </w:rPr>
              <w:t>Integration of estimates with data from actuarial valuation reports, historical movements, and captured assumptions in the system</w:t>
            </w:r>
          </w:p>
          <w:p w14:paraId="77E3B960" w14:textId="77777777" w:rsidR="00EE6006" w:rsidRDefault="00C56002">
            <w:pPr>
              <w:numPr>
                <w:ilvl w:val="0"/>
                <w:numId w:val="168"/>
              </w:numPr>
              <w:ind w:left="238"/>
              <w:jc w:val="left"/>
              <w:rPr>
                <w:sz w:val="20"/>
              </w:rPr>
            </w:pPr>
            <w:r>
              <w:rPr>
                <w:sz w:val="20"/>
              </w:rPr>
              <w:t>Classification of all estimates into relevant mSCOA item, function, fund, project, region, costing, and municipal standard classification segments</w:t>
            </w:r>
          </w:p>
          <w:p w14:paraId="764B8DE2" w14:textId="77777777" w:rsidR="00EE6006" w:rsidRDefault="00C56002">
            <w:pPr>
              <w:numPr>
                <w:ilvl w:val="0"/>
                <w:numId w:val="168"/>
              </w:numPr>
              <w:ind w:left="238"/>
              <w:jc w:val="left"/>
              <w:rPr>
                <w:sz w:val="20"/>
              </w:rPr>
            </w:pPr>
            <w:r>
              <w:rPr>
                <w:sz w:val="20"/>
              </w:rPr>
              <w:t xml:space="preserve">Filtering and comparison tools to view component estimates by financial year, benefit category, or cost </w:t>
            </w:r>
            <w:proofErr w:type="spellStart"/>
            <w:r>
              <w:rPr>
                <w:sz w:val="20"/>
              </w:rPr>
              <w:t>centre</w:t>
            </w:r>
            <w:proofErr w:type="spellEnd"/>
          </w:p>
          <w:p w14:paraId="4B8F1A9A" w14:textId="77777777" w:rsidR="00EE6006" w:rsidRDefault="00C56002">
            <w:pPr>
              <w:numPr>
                <w:ilvl w:val="0"/>
                <w:numId w:val="16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HR, and actuarial liaison users may access and review cost components</w:t>
            </w:r>
          </w:p>
          <w:p w14:paraId="4BFC5764" w14:textId="77777777" w:rsidR="00EE6006" w:rsidRDefault="00C56002">
            <w:pPr>
              <w:numPr>
                <w:ilvl w:val="0"/>
                <w:numId w:val="168"/>
              </w:numPr>
              <w:ind w:left="238"/>
              <w:jc w:val="left"/>
              <w:rPr>
                <w:sz w:val="20"/>
              </w:rPr>
            </w:pPr>
            <w:r>
              <w:rPr>
                <w:sz w:val="20"/>
              </w:rPr>
              <w:lastRenderedPageBreak/>
              <w:t>Indicators to highlight year-on-year changes in estimated service cost, interest cost, and actuarial movements for trend analysis</w:t>
            </w:r>
          </w:p>
          <w:p w14:paraId="2AB1822D" w14:textId="77777777" w:rsidR="00EE6006" w:rsidRDefault="00C56002">
            <w:pPr>
              <w:numPr>
                <w:ilvl w:val="0"/>
                <w:numId w:val="168"/>
              </w:numPr>
              <w:ind w:left="238"/>
              <w:jc w:val="left"/>
              <w:rPr>
                <w:sz w:val="20"/>
              </w:rPr>
            </w:pPr>
            <w:r>
              <w:rPr>
                <w:sz w:val="20"/>
              </w:rPr>
              <w:t>Audit trail functionality capturing all user interactions with the component cost estimates, including user ID, timestamp, and filters or assumptions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BD2EF" w14:textId="77777777" w:rsidR="00EE6006" w:rsidRDefault="00C56002">
            <w:pPr>
              <w:pStyle w:val="TableNormal0"/>
            </w:pPr>
            <w:r>
              <w:lastRenderedPageBreak/>
              <w:t>Functional</w:t>
            </w:r>
          </w:p>
        </w:tc>
      </w:tr>
      <w:tr w:rsidR="00EE6006" w14:paraId="6B8601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A2779" w14:textId="77777777" w:rsidR="00EE6006" w:rsidRDefault="00C56002">
            <w:pPr>
              <w:pStyle w:val="TableNormal0"/>
            </w:pPr>
            <w:r>
              <w:t>HRPB92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8F892" w14:textId="77777777" w:rsidR="00EE6006" w:rsidRDefault="00C56002">
            <w:pPr>
              <w:pStyle w:val="TableNormal0"/>
            </w:pPr>
            <w:r>
              <w:t>View the organogram structure to identify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4A194" w14:textId="77777777" w:rsidR="00EE6006" w:rsidRDefault="00C56002">
            <w:pPr>
              <w:jc w:val="left"/>
              <w:rPr>
                <w:sz w:val="20"/>
              </w:rPr>
            </w:pPr>
            <w:r>
              <w:rPr>
                <w:sz w:val="20"/>
              </w:rPr>
              <w:t xml:space="preserve">Enable the ability to view the organogram structure to identify vacant posts within the HR and Payroll Budgeting System Functionality. This functionality must allow </w:t>
            </w:r>
            <w:proofErr w:type="spellStart"/>
            <w:r>
              <w:rPr>
                <w:sz w:val="20"/>
              </w:rPr>
              <w:t>authorised</w:t>
            </w:r>
            <w:proofErr w:type="spellEnd"/>
            <w:r>
              <w:rPr>
                <w:sz w:val="20"/>
              </w:rPr>
              <w:t xml:space="preserve"> users to electronically access a hierarchical display of the approved </w:t>
            </w:r>
            <w:proofErr w:type="spellStart"/>
            <w:r>
              <w:rPr>
                <w:sz w:val="20"/>
              </w:rPr>
              <w:t>organisational</w:t>
            </w:r>
            <w:proofErr w:type="spellEnd"/>
            <w:r>
              <w:rPr>
                <w:sz w:val="20"/>
              </w:rPr>
              <w:t xml:space="preserve"> structure, highlighting all vacant posts across departments and reporting levels. The purpose is to enable visual identification and verification of vacancies for workforce planning and personnel budget alignment in compliance with the MFMA and council-approved establishment. The system functionality must support:</w:t>
            </w:r>
          </w:p>
          <w:p w14:paraId="35D77F81" w14:textId="77777777" w:rsidR="00EE6006" w:rsidRDefault="00C56002">
            <w:pPr>
              <w:jc w:val="left"/>
              <w:rPr>
                <w:sz w:val="20"/>
              </w:rPr>
            </w:pPr>
            <w:r>
              <w:rPr>
                <w:sz w:val="20"/>
              </w:rPr>
              <w:t xml:space="preserve"> </w:t>
            </w:r>
          </w:p>
          <w:p w14:paraId="27435AC5" w14:textId="77777777" w:rsidR="00EE6006" w:rsidRDefault="00C56002">
            <w:pPr>
              <w:numPr>
                <w:ilvl w:val="0"/>
                <w:numId w:val="170"/>
              </w:numPr>
              <w:ind w:left="238"/>
              <w:jc w:val="left"/>
              <w:rPr>
                <w:sz w:val="20"/>
              </w:rPr>
            </w:pPr>
            <w:r>
              <w:rPr>
                <w:sz w:val="20"/>
              </w:rPr>
              <w:t>On-screen visual display of the complete organogram structure with clear distinction between filled and vacant posts</w:t>
            </w:r>
          </w:p>
          <w:p w14:paraId="5DFE086A" w14:textId="77777777" w:rsidR="00EE6006" w:rsidRDefault="00C56002">
            <w:pPr>
              <w:numPr>
                <w:ilvl w:val="0"/>
                <w:numId w:val="170"/>
              </w:numPr>
              <w:ind w:left="238"/>
              <w:jc w:val="left"/>
              <w:rPr>
                <w:sz w:val="20"/>
              </w:rPr>
            </w:pPr>
            <w:proofErr w:type="spellStart"/>
            <w:r>
              <w:rPr>
                <w:sz w:val="20"/>
              </w:rPr>
              <w:t>Colour</w:t>
            </w:r>
            <w:proofErr w:type="spellEnd"/>
            <w:r>
              <w:rPr>
                <w:sz w:val="20"/>
              </w:rPr>
              <w:t>-coded or icon-based indicators to highlight vacant posts by department, unit, or job category</w:t>
            </w:r>
          </w:p>
          <w:p w14:paraId="7595A3F8" w14:textId="77777777" w:rsidR="00EE6006" w:rsidRDefault="00C56002">
            <w:pPr>
              <w:numPr>
                <w:ilvl w:val="0"/>
                <w:numId w:val="170"/>
              </w:numPr>
              <w:ind w:left="238"/>
              <w:jc w:val="left"/>
              <w:rPr>
                <w:sz w:val="20"/>
              </w:rPr>
            </w:pPr>
            <w:r>
              <w:rPr>
                <w:sz w:val="20"/>
              </w:rPr>
              <w:t>Filtering and search functionality to isolate vacant posts by directorate, job title, employment level, or funding status</w:t>
            </w:r>
          </w:p>
          <w:p w14:paraId="08C05CA7" w14:textId="77777777" w:rsidR="00EE6006" w:rsidRDefault="00C56002">
            <w:pPr>
              <w:numPr>
                <w:ilvl w:val="0"/>
                <w:numId w:val="170"/>
              </w:numPr>
              <w:ind w:left="238"/>
              <w:jc w:val="left"/>
              <w:rPr>
                <w:sz w:val="20"/>
              </w:rPr>
            </w:pPr>
            <w:r>
              <w:rPr>
                <w:sz w:val="20"/>
              </w:rPr>
              <w:t>Real-time integration with the post establishment data from the HR Management System Functionality</w:t>
            </w:r>
          </w:p>
          <w:p w14:paraId="56AF3A60" w14:textId="77777777" w:rsidR="00EE6006" w:rsidRDefault="00C56002">
            <w:pPr>
              <w:numPr>
                <w:ilvl w:val="0"/>
                <w:numId w:val="17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management, and finance users may access the full organogram view</w:t>
            </w:r>
          </w:p>
          <w:p w14:paraId="1B5F4833" w14:textId="77777777" w:rsidR="00EE6006" w:rsidRDefault="00C56002">
            <w:pPr>
              <w:numPr>
                <w:ilvl w:val="0"/>
                <w:numId w:val="170"/>
              </w:numPr>
              <w:ind w:left="238"/>
              <w:jc w:val="left"/>
              <w:rPr>
                <w:sz w:val="20"/>
              </w:rPr>
            </w:pPr>
            <w:r>
              <w:rPr>
                <w:sz w:val="20"/>
              </w:rPr>
              <w:t>Linkage of each vacant post to its approved cost estimate within the HR and Payroll Budgeting System Functionality</w:t>
            </w:r>
          </w:p>
          <w:p w14:paraId="31617F68" w14:textId="77777777" w:rsidR="00EE6006" w:rsidRDefault="00C56002">
            <w:pPr>
              <w:numPr>
                <w:ilvl w:val="0"/>
                <w:numId w:val="170"/>
              </w:numPr>
              <w:ind w:left="238"/>
              <w:jc w:val="left"/>
              <w:rPr>
                <w:sz w:val="20"/>
              </w:rPr>
            </w:pPr>
            <w:r>
              <w:rPr>
                <w:sz w:val="20"/>
              </w:rPr>
              <w:t>Export functionality to generate reports listing all vacant posts by organogram level and their corresponding budget impact</w:t>
            </w:r>
          </w:p>
          <w:p w14:paraId="04617913" w14:textId="77777777" w:rsidR="00EE6006" w:rsidRDefault="00C56002">
            <w:pPr>
              <w:numPr>
                <w:ilvl w:val="0"/>
                <w:numId w:val="170"/>
              </w:numPr>
              <w:ind w:left="238"/>
              <w:jc w:val="left"/>
              <w:rPr>
                <w:sz w:val="20"/>
              </w:rPr>
            </w:pPr>
            <w:r>
              <w:rPr>
                <w:sz w:val="20"/>
              </w:rPr>
              <w:t>Audit trail functionality capturing all user actions related to organogram views,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6E7B89" w14:textId="77777777" w:rsidR="00EE6006" w:rsidRDefault="00C56002">
            <w:pPr>
              <w:pStyle w:val="TableNormal0"/>
            </w:pPr>
            <w:r>
              <w:t>Functional</w:t>
            </w:r>
          </w:p>
        </w:tc>
      </w:tr>
      <w:tr w:rsidR="00EE6006" w14:paraId="7C7FA7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77B91" w14:textId="77777777" w:rsidR="00EE6006" w:rsidRDefault="00C56002">
            <w:pPr>
              <w:pStyle w:val="TableNormal0"/>
            </w:pPr>
            <w:r>
              <w:t>HRPB93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C1AC1" w14:textId="77777777" w:rsidR="00EE6006" w:rsidRDefault="00C56002">
            <w:pPr>
              <w:pStyle w:val="TableNormal0"/>
            </w:pPr>
            <w:r>
              <w:t xml:space="preserve">View the remaining vacant posts that have not been </w:t>
            </w:r>
            <w:proofErr w:type="spellStart"/>
            <w:r>
              <w:t>prioritised</w:t>
            </w:r>
            <w:proofErr w:type="spellEnd"/>
            <w:r>
              <w:t xml:space="preserve">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B36FB" w14:textId="77777777" w:rsidR="00EE6006" w:rsidRDefault="00C56002">
            <w:pPr>
              <w:jc w:val="left"/>
              <w:rPr>
                <w:sz w:val="20"/>
              </w:rPr>
            </w:pPr>
            <w:r>
              <w:rPr>
                <w:sz w:val="20"/>
              </w:rPr>
              <w:t xml:space="preserve">Enable the ability to view the remaining vacant posts that have not been </w:t>
            </w:r>
            <w:proofErr w:type="spellStart"/>
            <w:r>
              <w:rPr>
                <w:sz w:val="20"/>
              </w:rPr>
              <w:t>prioritised</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access a list of all unranked or non-</w:t>
            </w:r>
            <w:proofErr w:type="spellStart"/>
            <w:r>
              <w:rPr>
                <w:sz w:val="20"/>
              </w:rPr>
              <w:t>prioritised</w:t>
            </w:r>
            <w:proofErr w:type="spellEnd"/>
            <w:r>
              <w:rPr>
                <w:sz w:val="20"/>
              </w:rPr>
              <w:t xml:space="preserve"> vacant posts across the approved </w:t>
            </w:r>
            <w:proofErr w:type="spellStart"/>
            <w:r>
              <w:rPr>
                <w:sz w:val="20"/>
              </w:rPr>
              <w:t>organisational</w:t>
            </w:r>
            <w:proofErr w:type="spellEnd"/>
            <w:r>
              <w:rPr>
                <w:sz w:val="20"/>
              </w:rPr>
              <w:t xml:space="preserve"> structure, enabling further review, classification, or exclusion from budget consideration. The purpose is to ensure full transparency over all outstanding vacancies, support informed workforce planning, and enable compliance with MFMA affordability principles and council-approve</w:t>
            </w:r>
            <w:r>
              <w:rPr>
                <w:sz w:val="20"/>
              </w:rPr>
              <w:t>d staffing strategies. The system functionality must support:</w:t>
            </w:r>
          </w:p>
          <w:p w14:paraId="3CB8FEFF" w14:textId="77777777" w:rsidR="00EE6006" w:rsidRDefault="00C56002">
            <w:pPr>
              <w:jc w:val="left"/>
              <w:rPr>
                <w:sz w:val="20"/>
              </w:rPr>
            </w:pPr>
            <w:r>
              <w:rPr>
                <w:sz w:val="20"/>
              </w:rPr>
              <w:t xml:space="preserve"> </w:t>
            </w:r>
          </w:p>
          <w:p w14:paraId="201B3EE0" w14:textId="77777777" w:rsidR="00EE6006" w:rsidRDefault="00C56002">
            <w:pPr>
              <w:numPr>
                <w:ilvl w:val="0"/>
                <w:numId w:val="172"/>
              </w:numPr>
              <w:ind w:left="238"/>
              <w:jc w:val="left"/>
              <w:rPr>
                <w:sz w:val="20"/>
              </w:rPr>
            </w:pPr>
            <w:r>
              <w:rPr>
                <w:sz w:val="20"/>
              </w:rPr>
              <w:t xml:space="preserve">On-screen listing of all vacant posts that have not yet been </w:t>
            </w:r>
            <w:proofErr w:type="spellStart"/>
            <w:r>
              <w:rPr>
                <w:sz w:val="20"/>
              </w:rPr>
              <w:t>prioritised</w:t>
            </w:r>
            <w:proofErr w:type="spellEnd"/>
            <w:r>
              <w:rPr>
                <w:sz w:val="20"/>
              </w:rPr>
              <w:t xml:space="preserve"> through the embedded ranking process</w:t>
            </w:r>
          </w:p>
          <w:p w14:paraId="5047E0BB" w14:textId="77777777" w:rsidR="00EE6006" w:rsidRDefault="00C56002">
            <w:pPr>
              <w:numPr>
                <w:ilvl w:val="0"/>
                <w:numId w:val="172"/>
              </w:numPr>
              <w:ind w:left="238"/>
              <w:jc w:val="left"/>
              <w:rPr>
                <w:sz w:val="20"/>
              </w:rPr>
            </w:pPr>
            <w:r>
              <w:rPr>
                <w:sz w:val="20"/>
              </w:rPr>
              <w:lastRenderedPageBreak/>
              <w:t>Filtering and sorting options by department, post level, job title, employment category, and funding status</w:t>
            </w:r>
          </w:p>
          <w:p w14:paraId="7085391A" w14:textId="77777777" w:rsidR="00EE6006" w:rsidRDefault="00C56002">
            <w:pPr>
              <w:numPr>
                <w:ilvl w:val="0"/>
                <w:numId w:val="172"/>
              </w:numPr>
              <w:ind w:left="238"/>
              <w:jc w:val="left"/>
              <w:rPr>
                <w:sz w:val="20"/>
              </w:rPr>
            </w:pPr>
            <w:r>
              <w:rPr>
                <w:sz w:val="20"/>
              </w:rPr>
              <w:t>Identification of post attributes such as vacancy duration, filled history, and current cost estimates for further assessment</w:t>
            </w:r>
          </w:p>
          <w:p w14:paraId="41EC8C1D" w14:textId="77777777" w:rsidR="00EE6006" w:rsidRDefault="00C56002">
            <w:pPr>
              <w:numPr>
                <w:ilvl w:val="0"/>
                <w:numId w:val="172"/>
              </w:numPr>
              <w:ind w:left="238"/>
              <w:jc w:val="left"/>
              <w:rPr>
                <w:sz w:val="20"/>
              </w:rPr>
            </w:pPr>
            <w:r>
              <w:rPr>
                <w:sz w:val="20"/>
              </w:rPr>
              <w:t>Indicators to highlight whether the post is funded, unfunded, or pending motivation for inclusion in the personnel budget</w:t>
            </w:r>
          </w:p>
          <w:p w14:paraId="2AC7FD24" w14:textId="77777777" w:rsidR="00EE6006" w:rsidRDefault="00C56002">
            <w:pPr>
              <w:numPr>
                <w:ilvl w:val="0"/>
                <w:numId w:val="172"/>
              </w:numPr>
              <w:ind w:left="238"/>
              <w:jc w:val="left"/>
              <w:rPr>
                <w:sz w:val="20"/>
              </w:rPr>
            </w:pPr>
            <w:r>
              <w:rPr>
                <w:sz w:val="20"/>
              </w:rPr>
              <w:t xml:space="preserve">Integration of unprioritized post data with the approved </w:t>
            </w:r>
            <w:proofErr w:type="spellStart"/>
            <w:r>
              <w:rPr>
                <w:sz w:val="20"/>
              </w:rPr>
              <w:t>organisational</w:t>
            </w:r>
            <w:proofErr w:type="spellEnd"/>
            <w:r>
              <w:rPr>
                <w:sz w:val="20"/>
              </w:rPr>
              <w:t xml:space="preserve"> structure and post establishment</w:t>
            </w:r>
          </w:p>
          <w:p w14:paraId="5547284A" w14:textId="77777777" w:rsidR="00EE6006" w:rsidRDefault="00C56002">
            <w:pPr>
              <w:numPr>
                <w:ilvl w:val="0"/>
                <w:numId w:val="172"/>
              </w:numPr>
              <w:ind w:left="238"/>
              <w:jc w:val="left"/>
              <w:rPr>
                <w:sz w:val="20"/>
              </w:rPr>
            </w:pPr>
            <w:r>
              <w:rPr>
                <w:sz w:val="20"/>
              </w:rPr>
              <w:t xml:space="preserve">Role-based access controls to restrict viewing of vacancy details to </w:t>
            </w:r>
            <w:proofErr w:type="spellStart"/>
            <w:r>
              <w:rPr>
                <w:sz w:val="20"/>
              </w:rPr>
              <w:t>authorised</w:t>
            </w:r>
            <w:proofErr w:type="spellEnd"/>
            <w:r>
              <w:rPr>
                <w:sz w:val="20"/>
              </w:rPr>
              <w:t xml:space="preserve"> HR, finance, and workforce planning users</w:t>
            </w:r>
          </w:p>
          <w:p w14:paraId="25E19366" w14:textId="77777777" w:rsidR="00EE6006" w:rsidRDefault="00C56002">
            <w:pPr>
              <w:numPr>
                <w:ilvl w:val="0"/>
                <w:numId w:val="172"/>
              </w:numPr>
              <w:ind w:left="238"/>
              <w:jc w:val="left"/>
              <w:rPr>
                <w:sz w:val="20"/>
              </w:rPr>
            </w:pPr>
            <w:r>
              <w:rPr>
                <w:sz w:val="20"/>
              </w:rPr>
              <w:t xml:space="preserve">Option to export or print the list of </w:t>
            </w:r>
            <w:proofErr w:type="spellStart"/>
            <w:r>
              <w:rPr>
                <w:sz w:val="20"/>
              </w:rPr>
              <w:t>unprioritised</w:t>
            </w:r>
            <w:proofErr w:type="spellEnd"/>
            <w:r>
              <w:rPr>
                <w:sz w:val="20"/>
              </w:rPr>
              <w:t xml:space="preserve"> vacancies for internal review or planning committee engagement</w:t>
            </w:r>
          </w:p>
          <w:p w14:paraId="59E074D6" w14:textId="77777777" w:rsidR="00EE6006" w:rsidRDefault="00C56002">
            <w:pPr>
              <w:numPr>
                <w:ilvl w:val="0"/>
                <w:numId w:val="172"/>
              </w:numPr>
              <w:ind w:left="238"/>
              <w:jc w:val="left"/>
              <w:rPr>
                <w:sz w:val="20"/>
              </w:rPr>
            </w:pPr>
            <w:r>
              <w:rPr>
                <w:sz w:val="20"/>
              </w:rPr>
              <w:t>Audit trail functionality capturing all views and exports of non-</w:t>
            </w:r>
            <w:proofErr w:type="spellStart"/>
            <w:r>
              <w:rPr>
                <w:sz w:val="20"/>
              </w:rPr>
              <w:t>prioritised</w:t>
            </w:r>
            <w:proofErr w:type="spellEnd"/>
            <w:r>
              <w:rPr>
                <w:sz w:val="20"/>
              </w:rPr>
              <w:t xml:space="preserve"> vacancy data,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F2C35" w14:textId="77777777" w:rsidR="00EE6006" w:rsidRDefault="00C56002">
            <w:pPr>
              <w:pStyle w:val="TableNormal0"/>
            </w:pPr>
            <w:r>
              <w:lastRenderedPageBreak/>
              <w:t>Functional</w:t>
            </w:r>
          </w:p>
        </w:tc>
      </w:tr>
    </w:tbl>
    <w:p w14:paraId="4845CC18" w14:textId="77777777" w:rsidR="00EE6006" w:rsidRDefault="00EE6006">
      <w:pPr>
        <w:pStyle w:val="IDSTYLERDDEFAULT"/>
      </w:pPr>
    </w:p>
    <w:p w14:paraId="38B39F0B" w14:textId="77777777" w:rsidR="00EE6006" w:rsidRDefault="00C56002">
      <w:pPr>
        <w:pStyle w:val="Heading3"/>
      </w:pPr>
      <w:bookmarkStart w:id="30" w:name="_Toc256000015"/>
      <w:bookmarkStart w:id="31" w:name="_Toc10116"/>
      <w:r>
        <w:t>Process Enablement</w:t>
      </w:r>
      <w:bookmarkEnd w:id="30"/>
      <w:bookmarkEnd w:id="31"/>
    </w:p>
    <w:p w14:paraId="5DE9392B" w14:textId="77777777" w:rsidR="00EE6006" w:rsidRDefault="00EE6006">
      <w:pPr>
        <w:pStyle w:val="IDSTYLERDDEFAULT"/>
      </w:pPr>
    </w:p>
    <w:p w14:paraId="57430E19" w14:textId="77777777" w:rsidR="00EE6006" w:rsidRDefault="00C56002">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4280A900" w14:textId="77777777" w:rsidR="00EE6006" w:rsidRDefault="00EE6006">
      <w:pPr>
        <w:pStyle w:val="IDSTYLERDDEFAULT"/>
      </w:pPr>
    </w:p>
    <w:p w14:paraId="5CE04F9F" w14:textId="77777777" w:rsidR="00EE6006" w:rsidRDefault="00C56002">
      <w:pPr>
        <w:pStyle w:val="Heading4"/>
      </w:pPr>
      <w:bookmarkStart w:id="32" w:name="_Toc256000016"/>
      <w:bookmarkStart w:id="33" w:name="_Toc10117"/>
      <w:r>
        <w:t>Human Resources and Payroll Budgeting</w:t>
      </w:r>
      <w:bookmarkEnd w:id="32"/>
      <w:bookmarkEnd w:id="33"/>
    </w:p>
    <w:p w14:paraId="245B72CF" w14:textId="77777777" w:rsidR="00EE6006" w:rsidRDefault="00EE6006">
      <w:pPr>
        <w:pStyle w:val="IDSTYLERDDEFAULT"/>
      </w:pPr>
    </w:p>
    <w:p w14:paraId="63504630" w14:textId="77777777" w:rsidR="00EE6006" w:rsidRDefault="00C56002">
      <w:r>
        <w:t xml:space="preserve">The process for human resources and payroll budgeting is a financial and workforce planning activity that enables municipalities to project, allocate, and manage budgetary resources for employee-related costs, ensuring that staff remuneration, </w:t>
      </w:r>
      <w:proofErr w:type="spellStart"/>
      <w:r>
        <w:t>councillor</w:t>
      </w:r>
      <w:proofErr w:type="spellEnd"/>
      <w:r>
        <w:t xml:space="preserve"> allowances, and associated statutory obligations are fully and accurately budgeted.</w:t>
      </w:r>
    </w:p>
    <w:p w14:paraId="19A19B39" w14:textId="77777777" w:rsidR="00EE6006" w:rsidRDefault="00EE6006"/>
    <w:p w14:paraId="67CC8FE1" w14:textId="77777777" w:rsidR="00EE6006" w:rsidRDefault="00C56002">
      <w:r>
        <w:t xml:space="preserve">This process ensures that personnel budgets are aligned with the municipality’s approved organogram, staffing strategies, and cost-of-employment forecasts, while maintaining compliance with the Municipal Finance Management Act (MFMA), relevant SALGA and National Treasury guidelines, and the mSCOA classification for employee-related costs. It supports operational continuity, fiscal discipline, and compliance with applicable legislation governing </w:t>
      </w:r>
      <w:proofErr w:type="spellStart"/>
      <w:r>
        <w:t>labour</w:t>
      </w:r>
      <w:proofErr w:type="spellEnd"/>
      <w:r>
        <w:t xml:space="preserve"> and governance remuneration.</w:t>
      </w:r>
    </w:p>
    <w:p w14:paraId="2DB89117" w14:textId="77777777" w:rsidR="00EE6006" w:rsidRDefault="00EE6006"/>
    <w:p w14:paraId="1CA2FDD8" w14:textId="77777777" w:rsidR="00EE6006" w:rsidRDefault="00C56002">
      <w:r>
        <w:t xml:space="preserve">In the context of ensuring financial sustainability and effective service delivery, municipalities must accurately estimate their total cost of employment, including salaries, benefits, leave provisions, performance incentives, and </w:t>
      </w:r>
      <w:proofErr w:type="spellStart"/>
      <w:r>
        <w:t>councillor</w:t>
      </w:r>
      <w:proofErr w:type="spellEnd"/>
      <w:r>
        <w:t xml:space="preserve"> remuneration. This process plays a critical role in aligning workforce needs with budget availability and ensuring affordability in the medium-term revenue and expenditure framework (MTREF).</w:t>
      </w:r>
    </w:p>
    <w:p w14:paraId="33F0FCD2" w14:textId="77777777" w:rsidR="00EE6006" w:rsidRDefault="00EE6006"/>
    <w:p w14:paraId="3F1FC45A" w14:textId="77777777" w:rsidR="00EE6006" w:rsidRDefault="00C56002">
      <w:r>
        <w:lastRenderedPageBreak/>
        <w:t>The process for human resources and payroll budgeting refers to the structured review of the municipal organogram, existing headcount, approved positions, and projected staffing changes to determine personnel cost requirements. This includes calculating full-cost impacts of filled and vacant posts, annual salary increases, grade progression, statutory deductions, overtime, and other employee benefits.</w:t>
      </w:r>
    </w:p>
    <w:p w14:paraId="40BC9626" w14:textId="77777777" w:rsidR="00EE6006" w:rsidRDefault="00EE6006"/>
    <w:p w14:paraId="1DD90766" w14:textId="77777777" w:rsidR="00EE6006" w:rsidRDefault="00C56002">
      <w:r>
        <w:t>The process also includes integrating payroll data with budget planning tools and ensuring mSCOA-aligned classification of employee-related costs under the appropriate functions, items, and funding sources. Oversight includes reconciling budgeted personnel costs with the HR system, validating alignment with council-approved structures, and preparing consolidated reports for internal review and budget inclusion.</w:t>
      </w:r>
    </w:p>
    <w:p w14:paraId="29FD947F" w14:textId="77777777" w:rsidR="00EE6006" w:rsidRDefault="00EE6006">
      <w:pPr>
        <w:pStyle w:val="IDSTYLERDDEFAULT"/>
      </w:pPr>
    </w:p>
    <w:p w14:paraId="003687B5" w14:textId="77777777" w:rsidR="00EE6006" w:rsidRDefault="00EE6006">
      <w:pPr>
        <w:pStyle w:val="IDSTYLERDDEFAULT"/>
      </w:pPr>
    </w:p>
    <w:p w14:paraId="4700EDBD" w14:textId="77777777" w:rsidR="00EE6006" w:rsidRDefault="00C56002">
      <w:pPr>
        <w:pStyle w:val="IDSTYLERDMODELGRAPHICCENTERED"/>
        <w:spacing w:line="240" w:lineRule="atLeast"/>
      </w:pPr>
      <w:r>
        <w:rPr>
          <w:noProof/>
        </w:rPr>
        <w:drawing>
          <wp:inline distT="0" distB="0" distL="0" distR="0" wp14:anchorId="1EDAD25F" wp14:editId="4BC53651">
            <wp:extent cx="8892000" cy="17964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1796400"/>
                    </a:xfrm>
                    <a:prstGeom prst="rect">
                      <a:avLst/>
                    </a:prstGeom>
                    <a:noFill/>
                    <a:ln>
                      <a:noFill/>
                    </a:ln>
                  </pic:spPr>
                </pic:pic>
              </a:graphicData>
            </a:graphic>
          </wp:inline>
        </w:drawing>
      </w:r>
    </w:p>
    <w:p w14:paraId="09AD5457" w14:textId="77777777" w:rsidR="00EE6006" w:rsidRDefault="00EE6006">
      <w:pPr>
        <w:pStyle w:val="IDSTYLERDDEFAULT"/>
      </w:pPr>
    </w:p>
    <w:p w14:paraId="598945F3" w14:textId="77777777" w:rsidR="00EE6006" w:rsidRDefault="00C56002">
      <w:pPr>
        <w:pStyle w:val="IDSTYLERDDEFAULTITALIC"/>
      </w:pPr>
      <w:r>
        <w:t>Figure 4: Human Resources and Payroll Budgeting Process Diagram</w:t>
      </w:r>
    </w:p>
    <w:p w14:paraId="024D6BE6" w14:textId="77777777" w:rsidR="00EE6006" w:rsidRDefault="00EE6006">
      <w:pPr>
        <w:pStyle w:val="IDSTYLERDDEFAULT"/>
      </w:pPr>
    </w:p>
    <w:p w14:paraId="6F310A41" w14:textId="77777777" w:rsidR="00EE6006" w:rsidRDefault="00C56002">
      <w:pPr>
        <w:pStyle w:val="IDSTYLERDDEFAULT"/>
      </w:pPr>
      <w:r>
        <w:t>The HR and Payroll Budgeting system functionality supports the following tasks across the Human Resources and Payroll Budgeting business processes.</w:t>
      </w:r>
    </w:p>
    <w:p w14:paraId="47634631" w14:textId="77777777" w:rsidR="00EE6006" w:rsidRDefault="00EE600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6006" w14:paraId="1ADFBB30"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688A9D4" w14:textId="77777777" w:rsidR="00EE6006" w:rsidRDefault="00C56002">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3E816AA" w14:textId="77777777" w:rsidR="00EE6006" w:rsidRDefault="00C56002">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9BA39C4" w14:textId="77777777" w:rsidR="00EE6006" w:rsidRDefault="00C56002">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8471560" w14:textId="77777777" w:rsidR="00EE6006" w:rsidRDefault="00C56002">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A0C09C5" w14:textId="77777777" w:rsidR="00EE6006" w:rsidRDefault="00C56002">
            <w:pPr>
              <w:pStyle w:val="TableHeadDC"/>
            </w:pPr>
            <w:r>
              <w:t>Sub-Process Name</w:t>
            </w:r>
          </w:p>
        </w:tc>
      </w:tr>
      <w:tr w:rsidR="00EE6006" w14:paraId="36C1BF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CD424" w14:textId="77777777" w:rsidR="00EE6006" w:rsidRDefault="00C56002">
            <w:pPr>
              <w:pStyle w:val="TableNormal0"/>
            </w:pPr>
            <w:r>
              <w:t>HRPB37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3294B" w14:textId="77777777" w:rsidR="00EE6006" w:rsidRDefault="00C56002">
            <w:pPr>
              <w:pStyle w:val="TableNormal0"/>
            </w:pPr>
            <w:r>
              <w:t>Capture the salary increase percentage for budget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3EF45" w14:textId="77777777" w:rsidR="00EE6006" w:rsidRDefault="00C56002">
            <w:pPr>
              <w:jc w:val="left"/>
              <w:rPr>
                <w:sz w:val="20"/>
              </w:rPr>
            </w:pPr>
            <w:r>
              <w:rPr>
                <w:sz w:val="20"/>
              </w:rPr>
              <w:t xml:space="preserve">Enable the ability to capture the salary increase percentage for budget calculation within the HR and Payroll Budgeting System Functionality. This functionality must allow </w:t>
            </w:r>
            <w:proofErr w:type="spellStart"/>
            <w:r>
              <w:rPr>
                <w:sz w:val="20"/>
              </w:rPr>
              <w:t>authorised</w:t>
            </w:r>
            <w:proofErr w:type="spellEnd"/>
            <w:r>
              <w:rPr>
                <w:sz w:val="20"/>
              </w:rPr>
              <w:t xml:space="preserve"> users to input approved annual or multi-year salary adjustment percentages to be applied across relevant payroll cost categories during personnel budget preparation. The purpose is to ensure that salary increases, as approved through bargaining council agreements, council resolutions, or legislative mandates, are correctly factored into the HR and payroll budget. The system functionality must support:</w:t>
            </w:r>
          </w:p>
          <w:p w14:paraId="6C0F1FC7" w14:textId="77777777" w:rsidR="00EE6006" w:rsidRDefault="00C56002">
            <w:pPr>
              <w:jc w:val="left"/>
              <w:rPr>
                <w:sz w:val="20"/>
              </w:rPr>
            </w:pPr>
            <w:r>
              <w:rPr>
                <w:sz w:val="20"/>
              </w:rPr>
              <w:lastRenderedPageBreak/>
              <w:t xml:space="preserve"> </w:t>
            </w:r>
          </w:p>
          <w:p w14:paraId="1B42FCD9" w14:textId="77777777" w:rsidR="00EE6006" w:rsidRDefault="00C56002">
            <w:pPr>
              <w:numPr>
                <w:ilvl w:val="0"/>
                <w:numId w:val="174"/>
              </w:numPr>
              <w:ind w:left="238"/>
              <w:jc w:val="left"/>
              <w:rPr>
                <w:sz w:val="20"/>
              </w:rPr>
            </w:pPr>
            <w:r>
              <w:rPr>
                <w:sz w:val="20"/>
              </w:rPr>
              <w:t>Entry of differentiated salary increase percentages per category of employees, bargaining unit, or post level</w:t>
            </w:r>
          </w:p>
          <w:p w14:paraId="73EAC581" w14:textId="77777777" w:rsidR="00EE6006" w:rsidRDefault="00C56002">
            <w:pPr>
              <w:numPr>
                <w:ilvl w:val="0"/>
                <w:numId w:val="174"/>
              </w:numPr>
              <w:ind w:left="238"/>
              <w:jc w:val="left"/>
              <w:rPr>
                <w:sz w:val="20"/>
              </w:rPr>
            </w:pPr>
            <w:r>
              <w:rPr>
                <w:sz w:val="20"/>
              </w:rPr>
              <w:t>Scheduling of effective dates for the application of salary increases across financial years or budget periods</w:t>
            </w:r>
          </w:p>
          <w:p w14:paraId="10A7DA4E" w14:textId="77777777" w:rsidR="00EE6006" w:rsidRDefault="00C56002">
            <w:pPr>
              <w:numPr>
                <w:ilvl w:val="0"/>
                <w:numId w:val="174"/>
              </w:numPr>
              <w:ind w:left="238"/>
              <w:jc w:val="left"/>
              <w:rPr>
                <w:sz w:val="20"/>
              </w:rPr>
            </w:pPr>
            <w:r>
              <w:rPr>
                <w:sz w:val="20"/>
              </w:rPr>
              <w:t>Automatic recalculation of projected payroll costs using the captured salary increase percentage</w:t>
            </w:r>
          </w:p>
          <w:p w14:paraId="126EA04E" w14:textId="77777777" w:rsidR="00EE6006" w:rsidRDefault="00C56002">
            <w:pPr>
              <w:numPr>
                <w:ilvl w:val="0"/>
                <w:numId w:val="174"/>
              </w:numPr>
              <w:ind w:left="238"/>
              <w:jc w:val="left"/>
              <w:rPr>
                <w:sz w:val="20"/>
              </w:rPr>
            </w:pPr>
            <w:r>
              <w:rPr>
                <w:sz w:val="20"/>
              </w:rPr>
              <w:t>Visibility of both base salary amounts and adjusted figures within the personnel budget reports</w:t>
            </w:r>
          </w:p>
          <w:p w14:paraId="39088C21" w14:textId="77777777" w:rsidR="00EE6006" w:rsidRDefault="00C56002">
            <w:pPr>
              <w:numPr>
                <w:ilvl w:val="0"/>
                <w:numId w:val="174"/>
              </w:numPr>
              <w:ind w:left="238"/>
              <w:jc w:val="left"/>
              <w:rPr>
                <w:sz w:val="20"/>
              </w:rPr>
            </w:pPr>
            <w:r>
              <w:rPr>
                <w:sz w:val="20"/>
              </w:rPr>
              <w:t xml:space="preserve">Role-based access to restrict update rights to </w:t>
            </w:r>
            <w:proofErr w:type="spellStart"/>
            <w:r>
              <w:rPr>
                <w:sz w:val="20"/>
              </w:rPr>
              <w:t>authorised</w:t>
            </w:r>
            <w:proofErr w:type="spellEnd"/>
            <w:r>
              <w:rPr>
                <w:sz w:val="20"/>
              </w:rPr>
              <w:t xml:space="preserve"> officials</w:t>
            </w:r>
          </w:p>
          <w:p w14:paraId="17F4A5E2" w14:textId="77777777" w:rsidR="00EE6006" w:rsidRDefault="00C56002">
            <w:pPr>
              <w:numPr>
                <w:ilvl w:val="0"/>
                <w:numId w:val="174"/>
              </w:numPr>
              <w:ind w:left="238"/>
              <w:jc w:val="left"/>
              <w:rPr>
                <w:sz w:val="20"/>
              </w:rPr>
            </w:pPr>
            <w:r>
              <w:rPr>
                <w:sz w:val="20"/>
              </w:rPr>
              <w:t>Display of applied salary increase percentages on the personnel budgeting dashboard for transparency and oversight</w:t>
            </w:r>
          </w:p>
          <w:p w14:paraId="1F8C850D" w14:textId="77777777" w:rsidR="00EE6006" w:rsidRDefault="00C56002">
            <w:pPr>
              <w:numPr>
                <w:ilvl w:val="0"/>
                <w:numId w:val="174"/>
              </w:numPr>
              <w:ind w:left="238"/>
              <w:jc w:val="left"/>
              <w:rPr>
                <w:sz w:val="20"/>
              </w:rPr>
            </w:pPr>
            <w:r>
              <w:rPr>
                <w:sz w:val="20"/>
              </w:rPr>
              <w:t>Audit trail functionality capturing all changes to salary increase inputs, including user ID, timestamp, and associated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9152B" w14:textId="77777777" w:rsidR="00EE6006" w:rsidRDefault="00C56002">
            <w:pPr>
              <w:pStyle w:val="TableNormal0"/>
            </w:pPr>
            <w:r>
              <w:lastRenderedPageBreak/>
              <w:t>Determine the salary increase percentage(U)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DFD78" w14:textId="77777777" w:rsidR="00EE6006" w:rsidRDefault="00C56002">
            <w:pPr>
              <w:pStyle w:val="TableNormal0"/>
            </w:pPr>
            <w:r>
              <w:t xml:space="preserve">Calculate estimates for existing employee posts </w:t>
            </w:r>
          </w:p>
        </w:tc>
      </w:tr>
      <w:tr w:rsidR="00EE6006" w14:paraId="5EFC25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5F872" w14:textId="77777777" w:rsidR="00EE6006" w:rsidRDefault="00C56002">
            <w:pPr>
              <w:pStyle w:val="TableNormal0"/>
            </w:pPr>
            <w:r>
              <w:t>HRPB54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8FBB7" w14:textId="77777777" w:rsidR="00EE6006" w:rsidRDefault="00C56002">
            <w:pPr>
              <w:pStyle w:val="TableNormal0"/>
            </w:pPr>
            <w:r>
              <w:t>Integrate the organogram structure and posts from HR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D6E34" w14:textId="77777777" w:rsidR="00EE6006" w:rsidRDefault="00C56002">
            <w:pPr>
              <w:jc w:val="left"/>
              <w:rPr>
                <w:sz w:val="20"/>
              </w:rPr>
            </w:pPr>
            <w:r>
              <w:rPr>
                <w:sz w:val="20"/>
              </w:rPr>
              <w:t xml:space="preserve">Enable the ability to integrate the organogram structure and posts from the HR Management System Functionality into the HR and Payroll Budgeting System Functionality. This functionality must support the seamless and controlled </w:t>
            </w:r>
            <w:proofErr w:type="spellStart"/>
            <w:r>
              <w:rPr>
                <w:sz w:val="20"/>
              </w:rPr>
              <w:t>synchronisation</w:t>
            </w:r>
            <w:proofErr w:type="spellEnd"/>
            <w:r>
              <w:rPr>
                <w:sz w:val="20"/>
              </w:rPr>
              <w:t xml:space="preserve"> of the approved </w:t>
            </w:r>
            <w:proofErr w:type="spellStart"/>
            <w:r>
              <w:rPr>
                <w:sz w:val="20"/>
              </w:rPr>
              <w:t>organisational</w:t>
            </w:r>
            <w:proofErr w:type="spellEnd"/>
            <w:r>
              <w:rPr>
                <w:sz w:val="20"/>
              </w:rPr>
              <w:t xml:space="preserve"> structure, including all posts and reporting lines, to enable accurate alignment of payroll budgeting calculations with the actual HR setup. The purpose is to ensure consistency between the municipality’s human resource structure and its personnel budget, while supporting legislative compliance with the MFMA and </w:t>
            </w:r>
            <w:proofErr w:type="spellStart"/>
            <w:r>
              <w:rPr>
                <w:sz w:val="20"/>
              </w:rPr>
              <w:t>organisational</w:t>
            </w:r>
            <w:proofErr w:type="spellEnd"/>
            <w:r>
              <w:rPr>
                <w:sz w:val="20"/>
              </w:rPr>
              <w:t xml:space="preserve"> control principles. The system functionality must support:</w:t>
            </w:r>
          </w:p>
          <w:p w14:paraId="050988C0" w14:textId="77777777" w:rsidR="00EE6006" w:rsidRDefault="00C56002">
            <w:pPr>
              <w:jc w:val="left"/>
              <w:rPr>
                <w:sz w:val="20"/>
              </w:rPr>
            </w:pPr>
            <w:r>
              <w:rPr>
                <w:sz w:val="20"/>
              </w:rPr>
              <w:t xml:space="preserve"> </w:t>
            </w:r>
          </w:p>
          <w:p w14:paraId="59CFE8A4" w14:textId="77777777" w:rsidR="00EE6006" w:rsidRDefault="00C56002">
            <w:pPr>
              <w:numPr>
                <w:ilvl w:val="0"/>
                <w:numId w:val="176"/>
              </w:numPr>
              <w:ind w:left="238"/>
              <w:jc w:val="left"/>
              <w:rPr>
                <w:sz w:val="20"/>
              </w:rPr>
            </w:pPr>
            <w:r>
              <w:rPr>
                <w:sz w:val="20"/>
              </w:rPr>
              <w:t>Automatic integration of the most recently approved organogram structure and post establishment from the HR Management System Functionality</w:t>
            </w:r>
          </w:p>
          <w:p w14:paraId="181CD2F1" w14:textId="77777777" w:rsidR="00EE6006" w:rsidRDefault="00C56002">
            <w:pPr>
              <w:numPr>
                <w:ilvl w:val="0"/>
                <w:numId w:val="176"/>
              </w:numPr>
              <w:ind w:left="238"/>
              <w:jc w:val="left"/>
              <w:rPr>
                <w:sz w:val="20"/>
              </w:rPr>
            </w:pPr>
            <w:proofErr w:type="spellStart"/>
            <w:r>
              <w:rPr>
                <w:sz w:val="20"/>
              </w:rPr>
              <w:t>Synchronisation</w:t>
            </w:r>
            <w:proofErr w:type="spellEnd"/>
            <w:r>
              <w:rPr>
                <w:sz w:val="20"/>
              </w:rPr>
              <w:t xml:space="preserve"> of post data including post ID, title, salary level, department, job category, and employment status</w:t>
            </w:r>
          </w:p>
          <w:p w14:paraId="24D52897" w14:textId="77777777" w:rsidR="00EE6006" w:rsidRDefault="00C56002">
            <w:pPr>
              <w:numPr>
                <w:ilvl w:val="0"/>
                <w:numId w:val="176"/>
              </w:numPr>
              <w:ind w:left="238"/>
              <w:jc w:val="left"/>
              <w:rPr>
                <w:sz w:val="20"/>
              </w:rPr>
            </w:pPr>
            <w:r>
              <w:rPr>
                <w:sz w:val="20"/>
              </w:rPr>
              <w:lastRenderedPageBreak/>
              <w:t>Alignment of integrated posts with mSCOA</w:t>
            </w:r>
            <w:r>
              <w:rPr>
                <w:sz w:val="20"/>
              </w:rPr>
              <w:t xml:space="preserve"> segments for item, fund, function, project, region, costing, and municipal standard classification</w:t>
            </w:r>
          </w:p>
          <w:p w14:paraId="2082F5CF" w14:textId="77777777" w:rsidR="00EE6006" w:rsidRDefault="00C56002">
            <w:pPr>
              <w:numPr>
                <w:ilvl w:val="0"/>
                <w:numId w:val="176"/>
              </w:numPr>
              <w:ind w:left="238"/>
              <w:jc w:val="left"/>
              <w:rPr>
                <w:sz w:val="20"/>
              </w:rPr>
            </w:pPr>
            <w:r>
              <w:rPr>
                <w:sz w:val="20"/>
              </w:rPr>
              <w:t xml:space="preserve">Visibility of the full </w:t>
            </w:r>
            <w:proofErr w:type="spellStart"/>
            <w:r>
              <w:rPr>
                <w:sz w:val="20"/>
              </w:rPr>
              <w:t>organisational</w:t>
            </w:r>
            <w:proofErr w:type="spellEnd"/>
            <w:r>
              <w:rPr>
                <w:sz w:val="20"/>
              </w:rPr>
              <w:t xml:space="preserve"> hierarchy within the budgeting interface to support position-based payroll budgeting</w:t>
            </w:r>
          </w:p>
          <w:p w14:paraId="5B1CCE94" w14:textId="77777777" w:rsidR="00EE6006" w:rsidRDefault="00C56002">
            <w:pPr>
              <w:numPr>
                <w:ilvl w:val="0"/>
                <w:numId w:val="176"/>
              </w:numPr>
              <w:ind w:left="238"/>
              <w:jc w:val="left"/>
              <w:rPr>
                <w:sz w:val="20"/>
              </w:rPr>
            </w:pPr>
            <w:r>
              <w:rPr>
                <w:sz w:val="20"/>
              </w:rPr>
              <w:t>Flagging of discrepancies or missing posts between the HR Management and HR and Payroll Budgeting System Functionalities</w:t>
            </w:r>
          </w:p>
          <w:p w14:paraId="7B2DEF6F" w14:textId="77777777" w:rsidR="00EE6006" w:rsidRDefault="00C56002">
            <w:pPr>
              <w:numPr>
                <w:ilvl w:val="0"/>
                <w:numId w:val="17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HR and finance officials can initiate or approve the integration</w:t>
            </w:r>
          </w:p>
          <w:p w14:paraId="2C477634" w14:textId="77777777" w:rsidR="00EE6006" w:rsidRDefault="00C56002">
            <w:pPr>
              <w:numPr>
                <w:ilvl w:val="0"/>
                <w:numId w:val="176"/>
              </w:numPr>
              <w:ind w:left="238"/>
              <w:jc w:val="left"/>
              <w:rPr>
                <w:sz w:val="20"/>
              </w:rPr>
            </w:pPr>
            <w:r>
              <w:rPr>
                <w:sz w:val="20"/>
              </w:rPr>
              <w:t>Status indicators confirming the date and version of the most recent integration and allowing for controlled updates</w:t>
            </w:r>
          </w:p>
          <w:p w14:paraId="4C8E6C8D" w14:textId="77777777" w:rsidR="00EE6006" w:rsidRDefault="00C56002">
            <w:pPr>
              <w:numPr>
                <w:ilvl w:val="0"/>
                <w:numId w:val="176"/>
              </w:numPr>
              <w:ind w:left="238"/>
              <w:jc w:val="left"/>
              <w:rPr>
                <w:sz w:val="20"/>
              </w:rPr>
            </w:pPr>
            <w:r>
              <w:rPr>
                <w:sz w:val="20"/>
              </w:rPr>
              <w:t>Audit trail functionality capturing all integration actions, including user ID, timestamp, and version history of the organogram imported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737E4" w14:textId="77777777" w:rsidR="00EE6006" w:rsidRDefault="00C56002">
            <w:pPr>
              <w:pStyle w:val="TableNormal0"/>
            </w:pPr>
            <w:r>
              <w:lastRenderedPageBreak/>
              <w:t>Determine all active posts fixed salaries and benefits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7D110" w14:textId="77777777" w:rsidR="00EE6006" w:rsidRDefault="00C56002">
            <w:pPr>
              <w:pStyle w:val="TableNormal0"/>
            </w:pPr>
            <w:r>
              <w:t xml:space="preserve">Calculate estimates for existing employee posts </w:t>
            </w:r>
          </w:p>
        </w:tc>
      </w:tr>
      <w:tr w:rsidR="00EE6006" w14:paraId="22C2FD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2D4126" w14:textId="77777777" w:rsidR="00EE6006" w:rsidRDefault="00C56002">
            <w:pPr>
              <w:pStyle w:val="TableNormal0"/>
            </w:pPr>
            <w:r>
              <w:t>HRPB42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8F3D3" w14:textId="77777777" w:rsidR="00EE6006" w:rsidRDefault="00C56002">
            <w:pPr>
              <w:pStyle w:val="TableNormal0"/>
            </w:pPr>
            <w:r>
              <w:t>Flag all active posts for budgeting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E8ECB" w14:textId="77777777" w:rsidR="00EE6006" w:rsidRDefault="00C56002">
            <w:pPr>
              <w:jc w:val="left"/>
              <w:rPr>
                <w:sz w:val="20"/>
              </w:rPr>
            </w:pPr>
            <w:r>
              <w:rPr>
                <w:sz w:val="20"/>
              </w:rPr>
              <w:t>Enable the ability to flag all active posts for budgeting calculations within the HR and Payroll Budgeting System Functionality. This functionality must allow the system to automatically identify and tag all posts on the approved post establishment that are marked as active, whether filled or vacant, for inclusion in the personnel budget calculation process. The purpose is to ensure that only posts intended for budget consideration are included, supporting the accuracy of payroll cost projections and alignm</w:t>
            </w:r>
            <w:r>
              <w:rPr>
                <w:sz w:val="20"/>
              </w:rPr>
              <w:t xml:space="preserve">ent with the approved </w:t>
            </w:r>
            <w:proofErr w:type="spellStart"/>
            <w:r>
              <w:rPr>
                <w:sz w:val="20"/>
              </w:rPr>
              <w:t>organisational</w:t>
            </w:r>
            <w:proofErr w:type="spellEnd"/>
            <w:r>
              <w:rPr>
                <w:sz w:val="20"/>
              </w:rPr>
              <w:t xml:space="preserve"> structure. The system functionality must support:</w:t>
            </w:r>
          </w:p>
          <w:p w14:paraId="2258AA82" w14:textId="77777777" w:rsidR="00EE6006" w:rsidRDefault="00C56002">
            <w:pPr>
              <w:jc w:val="left"/>
              <w:rPr>
                <w:sz w:val="20"/>
              </w:rPr>
            </w:pPr>
            <w:r>
              <w:rPr>
                <w:sz w:val="20"/>
              </w:rPr>
              <w:t xml:space="preserve"> </w:t>
            </w:r>
          </w:p>
          <w:p w14:paraId="3E920FDF" w14:textId="77777777" w:rsidR="00EE6006" w:rsidRDefault="00C56002">
            <w:pPr>
              <w:numPr>
                <w:ilvl w:val="0"/>
                <w:numId w:val="178"/>
              </w:numPr>
              <w:ind w:left="238"/>
              <w:jc w:val="left"/>
              <w:rPr>
                <w:sz w:val="20"/>
              </w:rPr>
            </w:pPr>
            <w:r>
              <w:rPr>
                <w:sz w:val="20"/>
              </w:rPr>
              <w:t>Automated identification and flagging of all posts with an active status on the approved post establishment</w:t>
            </w:r>
          </w:p>
          <w:p w14:paraId="0477C544" w14:textId="77777777" w:rsidR="00EE6006" w:rsidRDefault="00C56002">
            <w:pPr>
              <w:numPr>
                <w:ilvl w:val="0"/>
                <w:numId w:val="178"/>
              </w:numPr>
              <w:ind w:left="238"/>
              <w:jc w:val="left"/>
              <w:rPr>
                <w:sz w:val="20"/>
              </w:rPr>
            </w:pPr>
            <w:r>
              <w:rPr>
                <w:sz w:val="20"/>
              </w:rPr>
              <w:t>Inclusion of both filled and vacant posts that are active and eligible for funding consideration</w:t>
            </w:r>
          </w:p>
          <w:p w14:paraId="01D780B9" w14:textId="77777777" w:rsidR="00EE6006" w:rsidRDefault="00C56002">
            <w:pPr>
              <w:numPr>
                <w:ilvl w:val="0"/>
                <w:numId w:val="178"/>
              </w:numPr>
              <w:ind w:left="238"/>
              <w:jc w:val="left"/>
              <w:rPr>
                <w:sz w:val="20"/>
              </w:rPr>
            </w:pPr>
            <w:r>
              <w:rPr>
                <w:sz w:val="20"/>
              </w:rPr>
              <w:t>Visibility of the active status flag within the budgeting interface, allowing users to verify the posts included in calculations</w:t>
            </w:r>
          </w:p>
          <w:p w14:paraId="4371E377" w14:textId="77777777" w:rsidR="00EE6006" w:rsidRDefault="00C56002">
            <w:pPr>
              <w:numPr>
                <w:ilvl w:val="0"/>
                <w:numId w:val="178"/>
              </w:numPr>
              <w:ind w:left="238"/>
              <w:jc w:val="left"/>
              <w:rPr>
                <w:sz w:val="20"/>
              </w:rPr>
            </w:pPr>
            <w:r>
              <w:rPr>
                <w:sz w:val="20"/>
              </w:rPr>
              <w:lastRenderedPageBreak/>
              <w:t>Option to override or exclude flagged posts based on approved funding status, council decisions, or strategic workforce plans</w:t>
            </w:r>
          </w:p>
          <w:p w14:paraId="03303729" w14:textId="77777777" w:rsidR="00EE6006" w:rsidRDefault="00C56002">
            <w:pPr>
              <w:numPr>
                <w:ilvl w:val="0"/>
                <w:numId w:val="178"/>
              </w:numPr>
              <w:ind w:left="238"/>
              <w:jc w:val="left"/>
              <w:rPr>
                <w:sz w:val="20"/>
              </w:rPr>
            </w:pPr>
            <w:r>
              <w:rPr>
                <w:sz w:val="20"/>
              </w:rPr>
              <w:t>Integration of flagged post data with salary scales and employee benefit cost parameters for automated cost computation</w:t>
            </w:r>
          </w:p>
          <w:p w14:paraId="6BC0CBBA" w14:textId="77777777" w:rsidR="00EE6006" w:rsidRDefault="00C56002">
            <w:pPr>
              <w:numPr>
                <w:ilvl w:val="0"/>
                <w:numId w:val="178"/>
              </w:numPr>
              <w:ind w:left="238"/>
              <w:jc w:val="left"/>
              <w:rPr>
                <w:sz w:val="20"/>
              </w:rPr>
            </w:pPr>
            <w:proofErr w:type="spellStart"/>
            <w:r>
              <w:rPr>
                <w:sz w:val="20"/>
              </w:rPr>
              <w:t>Synchronisation</w:t>
            </w:r>
            <w:proofErr w:type="spellEnd"/>
            <w:r>
              <w:rPr>
                <w:sz w:val="20"/>
              </w:rPr>
              <w:t xml:space="preserve"> of flagged posts with the </w:t>
            </w:r>
            <w:proofErr w:type="spellStart"/>
            <w:r>
              <w:rPr>
                <w:sz w:val="20"/>
              </w:rPr>
              <w:t>organisational</w:t>
            </w:r>
            <w:proofErr w:type="spellEnd"/>
            <w:r>
              <w:rPr>
                <w:sz w:val="20"/>
              </w:rPr>
              <w:t xml:space="preserve"> structure and mSCOA segment classification for budgeting alignment</w:t>
            </w:r>
          </w:p>
          <w:p w14:paraId="5E548260" w14:textId="77777777" w:rsidR="00EE6006" w:rsidRDefault="00C56002">
            <w:pPr>
              <w:numPr>
                <w:ilvl w:val="0"/>
                <w:numId w:val="17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officials may modify post status or override budget inclusion flags</w:t>
            </w:r>
          </w:p>
          <w:p w14:paraId="6B1A8BB1" w14:textId="77777777" w:rsidR="00EE6006" w:rsidRDefault="00C56002">
            <w:pPr>
              <w:numPr>
                <w:ilvl w:val="0"/>
                <w:numId w:val="178"/>
              </w:numPr>
              <w:ind w:left="238"/>
              <w:jc w:val="left"/>
              <w:rPr>
                <w:sz w:val="20"/>
              </w:rPr>
            </w:pPr>
            <w:r>
              <w:rPr>
                <w:sz w:val="20"/>
              </w:rPr>
              <w:t>Audit trail functionality capturing all changes to post status flags, including user ID, timestamp, and reason for inclusion or exclusion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6DF7F0" w14:textId="77777777" w:rsidR="00EE6006" w:rsidRDefault="00C56002">
            <w:pPr>
              <w:pStyle w:val="TableNormal0"/>
            </w:pPr>
            <w:r>
              <w:lastRenderedPageBreak/>
              <w:t>Determine all active posts fixed salaries and benefits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DAF18" w14:textId="77777777" w:rsidR="00EE6006" w:rsidRDefault="00C56002">
            <w:pPr>
              <w:pStyle w:val="TableNormal0"/>
            </w:pPr>
            <w:r>
              <w:t xml:space="preserve">Calculate estimates for existing employee posts </w:t>
            </w:r>
          </w:p>
        </w:tc>
      </w:tr>
      <w:tr w:rsidR="00EE6006" w14:paraId="55864B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8E1E13" w14:textId="77777777" w:rsidR="00EE6006" w:rsidRDefault="00C56002">
            <w:pPr>
              <w:pStyle w:val="TableNormal0"/>
            </w:pPr>
            <w:r>
              <w:t>HRPB56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47886" w14:textId="77777777" w:rsidR="00EE6006" w:rsidRDefault="00C56002">
            <w:pPr>
              <w:pStyle w:val="TableNormal0"/>
            </w:pPr>
            <w:r>
              <w:t xml:space="preserve">Integrate the salary structure and notch levels from payroll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307A4E" w14:textId="77777777" w:rsidR="00EE6006" w:rsidRDefault="00C56002">
            <w:pPr>
              <w:jc w:val="left"/>
              <w:rPr>
                <w:sz w:val="20"/>
              </w:rPr>
            </w:pPr>
            <w:r>
              <w:rPr>
                <w:sz w:val="20"/>
              </w:rPr>
              <w:t>Enable the ability to integrate the salary structure and notch levels from the Payroll Management System Functionality into the HR and Payroll Budgeting System Functionality. This functionality must allow for the controlled and automated transfer of all approved salary scales, grading tables, and notch levels to support accurate costing of each post during budget preparation. The purpose is to ensure consistency between actual payroll configurations and personnel budget calculations, while enabling complian</w:t>
            </w:r>
            <w:r>
              <w:rPr>
                <w:sz w:val="20"/>
              </w:rPr>
              <w:t>ce with collective agreements, council-approved salary scales, and applicable bargaining council conditions. The system functionality must support:</w:t>
            </w:r>
          </w:p>
          <w:p w14:paraId="28D0E312" w14:textId="77777777" w:rsidR="00EE6006" w:rsidRDefault="00C56002">
            <w:pPr>
              <w:jc w:val="left"/>
              <w:rPr>
                <w:sz w:val="20"/>
              </w:rPr>
            </w:pPr>
            <w:r>
              <w:rPr>
                <w:sz w:val="20"/>
              </w:rPr>
              <w:t xml:space="preserve"> </w:t>
            </w:r>
          </w:p>
          <w:p w14:paraId="70A3F01E" w14:textId="77777777" w:rsidR="00EE6006" w:rsidRDefault="00C56002">
            <w:pPr>
              <w:numPr>
                <w:ilvl w:val="0"/>
                <w:numId w:val="180"/>
              </w:numPr>
              <w:ind w:left="238"/>
              <w:jc w:val="left"/>
              <w:rPr>
                <w:sz w:val="20"/>
              </w:rPr>
            </w:pPr>
            <w:proofErr w:type="spellStart"/>
            <w:r>
              <w:rPr>
                <w:sz w:val="20"/>
              </w:rPr>
              <w:t>Synchronisation</w:t>
            </w:r>
            <w:proofErr w:type="spellEnd"/>
            <w:r>
              <w:rPr>
                <w:sz w:val="20"/>
              </w:rPr>
              <w:t xml:space="preserve"> of approved salary scales, notch values, and grading tables by job level, post category, and employee type</w:t>
            </w:r>
          </w:p>
          <w:p w14:paraId="5C3FB325" w14:textId="77777777" w:rsidR="00EE6006" w:rsidRDefault="00C56002">
            <w:pPr>
              <w:numPr>
                <w:ilvl w:val="0"/>
                <w:numId w:val="180"/>
              </w:numPr>
              <w:ind w:left="238"/>
              <w:jc w:val="left"/>
              <w:rPr>
                <w:sz w:val="20"/>
              </w:rPr>
            </w:pPr>
            <w:r>
              <w:rPr>
                <w:sz w:val="20"/>
              </w:rPr>
              <w:t>Automatic alignment of integrated salary structure to posts in the HR and Payroll Budgeting System Functionality based on payroll-linked post identifiers</w:t>
            </w:r>
          </w:p>
          <w:p w14:paraId="12C88336" w14:textId="77777777" w:rsidR="00EE6006" w:rsidRDefault="00C56002">
            <w:pPr>
              <w:numPr>
                <w:ilvl w:val="0"/>
                <w:numId w:val="180"/>
              </w:numPr>
              <w:ind w:left="238"/>
              <w:jc w:val="left"/>
              <w:rPr>
                <w:sz w:val="20"/>
              </w:rPr>
            </w:pPr>
            <w:r>
              <w:rPr>
                <w:sz w:val="20"/>
              </w:rPr>
              <w:t>Classification of each notch and salary grade into relevant mSCOA item segments for accurate budget string generation</w:t>
            </w:r>
          </w:p>
          <w:p w14:paraId="315E7041" w14:textId="77777777" w:rsidR="00EE6006" w:rsidRDefault="00C56002">
            <w:pPr>
              <w:numPr>
                <w:ilvl w:val="0"/>
                <w:numId w:val="180"/>
              </w:numPr>
              <w:ind w:left="238"/>
              <w:jc w:val="left"/>
              <w:rPr>
                <w:sz w:val="20"/>
              </w:rPr>
            </w:pPr>
            <w:r>
              <w:rPr>
                <w:sz w:val="20"/>
              </w:rPr>
              <w:t>Visibility of integrated salary structures within the budgeting interface, allowing for verification, projection, and adjustment</w:t>
            </w:r>
          </w:p>
          <w:p w14:paraId="0F054BF4" w14:textId="77777777" w:rsidR="00EE6006" w:rsidRDefault="00C56002">
            <w:pPr>
              <w:numPr>
                <w:ilvl w:val="0"/>
                <w:numId w:val="180"/>
              </w:numPr>
              <w:ind w:left="238"/>
              <w:jc w:val="left"/>
              <w:rPr>
                <w:sz w:val="20"/>
              </w:rPr>
            </w:pPr>
            <w:r>
              <w:rPr>
                <w:sz w:val="20"/>
              </w:rPr>
              <w:lastRenderedPageBreak/>
              <w:t>Locking of salary structure data upon integration to preserve costing integrity unless formally re-approved for updates</w:t>
            </w:r>
          </w:p>
          <w:p w14:paraId="593F770D" w14:textId="77777777" w:rsidR="00EE6006" w:rsidRDefault="00C56002">
            <w:pPr>
              <w:numPr>
                <w:ilvl w:val="0"/>
                <w:numId w:val="18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payroll and finance officials can initiate or approve the integration</w:t>
            </w:r>
          </w:p>
          <w:p w14:paraId="72C71C64" w14:textId="77777777" w:rsidR="00EE6006" w:rsidRDefault="00C56002">
            <w:pPr>
              <w:numPr>
                <w:ilvl w:val="0"/>
                <w:numId w:val="180"/>
              </w:numPr>
              <w:ind w:left="238"/>
              <w:jc w:val="left"/>
              <w:rPr>
                <w:sz w:val="20"/>
              </w:rPr>
            </w:pPr>
            <w:r>
              <w:rPr>
                <w:sz w:val="20"/>
              </w:rPr>
              <w:t>Version tracking of salary scales and notch levels, including effective dates and history of previous integrations</w:t>
            </w:r>
          </w:p>
          <w:p w14:paraId="5B990D08" w14:textId="77777777" w:rsidR="00EE6006" w:rsidRDefault="00C56002">
            <w:pPr>
              <w:numPr>
                <w:ilvl w:val="0"/>
                <w:numId w:val="180"/>
              </w:numPr>
              <w:ind w:left="238"/>
              <w:jc w:val="left"/>
              <w:rPr>
                <w:sz w:val="20"/>
              </w:rPr>
            </w:pPr>
            <w:r>
              <w:rPr>
                <w:sz w:val="20"/>
              </w:rPr>
              <w:t>Audit trail functionality capturing all integration actions, including user ID, timestamp, salary structure version, and budget year updated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5CA8B" w14:textId="77777777" w:rsidR="00EE6006" w:rsidRDefault="00C56002">
            <w:pPr>
              <w:pStyle w:val="TableNormal0"/>
            </w:pPr>
            <w:r>
              <w:lastRenderedPageBreak/>
              <w:t>Apply the notch / grading increase as per signed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7F9C9" w14:textId="77777777" w:rsidR="00EE6006" w:rsidRDefault="00C56002">
            <w:pPr>
              <w:pStyle w:val="TableNormal0"/>
            </w:pPr>
            <w:r>
              <w:t xml:space="preserve">Calculate estimates for existing employee posts </w:t>
            </w:r>
          </w:p>
        </w:tc>
      </w:tr>
      <w:tr w:rsidR="00EE6006" w14:paraId="3C0CE8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85D4F" w14:textId="77777777" w:rsidR="00EE6006" w:rsidRDefault="00C56002">
            <w:pPr>
              <w:pStyle w:val="TableNormal0"/>
            </w:pPr>
            <w:r>
              <w:t>HRPB11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0703F" w14:textId="77777777" w:rsidR="00EE6006" w:rsidRDefault="00C56002">
            <w:pPr>
              <w:pStyle w:val="TableNormal0"/>
            </w:pPr>
            <w:r>
              <w:t>Automate the notch / grading increase for the budget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F04D8" w14:textId="77777777" w:rsidR="00EE6006" w:rsidRDefault="00C56002">
            <w:pPr>
              <w:jc w:val="left"/>
              <w:rPr>
                <w:sz w:val="20"/>
              </w:rPr>
            </w:pPr>
            <w:r>
              <w:rPr>
                <w:sz w:val="20"/>
              </w:rPr>
              <w:t>Enable the ability to automate the notch or grading increase for the budget year within the HR and Payroll Budgeting System Functionality. This functionality must calculate the projected payroll costs by automatically applying the applicable notch or grade progression for qualifying employees in accordance with approved HR policies, collective agreements, and grading frameworks. The purpose is to ensure that anticipated employee progression costs are accurately incorporated into the personnel budget, enabli</w:t>
            </w:r>
            <w:r>
              <w:rPr>
                <w:sz w:val="20"/>
              </w:rPr>
              <w:t>ng full cost forecasting and compliance with performance management and remuneration frameworks. The system functionality must support:</w:t>
            </w:r>
          </w:p>
          <w:p w14:paraId="118991F0" w14:textId="77777777" w:rsidR="00EE6006" w:rsidRDefault="00C56002">
            <w:pPr>
              <w:jc w:val="left"/>
              <w:rPr>
                <w:sz w:val="20"/>
              </w:rPr>
            </w:pPr>
            <w:r>
              <w:rPr>
                <w:sz w:val="20"/>
              </w:rPr>
              <w:t xml:space="preserve"> </w:t>
            </w:r>
          </w:p>
          <w:p w14:paraId="65B051E4" w14:textId="77777777" w:rsidR="00EE6006" w:rsidRDefault="00C56002">
            <w:pPr>
              <w:numPr>
                <w:ilvl w:val="0"/>
                <w:numId w:val="182"/>
              </w:numPr>
              <w:ind w:left="238"/>
              <w:jc w:val="left"/>
              <w:rPr>
                <w:sz w:val="20"/>
              </w:rPr>
            </w:pPr>
            <w:r>
              <w:rPr>
                <w:sz w:val="20"/>
              </w:rPr>
              <w:t>Configuration of automatic grading and notch progression rules based on employee category, job level, and policy-defined eligibility criteria</w:t>
            </w:r>
          </w:p>
          <w:p w14:paraId="38429063" w14:textId="77777777" w:rsidR="00EE6006" w:rsidRDefault="00C56002">
            <w:pPr>
              <w:numPr>
                <w:ilvl w:val="0"/>
                <w:numId w:val="182"/>
              </w:numPr>
              <w:ind w:left="238"/>
              <w:jc w:val="left"/>
              <w:rPr>
                <w:sz w:val="20"/>
              </w:rPr>
            </w:pPr>
            <w:r>
              <w:rPr>
                <w:sz w:val="20"/>
              </w:rPr>
              <w:t>Application of the automated increase to qualifying employees or posts for the upcoming budget year, based on their current notch/grade and service duration</w:t>
            </w:r>
          </w:p>
          <w:p w14:paraId="6CAA09C4" w14:textId="77777777" w:rsidR="00EE6006" w:rsidRDefault="00C56002">
            <w:pPr>
              <w:numPr>
                <w:ilvl w:val="0"/>
                <w:numId w:val="182"/>
              </w:numPr>
              <w:ind w:left="238"/>
              <w:jc w:val="left"/>
              <w:rPr>
                <w:sz w:val="20"/>
              </w:rPr>
            </w:pPr>
            <w:r>
              <w:rPr>
                <w:sz w:val="20"/>
              </w:rPr>
              <w:t>Calculation of the financial impact of the notch progression on the total payroll cost per employee, department, and post</w:t>
            </w:r>
          </w:p>
          <w:p w14:paraId="5245A24F" w14:textId="77777777" w:rsidR="00EE6006" w:rsidRDefault="00C56002">
            <w:pPr>
              <w:numPr>
                <w:ilvl w:val="0"/>
                <w:numId w:val="182"/>
              </w:numPr>
              <w:ind w:left="238"/>
              <w:jc w:val="left"/>
              <w:rPr>
                <w:sz w:val="20"/>
              </w:rPr>
            </w:pPr>
            <w:r>
              <w:rPr>
                <w:sz w:val="20"/>
              </w:rPr>
              <w:t>Visibility of adjusted salary scales and comparative views between current and projected notch levels within the budgeting interface</w:t>
            </w:r>
          </w:p>
          <w:p w14:paraId="54707F26" w14:textId="77777777" w:rsidR="00EE6006" w:rsidRDefault="00C56002">
            <w:pPr>
              <w:numPr>
                <w:ilvl w:val="0"/>
                <w:numId w:val="182"/>
              </w:numPr>
              <w:ind w:left="238"/>
              <w:jc w:val="left"/>
              <w:rPr>
                <w:sz w:val="20"/>
              </w:rPr>
            </w:pPr>
            <w:r>
              <w:rPr>
                <w:sz w:val="20"/>
              </w:rPr>
              <w:lastRenderedPageBreak/>
              <w:t>Integration of notch progression adjustments into the main payroll budget, including recalculation of linked benefits and provisions</w:t>
            </w:r>
          </w:p>
          <w:p w14:paraId="7ACAB575" w14:textId="77777777" w:rsidR="00EE6006" w:rsidRDefault="00C56002">
            <w:pPr>
              <w:numPr>
                <w:ilvl w:val="0"/>
                <w:numId w:val="182"/>
              </w:numPr>
              <w:ind w:left="238"/>
              <w:jc w:val="left"/>
              <w:rPr>
                <w:sz w:val="20"/>
              </w:rPr>
            </w:pPr>
            <w:r>
              <w:rPr>
                <w:sz w:val="20"/>
              </w:rPr>
              <w:t>Role-based access to approve and lock the notch increase assumptions before final budget consolidation</w:t>
            </w:r>
          </w:p>
          <w:p w14:paraId="4DA055D8" w14:textId="77777777" w:rsidR="00EE6006" w:rsidRDefault="00C56002">
            <w:pPr>
              <w:numPr>
                <w:ilvl w:val="0"/>
                <w:numId w:val="182"/>
              </w:numPr>
              <w:ind w:left="238"/>
              <w:jc w:val="left"/>
              <w:rPr>
                <w:sz w:val="20"/>
              </w:rPr>
            </w:pPr>
            <w:r>
              <w:rPr>
                <w:sz w:val="20"/>
              </w:rPr>
              <w:t>Scenario modelling of notch increases using adjustable rules to assess different budget impacts based on potential HR policy changes</w:t>
            </w:r>
          </w:p>
          <w:p w14:paraId="1B0A218D" w14:textId="77777777" w:rsidR="00EE6006" w:rsidRDefault="00C56002">
            <w:pPr>
              <w:numPr>
                <w:ilvl w:val="0"/>
                <w:numId w:val="182"/>
              </w:numPr>
              <w:ind w:left="238"/>
              <w:jc w:val="left"/>
              <w:rPr>
                <w:sz w:val="20"/>
              </w:rPr>
            </w:pPr>
            <w:r>
              <w:rPr>
                <w:sz w:val="20"/>
              </w:rPr>
              <w:t>Audit trail functionality capturing all automated notch progression calculations, including applied rules, user ID, timestamp, and affected positions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5EF25" w14:textId="77777777" w:rsidR="00EE6006" w:rsidRDefault="00C56002">
            <w:pPr>
              <w:pStyle w:val="TableNormal0"/>
            </w:pPr>
            <w:r>
              <w:lastRenderedPageBreak/>
              <w:t>Apply the notch / grading increase as per signed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43EE0" w14:textId="77777777" w:rsidR="00EE6006" w:rsidRDefault="00C56002">
            <w:pPr>
              <w:pStyle w:val="TableNormal0"/>
            </w:pPr>
            <w:r>
              <w:t xml:space="preserve">Calculate estimates for existing employee posts </w:t>
            </w:r>
          </w:p>
        </w:tc>
      </w:tr>
      <w:tr w:rsidR="00EE6006" w14:paraId="23A09A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412BA7" w14:textId="77777777" w:rsidR="00EE6006" w:rsidRDefault="00C56002">
            <w:pPr>
              <w:pStyle w:val="TableNormal0"/>
            </w:pPr>
            <w:r>
              <w:t>HRPB12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490BE" w14:textId="77777777" w:rsidR="00EE6006" w:rsidRDefault="00C56002">
            <w:pPr>
              <w:pStyle w:val="TableNormal0"/>
            </w:pPr>
            <w:r>
              <w:t>Automate the percentage increase calculation for existing employees in HR and payroll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A19228" w14:textId="77777777" w:rsidR="00EE6006" w:rsidRDefault="00C56002">
            <w:pPr>
              <w:jc w:val="left"/>
              <w:rPr>
                <w:sz w:val="20"/>
              </w:rPr>
            </w:pPr>
            <w:r>
              <w:rPr>
                <w:sz w:val="20"/>
              </w:rPr>
              <w:t>Enable the ability to automate the percentage increase calculation for existing employees within the HR and Payroll Budgeting System Functionality. This functionality must apply the approved annual salary adjustment percentage to all existing employees’ remuneration and associated benefit costs to generate the projected payroll budget for the upcoming financial year. The purpose is to ensure that personnel cost estimates are accurately adjusted in line with collective agreements, legislative requirements, a</w:t>
            </w:r>
            <w:r>
              <w:rPr>
                <w:sz w:val="20"/>
              </w:rPr>
              <w:t>nd council-approved increases, supporting credible budget submissions. The system functionality must support:</w:t>
            </w:r>
          </w:p>
          <w:p w14:paraId="4570C6CC" w14:textId="77777777" w:rsidR="00EE6006" w:rsidRDefault="00C56002">
            <w:pPr>
              <w:jc w:val="left"/>
              <w:rPr>
                <w:sz w:val="20"/>
              </w:rPr>
            </w:pPr>
            <w:r>
              <w:rPr>
                <w:sz w:val="20"/>
              </w:rPr>
              <w:t xml:space="preserve"> </w:t>
            </w:r>
          </w:p>
          <w:p w14:paraId="128757C7" w14:textId="77777777" w:rsidR="00EE6006" w:rsidRDefault="00C56002">
            <w:pPr>
              <w:numPr>
                <w:ilvl w:val="0"/>
                <w:numId w:val="184"/>
              </w:numPr>
              <w:ind w:left="238"/>
              <w:jc w:val="left"/>
              <w:rPr>
                <w:sz w:val="20"/>
              </w:rPr>
            </w:pPr>
            <w:r>
              <w:rPr>
                <w:sz w:val="20"/>
              </w:rPr>
              <w:t>Configuration of user-defined percentage increase rates applicable to all or selected employee categories, bargaining units, or post levels</w:t>
            </w:r>
          </w:p>
          <w:p w14:paraId="6D3F34B2" w14:textId="77777777" w:rsidR="00EE6006" w:rsidRDefault="00C56002">
            <w:pPr>
              <w:numPr>
                <w:ilvl w:val="0"/>
                <w:numId w:val="184"/>
              </w:numPr>
              <w:ind w:left="238"/>
              <w:jc w:val="left"/>
              <w:rPr>
                <w:sz w:val="20"/>
              </w:rPr>
            </w:pPr>
            <w:r>
              <w:rPr>
                <w:sz w:val="20"/>
              </w:rPr>
              <w:t>Automatic calculation of adjusted salary and benefit costs for each existing employee based on their current remuneration and the applied increase percentage</w:t>
            </w:r>
          </w:p>
          <w:p w14:paraId="2CD594D7" w14:textId="77777777" w:rsidR="00EE6006" w:rsidRDefault="00C56002">
            <w:pPr>
              <w:numPr>
                <w:ilvl w:val="0"/>
                <w:numId w:val="184"/>
              </w:numPr>
              <w:ind w:left="238"/>
              <w:jc w:val="left"/>
              <w:rPr>
                <w:sz w:val="20"/>
              </w:rPr>
            </w:pPr>
            <w:r>
              <w:rPr>
                <w:sz w:val="20"/>
              </w:rPr>
              <w:t>Integration of the calculated increases into the consolidated personnel budget, reflecting changes per employee, post, department, and cost category</w:t>
            </w:r>
          </w:p>
          <w:p w14:paraId="18BBBF78" w14:textId="77777777" w:rsidR="00EE6006" w:rsidRDefault="00C56002">
            <w:pPr>
              <w:numPr>
                <w:ilvl w:val="0"/>
                <w:numId w:val="184"/>
              </w:numPr>
              <w:ind w:left="238"/>
              <w:jc w:val="left"/>
              <w:rPr>
                <w:sz w:val="20"/>
              </w:rPr>
            </w:pPr>
            <w:r>
              <w:rPr>
                <w:sz w:val="20"/>
              </w:rPr>
              <w:t>Comparison reports showing baseline costs versus adjusted projections for transparency and verification</w:t>
            </w:r>
          </w:p>
          <w:p w14:paraId="75AD1D61" w14:textId="77777777" w:rsidR="00EE6006" w:rsidRDefault="00C56002">
            <w:pPr>
              <w:numPr>
                <w:ilvl w:val="0"/>
                <w:numId w:val="184"/>
              </w:numPr>
              <w:ind w:left="238"/>
              <w:jc w:val="left"/>
              <w:rPr>
                <w:sz w:val="20"/>
              </w:rPr>
            </w:pPr>
            <w:r>
              <w:rPr>
                <w:sz w:val="20"/>
              </w:rPr>
              <w:lastRenderedPageBreak/>
              <w:t>Option to exclude specific employee groups from the automatic increase based on policy exceptions or frozen salary positions</w:t>
            </w:r>
          </w:p>
          <w:p w14:paraId="0D4D1AB0" w14:textId="77777777" w:rsidR="00EE6006" w:rsidRDefault="00C56002">
            <w:pPr>
              <w:numPr>
                <w:ilvl w:val="0"/>
                <w:numId w:val="184"/>
              </w:numPr>
              <w:ind w:left="238"/>
              <w:jc w:val="left"/>
              <w:rPr>
                <w:sz w:val="20"/>
              </w:rPr>
            </w:pPr>
            <w:r>
              <w:rPr>
                <w:sz w:val="20"/>
              </w:rPr>
              <w:t xml:space="preserve">Role-based access to initiate, approve, and lock the percentage increase assumptions before budget </w:t>
            </w:r>
            <w:proofErr w:type="spellStart"/>
            <w:r>
              <w:rPr>
                <w:sz w:val="20"/>
              </w:rPr>
              <w:t>finalisation</w:t>
            </w:r>
            <w:proofErr w:type="spellEnd"/>
          </w:p>
          <w:p w14:paraId="62057C92" w14:textId="77777777" w:rsidR="00EE6006" w:rsidRDefault="00C56002">
            <w:pPr>
              <w:numPr>
                <w:ilvl w:val="0"/>
                <w:numId w:val="184"/>
              </w:numPr>
              <w:ind w:left="238"/>
              <w:jc w:val="left"/>
              <w:rPr>
                <w:sz w:val="20"/>
              </w:rPr>
            </w:pPr>
            <w:r>
              <w:rPr>
                <w:sz w:val="20"/>
              </w:rPr>
              <w:t>Status indicators to confirm successful application of the automated increases and display of calculation results in the budgeting interface</w:t>
            </w:r>
          </w:p>
          <w:p w14:paraId="0788D472" w14:textId="77777777" w:rsidR="00EE6006" w:rsidRDefault="00C56002">
            <w:pPr>
              <w:numPr>
                <w:ilvl w:val="0"/>
                <w:numId w:val="184"/>
              </w:numPr>
              <w:ind w:left="238"/>
              <w:jc w:val="left"/>
              <w:rPr>
                <w:sz w:val="20"/>
              </w:rPr>
            </w:pPr>
            <w:r>
              <w:rPr>
                <w:sz w:val="20"/>
              </w:rPr>
              <w:t>Audit trail functionality capturing all percentage increase calculations, including applied rates, user ID, timestamp, and affected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AC001" w14:textId="77777777" w:rsidR="00EE6006" w:rsidRDefault="00C56002">
            <w:pPr>
              <w:pStyle w:val="TableNormal0"/>
            </w:pPr>
            <w:r>
              <w:lastRenderedPageBreak/>
              <w:t>Apply the percentage increase to fixed salaries and benefits(U)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B4AEBE" w14:textId="77777777" w:rsidR="00EE6006" w:rsidRDefault="00C56002">
            <w:pPr>
              <w:pStyle w:val="TableNormal0"/>
            </w:pPr>
            <w:r>
              <w:t xml:space="preserve">Calculate estimates for existing employee posts </w:t>
            </w:r>
          </w:p>
        </w:tc>
      </w:tr>
      <w:tr w:rsidR="00EE6006" w14:paraId="1363C6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B7940" w14:textId="77777777" w:rsidR="00EE6006" w:rsidRDefault="00C56002">
            <w:pPr>
              <w:pStyle w:val="TableNormal0"/>
            </w:pPr>
            <w:r>
              <w:t>HRPB14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77D3E" w14:textId="77777777" w:rsidR="00EE6006" w:rsidRDefault="00C56002">
            <w:pPr>
              <w:pStyle w:val="TableNormal0"/>
            </w:pPr>
            <w:r>
              <w:t>Calculate temporary employees contract budget based on contract period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9C8A11" w14:textId="77777777" w:rsidR="00EE6006" w:rsidRDefault="00C56002">
            <w:pPr>
              <w:jc w:val="left"/>
              <w:rPr>
                <w:sz w:val="20"/>
              </w:rPr>
            </w:pPr>
            <w:r>
              <w:rPr>
                <w:sz w:val="20"/>
              </w:rPr>
              <w:t>Enable the ability to calculate the temporary employees’ contract budget based on contract period within the HR and Payroll Budgeting System Functionality. This functionality must automatically compute the total payroll cost associated with temporary and contract-based employees by multiplying the approved remuneration rate by the duration of the employment contract within the budget year. The purpose is to ensure accurate budgeting of fixed-term employee costs, supporting compliance with workforce planning</w:t>
            </w:r>
            <w:r>
              <w:rPr>
                <w:sz w:val="20"/>
              </w:rPr>
              <w:t>, contractual obligations, and MFMA-aligned financial forecasting. The system functionality must support:</w:t>
            </w:r>
          </w:p>
          <w:p w14:paraId="3C698026" w14:textId="77777777" w:rsidR="00EE6006" w:rsidRDefault="00C56002">
            <w:pPr>
              <w:jc w:val="left"/>
              <w:rPr>
                <w:sz w:val="20"/>
              </w:rPr>
            </w:pPr>
            <w:r>
              <w:rPr>
                <w:sz w:val="20"/>
              </w:rPr>
              <w:t xml:space="preserve"> </w:t>
            </w:r>
          </w:p>
          <w:p w14:paraId="366600B5" w14:textId="77777777" w:rsidR="00EE6006" w:rsidRDefault="00C56002">
            <w:pPr>
              <w:numPr>
                <w:ilvl w:val="0"/>
                <w:numId w:val="186"/>
              </w:numPr>
              <w:ind w:left="238"/>
              <w:jc w:val="left"/>
              <w:rPr>
                <w:sz w:val="20"/>
              </w:rPr>
            </w:pPr>
            <w:r>
              <w:rPr>
                <w:sz w:val="20"/>
              </w:rPr>
              <w:t>Capture of contract start and end dates, remuneration type (hourly, monthly, or fixed), and employment terms for each temporary employee</w:t>
            </w:r>
          </w:p>
          <w:p w14:paraId="0235DD80" w14:textId="77777777" w:rsidR="00EE6006" w:rsidRDefault="00C56002">
            <w:pPr>
              <w:numPr>
                <w:ilvl w:val="0"/>
                <w:numId w:val="186"/>
              </w:numPr>
              <w:ind w:left="238"/>
              <w:jc w:val="left"/>
              <w:rPr>
                <w:sz w:val="20"/>
              </w:rPr>
            </w:pPr>
            <w:r>
              <w:rPr>
                <w:sz w:val="20"/>
              </w:rPr>
              <w:t>Automated calculation of payroll costs per contract employee based on contract duration and applicable salary scale or rate</w:t>
            </w:r>
          </w:p>
          <w:p w14:paraId="677F1E63" w14:textId="77777777" w:rsidR="00EE6006" w:rsidRDefault="00C56002">
            <w:pPr>
              <w:numPr>
                <w:ilvl w:val="0"/>
                <w:numId w:val="186"/>
              </w:numPr>
              <w:ind w:left="238"/>
              <w:jc w:val="left"/>
              <w:rPr>
                <w:sz w:val="20"/>
              </w:rPr>
            </w:pPr>
            <w:r>
              <w:rPr>
                <w:sz w:val="20"/>
              </w:rPr>
              <w:t>Inclusion of statutory deductions and employer contributions (e.g. UIF, SDL) in the total cost of employment for temporary staff</w:t>
            </w:r>
          </w:p>
          <w:p w14:paraId="12BDA039" w14:textId="77777777" w:rsidR="00EE6006" w:rsidRDefault="00C56002">
            <w:pPr>
              <w:numPr>
                <w:ilvl w:val="0"/>
                <w:numId w:val="186"/>
              </w:numPr>
              <w:ind w:left="238"/>
              <w:jc w:val="left"/>
              <w:rPr>
                <w:sz w:val="20"/>
              </w:rPr>
            </w:pPr>
            <w:r>
              <w:rPr>
                <w:sz w:val="20"/>
              </w:rPr>
              <w:t>Integration of calculated contract budgets into the personnel expenditure totals by department, vote, and project where applicable</w:t>
            </w:r>
          </w:p>
          <w:p w14:paraId="0FB8768A" w14:textId="77777777" w:rsidR="00EE6006" w:rsidRDefault="00C56002">
            <w:pPr>
              <w:numPr>
                <w:ilvl w:val="0"/>
                <w:numId w:val="186"/>
              </w:numPr>
              <w:ind w:left="238"/>
              <w:jc w:val="left"/>
              <w:rPr>
                <w:sz w:val="20"/>
              </w:rPr>
            </w:pPr>
            <w:r>
              <w:rPr>
                <w:sz w:val="20"/>
              </w:rPr>
              <w:t>Visibility of calculated contract cost per individual and aggregate summaries across the budget period</w:t>
            </w:r>
          </w:p>
          <w:p w14:paraId="32A838B7" w14:textId="77777777" w:rsidR="00EE6006" w:rsidRDefault="00C56002">
            <w:pPr>
              <w:numPr>
                <w:ilvl w:val="0"/>
                <w:numId w:val="186"/>
              </w:numPr>
              <w:ind w:left="238"/>
              <w:jc w:val="left"/>
              <w:rPr>
                <w:sz w:val="20"/>
              </w:rPr>
            </w:pPr>
            <w:r>
              <w:rPr>
                <w:sz w:val="20"/>
              </w:rPr>
              <w:lastRenderedPageBreak/>
              <w:t>Flagging of contracts that extend beyond the budget year for appropriate allocation to future budget periods</w:t>
            </w:r>
          </w:p>
          <w:p w14:paraId="7A94A13D" w14:textId="77777777" w:rsidR="00EE6006" w:rsidRDefault="00C56002">
            <w:pPr>
              <w:numPr>
                <w:ilvl w:val="0"/>
                <w:numId w:val="186"/>
              </w:numPr>
              <w:ind w:left="238"/>
              <w:jc w:val="left"/>
              <w:rPr>
                <w:sz w:val="20"/>
              </w:rPr>
            </w:pPr>
            <w:r>
              <w:rPr>
                <w:sz w:val="20"/>
              </w:rPr>
              <w:t>Role-based access to approve and lock contract remuneration assumptions before integration into the consolidated HR budget</w:t>
            </w:r>
          </w:p>
          <w:p w14:paraId="32FA9C6B" w14:textId="77777777" w:rsidR="00EE6006" w:rsidRDefault="00C56002">
            <w:pPr>
              <w:numPr>
                <w:ilvl w:val="0"/>
                <w:numId w:val="186"/>
              </w:numPr>
              <w:ind w:left="238"/>
              <w:jc w:val="left"/>
              <w:rPr>
                <w:sz w:val="20"/>
              </w:rPr>
            </w:pPr>
            <w:r>
              <w:rPr>
                <w:sz w:val="20"/>
              </w:rPr>
              <w:t>Audit trail functionality capturing all contract budgeting calculations, including user ID, timestamp, contract reference, and financial year impacted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F8711" w14:textId="77777777" w:rsidR="00EE6006" w:rsidRDefault="00C56002">
            <w:pPr>
              <w:pStyle w:val="TableNormal0"/>
            </w:pPr>
            <w:r>
              <w:lastRenderedPageBreak/>
              <w:t>Determine temporary employees budget, based on current contracts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D7AFB" w14:textId="77777777" w:rsidR="00EE6006" w:rsidRDefault="00C56002">
            <w:pPr>
              <w:pStyle w:val="TableNormal0"/>
            </w:pPr>
            <w:r>
              <w:t xml:space="preserve">Calculate estimates for existing employee posts </w:t>
            </w:r>
          </w:p>
        </w:tc>
      </w:tr>
      <w:tr w:rsidR="00EE6006" w14:paraId="664371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D34078" w14:textId="77777777" w:rsidR="00EE6006" w:rsidRDefault="00C56002">
            <w:pPr>
              <w:pStyle w:val="TableNormal0"/>
            </w:pPr>
            <w:r>
              <w:t>HRPB82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5D3BA5" w14:textId="77777777" w:rsidR="00EE6006" w:rsidRDefault="00C56002">
            <w:pPr>
              <w:pStyle w:val="TableNormal0"/>
            </w:pPr>
            <w:r>
              <w:t>View temporary employees contract terms for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6131D" w14:textId="77777777" w:rsidR="00EE6006" w:rsidRDefault="00C56002">
            <w:pPr>
              <w:jc w:val="left"/>
              <w:rPr>
                <w:sz w:val="20"/>
              </w:rPr>
            </w:pPr>
            <w:r>
              <w:rPr>
                <w:sz w:val="20"/>
              </w:rPr>
              <w:t xml:space="preserve">Enable the ability to view temporary employees’ contract terms for budgeting within the HR and Payroll Budgeting System Functionality. This functionality must allow </w:t>
            </w:r>
            <w:proofErr w:type="spellStart"/>
            <w:r>
              <w:rPr>
                <w:sz w:val="20"/>
              </w:rPr>
              <w:t>authorised</w:t>
            </w:r>
            <w:proofErr w:type="spellEnd"/>
            <w:r>
              <w:rPr>
                <w:sz w:val="20"/>
              </w:rPr>
              <w:t xml:space="preserve"> users to electronically access the detailed contract terms of all temporary and fixed-term employees to inform accurate personnel budget calculations. The purpose is to ensure full visibility of contract duration, remuneration basis, and employment conditions to support reliable cost estimation, compliance with contract obligations, and workforce planning. The system functionality must support:</w:t>
            </w:r>
          </w:p>
          <w:p w14:paraId="14D82823" w14:textId="77777777" w:rsidR="00EE6006" w:rsidRDefault="00C56002">
            <w:pPr>
              <w:jc w:val="left"/>
              <w:rPr>
                <w:sz w:val="20"/>
              </w:rPr>
            </w:pPr>
            <w:r>
              <w:rPr>
                <w:sz w:val="20"/>
              </w:rPr>
              <w:t xml:space="preserve"> </w:t>
            </w:r>
          </w:p>
          <w:p w14:paraId="43889012" w14:textId="77777777" w:rsidR="00EE6006" w:rsidRDefault="00C56002">
            <w:pPr>
              <w:numPr>
                <w:ilvl w:val="0"/>
                <w:numId w:val="188"/>
              </w:numPr>
              <w:ind w:left="238"/>
              <w:jc w:val="left"/>
              <w:rPr>
                <w:sz w:val="20"/>
              </w:rPr>
            </w:pPr>
            <w:r>
              <w:rPr>
                <w:sz w:val="20"/>
              </w:rPr>
              <w:t>On-screen display of contract starts and end dates, remuneration structure (hourly, monthly, or fixed), and employment type for each temporary employee</w:t>
            </w:r>
          </w:p>
          <w:p w14:paraId="690BD5B5" w14:textId="77777777" w:rsidR="00EE6006" w:rsidRDefault="00C56002">
            <w:pPr>
              <w:numPr>
                <w:ilvl w:val="0"/>
                <w:numId w:val="188"/>
              </w:numPr>
              <w:ind w:left="238"/>
              <w:jc w:val="left"/>
              <w:rPr>
                <w:sz w:val="20"/>
              </w:rPr>
            </w:pPr>
            <w:r>
              <w:rPr>
                <w:sz w:val="20"/>
              </w:rPr>
              <w:t xml:space="preserve">Filtering and sorting options to view contract terms by department, job title, cost </w:t>
            </w:r>
            <w:proofErr w:type="spellStart"/>
            <w:r>
              <w:rPr>
                <w:sz w:val="20"/>
              </w:rPr>
              <w:t>centre</w:t>
            </w:r>
            <w:proofErr w:type="spellEnd"/>
            <w:r>
              <w:rPr>
                <w:sz w:val="20"/>
              </w:rPr>
              <w:t>, funding source, or contract status</w:t>
            </w:r>
          </w:p>
          <w:p w14:paraId="0612726D" w14:textId="77777777" w:rsidR="00EE6006" w:rsidRDefault="00C56002">
            <w:pPr>
              <w:numPr>
                <w:ilvl w:val="0"/>
                <w:numId w:val="188"/>
              </w:numPr>
              <w:ind w:left="238"/>
              <w:jc w:val="left"/>
              <w:rPr>
                <w:sz w:val="20"/>
              </w:rPr>
            </w:pPr>
            <w:r>
              <w:rPr>
                <w:sz w:val="20"/>
              </w:rPr>
              <w:t>Linking of contract terms to projected payroll costs for each temporary employee in the budgeting environment</w:t>
            </w:r>
          </w:p>
          <w:p w14:paraId="0CBC61C5" w14:textId="77777777" w:rsidR="00EE6006" w:rsidRDefault="00C56002">
            <w:pPr>
              <w:numPr>
                <w:ilvl w:val="0"/>
                <w:numId w:val="188"/>
              </w:numPr>
              <w:ind w:left="238"/>
              <w:jc w:val="left"/>
              <w:rPr>
                <w:sz w:val="20"/>
              </w:rPr>
            </w:pPr>
            <w:r>
              <w:rPr>
                <w:sz w:val="20"/>
              </w:rPr>
              <w:t>Highlighting of contracts that span multiple budget years or fall outside the upcoming budget period</w:t>
            </w:r>
          </w:p>
          <w:p w14:paraId="31FF6F73" w14:textId="77777777" w:rsidR="00EE6006" w:rsidRDefault="00C56002">
            <w:pPr>
              <w:numPr>
                <w:ilvl w:val="0"/>
                <w:numId w:val="18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HR and budget officials can view sensitive contract information</w:t>
            </w:r>
          </w:p>
          <w:p w14:paraId="2F63610D" w14:textId="77777777" w:rsidR="00EE6006" w:rsidRDefault="00C56002">
            <w:pPr>
              <w:numPr>
                <w:ilvl w:val="0"/>
                <w:numId w:val="188"/>
              </w:numPr>
              <w:ind w:left="238"/>
              <w:jc w:val="left"/>
              <w:rPr>
                <w:sz w:val="20"/>
              </w:rPr>
            </w:pPr>
            <w:r>
              <w:rPr>
                <w:sz w:val="20"/>
              </w:rPr>
              <w:t>Integration of displayed contract terms with the contract budgeting calculations to ensure consistency in projections</w:t>
            </w:r>
          </w:p>
          <w:p w14:paraId="128EF423" w14:textId="77777777" w:rsidR="00EE6006" w:rsidRDefault="00C56002">
            <w:pPr>
              <w:numPr>
                <w:ilvl w:val="0"/>
                <w:numId w:val="188"/>
              </w:numPr>
              <w:ind w:left="238"/>
              <w:jc w:val="left"/>
              <w:rPr>
                <w:sz w:val="20"/>
              </w:rPr>
            </w:pPr>
            <w:r>
              <w:rPr>
                <w:sz w:val="20"/>
              </w:rPr>
              <w:lastRenderedPageBreak/>
              <w:t>Status indicators showing whether a contract is active, pending renewal, or terminated for improved planning oversight</w:t>
            </w:r>
          </w:p>
          <w:p w14:paraId="11388FFA" w14:textId="77777777" w:rsidR="00EE6006" w:rsidRDefault="00C56002">
            <w:pPr>
              <w:numPr>
                <w:ilvl w:val="0"/>
                <w:numId w:val="188"/>
              </w:numPr>
              <w:ind w:left="238"/>
              <w:jc w:val="left"/>
              <w:rPr>
                <w:sz w:val="20"/>
              </w:rPr>
            </w:pPr>
            <w:r>
              <w:rPr>
                <w:sz w:val="20"/>
              </w:rPr>
              <w:t>Audit trail functionality capturing all views of contract data, including user ID, timestamp, and employee contract record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F81235" w14:textId="77777777" w:rsidR="00EE6006" w:rsidRDefault="00C56002">
            <w:pPr>
              <w:pStyle w:val="TableNormal0"/>
            </w:pPr>
            <w:r>
              <w:lastRenderedPageBreak/>
              <w:t>Determine temporary employees budget, based on current contracts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F516B" w14:textId="77777777" w:rsidR="00EE6006" w:rsidRDefault="00C56002">
            <w:pPr>
              <w:pStyle w:val="TableNormal0"/>
            </w:pPr>
            <w:r>
              <w:t xml:space="preserve">Calculate estimates for existing employee posts </w:t>
            </w:r>
          </w:p>
        </w:tc>
      </w:tr>
      <w:tr w:rsidR="00EE6006" w14:paraId="146536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ED013" w14:textId="77777777" w:rsidR="00EE6006" w:rsidRDefault="00C56002">
            <w:pPr>
              <w:pStyle w:val="TableNormal0"/>
            </w:pPr>
            <w:r>
              <w:t>HRPB70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14B22" w14:textId="77777777" w:rsidR="00EE6006" w:rsidRDefault="00C56002">
            <w:pPr>
              <w:pStyle w:val="TableNormal0"/>
            </w:pPr>
            <w:r>
              <w:t>View employee budget for existing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C3637" w14:textId="77777777" w:rsidR="00EE6006" w:rsidRDefault="00C56002">
            <w:pPr>
              <w:jc w:val="left"/>
              <w:rPr>
                <w:sz w:val="20"/>
              </w:rPr>
            </w:pPr>
            <w:r>
              <w:rPr>
                <w:sz w:val="20"/>
              </w:rPr>
              <w:t xml:space="preserve">Enable the ability to view the employee budget for existing posts within the HR and Payroll Budgeting System Functionality. This functionality must allow </w:t>
            </w:r>
            <w:proofErr w:type="spellStart"/>
            <w:r>
              <w:rPr>
                <w:sz w:val="20"/>
              </w:rPr>
              <w:t>authorised</w:t>
            </w:r>
            <w:proofErr w:type="spellEnd"/>
            <w:r>
              <w:rPr>
                <w:sz w:val="20"/>
              </w:rPr>
              <w:t xml:space="preserve"> users to electronically access the projected personnel costs associated with each approved post on the </w:t>
            </w:r>
            <w:proofErr w:type="spellStart"/>
            <w:r>
              <w:rPr>
                <w:sz w:val="20"/>
              </w:rPr>
              <w:t>organisational</w:t>
            </w:r>
            <w:proofErr w:type="spellEnd"/>
            <w:r>
              <w:rPr>
                <w:sz w:val="20"/>
              </w:rPr>
              <w:t xml:space="preserve"> structure, whether filled or vacant. The purpose is to support transparent, post-based payroll budgeting and enable alignment between the funded establishment and the personnel expenditure reflected in the municipal budget. The system functionality must support:</w:t>
            </w:r>
          </w:p>
          <w:p w14:paraId="55588DCF" w14:textId="77777777" w:rsidR="00EE6006" w:rsidRDefault="00C56002">
            <w:pPr>
              <w:jc w:val="left"/>
              <w:rPr>
                <w:sz w:val="20"/>
              </w:rPr>
            </w:pPr>
            <w:r>
              <w:rPr>
                <w:sz w:val="20"/>
              </w:rPr>
              <w:t xml:space="preserve"> </w:t>
            </w:r>
          </w:p>
          <w:p w14:paraId="41451006" w14:textId="77777777" w:rsidR="00EE6006" w:rsidRDefault="00C56002">
            <w:pPr>
              <w:numPr>
                <w:ilvl w:val="0"/>
                <w:numId w:val="190"/>
              </w:numPr>
              <w:ind w:left="238"/>
              <w:jc w:val="left"/>
              <w:rPr>
                <w:sz w:val="20"/>
              </w:rPr>
            </w:pPr>
            <w:r>
              <w:rPr>
                <w:sz w:val="20"/>
              </w:rPr>
              <w:t>On-screen display of the calculated employee budget per post, including salary, allowances, statutory contributions, and benefits</w:t>
            </w:r>
          </w:p>
          <w:p w14:paraId="11848588" w14:textId="77777777" w:rsidR="00EE6006" w:rsidRDefault="00C56002">
            <w:pPr>
              <w:numPr>
                <w:ilvl w:val="0"/>
                <w:numId w:val="190"/>
              </w:numPr>
              <w:ind w:left="238"/>
              <w:jc w:val="left"/>
              <w:rPr>
                <w:sz w:val="20"/>
              </w:rPr>
            </w:pPr>
            <w:r>
              <w:rPr>
                <w:sz w:val="20"/>
              </w:rPr>
              <w:t>Breakdown of employee costs by individual post ID, department, job title, and cost category, with mSCOA classification</w:t>
            </w:r>
          </w:p>
          <w:p w14:paraId="24037399" w14:textId="77777777" w:rsidR="00EE6006" w:rsidRDefault="00C56002">
            <w:pPr>
              <w:numPr>
                <w:ilvl w:val="0"/>
                <w:numId w:val="190"/>
              </w:numPr>
              <w:ind w:left="238"/>
              <w:jc w:val="left"/>
              <w:rPr>
                <w:sz w:val="20"/>
              </w:rPr>
            </w:pPr>
            <w:r>
              <w:rPr>
                <w:sz w:val="20"/>
              </w:rPr>
              <w:t>Visibility of whether the post is currently filled or vacant, and its funding status (funded or unfunded)</w:t>
            </w:r>
          </w:p>
          <w:p w14:paraId="3376691C" w14:textId="77777777" w:rsidR="00EE6006" w:rsidRDefault="00C56002">
            <w:pPr>
              <w:numPr>
                <w:ilvl w:val="0"/>
                <w:numId w:val="190"/>
              </w:numPr>
              <w:ind w:left="238"/>
              <w:jc w:val="left"/>
              <w:rPr>
                <w:sz w:val="20"/>
              </w:rPr>
            </w:pPr>
            <w:r>
              <w:rPr>
                <w:sz w:val="20"/>
              </w:rPr>
              <w:t>Aggregation of post budgets by department, function, or employment type to support budget analysis and reporting</w:t>
            </w:r>
          </w:p>
          <w:p w14:paraId="60AB174F" w14:textId="77777777" w:rsidR="00EE6006" w:rsidRDefault="00C56002">
            <w:pPr>
              <w:numPr>
                <w:ilvl w:val="0"/>
                <w:numId w:val="190"/>
              </w:numPr>
              <w:ind w:left="238"/>
              <w:jc w:val="left"/>
              <w:rPr>
                <w:sz w:val="20"/>
              </w:rPr>
            </w:pPr>
            <w:r>
              <w:rPr>
                <w:sz w:val="20"/>
              </w:rPr>
              <w:t>Linking of each post to its associated payroll data and contract conditions for filled positions</w:t>
            </w:r>
          </w:p>
          <w:p w14:paraId="1EAA1E1F" w14:textId="77777777" w:rsidR="00EE6006" w:rsidRDefault="00C56002">
            <w:pPr>
              <w:numPr>
                <w:ilvl w:val="0"/>
                <w:numId w:val="190"/>
              </w:numPr>
              <w:ind w:left="238"/>
              <w:jc w:val="left"/>
              <w:rPr>
                <w:sz w:val="20"/>
              </w:rPr>
            </w:pPr>
            <w:r>
              <w:rPr>
                <w:sz w:val="20"/>
              </w:rPr>
              <w:t>Filtering and search functionality to isolate specific posts or post groups for review during the budgeting process</w:t>
            </w:r>
          </w:p>
          <w:p w14:paraId="7F525EBA" w14:textId="77777777" w:rsidR="00EE6006" w:rsidRDefault="00C56002">
            <w:pPr>
              <w:numPr>
                <w:ilvl w:val="0"/>
                <w:numId w:val="19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finance officials can access employee budget information</w:t>
            </w:r>
          </w:p>
          <w:p w14:paraId="1609131D" w14:textId="77777777" w:rsidR="00EE6006" w:rsidRDefault="00C56002">
            <w:pPr>
              <w:numPr>
                <w:ilvl w:val="0"/>
                <w:numId w:val="190"/>
              </w:numPr>
              <w:ind w:left="238"/>
              <w:jc w:val="left"/>
              <w:rPr>
                <w:sz w:val="20"/>
              </w:rPr>
            </w:pPr>
            <w:r>
              <w:rPr>
                <w:sz w:val="20"/>
              </w:rPr>
              <w:t>Audit trail functionality capturing all views of post-based budget data, including user ID, timestamp, and post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EF7A7" w14:textId="77777777" w:rsidR="00EE6006" w:rsidRDefault="00C56002">
            <w:pPr>
              <w:pStyle w:val="TableNormal0"/>
            </w:pPr>
            <w:r>
              <w:t>Review budget estimates for existing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FC3BF" w14:textId="77777777" w:rsidR="00EE6006" w:rsidRDefault="00C56002">
            <w:pPr>
              <w:pStyle w:val="TableNormal0"/>
            </w:pPr>
            <w:r>
              <w:t xml:space="preserve">Calculate estimates for existing employee posts </w:t>
            </w:r>
          </w:p>
        </w:tc>
      </w:tr>
      <w:tr w:rsidR="00EE6006" w14:paraId="3055E3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6BF3C" w14:textId="77777777" w:rsidR="00EE6006" w:rsidRDefault="00C56002">
            <w:pPr>
              <w:pStyle w:val="TableNormal0"/>
            </w:pPr>
            <w:r>
              <w:lastRenderedPageBreak/>
              <w:t>HRPB27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31206" w14:textId="77777777" w:rsidR="00EE6006" w:rsidRDefault="00C56002">
            <w:pPr>
              <w:pStyle w:val="TableNormal0"/>
            </w:pPr>
            <w:r>
              <w:t xml:space="preserve">Capture anticipated increase percentage for </w:t>
            </w:r>
            <w:proofErr w:type="spellStart"/>
            <w:r>
              <w:t>councillor</w:t>
            </w:r>
            <w:proofErr w:type="spellEnd"/>
            <w:r>
              <w:t xml:space="preserve"> remuneration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756FB" w14:textId="77777777" w:rsidR="00EE6006" w:rsidRDefault="00C56002">
            <w:pPr>
              <w:jc w:val="left"/>
              <w:rPr>
                <w:sz w:val="20"/>
              </w:rPr>
            </w:pPr>
            <w:r>
              <w:rPr>
                <w:sz w:val="20"/>
              </w:rPr>
              <w:t xml:space="preserve">Enable the ability to capture the anticipated increase percentage for </w:t>
            </w:r>
            <w:proofErr w:type="spellStart"/>
            <w:r>
              <w:rPr>
                <w:sz w:val="20"/>
              </w:rPr>
              <w:t>councillor</w:t>
            </w:r>
            <w:proofErr w:type="spellEnd"/>
            <w:r>
              <w:rPr>
                <w:sz w:val="20"/>
              </w:rPr>
              <w:t xml:space="preserve"> remuneration within the HR and Payroll Budgeting System Functionality. This functionality must allow </w:t>
            </w:r>
            <w:proofErr w:type="spellStart"/>
            <w:r>
              <w:rPr>
                <w:sz w:val="20"/>
              </w:rPr>
              <w:t>authorised</w:t>
            </w:r>
            <w:proofErr w:type="spellEnd"/>
            <w:r>
              <w:rPr>
                <w:sz w:val="20"/>
              </w:rPr>
              <w:t xml:space="preserve"> officials to input the projected annual adjustment percentage applicable to </w:t>
            </w:r>
            <w:proofErr w:type="spellStart"/>
            <w:r>
              <w:rPr>
                <w:sz w:val="20"/>
              </w:rPr>
              <w:t>councillor</w:t>
            </w:r>
            <w:proofErr w:type="spellEnd"/>
            <w:r>
              <w:rPr>
                <w:sz w:val="20"/>
              </w:rPr>
              <w:t xml:space="preserve"> allowances, as guided by the upper limits notice issued in terms of the Remuneration of Public Office Bearers Act. The purpose is to ensure that the municipality’s personnel budget accurately reflects anticipated increases in </w:t>
            </w:r>
            <w:proofErr w:type="spellStart"/>
            <w:r>
              <w:rPr>
                <w:sz w:val="20"/>
              </w:rPr>
              <w:t>councillor</w:t>
            </w:r>
            <w:proofErr w:type="spellEnd"/>
            <w:r>
              <w:rPr>
                <w:sz w:val="20"/>
              </w:rPr>
              <w:t xml:space="preserve"> remuneration in compliance with legal directives and MFMA require</w:t>
            </w:r>
            <w:r>
              <w:rPr>
                <w:sz w:val="20"/>
              </w:rPr>
              <w:t>ments. The system functionality must support:</w:t>
            </w:r>
          </w:p>
          <w:p w14:paraId="3670BD1E" w14:textId="77777777" w:rsidR="00EE6006" w:rsidRDefault="00C56002">
            <w:pPr>
              <w:jc w:val="left"/>
              <w:rPr>
                <w:sz w:val="20"/>
              </w:rPr>
            </w:pPr>
            <w:r>
              <w:rPr>
                <w:sz w:val="20"/>
              </w:rPr>
              <w:t xml:space="preserve"> </w:t>
            </w:r>
          </w:p>
          <w:p w14:paraId="1E13EAE3" w14:textId="77777777" w:rsidR="00EE6006" w:rsidRDefault="00C56002">
            <w:pPr>
              <w:numPr>
                <w:ilvl w:val="0"/>
                <w:numId w:val="192"/>
              </w:numPr>
              <w:ind w:left="238"/>
              <w:jc w:val="left"/>
              <w:rPr>
                <w:sz w:val="20"/>
              </w:rPr>
            </w:pPr>
            <w:r>
              <w:rPr>
                <w:sz w:val="20"/>
              </w:rPr>
              <w:t xml:space="preserve">Input of a user-defined anticipated increase percentage applicable to </w:t>
            </w:r>
            <w:proofErr w:type="spellStart"/>
            <w:r>
              <w:rPr>
                <w:sz w:val="20"/>
              </w:rPr>
              <w:t>councillor</w:t>
            </w:r>
            <w:proofErr w:type="spellEnd"/>
            <w:r>
              <w:rPr>
                <w:sz w:val="20"/>
              </w:rPr>
              <w:t xml:space="preserve"> basic remuneration, allowances, and benefits</w:t>
            </w:r>
          </w:p>
          <w:p w14:paraId="7D26C8C6" w14:textId="77777777" w:rsidR="00EE6006" w:rsidRDefault="00C56002">
            <w:pPr>
              <w:numPr>
                <w:ilvl w:val="0"/>
                <w:numId w:val="192"/>
              </w:numPr>
              <w:ind w:left="238"/>
              <w:jc w:val="left"/>
              <w:rPr>
                <w:sz w:val="20"/>
              </w:rPr>
            </w:pPr>
            <w:r>
              <w:rPr>
                <w:sz w:val="20"/>
              </w:rPr>
              <w:t xml:space="preserve">Application of the increase percentage to existing </w:t>
            </w:r>
            <w:proofErr w:type="spellStart"/>
            <w:r>
              <w:rPr>
                <w:sz w:val="20"/>
              </w:rPr>
              <w:t>councillor</w:t>
            </w:r>
            <w:proofErr w:type="spellEnd"/>
            <w:r>
              <w:rPr>
                <w:sz w:val="20"/>
              </w:rPr>
              <w:t xml:space="preserve"> remuneration structures for budget forecasting purposes</w:t>
            </w:r>
          </w:p>
          <w:p w14:paraId="53F14A9D" w14:textId="77777777" w:rsidR="00EE6006" w:rsidRDefault="00C56002">
            <w:pPr>
              <w:numPr>
                <w:ilvl w:val="0"/>
                <w:numId w:val="192"/>
              </w:numPr>
              <w:ind w:left="238"/>
              <w:jc w:val="left"/>
              <w:rPr>
                <w:sz w:val="20"/>
              </w:rPr>
            </w:pPr>
            <w:r>
              <w:rPr>
                <w:sz w:val="20"/>
              </w:rPr>
              <w:t xml:space="preserve">Calculation of projected cost implications per </w:t>
            </w:r>
            <w:proofErr w:type="spellStart"/>
            <w:r>
              <w:rPr>
                <w:sz w:val="20"/>
              </w:rPr>
              <w:t>councillor</w:t>
            </w:r>
            <w:proofErr w:type="spellEnd"/>
            <w:r>
              <w:rPr>
                <w:sz w:val="20"/>
              </w:rPr>
              <w:t>, council type (e.g. full-time or part-time), and in aggregate for the council</w:t>
            </w:r>
          </w:p>
          <w:p w14:paraId="6AC85E72" w14:textId="77777777" w:rsidR="00EE6006" w:rsidRDefault="00C56002">
            <w:pPr>
              <w:numPr>
                <w:ilvl w:val="0"/>
                <w:numId w:val="192"/>
              </w:numPr>
              <w:ind w:left="238"/>
              <w:jc w:val="left"/>
              <w:rPr>
                <w:sz w:val="20"/>
              </w:rPr>
            </w:pPr>
            <w:r>
              <w:rPr>
                <w:sz w:val="20"/>
              </w:rPr>
              <w:t>Integration of the calculated increases into the overall employee-related costs section of the personnel budget</w:t>
            </w:r>
          </w:p>
          <w:p w14:paraId="23DC2D75" w14:textId="77777777" w:rsidR="00EE6006" w:rsidRDefault="00C56002">
            <w:pPr>
              <w:numPr>
                <w:ilvl w:val="0"/>
                <w:numId w:val="192"/>
              </w:numPr>
              <w:ind w:left="238"/>
              <w:jc w:val="left"/>
              <w:rPr>
                <w:sz w:val="20"/>
              </w:rPr>
            </w:pPr>
            <w:r>
              <w:rPr>
                <w:sz w:val="20"/>
              </w:rPr>
              <w:t xml:space="preserve">Visibility of both the base and adjusted </w:t>
            </w:r>
            <w:proofErr w:type="spellStart"/>
            <w:r>
              <w:rPr>
                <w:sz w:val="20"/>
              </w:rPr>
              <w:t>councillor</w:t>
            </w:r>
            <w:proofErr w:type="spellEnd"/>
            <w:r>
              <w:rPr>
                <w:sz w:val="20"/>
              </w:rPr>
              <w:t xml:space="preserve"> remuneration within the budgeting interface for verification</w:t>
            </w:r>
          </w:p>
          <w:p w14:paraId="50C8A6A9" w14:textId="77777777" w:rsidR="00EE6006" w:rsidRDefault="00C56002">
            <w:pPr>
              <w:numPr>
                <w:ilvl w:val="0"/>
                <w:numId w:val="192"/>
              </w:numPr>
              <w:ind w:left="238"/>
              <w:jc w:val="left"/>
              <w:rPr>
                <w:sz w:val="20"/>
              </w:rPr>
            </w:pPr>
            <w:r>
              <w:rPr>
                <w:sz w:val="20"/>
              </w:rPr>
              <w:t xml:space="preserve">Role-based access control to restrict input and approval rights to </w:t>
            </w:r>
            <w:proofErr w:type="spellStart"/>
            <w:r>
              <w:rPr>
                <w:sz w:val="20"/>
              </w:rPr>
              <w:t>authorised</w:t>
            </w:r>
            <w:proofErr w:type="spellEnd"/>
            <w:r>
              <w:rPr>
                <w:sz w:val="20"/>
              </w:rPr>
              <w:t xml:space="preserve"> HR, finance, or council administration officials</w:t>
            </w:r>
          </w:p>
          <w:p w14:paraId="3CAE9456" w14:textId="77777777" w:rsidR="00EE6006" w:rsidRDefault="00C56002">
            <w:pPr>
              <w:numPr>
                <w:ilvl w:val="0"/>
                <w:numId w:val="192"/>
              </w:numPr>
              <w:ind w:left="238"/>
              <w:jc w:val="left"/>
              <w:rPr>
                <w:sz w:val="20"/>
              </w:rPr>
            </w:pPr>
            <w:r>
              <w:rPr>
                <w:sz w:val="20"/>
              </w:rPr>
              <w:t>Status indicators confirming that the increase percentage has been captured, applied, and locked for budgeting</w:t>
            </w:r>
          </w:p>
          <w:p w14:paraId="107D7326" w14:textId="77777777" w:rsidR="00EE6006" w:rsidRDefault="00C56002">
            <w:pPr>
              <w:numPr>
                <w:ilvl w:val="0"/>
                <w:numId w:val="192"/>
              </w:numPr>
              <w:ind w:left="238"/>
              <w:jc w:val="left"/>
              <w:rPr>
                <w:sz w:val="20"/>
              </w:rPr>
            </w:pPr>
            <w:r>
              <w:rPr>
                <w:sz w:val="20"/>
              </w:rPr>
              <w:t xml:space="preserve">Audit trail functionality capturing all input actions related to the </w:t>
            </w:r>
            <w:proofErr w:type="spellStart"/>
            <w:r>
              <w:rPr>
                <w:sz w:val="20"/>
              </w:rPr>
              <w:t>councillor</w:t>
            </w:r>
            <w:proofErr w:type="spellEnd"/>
            <w:r>
              <w:rPr>
                <w:sz w:val="20"/>
              </w:rPr>
              <w:t xml:space="preserve"> increase assumption, including user ID, timestamp, and applicable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72C5B" w14:textId="77777777" w:rsidR="00EE6006" w:rsidRDefault="00C56002">
            <w:pPr>
              <w:pStyle w:val="TableNormal0"/>
            </w:pPr>
            <w:r>
              <w:t xml:space="preserve">Determine the </w:t>
            </w:r>
            <w:proofErr w:type="spellStart"/>
            <w:r>
              <w:t>Councillor</w:t>
            </w:r>
            <w:proofErr w:type="spellEnd"/>
            <w:r>
              <w:t xml:space="preserve"> increases(U)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D77B4" w14:textId="77777777" w:rsidR="00EE6006" w:rsidRDefault="00C56002">
            <w:pPr>
              <w:pStyle w:val="TableNormal0"/>
            </w:pPr>
            <w:r>
              <w:t xml:space="preserve">Calculate estimates for remuneration of </w:t>
            </w:r>
            <w:proofErr w:type="spellStart"/>
            <w:r>
              <w:t>councillors</w:t>
            </w:r>
            <w:proofErr w:type="spellEnd"/>
          </w:p>
        </w:tc>
      </w:tr>
      <w:tr w:rsidR="00EE6006" w14:paraId="111EDC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DA935" w14:textId="77777777" w:rsidR="00EE6006" w:rsidRDefault="00C56002">
            <w:pPr>
              <w:pStyle w:val="TableNormal0"/>
            </w:pPr>
            <w:r>
              <w:t>HRPB52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144D9" w14:textId="77777777" w:rsidR="00EE6006" w:rsidRDefault="00C56002">
            <w:pPr>
              <w:pStyle w:val="TableNormal0"/>
            </w:pPr>
            <w:r>
              <w:t xml:space="preserve">Integrate latest </w:t>
            </w:r>
            <w:proofErr w:type="spellStart"/>
            <w:r>
              <w:t>Councilllor</w:t>
            </w:r>
            <w:proofErr w:type="spellEnd"/>
            <w:r>
              <w:t xml:space="preserve"> allowance </w:t>
            </w:r>
            <w:r>
              <w:lastRenderedPageBreak/>
              <w:t>structure and benefits from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B1692" w14:textId="77777777" w:rsidR="00EE6006" w:rsidRDefault="00C56002">
            <w:pPr>
              <w:jc w:val="left"/>
              <w:rPr>
                <w:sz w:val="20"/>
              </w:rPr>
            </w:pPr>
            <w:r>
              <w:rPr>
                <w:sz w:val="20"/>
              </w:rPr>
              <w:lastRenderedPageBreak/>
              <w:t xml:space="preserve">Enable the ability to integrate the latest </w:t>
            </w:r>
            <w:proofErr w:type="spellStart"/>
            <w:r>
              <w:rPr>
                <w:sz w:val="20"/>
              </w:rPr>
              <w:t>councillor</w:t>
            </w:r>
            <w:proofErr w:type="spellEnd"/>
            <w:r>
              <w:rPr>
                <w:sz w:val="20"/>
              </w:rPr>
              <w:t xml:space="preserve"> allowance structure and benefits from the Payroll Management System Functionality into the HR and </w:t>
            </w:r>
            <w:r>
              <w:rPr>
                <w:sz w:val="20"/>
              </w:rPr>
              <w:lastRenderedPageBreak/>
              <w:t xml:space="preserve">Payroll Budgeting System Functionality. This functionality must support the controlled and automated transfer of approved </w:t>
            </w:r>
            <w:proofErr w:type="spellStart"/>
            <w:r>
              <w:rPr>
                <w:sz w:val="20"/>
              </w:rPr>
              <w:t>councillor</w:t>
            </w:r>
            <w:proofErr w:type="spellEnd"/>
            <w:r>
              <w:rPr>
                <w:sz w:val="20"/>
              </w:rPr>
              <w:t xml:space="preserve"> remuneration components, including basic salaries, travel allowances, cellphone allowances, and other benefits, to ensure accurate budgeting aligned with the Remuneration of Public Office Bearers Act and the latest </w:t>
            </w:r>
            <w:proofErr w:type="spellStart"/>
            <w:r>
              <w:rPr>
                <w:sz w:val="20"/>
              </w:rPr>
              <w:t>gazetted</w:t>
            </w:r>
            <w:proofErr w:type="spellEnd"/>
            <w:r>
              <w:rPr>
                <w:sz w:val="20"/>
              </w:rPr>
              <w:t xml:space="preserve"> upper limits. The purpose is to enable reliabl</w:t>
            </w:r>
            <w:r>
              <w:rPr>
                <w:sz w:val="20"/>
              </w:rPr>
              <w:t xml:space="preserve">e forecasting of </w:t>
            </w:r>
            <w:proofErr w:type="spellStart"/>
            <w:r>
              <w:rPr>
                <w:sz w:val="20"/>
              </w:rPr>
              <w:t>councillor</w:t>
            </w:r>
            <w:proofErr w:type="spellEnd"/>
            <w:r>
              <w:rPr>
                <w:sz w:val="20"/>
              </w:rPr>
              <w:t xml:space="preserve"> costs and ensure full alignment between payroll records and the personnel budget. The system functionality must support:</w:t>
            </w:r>
          </w:p>
          <w:p w14:paraId="4D2D9B6E" w14:textId="77777777" w:rsidR="00EE6006" w:rsidRDefault="00C56002">
            <w:pPr>
              <w:jc w:val="left"/>
              <w:rPr>
                <w:sz w:val="20"/>
              </w:rPr>
            </w:pPr>
            <w:r>
              <w:rPr>
                <w:sz w:val="20"/>
              </w:rPr>
              <w:t xml:space="preserve"> </w:t>
            </w:r>
          </w:p>
          <w:p w14:paraId="69B0B43C" w14:textId="77777777" w:rsidR="00EE6006" w:rsidRDefault="00C56002">
            <w:pPr>
              <w:numPr>
                <w:ilvl w:val="0"/>
                <w:numId w:val="194"/>
              </w:numPr>
              <w:ind w:left="238"/>
              <w:jc w:val="left"/>
              <w:rPr>
                <w:sz w:val="20"/>
              </w:rPr>
            </w:pPr>
            <w:proofErr w:type="spellStart"/>
            <w:r>
              <w:rPr>
                <w:sz w:val="20"/>
              </w:rPr>
              <w:t>Synchronisation</w:t>
            </w:r>
            <w:proofErr w:type="spellEnd"/>
            <w:r>
              <w:rPr>
                <w:sz w:val="20"/>
              </w:rPr>
              <w:t xml:space="preserve"> of the approved </w:t>
            </w:r>
            <w:proofErr w:type="spellStart"/>
            <w:r>
              <w:rPr>
                <w:sz w:val="20"/>
              </w:rPr>
              <w:t>councillor</w:t>
            </w:r>
            <w:proofErr w:type="spellEnd"/>
            <w:r>
              <w:rPr>
                <w:sz w:val="20"/>
              </w:rPr>
              <w:t xml:space="preserve"> remuneration structure, including all allowance types, benefit categories, and applicable employment conditions</w:t>
            </w:r>
          </w:p>
          <w:p w14:paraId="3AFF4381" w14:textId="77777777" w:rsidR="00EE6006" w:rsidRDefault="00C56002">
            <w:pPr>
              <w:numPr>
                <w:ilvl w:val="0"/>
                <w:numId w:val="194"/>
              </w:numPr>
              <w:ind w:left="238"/>
              <w:jc w:val="left"/>
              <w:rPr>
                <w:sz w:val="20"/>
              </w:rPr>
            </w:pPr>
            <w:r>
              <w:rPr>
                <w:sz w:val="20"/>
              </w:rPr>
              <w:t xml:space="preserve">Classification of </w:t>
            </w:r>
            <w:proofErr w:type="spellStart"/>
            <w:r>
              <w:rPr>
                <w:sz w:val="20"/>
              </w:rPr>
              <w:t>councillor</w:t>
            </w:r>
            <w:proofErr w:type="spellEnd"/>
            <w:r>
              <w:rPr>
                <w:sz w:val="20"/>
              </w:rPr>
              <w:t xml:space="preserve"> remuneration components in accordance with the relevant mSCOA item and fund segments for budget compliance</w:t>
            </w:r>
          </w:p>
          <w:p w14:paraId="6DCD804E" w14:textId="77777777" w:rsidR="00EE6006" w:rsidRDefault="00C56002">
            <w:pPr>
              <w:numPr>
                <w:ilvl w:val="0"/>
                <w:numId w:val="194"/>
              </w:numPr>
              <w:ind w:left="238"/>
              <w:jc w:val="left"/>
              <w:rPr>
                <w:sz w:val="20"/>
              </w:rPr>
            </w:pPr>
            <w:r>
              <w:rPr>
                <w:sz w:val="20"/>
              </w:rPr>
              <w:t xml:space="preserve">Alignment of the integrated remuneration data to </w:t>
            </w:r>
            <w:proofErr w:type="spellStart"/>
            <w:r>
              <w:rPr>
                <w:sz w:val="20"/>
              </w:rPr>
              <w:t>councillor</w:t>
            </w:r>
            <w:proofErr w:type="spellEnd"/>
            <w:r>
              <w:rPr>
                <w:sz w:val="20"/>
              </w:rPr>
              <w:t xml:space="preserve"> positions captured in the HR and Payroll Budgeting System Functionality</w:t>
            </w:r>
          </w:p>
          <w:p w14:paraId="7FC0255F" w14:textId="77777777" w:rsidR="00EE6006" w:rsidRDefault="00C56002">
            <w:pPr>
              <w:numPr>
                <w:ilvl w:val="0"/>
                <w:numId w:val="194"/>
              </w:numPr>
              <w:ind w:left="238"/>
              <w:jc w:val="left"/>
              <w:rPr>
                <w:sz w:val="20"/>
              </w:rPr>
            </w:pPr>
            <w:r>
              <w:rPr>
                <w:sz w:val="20"/>
              </w:rPr>
              <w:t xml:space="preserve">Visibility of each </w:t>
            </w:r>
            <w:proofErr w:type="spellStart"/>
            <w:r>
              <w:rPr>
                <w:sz w:val="20"/>
              </w:rPr>
              <w:t>councillor’s</w:t>
            </w:r>
            <w:proofErr w:type="spellEnd"/>
            <w:r>
              <w:rPr>
                <w:sz w:val="20"/>
              </w:rPr>
              <w:t xml:space="preserve"> cost-to-municipality projection based on integrated payroll values for the budgeting year</w:t>
            </w:r>
          </w:p>
          <w:p w14:paraId="0966A33A" w14:textId="77777777" w:rsidR="00EE6006" w:rsidRDefault="00C56002">
            <w:pPr>
              <w:numPr>
                <w:ilvl w:val="0"/>
                <w:numId w:val="194"/>
              </w:numPr>
              <w:ind w:left="238"/>
              <w:jc w:val="left"/>
              <w:rPr>
                <w:sz w:val="20"/>
              </w:rPr>
            </w:pPr>
            <w:r>
              <w:rPr>
                <w:sz w:val="20"/>
              </w:rPr>
              <w:t xml:space="preserve">Locking of integrated </w:t>
            </w:r>
            <w:proofErr w:type="spellStart"/>
            <w:r>
              <w:rPr>
                <w:sz w:val="20"/>
              </w:rPr>
              <w:t>councillor</w:t>
            </w:r>
            <w:proofErr w:type="spellEnd"/>
            <w:r>
              <w:rPr>
                <w:sz w:val="20"/>
              </w:rPr>
              <w:t xml:space="preserve"> cost data once transferred, unless </w:t>
            </w:r>
            <w:proofErr w:type="spellStart"/>
            <w:r>
              <w:rPr>
                <w:sz w:val="20"/>
              </w:rPr>
              <w:t>reauthorised</w:t>
            </w:r>
            <w:proofErr w:type="spellEnd"/>
            <w:r>
              <w:rPr>
                <w:sz w:val="20"/>
              </w:rPr>
              <w:t xml:space="preserve"> through approved adjustment processes</w:t>
            </w:r>
          </w:p>
          <w:p w14:paraId="4190A955" w14:textId="77777777" w:rsidR="00EE6006" w:rsidRDefault="00C56002">
            <w:pPr>
              <w:numPr>
                <w:ilvl w:val="0"/>
                <w:numId w:val="19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payroll and finance officials may initiate or approve the integration</w:t>
            </w:r>
          </w:p>
          <w:p w14:paraId="65BD03BC" w14:textId="77777777" w:rsidR="00EE6006" w:rsidRDefault="00C56002">
            <w:pPr>
              <w:numPr>
                <w:ilvl w:val="0"/>
                <w:numId w:val="194"/>
              </w:numPr>
              <w:ind w:left="238"/>
              <w:jc w:val="left"/>
              <w:rPr>
                <w:sz w:val="20"/>
              </w:rPr>
            </w:pPr>
            <w:r>
              <w:rPr>
                <w:sz w:val="20"/>
              </w:rPr>
              <w:t xml:space="preserve">Version tracking to indicate the date and version of the latest integrated </w:t>
            </w:r>
            <w:proofErr w:type="spellStart"/>
            <w:r>
              <w:rPr>
                <w:sz w:val="20"/>
              </w:rPr>
              <w:t>councillor</w:t>
            </w:r>
            <w:proofErr w:type="spellEnd"/>
            <w:r>
              <w:rPr>
                <w:sz w:val="20"/>
              </w:rPr>
              <w:t xml:space="preserve"> remuneration structure used in budgeting</w:t>
            </w:r>
          </w:p>
          <w:p w14:paraId="1F4525AE" w14:textId="77777777" w:rsidR="00EE6006" w:rsidRDefault="00C56002">
            <w:pPr>
              <w:numPr>
                <w:ilvl w:val="0"/>
                <w:numId w:val="194"/>
              </w:numPr>
              <w:ind w:left="238"/>
              <w:jc w:val="left"/>
              <w:rPr>
                <w:sz w:val="20"/>
              </w:rPr>
            </w:pPr>
            <w:r>
              <w:rPr>
                <w:sz w:val="20"/>
              </w:rPr>
              <w:t xml:space="preserve">Audit trail functionality capturing all </w:t>
            </w:r>
            <w:proofErr w:type="spellStart"/>
            <w:r>
              <w:rPr>
                <w:sz w:val="20"/>
              </w:rPr>
              <w:t>councillor</w:t>
            </w:r>
            <w:proofErr w:type="spellEnd"/>
            <w:r>
              <w:rPr>
                <w:sz w:val="20"/>
              </w:rPr>
              <w:t xml:space="preserve"> remuneration integration actions, including user ID, timestamp, and affected budget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34AA5" w14:textId="77777777" w:rsidR="00EE6006" w:rsidRDefault="00C56002">
            <w:pPr>
              <w:pStyle w:val="TableNormal0"/>
            </w:pPr>
            <w:r>
              <w:lastRenderedPageBreak/>
              <w:t xml:space="preserve">Determine all </w:t>
            </w:r>
            <w:proofErr w:type="spellStart"/>
            <w:r>
              <w:t>Councillor</w:t>
            </w:r>
            <w:proofErr w:type="spellEnd"/>
            <w:r>
              <w:t xml:space="preserve"> positions and benefits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36BE3" w14:textId="77777777" w:rsidR="00EE6006" w:rsidRDefault="00C56002">
            <w:pPr>
              <w:pStyle w:val="TableNormal0"/>
            </w:pPr>
            <w:r>
              <w:t xml:space="preserve">Calculate estimates for remuneration of </w:t>
            </w:r>
            <w:proofErr w:type="spellStart"/>
            <w:r>
              <w:t>councillors</w:t>
            </w:r>
            <w:proofErr w:type="spellEnd"/>
          </w:p>
        </w:tc>
      </w:tr>
      <w:tr w:rsidR="00EE6006" w14:paraId="6F66DD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A157C" w14:textId="77777777" w:rsidR="00EE6006" w:rsidRDefault="00C56002">
            <w:pPr>
              <w:pStyle w:val="TableNormal0"/>
            </w:pPr>
            <w:r>
              <w:t>HRPB68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72D7D" w14:textId="77777777" w:rsidR="00EE6006" w:rsidRDefault="00C56002">
            <w:pPr>
              <w:pStyle w:val="TableNormal0"/>
            </w:pPr>
            <w:r>
              <w:t xml:space="preserve">View </w:t>
            </w:r>
            <w:proofErr w:type="spellStart"/>
            <w:r>
              <w:t>Councillor</w:t>
            </w:r>
            <w:proofErr w:type="spellEnd"/>
            <w:r>
              <w:t xml:space="preserve"> salary structure and benefits, including all positions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8B60E" w14:textId="77777777" w:rsidR="00EE6006" w:rsidRDefault="00C56002">
            <w:pPr>
              <w:jc w:val="left"/>
              <w:rPr>
                <w:sz w:val="20"/>
              </w:rPr>
            </w:pPr>
            <w:r>
              <w:rPr>
                <w:sz w:val="20"/>
              </w:rPr>
              <w:t xml:space="preserve">Enable the ability to view the </w:t>
            </w:r>
            <w:proofErr w:type="spellStart"/>
            <w:r>
              <w:rPr>
                <w:sz w:val="20"/>
              </w:rPr>
              <w:t>councillor</w:t>
            </w:r>
            <w:proofErr w:type="spellEnd"/>
            <w:r>
              <w:rPr>
                <w:sz w:val="20"/>
              </w:rPr>
              <w:t xml:space="preserve"> salary structure and benefits, including all positions, within the HR and Payroll Budgeting System Functionality. </w:t>
            </w:r>
            <w:r>
              <w:rPr>
                <w:sz w:val="20"/>
              </w:rPr>
              <w:lastRenderedPageBreak/>
              <w:t xml:space="preserve">This functionality must allow </w:t>
            </w:r>
            <w:proofErr w:type="spellStart"/>
            <w:r>
              <w:rPr>
                <w:sz w:val="20"/>
              </w:rPr>
              <w:t>authorised</w:t>
            </w:r>
            <w:proofErr w:type="spellEnd"/>
            <w:r>
              <w:rPr>
                <w:sz w:val="20"/>
              </w:rPr>
              <w:t xml:space="preserve"> users to electronically access the detailed remuneration framework applicable to all </w:t>
            </w:r>
            <w:proofErr w:type="spellStart"/>
            <w:r>
              <w:rPr>
                <w:sz w:val="20"/>
              </w:rPr>
              <w:t>councillor</w:t>
            </w:r>
            <w:proofErr w:type="spellEnd"/>
            <w:r>
              <w:rPr>
                <w:sz w:val="20"/>
              </w:rPr>
              <w:t xml:space="preserve"> positions, including full-time and part-time roles, to support transparency and accuracy in budgeting. The purpose is to ensure that the budgeted personnel expenditure for </w:t>
            </w:r>
            <w:proofErr w:type="spellStart"/>
            <w:r>
              <w:rPr>
                <w:sz w:val="20"/>
              </w:rPr>
              <w:t>councillors</w:t>
            </w:r>
            <w:proofErr w:type="spellEnd"/>
            <w:r>
              <w:rPr>
                <w:sz w:val="20"/>
              </w:rPr>
              <w:t xml:space="preserve"> reflects the approved salary structure, benefits, and classificati</w:t>
            </w:r>
            <w:r>
              <w:rPr>
                <w:sz w:val="20"/>
              </w:rPr>
              <w:t xml:space="preserve">on in accordance with the Remuneration of Public Office Bearers Act, </w:t>
            </w:r>
            <w:proofErr w:type="spellStart"/>
            <w:r>
              <w:rPr>
                <w:sz w:val="20"/>
              </w:rPr>
              <w:t>gazetted</w:t>
            </w:r>
            <w:proofErr w:type="spellEnd"/>
            <w:r>
              <w:rPr>
                <w:sz w:val="20"/>
              </w:rPr>
              <w:t xml:space="preserve"> upper limits, and MFMA compliance requirements. The system functionality must support:</w:t>
            </w:r>
          </w:p>
          <w:p w14:paraId="5EACFFEB" w14:textId="77777777" w:rsidR="00EE6006" w:rsidRDefault="00C56002">
            <w:pPr>
              <w:jc w:val="left"/>
              <w:rPr>
                <w:sz w:val="20"/>
              </w:rPr>
            </w:pPr>
            <w:r>
              <w:rPr>
                <w:sz w:val="20"/>
              </w:rPr>
              <w:t xml:space="preserve"> </w:t>
            </w:r>
          </w:p>
          <w:p w14:paraId="2DE2B0C9" w14:textId="77777777" w:rsidR="00EE6006" w:rsidRDefault="00C56002">
            <w:pPr>
              <w:numPr>
                <w:ilvl w:val="0"/>
                <w:numId w:val="196"/>
              </w:numPr>
              <w:ind w:left="238"/>
              <w:jc w:val="left"/>
              <w:rPr>
                <w:sz w:val="20"/>
              </w:rPr>
            </w:pPr>
            <w:r>
              <w:rPr>
                <w:sz w:val="20"/>
              </w:rPr>
              <w:t xml:space="preserve">On-screen display of the full salary structure and benefit components applicable to all </w:t>
            </w:r>
            <w:proofErr w:type="spellStart"/>
            <w:r>
              <w:rPr>
                <w:sz w:val="20"/>
              </w:rPr>
              <w:t>councillor</w:t>
            </w:r>
            <w:proofErr w:type="spellEnd"/>
            <w:r>
              <w:rPr>
                <w:sz w:val="20"/>
              </w:rPr>
              <w:t xml:space="preserve"> positions, including Speaker, Executive Mayor, Committee Chairpersons, and Ward </w:t>
            </w:r>
            <w:proofErr w:type="spellStart"/>
            <w:r>
              <w:rPr>
                <w:sz w:val="20"/>
              </w:rPr>
              <w:t>Councillors</w:t>
            </w:r>
            <w:proofErr w:type="spellEnd"/>
          </w:p>
          <w:p w14:paraId="6CA4CB2F" w14:textId="77777777" w:rsidR="00EE6006" w:rsidRDefault="00C56002">
            <w:pPr>
              <w:numPr>
                <w:ilvl w:val="0"/>
                <w:numId w:val="196"/>
              </w:numPr>
              <w:ind w:left="238"/>
              <w:jc w:val="left"/>
              <w:rPr>
                <w:sz w:val="20"/>
              </w:rPr>
            </w:pPr>
            <w:r>
              <w:rPr>
                <w:sz w:val="20"/>
              </w:rPr>
              <w:t xml:space="preserve">Breakdown of each </w:t>
            </w:r>
            <w:proofErr w:type="spellStart"/>
            <w:r>
              <w:rPr>
                <w:sz w:val="20"/>
              </w:rPr>
              <w:t>councillor</w:t>
            </w:r>
            <w:proofErr w:type="spellEnd"/>
            <w:r>
              <w:rPr>
                <w:sz w:val="20"/>
              </w:rPr>
              <w:t xml:space="preserve"> position’s remuneration into basic salary, travel allowance, cellphone allowance, medical contributions, and other applicable benefits</w:t>
            </w:r>
          </w:p>
          <w:p w14:paraId="0913C4CF" w14:textId="77777777" w:rsidR="00EE6006" w:rsidRDefault="00C56002">
            <w:pPr>
              <w:numPr>
                <w:ilvl w:val="0"/>
                <w:numId w:val="196"/>
              </w:numPr>
              <w:ind w:left="238"/>
              <w:jc w:val="left"/>
              <w:rPr>
                <w:sz w:val="20"/>
              </w:rPr>
            </w:pPr>
            <w:r>
              <w:rPr>
                <w:sz w:val="20"/>
              </w:rPr>
              <w:t>Classification of each cost component into the appropriate mSCOA item segments for budget alignment</w:t>
            </w:r>
          </w:p>
          <w:p w14:paraId="5672010E" w14:textId="77777777" w:rsidR="00EE6006" w:rsidRDefault="00C56002">
            <w:pPr>
              <w:numPr>
                <w:ilvl w:val="0"/>
                <w:numId w:val="196"/>
              </w:numPr>
              <w:ind w:left="238"/>
              <w:jc w:val="left"/>
              <w:rPr>
                <w:sz w:val="20"/>
              </w:rPr>
            </w:pPr>
            <w:r>
              <w:rPr>
                <w:sz w:val="20"/>
              </w:rPr>
              <w:t>Visibility of current remuneration values and any anticipated adjustments for the budget year</w:t>
            </w:r>
          </w:p>
          <w:p w14:paraId="6E9F5757" w14:textId="77777777" w:rsidR="00EE6006" w:rsidRDefault="00C56002">
            <w:pPr>
              <w:numPr>
                <w:ilvl w:val="0"/>
                <w:numId w:val="196"/>
              </w:numPr>
              <w:ind w:left="238"/>
              <w:jc w:val="left"/>
              <w:rPr>
                <w:sz w:val="20"/>
              </w:rPr>
            </w:pPr>
            <w:r>
              <w:rPr>
                <w:sz w:val="20"/>
              </w:rPr>
              <w:t xml:space="preserve">Filtering and search functionality to isolate specific </w:t>
            </w:r>
            <w:proofErr w:type="spellStart"/>
            <w:r>
              <w:rPr>
                <w:sz w:val="20"/>
              </w:rPr>
              <w:t>councillor</w:t>
            </w:r>
            <w:proofErr w:type="spellEnd"/>
            <w:r>
              <w:rPr>
                <w:sz w:val="20"/>
              </w:rPr>
              <w:t xml:space="preserve"> roles, benefit types, or cost classifications</w:t>
            </w:r>
          </w:p>
          <w:p w14:paraId="71E69BF7" w14:textId="77777777" w:rsidR="00EE6006" w:rsidRDefault="00C56002">
            <w:pPr>
              <w:numPr>
                <w:ilvl w:val="0"/>
                <w:numId w:val="19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finance, and council administration officials may view </w:t>
            </w:r>
            <w:proofErr w:type="spellStart"/>
            <w:r>
              <w:rPr>
                <w:sz w:val="20"/>
              </w:rPr>
              <w:t>councillor</w:t>
            </w:r>
            <w:proofErr w:type="spellEnd"/>
            <w:r>
              <w:rPr>
                <w:sz w:val="20"/>
              </w:rPr>
              <w:t xml:space="preserve"> remuneration data</w:t>
            </w:r>
          </w:p>
          <w:p w14:paraId="36FA3A35" w14:textId="77777777" w:rsidR="00EE6006" w:rsidRDefault="00C56002">
            <w:pPr>
              <w:numPr>
                <w:ilvl w:val="0"/>
                <w:numId w:val="196"/>
              </w:numPr>
              <w:ind w:left="238"/>
              <w:jc w:val="left"/>
              <w:rPr>
                <w:sz w:val="20"/>
              </w:rPr>
            </w:pPr>
            <w:r>
              <w:rPr>
                <w:sz w:val="20"/>
              </w:rPr>
              <w:t>Linkage of displayed data to the original payroll configuration in the Payroll Management System Functionality for verification</w:t>
            </w:r>
          </w:p>
          <w:p w14:paraId="3897D740" w14:textId="77777777" w:rsidR="00EE6006" w:rsidRDefault="00C56002">
            <w:pPr>
              <w:numPr>
                <w:ilvl w:val="0"/>
                <w:numId w:val="196"/>
              </w:numPr>
              <w:ind w:left="238"/>
              <w:jc w:val="left"/>
              <w:rPr>
                <w:sz w:val="20"/>
              </w:rPr>
            </w:pPr>
            <w:r>
              <w:rPr>
                <w:sz w:val="20"/>
              </w:rPr>
              <w:t xml:space="preserve">Audit trail functionality capturing all views of </w:t>
            </w:r>
            <w:proofErr w:type="spellStart"/>
            <w:r>
              <w:rPr>
                <w:sz w:val="20"/>
              </w:rPr>
              <w:t>councillor</w:t>
            </w:r>
            <w:proofErr w:type="spellEnd"/>
            <w:r>
              <w:rPr>
                <w:sz w:val="20"/>
              </w:rPr>
              <w:t xml:space="preserve"> salary structures, including user ID, timestamp,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97D7B" w14:textId="77777777" w:rsidR="00EE6006" w:rsidRDefault="00C56002">
            <w:pPr>
              <w:pStyle w:val="TableNormal0"/>
            </w:pPr>
            <w:r>
              <w:lastRenderedPageBreak/>
              <w:t xml:space="preserve">Determine all </w:t>
            </w:r>
            <w:proofErr w:type="spellStart"/>
            <w:r>
              <w:t>Councillor</w:t>
            </w:r>
            <w:proofErr w:type="spellEnd"/>
            <w:r>
              <w:t xml:space="preserve"> positions and benefits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F993F" w14:textId="77777777" w:rsidR="00EE6006" w:rsidRDefault="00C56002">
            <w:pPr>
              <w:pStyle w:val="TableNormal0"/>
            </w:pPr>
            <w:r>
              <w:t xml:space="preserve">Calculate estimates for remuneration of </w:t>
            </w:r>
            <w:proofErr w:type="spellStart"/>
            <w:r>
              <w:t>councillors</w:t>
            </w:r>
            <w:proofErr w:type="spellEnd"/>
          </w:p>
        </w:tc>
      </w:tr>
      <w:tr w:rsidR="00EE6006" w14:paraId="259A70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2D882" w14:textId="77777777" w:rsidR="00EE6006" w:rsidRDefault="00C56002">
            <w:pPr>
              <w:pStyle w:val="TableNormal0"/>
            </w:pPr>
            <w:r>
              <w:t>HRPB24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78E199" w14:textId="77777777" w:rsidR="00EE6006" w:rsidRDefault="00C56002">
            <w:pPr>
              <w:pStyle w:val="TableNormal0"/>
            </w:pPr>
            <w:r>
              <w:t xml:space="preserve">Calculate the estimated adjustments to existing </w:t>
            </w:r>
            <w:proofErr w:type="spellStart"/>
            <w:r>
              <w:t>Councilllor</w:t>
            </w:r>
            <w:proofErr w:type="spellEnd"/>
            <w:r>
              <w:t xml:space="preserve"> salaries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3736A" w14:textId="77777777" w:rsidR="00EE6006" w:rsidRDefault="00C56002">
            <w:pPr>
              <w:jc w:val="left"/>
              <w:rPr>
                <w:sz w:val="20"/>
              </w:rPr>
            </w:pPr>
            <w:r>
              <w:rPr>
                <w:sz w:val="20"/>
              </w:rPr>
              <w:t xml:space="preserve">Enable the ability to calculate the estimated adjustments to existing </w:t>
            </w:r>
            <w:proofErr w:type="spellStart"/>
            <w:r>
              <w:rPr>
                <w:sz w:val="20"/>
              </w:rPr>
              <w:t>councillor</w:t>
            </w:r>
            <w:proofErr w:type="spellEnd"/>
            <w:r>
              <w:rPr>
                <w:sz w:val="20"/>
              </w:rPr>
              <w:t xml:space="preserve"> salaries within the HR and Payroll Budgeting System Functionality. This functionality must apply a user-defined adjustment percentage or updated upper limit values to the </w:t>
            </w:r>
            <w:r>
              <w:rPr>
                <w:sz w:val="20"/>
              </w:rPr>
              <w:lastRenderedPageBreak/>
              <w:t xml:space="preserve">current </w:t>
            </w:r>
            <w:proofErr w:type="spellStart"/>
            <w:r>
              <w:rPr>
                <w:sz w:val="20"/>
              </w:rPr>
              <w:t>councillor</w:t>
            </w:r>
            <w:proofErr w:type="spellEnd"/>
            <w:r>
              <w:rPr>
                <w:sz w:val="20"/>
              </w:rPr>
              <w:t xml:space="preserve"> salary structure to estimate the impact on the personnel budget. The purpose is to support accurate forecasting of </w:t>
            </w:r>
            <w:proofErr w:type="spellStart"/>
            <w:r>
              <w:rPr>
                <w:sz w:val="20"/>
              </w:rPr>
              <w:t>councillor</w:t>
            </w:r>
            <w:proofErr w:type="spellEnd"/>
            <w:r>
              <w:rPr>
                <w:sz w:val="20"/>
              </w:rPr>
              <w:t xml:space="preserve"> remuneration in anticipation of </w:t>
            </w:r>
            <w:proofErr w:type="spellStart"/>
            <w:r>
              <w:rPr>
                <w:sz w:val="20"/>
              </w:rPr>
              <w:t>gazetted</w:t>
            </w:r>
            <w:proofErr w:type="spellEnd"/>
            <w:r>
              <w:rPr>
                <w:sz w:val="20"/>
              </w:rPr>
              <w:t xml:space="preserve"> changes, enabling proactive financial planning and compliance with the Remuneration of Public Office Bearers Act and MFMA budgeting principles. </w:t>
            </w:r>
            <w:r>
              <w:rPr>
                <w:sz w:val="20"/>
              </w:rPr>
              <w:t>The system functionality must support:</w:t>
            </w:r>
          </w:p>
          <w:p w14:paraId="4F1F7243" w14:textId="77777777" w:rsidR="00EE6006" w:rsidRDefault="00C56002">
            <w:pPr>
              <w:jc w:val="left"/>
              <w:rPr>
                <w:sz w:val="20"/>
              </w:rPr>
            </w:pPr>
            <w:r>
              <w:rPr>
                <w:sz w:val="20"/>
              </w:rPr>
              <w:t xml:space="preserve"> </w:t>
            </w:r>
          </w:p>
          <w:p w14:paraId="046F5C7E" w14:textId="77777777" w:rsidR="00EE6006" w:rsidRDefault="00C56002">
            <w:pPr>
              <w:numPr>
                <w:ilvl w:val="0"/>
                <w:numId w:val="198"/>
              </w:numPr>
              <w:ind w:left="238"/>
              <w:jc w:val="left"/>
              <w:rPr>
                <w:sz w:val="20"/>
              </w:rPr>
            </w:pPr>
            <w:r>
              <w:rPr>
                <w:sz w:val="20"/>
              </w:rPr>
              <w:t xml:space="preserve">Input of a projected adjustment percentage or updated upper limit remuneration values per </w:t>
            </w:r>
            <w:proofErr w:type="spellStart"/>
            <w:r>
              <w:rPr>
                <w:sz w:val="20"/>
              </w:rPr>
              <w:t>councillor</w:t>
            </w:r>
            <w:proofErr w:type="spellEnd"/>
            <w:r>
              <w:rPr>
                <w:sz w:val="20"/>
              </w:rPr>
              <w:t xml:space="preserve"> role or municipal grade</w:t>
            </w:r>
          </w:p>
          <w:p w14:paraId="3F3C13AF" w14:textId="77777777" w:rsidR="00EE6006" w:rsidRDefault="00C56002">
            <w:pPr>
              <w:numPr>
                <w:ilvl w:val="0"/>
                <w:numId w:val="198"/>
              </w:numPr>
              <w:ind w:left="238"/>
              <w:jc w:val="left"/>
              <w:rPr>
                <w:sz w:val="20"/>
              </w:rPr>
            </w:pPr>
            <w:r>
              <w:rPr>
                <w:sz w:val="20"/>
              </w:rPr>
              <w:t xml:space="preserve">Automatic calculation of the difference between current and projected remuneration per </w:t>
            </w:r>
            <w:proofErr w:type="spellStart"/>
            <w:r>
              <w:rPr>
                <w:sz w:val="20"/>
              </w:rPr>
              <w:t>councillor</w:t>
            </w:r>
            <w:proofErr w:type="spellEnd"/>
            <w:r>
              <w:rPr>
                <w:sz w:val="20"/>
              </w:rPr>
              <w:t>, including related allowances and benefits</w:t>
            </w:r>
          </w:p>
          <w:p w14:paraId="7ECBE61B" w14:textId="77777777" w:rsidR="00EE6006" w:rsidRDefault="00C56002">
            <w:pPr>
              <w:numPr>
                <w:ilvl w:val="0"/>
                <w:numId w:val="198"/>
              </w:numPr>
              <w:ind w:left="238"/>
              <w:jc w:val="left"/>
              <w:rPr>
                <w:sz w:val="20"/>
              </w:rPr>
            </w:pPr>
            <w:r>
              <w:rPr>
                <w:sz w:val="20"/>
              </w:rPr>
              <w:t xml:space="preserve">Breakdown of estimated adjustments by </w:t>
            </w:r>
            <w:proofErr w:type="spellStart"/>
            <w:r>
              <w:rPr>
                <w:sz w:val="20"/>
              </w:rPr>
              <w:t>councillor</w:t>
            </w:r>
            <w:proofErr w:type="spellEnd"/>
            <w:r>
              <w:rPr>
                <w:sz w:val="20"/>
              </w:rPr>
              <w:t xml:space="preserve"> position, cost component, and aggregate totals per vote or department</w:t>
            </w:r>
          </w:p>
          <w:p w14:paraId="6F478939" w14:textId="77777777" w:rsidR="00EE6006" w:rsidRDefault="00C56002">
            <w:pPr>
              <w:numPr>
                <w:ilvl w:val="0"/>
                <w:numId w:val="198"/>
              </w:numPr>
              <w:ind w:left="238"/>
              <w:jc w:val="left"/>
              <w:rPr>
                <w:sz w:val="20"/>
              </w:rPr>
            </w:pPr>
            <w:r>
              <w:rPr>
                <w:sz w:val="20"/>
              </w:rPr>
              <w:t>Display of comparative views between current remuneration and adjusted estimates for verification and reporting</w:t>
            </w:r>
          </w:p>
          <w:p w14:paraId="266853CF" w14:textId="77777777" w:rsidR="00EE6006" w:rsidRDefault="00C56002">
            <w:pPr>
              <w:numPr>
                <w:ilvl w:val="0"/>
                <w:numId w:val="198"/>
              </w:numPr>
              <w:ind w:left="238"/>
              <w:jc w:val="left"/>
              <w:rPr>
                <w:sz w:val="20"/>
              </w:rPr>
            </w:pPr>
            <w:r>
              <w:rPr>
                <w:sz w:val="20"/>
              </w:rPr>
              <w:t xml:space="preserve">Integration of estimated adjustments into the overall </w:t>
            </w:r>
            <w:proofErr w:type="spellStart"/>
            <w:r>
              <w:rPr>
                <w:sz w:val="20"/>
              </w:rPr>
              <w:t>councillor</w:t>
            </w:r>
            <w:proofErr w:type="spellEnd"/>
            <w:r>
              <w:rPr>
                <w:sz w:val="20"/>
              </w:rPr>
              <w:t xml:space="preserve"> remuneration budget for the financial year</w:t>
            </w:r>
          </w:p>
          <w:p w14:paraId="0B63E8AB" w14:textId="77777777" w:rsidR="00EE6006" w:rsidRDefault="00C56002">
            <w:pPr>
              <w:numPr>
                <w:ilvl w:val="0"/>
                <w:numId w:val="19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and finance users can perform and approve adjustment calculations</w:t>
            </w:r>
          </w:p>
          <w:p w14:paraId="12E1B201" w14:textId="77777777" w:rsidR="00EE6006" w:rsidRDefault="00C56002">
            <w:pPr>
              <w:numPr>
                <w:ilvl w:val="0"/>
                <w:numId w:val="198"/>
              </w:numPr>
              <w:ind w:left="238"/>
              <w:jc w:val="left"/>
              <w:rPr>
                <w:sz w:val="20"/>
              </w:rPr>
            </w:pPr>
            <w:r>
              <w:rPr>
                <w:sz w:val="20"/>
              </w:rPr>
              <w:t>Status indicators confirming the successful application of the adjustment assumptions and locking of values for budgeting</w:t>
            </w:r>
          </w:p>
          <w:p w14:paraId="77768795" w14:textId="77777777" w:rsidR="00EE6006" w:rsidRDefault="00C56002">
            <w:pPr>
              <w:numPr>
                <w:ilvl w:val="0"/>
                <w:numId w:val="198"/>
              </w:numPr>
              <w:ind w:left="238"/>
              <w:jc w:val="left"/>
              <w:rPr>
                <w:sz w:val="20"/>
              </w:rPr>
            </w:pPr>
            <w:r>
              <w:rPr>
                <w:sz w:val="20"/>
              </w:rPr>
              <w:t xml:space="preserve">Audit trail functionality capturing all actions related to the adjustment calculation, including user ID, timestamp, adjustment method used, and impacted </w:t>
            </w:r>
            <w:proofErr w:type="spellStart"/>
            <w:r>
              <w:rPr>
                <w:sz w:val="20"/>
              </w:rPr>
              <w:t>councillor</w:t>
            </w:r>
            <w:proofErr w:type="spellEnd"/>
            <w:r>
              <w:rPr>
                <w:sz w:val="20"/>
              </w:rPr>
              <w:t xml:space="preserv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C5A50" w14:textId="77777777" w:rsidR="00EE6006" w:rsidRDefault="00C56002">
            <w:pPr>
              <w:pStyle w:val="TableNormal0"/>
            </w:pPr>
            <w:r>
              <w:lastRenderedPageBreak/>
              <w:t xml:space="preserve">Apply the estimated adjustments to fixed </w:t>
            </w:r>
            <w:proofErr w:type="spellStart"/>
            <w:r>
              <w:t>Councillor</w:t>
            </w:r>
            <w:proofErr w:type="spellEnd"/>
            <w:r>
              <w:t xml:space="preserve"> salaries and benefits(U)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17A37" w14:textId="77777777" w:rsidR="00EE6006" w:rsidRDefault="00C56002">
            <w:pPr>
              <w:pStyle w:val="TableNormal0"/>
            </w:pPr>
            <w:r>
              <w:t xml:space="preserve">Calculate estimates for remuneration of </w:t>
            </w:r>
            <w:proofErr w:type="spellStart"/>
            <w:r>
              <w:t>councillors</w:t>
            </w:r>
            <w:proofErr w:type="spellEnd"/>
          </w:p>
        </w:tc>
      </w:tr>
      <w:tr w:rsidR="00EE6006" w14:paraId="55ADB5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B82AD" w14:textId="77777777" w:rsidR="00EE6006" w:rsidRDefault="00C56002">
            <w:pPr>
              <w:pStyle w:val="TableNormal0"/>
            </w:pPr>
            <w:r>
              <w:t>HRPB85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00F85E" w14:textId="77777777" w:rsidR="00EE6006" w:rsidRDefault="00C56002">
            <w:pPr>
              <w:pStyle w:val="TableNormal0"/>
            </w:pPr>
            <w:r>
              <w:t xml:space="preserve">View the calculated budget for </w:t>
            </w:r>
            <w:proofErr w:type="spellStart"/>
            <w:r>
              <w:t>Councillors</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51FF6" w14:textId="77777777" w:rsidR="00EE6006" w:rsidRDefault="00C56002">
            <w:pPr>
              <w:jc w:val="left"/>
              <w:rPr>
                <w:sz w:val="20"/>
              </w:rPr>
            </w:pPr>
            <w:r>
              <w:rPr>
                <w:sz w:val="20"/>
              </w:rPr>
              <w:t xml:space="preserve">Enable the ability to view the calculated budget for </w:t>
            </w:r>
            <w:proofErr w:type="spellStart"/>
            <w:r>
              <w:rPr>
                <w:sz w:val="20"/>
              </w:rPr>
              <w:t>councillors</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access the full breakdown of projected remuneration costs for all </w:t>
            </w:r>
            <w:proofErr w:type="spellStart"/>
            <w:r>
              <w:rPr>
                <w:sz w:val="20"/>
              </w:rPr>
              <w:t>councillor</w:t>
            </w:r>
            <w:proofErr w:type="spellEnd"/>
            <w:r>
              <w:rPr>
                <w:sz w:val="20"/>
              </w:rPr>
              <w:t xml:space="preserve"> positions based on the approved salary structure, benefit entitlements, and anticipated </w:t>
            </w:r>
            <w:r>
              <w:rPr>
                <w:sz w:val="20"/>
              </w:rPr>
              <w:lastRenderedPageBreak/>
              <w:t xml:space="preserve">adjustments. The purpose is to ensure transparent and accurate personnel budget planning for public office bearers in compliance with the Remuneration of Public Office Bearers Act, MFMA, and mSCOA classification standards. </w:t>
            </w:r>
            <w:r>
              <w:rPr>
                <w:sz w:val="20"/>
              </w:rPr>
              <w:t>The system functionality must support:</w:t>
            </w:r>
          </w:p>
          <w:p w14:paraId="3CE81D33" w14:textId="77777777" w:rsidR="00EE6006" w:rsidRDefault="00C56002">
            <w:pPr>
              <w:jc w:val="left"/>
              <w:rPr>
                <w:sz w:val="20"/>
              </w:rPr>
            </w:pPr>
            <w:r>
              <w:rPr>
                <w:sz w:val="20"/>
              </w:rPr>
              <w:t xml:space="preserve"> </w:t>
            </w:r>
          </w:p>
          <w:p w14:paraId="2FB4F8AF" w14:textId="77777777" w:rsidR="00EE6006" w:rsidRDefault="00C56002">
            <w:pPr>
              <w:numPr>
                <w:ilvl w:val="0"/>
                <w:numId w:val="200"/>
              </w:numPr>
              <w:ind w:left="238"/>
              <w:jc w:val="left"/>
              <w:rPr>
                <w:sz w:val="20"/>
              </w:rPr>
            </w:pPr>
            <w:r>
              <w:rPr>
                <w:sz w:val="20"/>
              </w:rPr>
              <w:t xml:space="preserve">On-screen display of the total calculated remuneration budget per </w:t>
            </w:r>
            <w:proofErr w:type="spellStart"/>
            <w:r>
              <w:rPr>
                <w:sz w:val="20"/>
              </w:rPr>
              <w:t>councillor</w:t>
            </w:r>
            <w:proofErr w:type="spellEnd"/>
            <w:r>
              <w:rPr>
                <w:sz w:val="20"/>
              </w:rPr>
              <w:t>, including basic salary, travel allowances, cell phone allowances, and employer contributions</w:t>
            </w:r>
          </w:p>
          <w:p w14:paraId="4CB50C2B" w14:textId="77777777" w:rsidR="00EE6006" w:rsidRDefault="00C56002">
            <w:pPr>
              <w:numPr>
                <w:ilvl w:val="0"/>
                <w:numId w:val="200"/>
              </w:numPr>
              <w:ind w:left="238"/>
              <w:jc w:val="left"/>
              <w:rPr>
                <w:sz w:val="20"/>
              </w:rPr>
            </w:pPr>
            <w:r>
              <w:rPr>
                <w:sz w:val="20"/>
              </w:rPr>
              <w:t>Aggregated budget views by position title, vote, department, or municipal grade to support high-level analysis and reporting</w:t>
            </w:r>
          </w:p>
          <w:p w14:paraId="58A0A91B" w14:textId="77777777" w:rsidR="00EE6006" w:rsidRDefault="00C56002">
            <w:pPr>
              <w:numPr>
                <w:ilvl w:val="0"/>
                <w:numId w:val="200"/>
              </w:numPr>
              <w:ind w:left="238"/>
              <w:jc w:val="left"/>
              <w:rPr>
                <w:sz w:val="20"/>
              </w:rPr>
            </w:pPr>
            <w:r>
              <w:rPr>
                <w:sz w:val="20"/>
              </w:rPr>
              <w:t xml:space="preserve">Visibility of anticipated adjustment assumptions and their effect on the total </w:t>
            </w:r>
            <w:proofErr w:type="spellStart"/>
            <w:r>
              <w:rPr>
                <w:sz w:val="20"/>
              </w:rPr>
              <w:t>councillor</w:t>
            </w:r>
            <w:proofErr w:type="spellEnd"/>
            <w:r>
              <w:rPr>
                <w:sz w:val="20"/>
              </w:rPr>
              <w:t xml:space="preserve"> remuneration budget</w:t>
            </w:r>
          </w:p>
          <w:p w14:paraId="268468B2" w14:textId="77777777" w:rsidR="00EE6006" w:rsidRDefault="00C56002">
            <w:pPr>
              <w:numPr>
                <w:ilvl w:val="0"/>
                <w:numId w:val="200"/>
              </w:numPr>
              <w:ind w:left="238"/>
              <w:jc w:val="left"/>
              <w:rPr>
                <w:sz w:val="20"/>
              </w:rPr>
            </w:pPr>
            <w:r>
              <w:rPr>
                <w:sz w:val="20"/>
              </w:rPr>
              <w:t>Integration of calculated figures with the mSCOA item classification segments to ensure correct financial string alignment</w:t>
            </w:r>
          </w:p>
          <w:p w14:paraId="40B1401E" w14:textId="77777777" w:rsidR="00EE6006" w:rsidRDefault="00C56002">
            <w:pPr>
              <w:numPr>
                <w:ilvl w:val="0"/>
                <w:numId w:val="200"/>
              </w:numPr>
              <w:ind w:left="238"/>
              <w:jc w:val="left"/>
              <w:rPr>
                <w:sz w:val="20"/>
              </w:rPr>
            </w:pPr>
            <w:r>
              <w:rPr>
                <w:sz w:val="20"/>
              </w:rPr>
              <w:t xml:space="preserve">Comparative views of prior year versus current year </w:t>
            </w:r>
            <w:proofErr w:type="spellStart"/>
            <w:r>
              <w:rPr>
                <w:sz w:val="20"/>
              </w:rPr>
              <w:t>councillor</w:t>
            </w:r>
            <w:proofErr w:type="spellEnd"/>
            <w:r>
              <w:rPr>
                <w:sz w:val="20"/>
              </w:rPr>
              <w:t xml:space="preserve"> budget to identify increases or changes</w:t>
            </w:r>
          </w:p>
          <w:p w14:paraId="6AF5955D" w14:textId="77777777" w:rsidR="00EE6006" w:rsidRDefault="00C56002">
            <w:pPr>
              <w:numPr>
                <w:ilvl w:val="0"/>
                <w:numId w:val="20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finance, HR, and council administration officials may view the </w:t>
            </w:r>
            <w:proofErr w:type="spellStart"/>
            <w:r>
              <w:rPr>
                <w:sz w:val="20"/>
              </w:rPr>
              <w:t>councillor</w:t>
            </w:r>
            <w:proofErr w:type="spellEnd"/>
            <w:r>
              <w:rPr>
                <w:sz w:val="20"/>
              </w:rPr>
              <w:t xml:space="preserve"> budget</w:t>
            </w:r>
          </w:p>
          <w:p w14:paraId="6A700226" w14:textId="77777777" w:rsidR="00EE6006" w:rsidRDefault="00C56002">
            <w:pPr>
              <w:numPr>
                <w:ilvl w:val="0"/>
                <w:numId w:val="200"/>
              </w:numPr>
              <w:ind w:left="238"/>
              <w:jc w:val="left"/>
              <w:rPr>
                <w:sz w:val="20"/>
              </w:rPr>
            </w:pPr>
            <w:r>
              <w:rPr>
                <w:sz w:val="20"/>
              </w:rPr>
              <w:t xml:space="preserve">Indicators for compliance with </w:t>
            </w:r>
            <w:proofErr w:type="spellStart"/>
            <w:r>
              <w:rPr>
                <w:sz w:val="20"/>
              </w:rPr>
              <w:t>gazetted</w:t>
            </w:r>
            <w:proofErr w:type="spellEnd"/>
            <w:r>
              <w:rPr>
                <w:sz w:val="20"/>
              </w:rPr>
              <w:t xml:space="preserve"> upper limits, highlighting any posts or components exceeding prescribed thresholds</w:t>
            </w:r>
          </w:p>
          <w:p w14:paraId="660F6543" w14:textId="77777777" w:rsidR="00EE6006" w:rsidRDefault="00C56002">
            <w:pPr>
              <w:numPr>
                <w:ilvl w:val="0"/>
                <w:numId w:val="200"/>
              </w:numPr>
              <w:ind w:left="238"/>
              <w:jc w:val="left"/>
              <w:rPr>
                <w:sz w:val="20"/>
              </w:rPr>
            </w:pPr>
            <w:r>
              <w:rPr>
                <w:sz w:val="20"/>
              </w:rPr>
              <w:t xml:space="preserve">Audit trail functionality capturing all </w:t>
            </w:r>
            <w:proofErr w:type="spellStart"/>
            <w:r>
              <w:rPr>
                <w:sz w:val="20"/>
              </w:rPr>
              <w:t>councillor</w:t>
            </w:r>
            <w:proofErr w:type="spellEnd"/>
            <w:r>
              <w:rPr>
                <w:sz w:val="20"/>
              </w:rPr>
              <w:t xml:space="preserve"> budget views, including user ID, timestamp, and version of the remuneration structure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CA609" w14:textId="77777777" w:rsidR="00EE6006" w:rsidRDefault="00C56002">
            <w:pPr>
              <w:pStyle w:val="TableNormal0"/>
            </w:pPr>
            <w:r>
              <w:lastRenderedPageBreak/>
              <w:t xml:space="preserve">Review budget for </w:t>
            </w:r>
            <w:proofErr w:type="spellStart"/>
            <w:r>
              <w:t>Councillors</w:t>
            </w:r>
            <w:proofErr w:type="spellEnd"/>
            <w:r>
              <w: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A9A49" w14:textId="77777777" w:rsidR="00EE6006" w:rsidRDefault="00C56002">
            <w:pPr>
              <w:pStyle w:val="TableNormal0"/>
            </w:pPr>
            <w:r>
              <w:t xml:space="preserve">Calculate estimates for remuneration of </w:t>
            </w:r>
            <w:proofErr w:type="spellStart"/>
            <w:r>
              <w:t>councillors</w:t>
            </w:r>
            <w:proofErr w:type="spellEnd"/>
          </w:p>
        </w:tc>
      </w:tr>
      <w:tr w:rsidR="00EE6006" w14:paraId="310658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772FF" w14:textId="77777777" w:rsidR="00EE6006" w:rsidRDefault="00C56002">
            <w:pPr>
              <w:pStyle w:val="TableNormal0"/>
            </w:pPr>
            <w:r>
              <w:t>HRPB35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34F2C" w14:textId="77777777" w:rsidR="00EE6006" w:rsidRDefault="00C56002">
            <w:pPr>
              <w:pStyle w:val="TableNormal0"/>
            </w:pPr>
            <w:r>
              <w:t>Capture the anticipated percentage increase in ward committee meeting rate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20F6BF" w14:textId="77777777" w:rsidR="00EE6006" w:rsidRDefault="00C56002">
            <w:pPr>
              <w:jc w:val="left"/>
              <w:rPr>
                <w:sz w:val="20"/>
              </w:rPr>
            </w:pPr>
            <w:r>
              <w:rPr>
                <w:sz w:val="20"/>
              </w:rPr>
              <w:t xml:space="preserve">Enable the ability to capture the anticipated percentage increase in the ward committee meeting rate within the HR and Payroll Budgeting System Functionality. This functionality must allow </w:t>
            </w:r>
            <w:proofErr w:type="spellStart"/>
            <w:r>
              <w:rPr>
                <w:sz w:val="20"/>
              </w:rPr>
              <w:t>authorised</w:t>
            </w:r>
            <w:proofErr w:type="spellEnd"/>
            <w:r>
              <w:rPr>
                <w:sz w:val="20"/>
              </w:rPr>
              <w:t xml:space="preserve"> officials to input projected annual adjustments to the stipend or rate paid per meeting to ward committee members, based on expected changes in policy, council resolutions, or ministerial determinations. The purpose is to ensure that the personnel budget accurately reflects anticipated changes in ward </w:t>
            </w:r>
            <w:r>
              <w:rPr>
                <w:sz w:val="20"/>
              </w:rPr>
              <w:lastRenderedPageBreak/>
              <w:t>committee costs, enabling full financial planning and compliance with MFMA requirements. The system functionality must support:</w:t>
            </w:r>
          </w:p>
          <w:p w14:paraId="71A6B3DB" w14:textId="77777777" w:rsidR="00EE6006" w:rsidRDefault="00C56002">
            <w:pPr>
              <w:jc w:val="left"/>
              <w:rPr>
                <w:sz w:val="20"/>
              </w:rPr>
            </w:pPr>
            <w:r>
              <w:rPr>
                <w:sz w:val="20"/>
              </w:rPr>
              <w:t xml:space="preserve"> </w:t>
            </w:r>
          </w:p>
          <w:p w14:paraId="234EDAC9" w14:textId="77777777" w:rsidR="00EE6006" w:rsidRDefault="00C56002">
            <w:pPr>
              <w:numPr>
                <w:ilvl w:val="0"/>
                <w:numId w:val="202"/>
              </w:numPr>
              <w:ind w:left="238"/>
              <w:jc w:val="left"/>
              <w:rPr>
                <w:sz w:val="20"/>
              </w:rPr>
            </w:pPr>
            <w:r>
              <w:rPr>
                <w:sz w:val="20"/>
              </w:rPr>
              <w:t>Entry of a user-defined percentage increase applicable to the per-meeting rate for ward committee members</w:t>
            </w:r>
          </w:p>
          <w:p w14:paraId="232C1F2C" w14:textId="77777777" w:rsidR="00EE6006" w:rsidRDefault="00C56002">
            <w:pPr>
              <w:numPr>
                <w:ilvl w:val="0"/>
                <w:numId w:val="202"/>
              </w:numPr>
              <w:ind w:left="238"/>
              <w:jc w:val="left"/>
              <w:rPr>
                <w:sz w:val="20"/>
              </w:rPr>
            </w:pPr>
            <w:r>
              <w:rPr>
                <w:sz w:val="20"/>
              </w:rPr>
              <w:t>Automatic calculation of the adjusted meeting rate based on the applied percentage and current approved amount</w:t>
            </w:r>
          </w:p>
          <w:p w14:paraId="6EB49FC4" w14:textId="77777777" w:rsidR="00EE6006" w:rsidRDefault="00C56002">
            <w:pPr>
              <w:numPr>
                <w:ilvl w:val="0"/>
                <w:numId w:val="202"/>
              </w:numPr>
              <w:ind w:left="238"/>
              <w:jc w:val="left"/>
              <w:rPr>
                <w:sz w:val="20"/>
              </w:rPr>
            </w:pPr>
            <w:r>
              <w:rPr>
                <w:sz w:val="20"/>
              </w:rPr>
              <w:t>Integration of the adjusted rate into the overall budget calculation forward committee participation costs</w:t>
            </w:r>
          </w:p>
          <w:p w14:paraId="226218AB" w14:textId="77777777" w:rsidR="00EE6006" w:rsidRDefault="00C56002">
            <w:pPr>
              <w:numPr>
                <w:ilvl w:val="0"/>
                <w:numId w:val="202"/>
              </w:numPr>
              <w:ind w:left="238"/>
              <w:jc w:val="left"/>
              <w:rPr>
                <w:sz w:val="20"/>
              </w:rPr>
            </w:pPr>
            <w:r>
              <w:rPr>
                <w:sz w:val="20"/>
              </w:rPr>
              <w:t>Visibility of both the current and projected meeting rates in the budgeting interface for verification and review</w:t>
            </w:r>
          </w:p>
          <w:p w14:paraId="28591258" w14:textId="77777777" w:rsidR="00EE6006" w:rsidRDefault="00C56002">
            <w:pPr>
              <w:numPr>
                <w:ilvl w:val="0"/>
                <w:numId w:val="202"/>
              </w:numPr>
              <w:ind w:left="238"/>
              <w:jc w:val="left"/>
              <w:rPr>
                <w:sz w:val="20"/>
              </w:rPr>
            </w:pPr>
            <w:r>
              <w:rPr>
                <w:sz w:val="20"/>
              </w:rPr>
              <w:t xml:space="preserve">Role-based access control to restrict capture and approval of the percentage increase to </w:t>
            </w:r>
            <w:proofErr w:type="spellStart"/>
            <w:r>
              <w:rPr>
                <w:sz w:val="20"/>
              </w:rPr>
              <w:t>authorised</w:t>
            </w:r>
            <w:proofErr w:type="spellEnd"/>
            <w:r>
              <w:rPr>
                <w:sz w:val="20"/>
              </w:rPr>
              <w:t xml:space="preserve"> finance or corporate services officials</w:t>
            </w:r>
          </w:p>
          <w:p w14:paraId="7C21729C" w14:textId="77777777" w:rsidR="00EE6006" w:rsidRDefault="00C56002">
            <w:pPr>
              <w:numPr>
                <w:ilvl w:val="0"/>
                <w:numId w:val="202"/>
              </w:numPr>
              <w:ind w:left="238"/>
              <w:jc w:val="left"/>
              <w:rPr>
                <w:sz w:val="20"/>
              </w:rPr>
            </w:pPr>
            <w:r>
              <w:rPr>
                <w:sz w:val="20"/>
              </w:rPr>
              <w:t>Status indicators confirming that the anticipated increase has been captured, applied, and locked for the budget year</w:t>
            </w:r>
          </w:p>
          <w:p w14:paraId="2A36D72A" w14:textId="77777777" w:rsidR="00EE6006" w:rsidRDefault="00C56002">
            <w:pPr>
              <w:numPr>
                <w:ilvl w:val="0"/>
                <w:numId w:val="202"/>
              </w:numPr>
              <w:ind w:left="238"/>
              <w:jc w:val="left"/>
              <w:rPr>
                <w:sz w:val="20"/>
              </w:rPr>
            </w:pPr>
            <w:r>
              <w:rPr>
                <w:sz w:val="20"/>
              </w:rPr>
              <w:t>Linkage of adjusted rates to budgeted meeting quantities to determine the total projected ward committee expenditure</w:t>
            </w:r>
          </w:p>
          <w:p w14:paraId="14E92FEA" w14:textId="77777777" w:rsidR="00EE6006" w:rsidRDefault="00C56002">
            <w:pPr>
              <w:numPr>
                <w:ilvl w:val="0"/>
                <w:numId w:val="202"/>
              </w:numPr>
              <w:ind w:left="238"/>
              <w:jc w:val="left"/>
              <w:rPr>
                <w:sz w:val="20"/>
              </w:rPr>
            </w:pPr>
            <w:r>
              <w:rPr>
                <w:sz w:val="20"/>
              </w:rPr>
              <w:t>Audit trail functionality capturing all input actions related to the ward committee rate adjustment, including user ID, timestamp, and rate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FECB0" w14:textId="77777777" w:rsidR="00EE6006" w:rsidRDefault="00C56002">
            <w:pPr>
              <w:pStyle w:val="TableNormal0"/>
            </w:pPr>
            <w:r>
              <w:lastRenderedPageBreak/>
              <w:t>Determine the percentage increase in rate per meeting(U)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87FD1F" w14:textId="77777777" w:rsidR="00EE6006" w:rsidRDefault="00C56002">
            <w:pPr>
              <w:pStyle w:val="TableNormal0"/>
            </w:pPr>
            <w:r>
              <w:t>Calculate estimates for ward committee members</w:t>
            </w:r>
          </w:p>
        </w:tc>
      </w:tr>
      <w:tr w:rsidR="00EE6006" w14:paraId="5EC0BC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5FA67" w14:textId="77777777" w:rsidR="00EE6006" w:rsidRDefault="00C56002">
            <w:pPr>
              <w:pStyle w:val="TableNormal0"/>
            </w:pPr>
            <w:r>
              <w:t>HRPB34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4345B" w14:textId="77777777" w:rsidR="00EE6006" w:rsidRDefault="00C56002">
            <w:pPr>
              <w:pStyle w:val="TableNormal0"/>
            </w:pPr>
            <w:r>
              <w:t xml:space="preserve">Capture the anticipated number </w:t>
            </w:r>
            <w:proofErr w:type="spellStart"/>
            <w:r>
              <w:t>for ward</w:t>
            </w:r>
            <w:proofErr w:type="spellEnd"/>
            <w:r>
              <w:t xml:space="preserve">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97954" w14:textId="77777777" w:rsidR="00EE6006" w:rsidRDefault="00C56002">
            <w:pPr>
              <w:jc w:val="left"/>
              <w:rPr>
                <w:sz w:val="20"/>
              </w:rPr>
            </w:pPr>
            <w:r>
              <w:rPr>
                <w:sz w:val="20"/>
              </w:rPr>
              <w:t xml:space="preserve">Enable the ability to capture the anticipated number of ward committee meetings within the HR and Payroll Budgeting System Functionality. This functionality must allow </w:t>
            </w:r>
            <w:proofErr w:type="spellStart"/>
            <w:r>
              <w:rPr>
                <w:sz w:val="20"/>
              </w:rPr>
              <w:t>authorised</w:t>
            </w:r>
            <w:proofErr w:type="spellEnd"/>
            <w:r>
              <w:rPr>
                <w:sz w:val="20"/>
              </w:rPr>
              <w:t xml:space="preserve"> users to input the projected number of ward committee meetings per ward for the budget year, based on approved council schedules, community engagement plans, and legislative requirements. The purpose is to ensure accurate calculation of ward committee expenditure in the personnel budget by multiplying the approved rate per meeting by the number of anticipated meetings. The system functionality must support:</w:t>
            </w:r>
          </w:p>
          <w:p w14:paraId="44203F11" w14:textId="77777777" w:rsidR="00EE6006" w:rsidRDefault="00C56002">
            <w:pPr>
              <w:jc w:val="left"/>
              <w:rPr>
                <w:sz w:val="20"/>
              </w:rPr>
            </w:pPr>
            <w:r>
              <w:rPr>
                <w:sz w:val="20"/>
              </w:rPr>
              <w:t xml:space="preserve"> </w:t>
            </w:r>
          </w:p>
          <w:p w14:paraId="242047D1" w14:textId="77777777" w:rsidR="00EE6006" w:rsidRDefault="00C56002">
            <w:pPr>
              <w:numPr>
                <w:ilvl w:val="0"/>
                <w:numId w:val="204"/>
              </w:numPr>
              <w:ind w:left="238"/>
              <w:jc w:val="left"/>
              <w:rPr>
                <w:sz w:val="20"/>
              </w:rPr>
            </w:pPr>
            <w:r>
              <w:rPr>
                <w:sz w:val="20"/>
              </w:rPr>
              <w:lastRenderedPageBreak/>
              <w:t>Entry of the anticipated number of ward committee meetings per ward or group of wards for the upcoming financial year</w:t>
            </w:r>
          </w:p>
          <w:p w14:paraId="056FF233" w14:textId="77777777" w:rsidR="00EE6006" w:rsidRDefault="00C56002">
            <w:pPr>
              <w:numPr>
                <w:ilvl w:val="0"/>
                <w:numId w:val="204"/>
              </w:numPr>
              <w:ind w:left="238"/>
              <w:jc w:val="left"/>
              <w:rPr>
                <w:sz w:val="20"/>
              </w:rPr>
            </w:pPr>
            <w:r>
              <w:rPr>
                <w:sz w:val="20"/>
              </w:rPr>
              <w:t>Differentiation of meeting counts based on unique scheduling requirements for each ward or municipal region</w:t>
            </w:r>
          </w:p>
          <w:p w14:paraId="32AB36C4" w14:textId="77777777" w:rsidR="00EE6006" w:rsidRDefault="00C56002">
            <w:pPr>
              <w:numPr>
                <w:ilvl w:val="0"/>
                <w:numId w:val="204"/>
              </w:numPr>
              <w:ind w:left="238"/>
              <w:jc w:val="left"/>
              <w:rPr>
                <w:sz w:val="20"/>
              </w:rPr>
            </w:pPr>
            <w:r>
              <w:rPr>
                <w:sz w:val="20"/>
              </w:rPr>
              <w:t>Integration of the meeting count with the approved per-meeting rate to calculate total projected ward committee costs</w:t>
            </w:r>
          </w:p>
          <w:p w14:paraId="6D60C56E" w14:textId="77777777" w:rsidR="00EE6006" w:rsidRDefault="00C56002">
            <w:pPr>
              <w:numPr>
                <w:ilvl w:val="0"/>
                <w:numId w:val="204"/>
              </w:numPr>
              <w:ind w:left="238"/>
              <w:jc w:val="left"/>
              <w:rPr>
                <w:sz w:val="20"/>
              </w:rPr>
            </w:pPr>
            <w:r>
              <w:rPr>
                <w:sz w:val="20"/>
              </w:rPr>
              <w:t>Visibility of both the number of meetings and the resulting expenditure per ward within the budgeting interface</w:t>
            </w:r>
          </w:p>
          <w:p w14:paraId="3483110F" w14:textId="77777777" w:rsidR="00EE6006" w:rsidRDefault="00C56002">
            <w:pPr>
              <w:numPr>
                <w:ilvl w:val="0"/>
                <w:numId w:val="204"/>
              </w:numPr>
              <w:ind w:left="238"/>
              <w:jc w:val="left"/>
              <w:rPr>
                <w:sz w:val="20"/>
              </w:rPr>
            </w:pPr>
            <w:r>
              <w:rPr>
                <w:sz w:val="20"/>
              </w:rPr>
              <w:t xml:space="preserve">Role-based access controls to restrict capture and modification of meeting counts to </w:t>
            </w:r>
            <w:proofErr w:type="spellStart"/>
            <w:r>
              <w:rPr>
                <w:sz w:val="20"/>
              </w:rPr>
              <w:t>authorised</w:t>
            </w:r>
            <w:proofErr w:type="spellEnd"/>
            <w:r>
              <w:rPr>
                <w:sz w:val="20"/>
              </w:rPr>
              <w:t xml:space="preserve"> officials in corporate services or finance</w:t>
            </w:r>
          </w:p>
          <w:p w14:paraId="23324F48" w14:textId="77777777" w:rsidR="00EE6006" w:rsidRDefault="00C56002">
            <w:pPr>
              <w:numPr>
                <w:ilvl w:val="0"/>
                <w:numId w:val="204"/>
              </w:numPr>
              <w:ind w:left="238"/>
              <w:jc w:val="left"/>
              <w:rPr>
                <w:sz w:val="20"/>
              </w:rPr>
            </w:pPr>
            <w:r>
              <w:rPr>
                <w:sz w:val="20"/>
              </w:rPr>
              <w:t>Status indicators confirming that meeting counts have been captured, reviewed, and locked for budget planning</w:t>
            </w:r>
          </w:p>
          <w:p w14:paraId="5C184709" w14:textId="77777777" w:rsidR="00EE6006" w:rsidRDefault="00C56002">
            <w:pPr>
              <w:numPr>
                <w:ilvl w:val="0"/>
                <w:numId w:val="204"/>
              </w:numPr>
              <w:ind w:left="238"/>
              <w:jc w:val="left"/>
              <w:rPr>
                <w:sz w:val="20"/>
              </w:rPr>
            </w:pPr>
            <w:r>
              <w:rPr>
                <w:sz w:val="20"/>
              </w:rPr>
              <w:t>Linkage of meeting schedules to community participation plans or IDP stakeholder processes for contextual alignment</w:t>
            </w:r>
          </w:p>
          <w:p w14:paraId="2A6A01DB" w14:textId="77777777" w:rsidR="00EE6006" w:rsidRDefault="00C56002">
            <w:pPr>
              <w:numPr>
                <w:ilvl w:val="0"/>
                <w:numId w:val="204"/>
              </w:numPr>
              <w:ind w:left="238"/>
              <w:jc w:val="left"/>
              <w:rPr>
                <w:sz w:val="20"/>
              </w:rPr>
            </w:pPr>
            <w:r>
              <w:rPr>
                <w:sz w:val="20"/>
              </w:rPr>
              <w:t>Audit trail functionality capturing all entries and changes to meeting counts, including user ID, timestamp, and ward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60361" w14:textId="77777777" w:rsidR="00EE6006" w:rsidRDefault="00C56002">
            <w:pPr>
              <w:pStyle w:val="TableNormal0"/>
            </w:pPr>
            <w:r>
              <w:lastRenderedPageBreak/>
              <w:t>Determine estimated number of ward committee meetings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C6B65" w14:textId="77777777" w:rsidR="00EE6006" w:rsidRDefault="00C56002">
            <w:pPr>
              <w:pStyle w:val="TableNormal0"/>
            </w:pPr>
            <w:r>
              <w:t>Calculate estimates for ward committee members</w:t>
            </w:r>
          </w:p>
        </w:tc>
      </w:tr>
      <w:tr w:rsidR="00EE6006" w14:paraId="534342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41802" w14:textId="77777777" w:rsidR="00EE6006" w:rsidRDefault="00C56002">
            <w:pPr>
              <w:pStyle w:val="TableNormal0"/>
            </w:pPr>
            <w:r>
              <w:t>HRPB57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9D63F" w14:textId="77777777" w:rsidR="00EE6006" w:rsidRDefault="00C56002">
            <w:pPr>
              <w:pStyle w:val="TableNormal0"/>
            </w:pPr>
            <w:r>
              <w:t>Integrate the ward committee posts from the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D20B4" w14:textId="77777777" w:rsidR="00EE6006" w:rsidRDefault="00C56002">
            <w:pPr>
              <w:jc w:val="left"/>
              <w:rPr>
                <w:sz w:val="20"/>
              </w:rPr>
            </w:pPr>
            <w:r>
              <w:rPr>
                <w:sz w:val="20"/>
              </w:rPr>
              <w:t>Enable the ability to integrate the ward committee posts from the Payroll Management System Functionality into the HR and Payroll Budgeting System Functionality. This functionality must support the seamless transfer of all approved ward committee member records, including position identifiers, remuneration structures, and associated attributes, to enable accurate costing and inclusion in the personnel budget. The purpose is to ensure alignment between the payroll records and the HR and Payroll Budgeting Sys</w:t>
            </w:r>
            <w:r>
              <w:rPr>
                <w:sz w:val="20"/>
              </w:rPr>
              <w:t>tem Functionality, supporting compliance with council-approved structures and MFMA budgeting requirements. The system functionality must support:</w:t>
            </w:r>
          </w:p>
          <w:p w14:paraId="3D1C6FEF" w14:textId="77777777" w:rsidR="00EE6006" w:rsidRDefault="00C56002">
            <w:pPr>
              <w:jc w:val="left"/>
              <w:rPr>
                <w:sz w:val="20"/>
              </w:rPr>
            </w:pPr>
            <w:r>
              <w:rPr>
                <w:sz w:val="20"/>
              </w:rPr>
              <w:t xml:space="preserve"> </w:t>
            </w:r>
          </w:p>
          <w:p w14:paraId="06FEF5CD" w14:textId="77777777" w:rsidR="00EE6006" w:rsidRDefault="00C56002">
            <w:pPr>
              <w:numPr>
                <w:ilvl w:val="0"/>
                <w:numId w:val="206"/>
              </w:numPr>
              <w:ind w:left="238"/>
              <w:jc w:val="left"/>
              <w:rPr>
                <w:sz w:val="20"/>
              </w:rPr>
            </w:pPr>
            <w:proofErr w:type="spellStart"/>
            <w:r>
              <w:rPr>
                <w:sz w:val="20"/>
              </w:rPr>
              <w:t>Synchronisation</w:t>
            </w:r>
            <w:proofErr w:type="spellEnd"/>
            <w:r>
              <w:rPr>
                <w:sz w:val="20"/>
              </w:rPr>
              <w:t xml:space="preserve"> of ward committee post records, including member names, ward allocations, status (active/inactive), and remuneration classification</w:t>
            </w:r>
          </w:p>
          <w:p w14:paraId="7E286201" w14:textId="77777777" w:rsidR="00EE6006" w:rsidRDefault="00C56002">
            <w:pPr>
              <w:numPr>
                <w:ilvl w:val="0"/>
                <w:numId w:val="206"/>
              </w:numPr>
              <w:ind w:left="238"/>
              <w:jc w:val="left"/>
              <w:rPr>
                <w:sz w:val="20"/>
              </w:rPr>
            </w:pPr>
            <w:r>
              <w:rPr>
                <w:sz w:val="20"/>
              </w:rPr>
              <w:lastRenderedPageBreak/>
              <w:t>Linking of each ward committee post to applicable mSCOA item, fund, region, and municipal standard classification segments</w:t>
            </w:r>
          </w:p>
          <w:p w14:paraId="6E44CAD4" w14:textId="77777777" w:rsidR="00EE6006" w:rsidRDefault="00C56002">
            <w:pPr>
              <w:numPr>
                <w:ilvl w:val="0"/>
                <w:numId w:val="206"/>
              </w:numPr>
              <w:ind w:left="238"/>
              <w:jc w:val="left"/>
              <w:rPr>
                <w:sz w:val="20"/>
              </w:rPr>
            </w:pPr>
            <w:r>
              <w:rPr>
                <w:sz w:val="20"/>
              </w:rPr>
              <w:t>Visibility of all integrated posts in the budgeting interface, including meeting rate entitlements and associated budget assumptions</w:t>
            </w:r>
          </w:p>
          <w:p w14:paraId="60261AA1" w14:textId="77777777" w:rsidR="00EE6006" w:rsidRDefault="00C56002">
            <w:pPr>
              <w:numPr>
                <w:ilvl w:val="0"/>
                <w:numId w:val="206"/>
              </w:numPr>
              <w:ind w:left="238"/>
              <w:jc w:val="left"/>
              <w:rPr>
                <w:sz w:val="20"/>
              </w:rPr>
            </w:pPr>
            <w:r>
              <w:rPr>
                <w:sz w:val="20"/>
              </w:rPr>
              <w:t>Flagging of inactive or non-remunerated members to exclude them from cost calculations while retaining their records for reference</w:t>
            </w:r>
          </w:p>
          <w:p w14:paraId="30D876D2" w14:textId="77777777" w:rsidR="00EE6006" w:rsidRDefault="00C56002">
            <w:pPr>
              <w:numPr>
                <w:ilvl w:val="0"/>
                <w:numId w:val="206"/>
              </w:numPr>
              <w:ind w:left="238"/>
              <w:jc w:val="left"/>
              <w:rPr>
                <w:sz w:val="20"/>
              </w:rPr>
            </w:pPr>
            <w:r>
              <w:rPr>
                <w:sz w:val="20"/>
              </w:rPr>
              <w:t xml:space="preserve">Locking of integrated ward committee data unless formally updated or </w:t>
            </w:r>
            <w:proofErr w:type="spellStart"/>
            <w:r>
              <w:rPr>
                <w:sz w:val="20"/>
              </w:rPr>
              <w:t>reauthorised</w:t>
            </w:r>
            <w:proofErr w:type="spellEnd"/>
            <w:r>
              <w:rPr>
                <w:sz w:val="20"/>
              </w:rPr>
              <w:t xml:space="preserve"> by the responsible officials</w:t>
            </w:r>
          </w:p>
          <w:p w14:paraId="7B531214" w14:textId="77777777" w:rsidR="00EE6006" w:rsidRDefault="00C56002">
            <w:pPr>
              <w:numPr>
                <w:ilvl w:val="0"/>
                <w:numId w:val="20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and finance users may initiate or approve the integration</w:t>
            </w:r>
          </w:p>
          <w:p w14:paraId="3CE98785" w14:textId="77777777" w:rsidR="00EE6006" w:rsidRDefault="00C56002">
            <w:pPr>
              <w:numPr>
                <w:ilvl w:val="0"/>
                <w:numId w:val="206"/>
              </w:numPr>
              <w:ind w:left="238"/>
              <w:jc w:val="left"/>
              <w:rPr>
                <w:sz w:val="20"/>
              </w:rPr>
            </w:pPr>
            <w:r>
              <w:rPr>
                <w:sz w:val="20"/>
              </w:rPr>
              <w:t xml:space="preserve">Integration status indicators confirming the date, user, and version of the most recent post data </w:t>
            </w:r>
            <w:proofErr w:type="spellStart"/>
            <w:r>
              <w:rPr>
                <w:sz w:val="20"/>
              </w:rPr>
              <w:t>synchronised</w:t>
            </w:r>
            <w:proofErr w:type="spellEnd"/>
          </w:p>
          <w:p w14:paraId="6600D5B3" w14:textId="77777777" w:rsidR="00EE6006" w:rsidRDefault="00C56002">
            <w:pPr>
              <w:numPr>
                <w:ilvl w:val="0"/>
                <w:numId w:val="206"/>
              </w:numPr>
              <w:ind w:left="238"/>
              <w:jc w:val="left"/>
              <w:rPr>
                <w:sz w:val="20"/>
              </w:rPr>
            </w:pPr>
            <w:r>
              <w:rPr>
                <w:sz w:val="20"/>
              </w:rPr>
              <w:t>Audit trail functionality capturing all integration actions, including user ID, timestamp, ward reference, and number of posts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332CE" w14:textId="77777777" w:rsidR="00EE6006" w:rsidRDefault="00C56002">
            <w:pPr>
              <w:pStyle w:val="TableNormal0"/>
            </w:pPr>
            <w:r>
              <w:lastRenderedPageBreak/>
              <w:t>Determine the ward committee posts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0EF91" w14:textId="77777777" w:rsidR="00EE6006" w:rsidRDefault="00C56002">
            <w:pPr>
              <w:pStyle w:val="TableNormal0"/>
            </w:pPr>
            <w:r>
              <w:t>Calculate estimates for ward committee members</w:t>
            </w:r>
          </w:p>
        </w:tc>
      </w:tr>
      <w:tr w:rsidR="00EE6006" w14:paraId="760775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264E6" w14:textId="77777777" w:rsidR="00EE6006" w:rsidRDefault="00C56002">
            <w:pPr>
              <w:pStyle w:val="TableNormal0"/>
            </w:pPr>
            <w:r>
              <w:t>HRPB25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5BF52" w14:textId="77777777" w:rsidR="00EE6006" w:rsidRDefault="00C56002">
            <w:pPr>
              <w:pStyle w:val="TableNormal0"/>
            </w:pPr>
            <w:r>
              <w:t xml:space="preserve">Calculate the estimated budget </w:t>
            </w:r>
            <w:proofErr w:type="spellStart"/>
            <w:r>
              <w:t>for ward</w:t>
            </w:r>
            <w:proofErr w:type="spellEnd"/>
            <w:r>
              <w:t xml:space="preserve">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9789E" w14:textId="77777777" w:rsidR="00EE6006" w:rsidRDefault="00C56002">
            <w:pPr>
              <w:jc w:val="left"/>
              <w:rPr>
                <w:sz w:val="20"/>
              </w:rPr>
            </w:pPr>
            <w:r>
              <w:rPr>
                <w:sz w:val="20"/>
              </w:rPr>
              <w:t>Enable the ability to calculate the estimated budget forward committee meetings within the HR and Payroll Budgeting System Functionality. This functionality must automatically compute the total projected cost of ward committee meetings by multiplying the anticipated number of meetings by the approved per-meeting rate for each participating member. The purpose is to ensure that ward committee-related personnel expenditure is accurately forecasted and included in the annual budget in accordance with council s</w:t>
            </w:r>
            <w:r>
              <w:rPr>
                <w:sz w:val="20"/>
              </w:rPr>
              <w:t>chedules, community participation requirements, and MFMA compliance. The system functionality must support:</w:t>
            </w:r>
          </w:p>
          <w:p w14:paraId="55551858" w14:textId="77777777" w:rsidR="00EE6006" w:rsidRDefault="00C56002">
            <w:pPr>
              <w:jc w:val="left"/>
              <w:rPr>
                <w:sz w:val="20"/>
              </w:rPr>
            </w:pPr>
            <w:r>
              <w:rPr>
                <w:sz w:val="20"/>
              </w:rPr>
              <w:t xml:space="preserve"> </w:t>
            </w:r>
          </w:p>
          <w:p w14:paraId="3C93C4BB" w14:textId="77777777" w:rsidR="00EE6006" w:rsidRDefault="00C56002">
            <w:pPr>
              <w:numPr>
                <w:ilvl w:val="0"/>
                <w:numId w:val="208"/>
              </w:numPr>
              <w:ind w:left="238"/>
              <w:jc w:val="left"/>
              <w:rPr>
                <w:sz w:val="20"/>
              </w:rPr>
            </w:pPr>
            <w:r>
              <w:rPr>
                <w:sz w:val="20"/>
              </w:rPr>
              <w:t>Automated multiplication of the captured number of meetings per ward by the approved rate per meeting per ward committee member</w:t>
            </w:r>
          </w:p>
          <w:p w14:paraId="0BEF0ED5" w14:textId="77777777" w:rsidR="00EE6006" w:rsidRDefault="00C56002">
            <w:pPr>
              <w:numPr>
                <w:ilvl w:val="0"/>
                <w:numId w:val="208"/>
              </w:numPr>
              <w:ind w:left="238"/>
              <w:jc w:val="left"/>
              <w:rPr>
                <w:sz w:val="20"/>
              </w:rPr>
            </w:pPr>
            <w:r>
              <w:rPr>
                <w:sz w:val="20"/>
              </w:rPr>
              <w:t>Calculation of the total projected expenditure per ward, region, or committee grouping based on active members</w:t>
            </w:r>
          </w:p>
          <w:p w14:paraId="6D18AD22" w14:textId="77777777" w:rsidR="00EE6006" w:rsidRDefault="00C56002">
            <w:pPr>
              <w:numPr>
                <w:ilvl w:val="0"/>
                <w:numId w:val="208"/>
              </w:numPr>
              <w:ind w:left="238"/>
              <w:jc w:val="left"/>
              <w:rPr>
                <w:sz w:val="20"/>
              </w:rPr>
            </w:pPr>
            <w:r>
              <w:rPr>
                <w:sz w:val="20"/>
              </w:rPr>
              <w:lastRenderedPageBreak/>
              <w:t>Aggregation of total ward committee meeting costs for inclusion in the consolidated HR and payroll budget</w:t>
            </w:r>
          </w:p>
          <w:p w14:paraId="66B6F48D" w14:textId="77777777" w:rsidR="00EE6006" w:rsidRDefault="00C56002">
            <w:pPr>
              <w:numPr>
                <w:ilvl w:val="0"/>
                <w:numId w:val="208"/>
              </w:numPr>
              <w:ind w:left="238"/>
              <w:jc w:val="left"/>
              <w:rPr>
                <w:sz w:val="20"/>
              </w:rPr>
            </w:pPr>
            <w:r>
              <w:rPr>
                <w:sz w:val="20"/>
              </w:rPr>
              <w:t>Classification of all calculated values into the appropriate mSCOA segments, including item, region, fund, and municipal standard classification</w:t>
            </w:r>
          </w:p>
          <w:p w14:paraId="13D0A12A" w14:textId="77777777" w:rsidR="00EE6006" w:rsidRDefault="00C56002">
            <w:pPr>
              <w:numPr>
                <w:ilvl w:val="0"/>
                <w:numId w:val="208"/>
              </w:numPr>
              <w:ind w:left="238"/>
              <w:jc w:val="left"/>
              <w:rPr>
                <w:sz w:val="20"/>
              </w:rPr>
            </w:pPr>
            <w:r>
              <w:rPr>
                <w:sz w:val="20"/>
              </w:rPr>
              <w:t xml:space="preserve">Visibility of calculation results per ward and per member, including detailed and </w:t>
            </w:r>
            <w:proofErr w:type="spellStart"/>
            <w:r>
              <w:rPr>
                <w:sz w:val="20"/>
              </w:rPr>
              <w:t>summarised</w:t>
            </w:r>
            <w:proofErr w:type="spellEnd"/>
            <w:r>
              <w:rPr>
                <w:sz w:val="20"/>
              </w:rPr>
              <w:t xml:space="preserve"> expenditure views</w:t>
            </w:r>
          </w:p>
          <w:p w14:paraId="45C376DD" w14:textId="77777777" w:rsidR="00EE6006" w:rsidRDefault="00C56002">
            <w:pPr>
              <w:numPr>
                <w:ilvl w:val="0"/>
                <w:numId w:val="208"/>
              </w:numPr>
              <w:ind w:left="238"/>
              <w:jc w:val="left"/>
              <w:rPr>
                <w:sz w:val="20"/>
              </w:rPr>
            </w:pPr>
            <w:r>
              <w:rPr>
                <w:sz w:val="20"/>
              </w:rPr>
              <w:t xml:space="preserve">Role-based access control to restrict recalculation and override rights to </w:t>
            </w:r>
            <w:proofErr w:type="spellStart"/>
            <w:r>
              <w:rPr>
                <w:sz w:val="20"/>
              </w:rPr>
              <w:t>authorised</w:t>
            </w:r>
            <w:proofErr w:type="spellEnd"/>
            <w:r>
              <w:rPr>
                <w:sz w:val="20"/>
              </w:rPr>
              <w:t xml:space="preserve"> corporate services or finance officials</w:t>
            </w:r>
          </w:p>
          <w:p w14:paraId="76B3D55F" w14:textId="77777777" w:rsidR="00EE6006" w:rsidRDefault="00C56002">
            <w:pPr>
              <w:numPr>
                <w:ilvl w:val="0"/>
                <w:numId w:val="208"/>
              </w:numPr>
              <w:ind w:left="238"/>
              <w:jc w:val="left"/>
              <w:rPr>
                <w:sz w:val="20"/>
              </w:rPr>
            </w:pPr>
            <w:r>
              <w:rPr>
                <w:sz w:val="20"/>
              </w:rPr>
              <w:t>Status indicators confirming successful application of meeting rates and meeting quantities for budgeting purposes</w:t>
            </w:r>
          </w:p>
          <w:p w14:paraId="6C0D9C96" w14:textId="77777777" w:rsidR="00EE6006" w:rsidRDefault="00C56002">
            <w:pPr>
              <w:numPr>
                <w:ilvl w:val="0"/>
                <w:numId w:val="208"/>
              </w:numPr>
              <w:ind w:left="238"/>
              <w:jc w:val="left"/>
              <w:rPr>
                <w:sz w:val="20"/>
              </w:rPr>
            </w:pPr>
            <w:r>
              <w:rPr>
                <w:sz w:val="20"/>
              </w:rPr>
              <w:t>Audit trail functionality capturing all automated calculations, including user ID, timestamp, formula applied, and affected wards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D2917" w14:textId="77777777" w:rsidR="00EE6006" w:rsidRDefault="00C56002">
            <w:pPr>
              <w:pStyle w:val="TableNormal0"/>
            </w:pPr>
            <w:r>
              <w:lastRenderedPageBreak/>
              <w:t xml:space="preserve">Apply increase and number of meetings per ward committee </w:t>
            </w:r>
            <w:proofErr w:type="spellStart"/>
            <w:r>
              <w:t>councillor</w:t>
            </w:r>
            <w:proofErr w:type="spellEnd"/>
            <w:r>
              <w: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E4847" w14:textId="77777777" w:rsidR="00EE6006" w:rsidRDefault="00C56002">
            <w:pPr>
              <w:pStyle w:val="TableNormal0"/>
            </w:pPr>
            <w:r>
              <w:t>Calculate estimates for ward committee members</w:t>
            </w:r>
          </w:p>
        </w:tc>
      </w:tr>
      <w:tr w:rsidR="00EE6006" w14:paraId="34F882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07D76" w14:textId="77777777" w:rsidR="00EE6006" w:rsidRDefault="00C56002">
            <w:pPr>
              <w:pStyle w:val="TableNormal0"/>
            </w:pPr>
            <w:r>
              <w:t>HRPB83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79D708" w14:textId="77777777" w:rsidR="00EE6006" w:rsidRDefault="00C56002">
            <w:pPr>
              <w:pStyle w:val="TableNormal0"/>
            </w:pPr>
            <w:r>
              <w:t>View the budget for estimated ward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B2C77" w14:textId="77777777" w:rsidR="00EE6006" w:rsidRDefault="00C56002">
            <w:pPr>
              <w:jc w:val="left"/>
              <w:rPr>
                <w:sz w:val="20"/>
              </w:rPr>
            </w:pPr>
            <w:r>
              <w:rPr>
                <w:sz w:val="20"/>
              </w:rPr>
              <w:t xml:space="preserve">Enable the ability to view the budget for estimated ward committee meetings within the HR and Payroll Budgeting System Functionality. This functionality must allow </w:t>
            </w:r>
            <w:proofErr w:type="spellStart"/>
            <w:r>
              <w:rPr>
                <w:sz w:val="20"/>
              </w:rPr>
              <w:t>authorised</w:t>
            </w:r>
            <w:proofErr w:type="spellEnd"/>
            <w:r>
              <w:rPr>
                <w:sz w:val="20"/>
              </w:rPr>
              <w:t xml:space="preserve"> users to electronically access the calculated total cost of ward committee meetings based on the anticipated number of meetings and approved per-meeting rates. The purpose is to ensure full transparency of ward committee-related expenditure in the personnel budget, supporting compliance with MFMA, council-approved participation plans, and mSCOA classification standards. The system functionality must support:</w:t>
            </w:r>
          </w:p>
          <w:p w14:paraId="3625B3E9" w14:textId="77777777" w:rsidR="00EE6006" w:rsidRDefault="00C56002">
            <w:pPr>
              <w:jc w:val="left"/>
              <w:rPr>
                <w:sz w:val="20"/>
              </w:rPr>
            </w:pPr>
            <w:r>
              <w:rPr>
                <w:sz w:val="20"/>
              </w:rPr>
              <w:t xml:space="preserve"> </w:t>
            </w:r>
          </w:p>
          <w:p w14:paraId="5F73D3F3" w14:textId="77777777" w:rsidR="00EE6006" w:rsidRDefault="00C56002">
            <w:pPr>
              <w:numPr>
                <w:ilvl w:val="0"/>
                <w:numId w:val="210"/>
              </w:numPr>
              <w:ind w:left="238"/>
              <w:jc w:val="left"/>
              <w:rPr>
                <w:sz w:val="20"/>
              </w:rPr>
            </w:pPr>
            <w:r>
              <w:rPr>
                <w:sz w:val="20"/>
              </w:rPr>
              <w:t>On-screen display of the total estimated cost per ward, calculated by multiplying the number of planned meetings by the per-meeting rate per member</w:t>
            </w:r>
          </w:p>
          <w:p w14:paraId="7996F71A" w14:textId="77777777" w:rsidR="00EE6006" w:rsidRDefault="00C56002">
            <w:pPr>
              <w:numPr>
                <w:ilvl w:val="0"/>
                <w:numId w:val="210"/>
              </w:numPr>
              <w:ind w:left="238"/>
              <w:jc w:val="left"/>
              <w:rPr>
                <w:sz w:val="20"/>
              </w:rPr>
            </w:pPr>
            <w:r>
              <w:rPr>
                <w:sz w:val="20"/>
              </w:rPr>
              <w:t>Aggregated and detailed views of the budget by ward, region, or municipal area for budgeting and reporting purposes</w:t>
            </w:r>
          </w:p>
          <w:p w14:paraId="2F929AE1" w14:textId="77777777" w:rsidR="00EE6006" w:rsidRDefault="00C56002">
            <w:pPr>
              <w:numPr>
                <w:ilvl w:val="0"/>
                <w:numId w:val="210"/>
              </w:numPr>
              <w:ind w:left="238"/>
              <w:jc w:val="left"/>
              <w:rPr>
                <w:sz w:val="20"/>
              </w:rPr>
            </w:pPr>
            <w:r>
              <w:rPr>
                <w:sz w:val="20"/>
              </w:rPr>
              <w:t>Breakdown of cost components by number of members, number of meetings, rate per meeting, and total expenditure</w:t>
            </w:r>
          </w:p>
          <w:p w14:paraId="264C7C16" w14:textId="77777777" w:rsidR="00EE6006" w:rsidRDefault="00C56002">
            <w:pPr>
              <w:numPr>
                <w:ilvl w:val="0"/>
                <w:numId w:val="210"/>
              </w:numPr>
              <w:ind w:left="238"/>
              <w:jc w:val="left"/>
              <w:rPr>
                <w:sz w:val="20"/>
              </w:rPr>
            </w:pPr>
            <w:r>
              <w:rPr>
                <w:sz w:val="20"/>
              </w:rPr>
              <w:lastRenderedPageBreak/>
              <w:t>Classification of the displayed costs into relevant mSCOA segments, including item, fund, function, region, and municipal standard classification</w:t>
            </w:r>
          </w:p>
          <w:p w14:paraId="5F41235E" w14:textId="77777777" w:rsidR="00EE6006" w:rsidRDefault="00C56002">
            <w:pPr>
              <w:numPr>
                <w:ilvl w:val="0"/>
                <w:numId w:val="210"/>
              </w:numPr>
              <w:ind w:left="238"/>
              <w:jc w:val="left"/>
              <w:rPr>
                <w:sz w:val="20"/>
              </w:rPr>
            </w:pPr>
            <w:r>
              <w:rPr>
                <w:sz w:val="20"/>
              </w:rPr>
              <w:t>Filtering and search functionality to view estimated budgets for specific wards, periods, or groupings</w:t>
            </w:r>
          </w:p>
          <w:p w14:paraId="60F6C302" w14:textId="77777777" w:rsidR="00EE6006" w:rsidRDefault="00C56002">
            <w:pPr>
              <w:numPr>
                <w:ilvl w:val="0"/>
                <w:numId w:val="21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corporate services and finance users may view budget data</w:t>
            </w:r>
          </w:p>
          <w:p w14:paraId="75A41936" w14:textId="77777777" w:rsidR="00EE6006" w:rsidRDefault="00C56002">
            <w:pPr>
              <w:numPr>
                <w:ilvl w:val="0"/>
                <w:numId w:val="210"/>
              </w:numPr>
              <w:ind w:left="238"/>
              <w:jc w:val="left"/>
              <w:rPr>
                <w:sz w:val="20"/>
              </w:rPr>
            </w:pPr>
            <w:r>
              <w:rPr>
                <w:sz w:val="20"/>
              </w:rPr>
              <w:t>Integration of the displayed data with ward committee post records from the Payroll Management System Functionality for verification</w:t>
            </w:r>
          </w:p>
          <w:p w14:paraId="336825A1" w14:textId="77777777" w:rsidR="00EE6006" w:rsidRDefault="00C56002">
            <w:pPr>
              <w:numPr>
                <w:ilvl w:val="0"/>
                <w:numId w:val="210"/>
              </w:numPr>
              <w:ind w:left="238"/>
              <w:jc w:val="left"/>
              <w:rPr>
                <w:sz w:val="20"/>
              </w:rPr>
            </w:pPr>
            <w:r>
              <w:rPr>
                <w:sz w:val="20"/>
              </w:rPr>
              <w:t>Audit trail functionality capturing all views of estimated ward committee budgets, including user ID, timestamp, and wards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85274" w14:textId="77777777" w:rsidR="00EE6006" w:rsidRDefault="00C56002">
            <w:pPr>
              <w:pStyle w:val="TableNormal0"/>
            </w:pPr>
            <w:r>
              <w:lastRenderedPageBreak/>
              <w:t>Review budget estimates for ward committees(U)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FF220" w14:textId="77777777" w:rsidR="00EE6006" w:rsidRDefault="00C56002">
            <w:pPr>
              <w:pStyle w:val="TableNormal0"/>
            </w:pPr>
            <w:r>
              <w:t>Calculate estimates for ward committee members</w:t>
            </w:r>
          </w:p>
        </w:tc>
      </w:tr>
      <w:tr w:rsidR="00EE6006" w14:paraId="7B7C8B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4F0EC" w14:textId="77777777" w:rsidR="00EE6006" w:rsidRDefault="00C56002">
            <w:pPr>
              <w:pStyle w:val="TableNormal0"/>
            </w:pPr>
            <w:r>
              <w:t>HRPB92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B6BC6" w14:textId="77777777" w:rsidR="00EE6006" w:rsidRDefault="00C56002">
            <w:pPr>
              <w:pStyle w:val="TableNormal0"/>
            </w:pPr>
            <w:r>
              <w:t>View the organogram structure to identify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23CD6" w14:textId="77777777" w:rsidR="00EE6006" w:rsidRDefault="00C56002">
            <w:pPr>
              <w:jc w:val="left"/>
              <w:rPr>
                <w:sz w:val="20"/>
              </w:rPr>
            </w:pPr>
            <w:r>
              <w:rPr>
                <w:sz w:val="20"/>
              </w:rPr>
              <w:t xml:space="preserve">Enable the ability to view the organogram structure to identify vacant posts within the HR and Payroll Budgeting System Functionality. This functionality must allow </w:t>
            </w:r>
            <w:proofErr w:type="spellStart"/>
            <w:r>
              <w:rPr>
                <w:sz w:val="20"/>
              </w:rPr>
              <w:t>authorised</w:t>
            </w:r>
            <w:proofErr w:type="spellEnd"/>
            <w:r>
              <w:rPr>
                <w:sz w:val="20"/>
              </w:rPr>
              <w:t xml:space="preserve"> users to electronically access a hierarchical display of the approved </w:t>
            </w:r>
            <w:proofErr w:type="spellStart"/>
            <w:r>
              <w:rPr>
                <w:sz w:val="20"/>
              </w:rPr>
              <w:t>organisational</w:t>
            </w:r>
            <w:proofErr w:type="spellEnd"/>
            <w:r>
              <w:rPr>
                <w:sz w:val="20"/>
              </w:rPr>
              <w:t xml:space="preserve"> structure, highlighting all vacant posts across departments and reporting levels. The purpose is to enable visual identification and verification of vacancies for workforce planning and personnel budget alignment in compliance with the MFMA and council-approved establishment. The system functionality must support:</w:t>
            </w:r>
          </w:p>
          <w:p w14:paraId="1784902C" w14:textId="77777777" w:rsidR="00EE6006" w:rsidRDefault="00C56002">
            <w:pPr>
              <w:jc w:val="left"/>
              <w:rPr>
                <w:sz w:val="20"/>
              </w:rPr>
            </w:pPr>
            <w:r>
              <w:rPr>
                <w:sz w:val="20"/>
              </w:rPr>
              <w:t xml:space="preserve"> </w:t>
            </w:r>
          </w:p>
          <w:p w14:paraId="539BA4D3" w14:textId="77777777" w:rsidR="00EE6006" w:rsidRDefault="00C56002">
            <w:pPr>
              <w:numPr>
                <w:ilvl w:val="0"/>
                <w:numId w:val="212"/>
              </w:numPr>
              <w:ind w:left="238"/>
              <w:jc w:val="left"/>
              <w:rPr>
                <w:sz w:val="20"/>
              </w:rPr>
            </w:pPr>
            <w:r>
              <w:rPr>
                <w:sz w:val="20"/>
              </w:rPr>
              <w:t>On-screen visual display of the complete organogram structure with clear distinction between filled and vacant posts</w:t>
            </w:r>
          </w:p>
          <w:p w14:paraId="150F1F60" w14:textId="77777777" w:rsidR="00EE6006" w:rsidRDefault="00C56002">
            <w:pPr>
              <w:numPr>
                <w:ilvl w:val="0"/>
                <w:numId w:val="212"/>
              </w:numPr>
              <w:ind w:left="238"/>
              <w:jc w:val="left"/>
              <w:rPr>
                <w:sz w:val="20"/>
              </w:rPr>
            </w:pPr>
            <w:proofErr w:type="spellStart"/>
            <w:r>
              <w:rPr>
                <w:sz w:val="20"/>
              </w:rPr>
              <w:t>Colour</w:t>
            </w:r>
            <w:proofErr w:type="spellEnd"/>
            <w:r>
              <w:rPr>
                <w:sz w:val="20"/>
              </w:rPr>
              <w:t>-coded or icon-based indicators to highlight vacant posts by department, unit, or job category</w:t>
            </w:r>
          </w:p>
          <w:p w14:paraId="00336EDC" w14:textId="77777777" w:rsidR="00EE6006" w:rsidRDefault="00C56002">
            <w:pPr>
              <w:numPr>
                <w:ilvl w:val="0"/>
                <w:numId w:val="212"/>
              </w:numPr>
              <w:ind w:left="238"/>
              <w:jc w:val="left"/>
              <w:rPr>
                <w:sz w:val="20"/>
              </w:rPr>
            </w:pPr>
            <w:r>
              <w:rPr>
                <w:sz w:val="20"/>
              </w:rPr>
              <w:t>Filtering and search functionality to isolate vacant posts by directorate, job title, employment level, or funding status</w:t>
            </w:r>
          </w:p>
          <w:p w14:paraId="50309E40" w14:textId="77777777" w:rsidR="00EE6006" w:rsidRDefault="00C56002">
            <w:pPr>
              <w:numPr>
                <w:ilvl w:val="0"/>
                <w:numId w:val="212"/>
              </w:numPr>
              <w:ind w:left="238"/>
              <w:jc w:val="left"/>
              <w:rPr>
                <w:sz w:val="20"/>
              </w:rPr>
            </w:pPr>
            <w:r>
              <w:rPr>
                <w:sz w:val="20"/>
              </w:rPr>
              <w:t>Real-time integration with the post establishment data from the HR Management System Functionality</w:t>
            </w:r>
          </w:p>
          <w:p w14:paraId="7433DD28" w14:textId="77777777" w:rsidR="00EE6006" w:rsidRDefault="00C56002">
            <w:pPr>
              <w:numPr>
                <w:ilvl w:val="0"/>
                <w:numId w:val="21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management, and finance users may access the full organogram view</w:t>
            </w:r>
          </w:p>
          <w:p w14:paraId="04B842F1" w14:textId="77777777" w:rsidR="00EE6006" w:rsidRDefault="00C56002">
            <w:pPr>
              <w:numPr>
                <w:ilvl w:val="0"/>
                <w:numId w:val="212"/>
              </w:numPr>
              <w:ind w:left="238"/>
              <w:jc w:val="left"/>
              <w:rPr>
                <w:sz w:val="20"/>
              </w:rPr>
            </w:pPr>
            <w:r>
              <w:rPr>
                <w:sz w:val="20"/>
              </w:rPr>
              <w:lastRenderedPageBreak/>
              <w:t>Linkage of each vacant post to its approved cost estimate within the HR and Payroll Budgeting System Functionality</w:t>
            </w:r>
          </w:p>
          <w:p w14:paraId="2BECD152" w14:textId="77777777" w:rsidR="00EE6006" w:rsidRDefault="00C56002">
            <w:pPr>
              <w:numPr>
                <w:ilvl w:val="0"/>
                <w:numId w:val="212"/>
              </w:numPr>
              <w:ind w:left="238"/>
              <w:jc w:val="left"/>
              <w:rPr>
                <w:sz w:val="20"/>
              </w:rPr>
            </w:pPr>
            <w:r>
              <w:rPr>
                <w:sz w:val="20"/>
              </w:rPr>
              <w:t>Export functionality to generate reports listing all vacant posts by organogram level and their corresponding budget impact</w:t>
            </w:r>
          </w:p>
          <w:p w14:paraId="3727125A" w14:textId="77777777" w:rsidR="00EE6006" w:rsidRDefault="00C56002">
            <w:pPr>
              <w:numPr>
                <w:ilvl w:val="0"/>
                <w:numId w:val="212"/>
              </w:numPr>
              <w:ind w:left="238"/>
              <w:jc w:val="left"/>
              <w:rPr>
                <w:sz w:val="20"/>
              </w:rPr>
            </w:pPr>
            <w:r>
              <w:rPr>
                <w:sz w:val="20"/>
              </w:rPr>
              <w:t>Audit trail functionality capturing all user actions related to organogram views,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7DF2F" w14:textId="77777777" w:rsidR="00EE6006" w:rsidRDefault="00C56002">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39FBC4" w14:textId="77777777" w:rsidR="00EE6006" w:rsidRDefault="00C56002">
            <w:pPr>
              <w:pStyle w:val="TableNormal0"/>
            </w:pPr>
            <w:r>
              <w:t>Calculate estimates for planned vacant posts</w:t>
            </w:r>
          </w:p>
        </w:tc>
      </w:tr>
      <w:tr w:rsidR="00EE6006" w14:paraId="5DB81D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D02B3" w14:textId="77777777" w:rsidR="00EE6006" w:rsidRDefault="00C56002">
            <w:pPr>
              <w:pStyle w:val="TableNormal0"/>
            </w:pPr>
            <w:r>
              <w:t>HRPB64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D78D9" w14:textId="77777777" w:rsidR="00EE6006" w:rsidRDefault="00C56002">
            <w:pPr>
              <w:pStyle w:val="TableNormal0"/>
            </w:pPr>
            <w:r>
              <w:t>Upload supporting documentation / motivations for the vacant posts to be filled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F2055C" w14:textId="77777777" w:rsidR="00EE6006" w:rsidRDefault="00C56002">
            <w:pPr>
              <w:jc w:val="left"/>
              <w:rPr>
                <w:sz w:val="20"/>
              </w:rPr>
            </w:pPr>
            <w:r>
              <w:rPr>
                <w:sz w:val="20"/>
              </w:rPr>
              <w:t xml:space="preserve">Enable the ability to upload supporting documentation or motivations for vacant posts to be filled within the HR and Payroll Budgeting System Functionality. This functionality must allow </w:t>
            </w:r>
            <w:proofErr w:type="spellStart"/>
            <w:r>
              <w:rPr>
                <w:sz w:val="20"/>
              </w:rPr>
              <w:t>authorised</w:t>
            </w:r>
            <w:proofErr w:type="spellEnd"/>
            <w:r>
              <w:rPr>
                <w:sz w:val="20"/>
              </w:rPr>
              <w:t xml:space="preserve"> users to electronically attach justification documents, such as motivation memos, council resolutions, organogram amendments, or service delivery impact assessments, to support the </w:t>
            </w:r>
            <w:proofErr w:type="spellStart"/>
            <w:r>
              <w:rPr>
                <w:sz w:val="20"/>
              </w:rPr>
              <w:t>prioritisation</w:t>
            </w:r>
            <w:proofErr w:type="spellEnd"/>
            <w:r>
              <w:rPr>
                <w:sz w:val="20"/>
              </w:rPr>
              <w:t xml:space="preserve"> and budgeting of specific vacant posts. The purpose is to ensure that the personnel budgeting process is transparent, compliant, and evidence-based, in alignment with </w:t>
            </w:r>
            <w:proofErr w:type="spellStart"/>
            <w:r>
              <w:rPr>
                <w:sz w:val="20"/>
              </w:rPr>
              <w:t>organisational</w:t>
            </w:r>
            <w:proofErr w:type="spellEnd"/>
            <w:r>
              <w:rPr>
                <w:sz w:val="20"/>
              </w:rPr>
              <w:t xml:space="preserve"> planning, council </w:t>
            </w:r>
            <w:proofErr w:type="spellStart"/>
            <w:r>
              <w:rPr>
                <w:sz w:val="20"/>
              </w:rPr>
              <w:t>authorisation</w:t>
            </w:r>
            <w:proofErr w:type="spellEnd"/>
            <w:r>
              <w:rPr>
                <w:sz w:val="20"/>
              </w:rPr>
              <w:t>, and MFMA funding considerations. The system functionality must support:</w:t>
            </w:r>
          </w:p>
          <w:p w14:paraId="37C45CCF" w14:textId="77777777" w:rsidR="00EE6006" w:rsidRDefault="00C56002">
            <w:pPr>
              <w:jc w:val="left"/>
              <w:rPr>
                <w:sz w:val="20"/>
              </w:rPr>
            </w:pPr>
            <w:r>
              <w:rPr>
                <w:sz w:val="20"/>
              </w:rPr>
              <w:t xml:space="preserve"> </w:t>
            </w:r>
          </w:p>
          <w:p w14:paraId="0329487F" w14:textId="77777777" w:rsidR="00EE6006" w:rsidRDefault="00C56002">
            <w:pPr>
              <w:numPr>
                <w:ilvl w:val="0"/>
                <w:numId w:val="214"/>
              </w:numPr>
              <w:ind w:left="238"/>
              <w:jc w:val="left"/>
              <w:rPr>
                <w:sz w:val="20"/>
              </w:rPr>
            </w:pPr>
            <w:r>
              <w:rPr>
                <w:sz w:val="20"/>
              </w:rPr>
              <w:t>Upload of multiple supporting documents in various formats (PDF, Word, Excel) linked to each individual vacant post record</w:t>
            </w:r>
          </w:p>
          <w:p w14:paraId="61CED4B3" w14:textId="77777777" w:rsidR="00EE6006" w:rsidRDefault="00C56002">
            <w:pPr>
              <w:numPr>
                <w:ilvl w:val="0"/>
                <w:numId w:val="214"/>
              </w:numPr>
              <w:ind w:left="238"/>
              <w:jc w:val="left"/>
              <w:rPr>
                <w:sz w:val="20"/>
              </w:rPr>
            </w:pPr>
            <w:r>
              <w:rPr>
                <w:sz w:val="20"/>
              </w:rPr>
              <w:t>Classification of uploaded documents by type (e.g. motivation, council approval, audit query response) for tracking and reporting</w:t>
            </w:r>
          </w:p>
          <w:p w14:paraId="56C2C972" w14:textId="77777777" w:rsidR="00EE6006" w:rsidRDefault="00C56002">
            <w:pPr>
              <w:numPr>
                <w:ilvl w:val="0"/>
                <w:numId w:val="214"/>
              </w:numPr>
              <w:ind w:left="238"/>
              <w:jc w:val="left"/>
              <w:rPr>
                <w:sz w:val="20"/>
              </w:rPr>
            </w:pPr>
            <w:r>
              <w:rPr>
                <w:sz w:val="20"/>
              </w:rPr>
              <w:t>Integration of uploaded documents with the flagged critical post records to support funding approval processes</w:t>
            </w:r>
          </w:p>
          <w:p w14:paraId="09B6F2E8" w14:textId="77777777" w:rsidR="00EE6006" w:rsidRDefault="00C56002">
            <w:pPr>
              <w:numPr>
                <w:ilvl w:val="0"/>
                <w:numId w:val="214"/>
              </w:numPr>
              <w:ind w:left="238"/>
              <w:jc w:val="left"/>
              <w:rPr>
                <w:sz w:val="20"/>
              </w:rPr>
            </w:pPr>
            <w:r>
              <w:rPr>
                <w:sz w:val="20"/>
              </w:rPr>
              <w:t xml:space="preserve">Role-based access control to restrict upload and approval rights to </w:t>
            </w:r>
            <w:proofErr w:type="spellStart"/>
            <w:r>
              <w:rPr>
                <w:sz w:val="20"/>
              </w:rPr>
              <w:t>authorised</w:t>
            </w:r>
            <w:proofErr w:type="spellEnd"/>
            <w:r>
              <w:rPr>
                <w:sz w:val="20"/>
              </w:rPr>
              <w:t xml:space="preserve"> HR, management, or council administrative users</w:t>
            </w:r>
          </w:p>
          <w:p w14:paraId="4A91759D" w14:textId="77777777" w:rsidR="00EE6006" w:rsidRDefault="00C56002">
            <w:pPr>
              <w:numPr>
                <w:ilvl w:val="0"/>
                <w:numId w:val="214"/>
              </w:numPr>
              <w:ind w:left="238"/>
              <w:jc w:val="left"/>
              <w:rPr>
                <w:sz w:val="20"/>
              </w:rPr>
            </w:pPr>
            <w:r>
              <w:rPr>
                <w:sz w:val="20"/>
              </w:rPr>
              <w:t>Display of uploaded documents within the budgeting interface for viewing, verification, and audit readiness</w:t>
            </w:r>
          </w:p>
          <w:p w14:paraId="4959DEE0" w14:textId="77777777" w:rsidR="00EE6006" w:rsidRDefault="00C56002">
            <w:pPr>
              <w:numPr>
                <w:ilvl w:val="0"/>
                <w:numId w:val="214"/>
              </w:numPr>
              <w:ind w:left="238"/>
              <w:jc w:val="left"/>
              <w:rPr>
                <w:sz w:val="20"/>
              </w:rPr>
            </w:pPr>
            <w:r>
              <w:rPr>
                <w:sz w:val="20"/>
              </w:rPr>
              <w:lastRenderedPageBreak/>
              <w:t>Version control to track updates or replacements of documentation with indicators for document status and upload date</w:t>
            </w:r>
          </w:p>
          <w:p w14:paraId="17C82539" w14:textId="77777777" w:rsidR="00EE6006" w:rsidRDefault="00C56002">
            <w:pPr>
              <w:numPr>
                <w:ilvl w:val="0"/>
                <w:numId w:val="214"/>
              </w:numPr>
              <w:ind w:left="238"/>
              <w:jc w:val="left"/>
              <w:rPr>
                <w:sz w:val="20"/>
              </w:rPr>
            </w:pPr>
            <w:r>
              <w:rPr>
                <w:sz w:val="20"/>
              </w:rPr>
              <w:t>Linkage of supporting documents to personnel budget reports and recruitment planning outputs</w:t>
            </w:r>
          </w:p>
          <w:p w14:paraId="7448BA1F" w14:textId="77777777" w:rsidR="00EE6006" w:rsidRDefault="00C56002">
            <w:pPr>
              <w:numPr>
                <w:ilvl w:val="0"/>
                <w:numId w:val="214"/>
              </w:numPr>
              <w:ind w:left="238"/>
              <w:jc w:val="left"/>
              <w:rPr>
                <w:sz w:val="20"/>
              </w:rPr>
            </w:pPr>
            <w:r>
              <w:rPr>
                <w:sz w:val="20"/>
              </w:rPr>
              <w:t>Audit trail functionality capturing all upload actions, including user ID, timestamp, document type,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91CDE" w14:textId="77777777" w:rsidR="00EE6006" w:rsidRDefault="00C56002">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52FD0" w14:textId="77777777" w:rsidR="00EE6006" w:rsidRDefault="00C56002">
            <w:pPr>
              <w:pStyle w:val="TableNormal0"/>
            </w:pPr>
            <w:r>
              <w:t>Calculate estimates for planned vacant posts</w:t>
            </w:r>
          </w:p>
        </w:tc>
      </w:tr>
      <w:tr w:rsidR="00EE6006" w14:paraId="6F0EE7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210F0" w14:textId="77777777" w:rsidR="00EE6006" w:rsidRDefault="00C56002">
            <w:pPr>
              <w:pStyle w:val="TableNormal0"/>
            </w:pPr>
            <w:r>
              <w:t>HRPB44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90CFDC" w14:textId="77777777" w:rsidR="00EE6006" w:rsidRDefault="00C56002">
            <w:pPr>
              <w:pStyle w:val="TableNormal0"/>
            </w:pPr>
            <w:r>
              <w:t xml:space="preserve">Flag the critical vacant posts that are required to be </w:t>
            </w:r>
            <w:proofErr w:type="spellStart"/>
            <w:r>
              <w:t>prioritised</w:t>
            </w:r>
            <w:proofErr w:type="spellEnd"/>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2EA63" w14:textId="77777777" w:rsidR="00EE6006" w:rsidRDefault="00C56002">
            <w:pPr>
              <w:jc w:val="left"/>
              <w:rPr>
                <w:sz w:val="20"/>
              </w:rPr>
            </w:pPr>
            <w:r>
              <w:rPr>
                <w:sz w:val="20"/>
              </w:rPr>
              <w:t xml:space="preserve">Enable the ability to flag critical vacant posts that are required to be </w:t>
            </w:r>
            <w:proofErr w:type="spellStart"/>
            <w:r>
              <w:rPr>
                <w:sz w:val="20"/>
              </w:rPr>
              <w:t>prioritised</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identify and tag vacant posts deemed essential for immediate or short-term filling, based on service delivery imperatives, compliance obligations, and operational continuity. The purpose is to ensure that the personnel budget gives priority to funding these key vacancies, enabling alignment with the municipality’s workforce strategy, MFMA affordability considerations, and se</w:t>
            </w:r>
            <w:r>
              <w:rPr>
                <w:sz w:val="20"/>
              </w:rPr>
              <w:t>rvice delivery readiness. The system functionality must support:</w:t>
            </w:r>
          </w:p>
          <w:p w14:paraId="3F66AC09" w14:textId="77777777" w:rsidR="00EE6006" w:rsidRDefault="00C56002">
            <w:pPr>
              <w:jc w:val="left"/>
              <w:rPr>
                <w:sz w:val="20"/>
              </w:rPr>
            </w:pPr>
            <w:r>
              <w:rPr>
                <w:sz w:val="20"/>
              </w:rPr>
              <w:t xml:space="preserve"> </w:t>
            </w:r>
          </w:p>
          <w:p w14:paraId="60E2A777" w14:textId="77777777" w:rsidR="00EE6006" w:rsidRDefault="00C56002">
            <w:pPr>
              <w:numPr>
                <w:ilvl w:val="0"/>
                <w:numId w:val="216"/>
              </w:numPr>
              <w:ind w:left="238"/>
              <w:jc w:val="left"/>
              <w:rPr>
                <w:sz w:val="20"/>
              </w:rPr>
            </w:pPr>
            <w:r>
              <w:rPr>
                <w:sz w:val="20"/>
              </w:rPr>
              <w:t>Electronic flagging of vacant posts as critical based on predefined criteria such as function importance, vacancy duration, and statutory mandate</w:t>
            </w:r>
          </w:p>
          <w:p w14:paraId="723F6408" w14:textId="77777777" w:rsidR="00EE6006" w:rsidRDefault="00C56002">
            <w:pPr>
              <w:numPr>
                <w:ilvl w:val="0"/>
                <w:numId w:val="216"/>
              </w:numPr>
              <w:ind w:left="238"/>
              <w:jc w:val="left"/>
              <w:rPr>
                <w:sz w:val="20"/>
              </w:rPr>
            </w:pPr>
            <w:r>
              <w:rPr>
                <w:sz w:val="20"/>
              </w:rPr>
              <w:t xml:space="preserve">Visibility of all flagged critical vacancies within the budgeting interface, </w:t>
            </w:r>
            <w:proofErr w:type="spellStart"/>
            <w:r>
              <w:rPr>
                <w:sz w:val="20"/>
              </w:rPr>
              <w:t>categorised</w:t>
            </w:r>
            <w:proofErr w:type="spellEnd"/>
            <w:r>
              <w:rPr>
                <w:sz w:val="20"/>
              </w:rPr>
              <w:t xml:space="preserve"> by department, job title, and strategic priority</w:t>
            </w:r>
          </w:p>
          <w:p w14:paraId="04ED8504" w14:textId="77777777" w:rsidR="00EE6006" w:rsidRDefault="00C56002">
            <w:pPr>
              <w:numPr>
                <w:ilvl w:val="0"/>
                <w:numId w:val="216"/>
              </w:numPr>
              <w:ind w:left="238"/>
              <w:jc w:val="left"/>
              <w:rPr>
                <w:sz w:val="20"/>
              </w:rPr>
            </w:pPr>
            <w:r>
              <w:rPr>
                <w:sz w:val="20"/>
              </w:rPr>
              <w:t>• Integration of flagged posts into the personnel budget calculations for cost projection and funding allocation</w:t>
            </w:r>
          </w:p>
          <w:p w14:paraId="2714928B" w14:textId="77777777" w:rsidR="00EE6006" w:rsidRDefault="00C56002">
            <w:pPr>
              <w:numPr>
                <w:ilvl w:val="0"/>
                <w:numId w:val="216"/>
              </w:numPr>
              <w:ind w:left="238"/>
              <w:jc w:val="left"/>
              <w:rPr>
                <w:sz w:val="20"/>
              </w:rPr>
            </w:pPr>
            <w:r>
              <w:rPr>
                <w:sz w:val="20"/>
              </w:rPr>
              <w:t xml:space="preserve">Role-based access controls to restrict flagging actions to </w:t>
            </w:r>
            <w:proofErr w:type="spellStart"/>
            <w:r>
              <w:rPr>
                <w:sz w:val="20"/>
              </w:rPr>
              <w:t>authorised</w:t>
            </w:r>
            <w:proofErr w:type="spellEnd"/>
            <w:r>
              <w:rPr>
                <w:sz w:val="20"/>
              </w:rPr>
              <w:t xml:space="preserve"> HR and senior management users</w:t>
            </w:r>
          </w:p>
          <w:p w14:paraId="5B4698CA" w14:textId="77777777" w:rsidR="00EE6006" w:rsidRDefault="00C56002">
            <w:pPr>
              <w:numPr>
                <w:ilvl w:val="0"/>
                <w:numId w:val="216"/>
              </w:numPr>
              <w:ind w:left="238"/>
              <w:jc w:val="left"/>
              <w:rPr>
                <w:sz w:val="20"/>
              </w:rPr>
            </w:pPr>
            <w:r>
              <w:rPr>
                <w:sz w:val="20"/>
              </w:rPr>
              <w:t>Indicators to differentiate between funded and unfunded critical vacant posts for targeted decision-making</w:t>
            </w:r>
          </w:p>
          <w:p w14:paraId="3E60635C" w14:textId="77777777" w:rsidR="00EE6006" w:rsidRDefault="00C56002">
            <w:pPr>
              <w:numPr>
                <w:ilvl w:val="0"/>
                <w:numId w:val="216"/>
              </w:numPr>
              <w:ind w:left="238"/>
              <w:jc w:val="left"/>
              <w:rPr>
                <w:sz w:val="20"/>
              </w:rPr>
            </w:pPr>
            <w:proofErr w:type="spellStart"/>
            <w:r>
              <w:rPr>
                <w:sz w:val="20"/>
              </w:rPr>
              <w:t>Synchronisation</w:t>
            </w:r>
            <w:proofErr w:type="spellEnd"/>
            <w:r>
              <w:rPr>
                <w:sz w:val="20"/>
              </w:rPr>
              <w:t xml:space="preserve"> of flagged posts with the </w:t>
            </w:r>
            <w:proofErr w:type="spellStart"/>
            <w:r>
              <w:rPr>
                <w:sz w:val="20"/>
              </w:rPr>
              <w:t>organisational</w:t>
            </w:r>
            <w:proofErr w:type="spellEnd"/>
            <w:r>
              <w:rPr>
                <w:sz w:val="20"/>
              </w:rPr>
              <w:t xml:space="preserve"> structure and approved post establishment</w:t>
            </w:r>
          </w:p>
          <w:p w14:paraId="12D0A26E" w14:textId="77777777" w:rsidR="00EE6006" w:rsidRDefault="00C56002">
            <w:pPr>
              <w:numPr>
                <w:ilvl w:val="0"/>
                <w:numId w:val="216"/>
              </w:numPr>
              <w:ind w:left="238"/>
              <w:jc w:val="left"/>
              <w:rPr>
                <w:sz w:val="20"/>
              </w:rPr>
            </w:pPr>
            <w:r>
              <w:rPr>
                <w:sz w:val="20"/>
              </w:rPr>
              <w:lastRenderedPageBreak/>
              <w:t xml:space="preserve">Status tracking to show </w:t>
            </w:r>
            <w:proofErr w:type="spellStart"/>
            <w:r>
              <w:rPr>
                <w:sz w:val="20"/>
              </w:rPr>
              <w:t>prioritisation</w:t>
            </w:r>
            <w:proofErr w:type="spellEnd"/>
            <w:r>
              <w:rPr>
                <w:sz w:val="20"/>
              </w:rPr>
              <w:t xml:space="preserve"> actions taken (e.g. funding allocated, recruitment in progress, or deferred)</w:t>
            </w:r>
          </w:p>
          <w:p w14:paraId="68F41FEA" w14:textId="77777777" w:rsidR="00EE6006" w:rsidRDefault="00C56002">
            <w:pPr>
              <w:numPr>
                <w:ilvl w:val="0"/>
                <w:numId w:val="216"/>
              </w:numPr>
              <w:ind w:left="238"/>
              <w:jc w:val="left"/>
              <w:rPr>
                <w:sz w:val="20"/>
              </w:rPr>
            </w:pPr>
            <w:r>
              <w:rPr>
                <w:sz w:val="20"/>
              </w:rPr>
              <w:t xml:space="preserve">Audit trail functionality capturing all flagging actions, including user ID, timestamp, post reference, and justification for </w:t>
            </w:r>
            <w:proofErr w:type="spellStart"/>
            <w:r>
              <w:rPr>
                <w:sz w:val="20"/>
              </w:rPr>
              <w:t>prioritisation</w:t>
            </w:r>
            <w:proofErr w:type="spellEnd"/>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9388F" w14:textId="77777777" w:rsidR="00EE6006" w:rsidRDefault="00C56002">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BBD02" w14:textId="77777777" w:rsidR="00EE6006" w:rsidRDefault="00C56002">
            <w:pPr>
              <w:pStyle w:val="TableNormal0"/>
            </w:pPr>
            <w:r>
              <w:t>Calculate estimates for planned vacant posts</w:t>
            </w:r>
          </w:p>
        </w:tc>
      </w:tr>
      <w:tr w:rsidR="00EE6006" w14:paraId="64D7DC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B55B5" w14:textId="77777777" w:rsidR="00EE6006" w:rsidRDefault="00C56002">
            <w:pPr>
              <w:pStyle w:val="TableNormal0"/>
            </w:pPr>
            <w:r>
              <w:t>HRPB33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73C383" w14:textId="77777777" w:rsidR="00EE6006" w:rsidRDefault="00C56002">
            <w:pPr>
              <w:pStyle w:val="TableNormal0"/>
            </w:pPr>
            <w:r>
              <w:t>Capture strategy requirements for filling of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072BA" w14:textId="77777777" w:rsidR="00EE6006" w:rsidRDefault="00C56002">
            <w:pPr>
              <w:jc w:val="left"/>
              <w:rPr>
                <w:sz w:val="20"/>
              </w:rPr>
            </w:pPr>
            <w:r>
              <w:rPr>
                <w:sz w:val="20"/>
              </w:rPr>
              <w:t xml:space="preserve">Enable the ability to capture strategy requirements for addressing the highest-priority vacancies within the HR and Payroll Budgeting System Functionality. This functionality must allow </w:t>
            </w:r>
            <w:proofErr w:type="spellStart"/>
            <w:r>
              <w:rPr>
                <w:sz w:val="20"/>
              </w:rPr>
              <w:t>authorised</w:t>
            </w:r>
            <w:proofErr w:type="spellEnd"/>
            <w:r>
              <w:rPr>
                <w:sz w:val="20"/>
              </w:rPr>
              <w:t xml:space="preserve"> users to input structured plans for the recruitment and resourcing of </w:t>
            </w:r>
            <w:proofErr w:type="spellStart"/>
            <w:r>
              <w:rPr>
                <w:sz w:val="20"/>
              </w:rPr>
              <w:t>prioritised</w:t>
            </w:r>
            <w:proofErr w:type="spellEnd"/>
            <w:r>
              <w:rPr>
                <w:sz w:val="20"/>
              </w:rPr>
              <w:t xml:space="preserve"> vacant posts, including defined timelines, recruitment methods, funding sources, and implementation responsibilities. The purpose is to ensure that the municipality’s personnel budget is aligned to actionable strategies that address critical capacity gaps in support of operational continuity, service delivery readiness, and compliance with MFMA workforce planning principles. The system functionality must support:</w:t>
            </w:r>
          </w:p>
          <w:p w14:paraId="69DDFFE4" w14:textId="77777777" w:rsidR="00EE6006" w:rsidRDefault="00C56002">
            <w:pPr>
              <w:jc w:val="left"/>
              <w:rPr>
                <w:sz w:val="20"/>
              </w:rPr>
            </w:pPr>
            <w:r>
              <w:rPr>
                <w:sz w:val="20"/>
              </w:rPr>
              <w:t xml:space="preserve"> </w:t>
            </w:r>
          </w:p>
          <w:p w14:paraId="04AEC21F" w14:textId="77777777" w:rsidR="00EE6006" w:rsidRDefault="00C56002">
            <w:pPr>
              <w:numPr>
                <w:ilvl w:val="0"/>
                <w:numId w:val="218"/>
              </w:numPr>
              <w:ind w:left="238"/>
              <w:jc w:val="left"/>
              <w:rPr>
                <w:sz w:val="20"/>
              </w:rPr>
            </w:pPr>
            <w:r>
              <w:rPr>
                <w:sz w:val="20"/>
              </w:rPr>
              <w:t>Input of structured strategy plans for each high-priority vacancy, including proposed recruitment approach, recruitment status, and responsible official</w:t>
            </w:r>
          </w:p>
          <w:p w14:paraId="3F59CF24" w14:textId="77777777" w:rsidR="00EE6006" w:rsidRDefault="00C56002">
            <w:pPr>
              <w:numPr>
                <w:ilvl w:val="0"/>
                <w:numId w:val="218"/>
              </w:numPr>
              <w:ind w:left="238"/>
              <w:jc w:val="left"/>
              <w:rPr>
                <w:sz w:val="20"/>
              </w:rPr>
            </w:pPr>
            <w:r>
              <w:rPr>
                <w:sz w:val="20"/>
              </w:rPr>
              <w:t xml:space="preserve">Capture of recruitment timelines, including anticipated advertisement, interview, and appointment dates for each </w:t>
            </w:r>
            <w:proofErr w:type="spellStart"/>
            <w:r>
              <w:rPr>
                <w:sz w:val="20"/>
              </w:rPr>
              <w:t>prioritised</w:t>
            </w:r>
            <w:proofErr w:type="spellEnd"/>
            <w:r>
              <w:rPr>
                <w:sz w:val="20"/>
              </w:rPr>
              <w:t xml:space="preserve"> post</w:t>
            </w:r>
          </w:p>
          <w:p w14:paraId="736C7489" w14:textId="77777777" w:rsidR="00EE6006" w:rsidRDefault="00C56002">
            <w:pPr>
              <w:numPr>
                <w:ilvl w:val="0"/>
                <w:numId w:val="218"/>
              </w:numPr>
              <w:ind w:left="238"/>
              <w:jc w:val="left"/>
              <w:rPr>
                <w:sz w:val="20"/>
              </w:rPr>
            </w:pPr>
            <w:r>
              <w:rPr>
                <w:sz w:val="20"/>
              </w:rPr>
              <w:t>Specification of budget allocation, funding source (e.g. equitable share, grant, own revenue), and any internal resource requirements</w:t>
            </w:r>
          </w:p>
          <w:p w14:paraId="22BFB185" w14:textId="77777777" w:rsidR="00EE6006" w:rsidRDefault="00C56002">
            <w:pPr>
              <w:numPr>
                <w:ilvl w:val="0"/>
                <w:numId w:val="218"/>
              </w:numPr>
              <w:ind w:left="238"/>
              <w:jc w:val="left"/>
              <w:rPr>
                <w:sz w:val="20"/>
              </w:rPr>
            </w:pPr>
            <w:r>
              <w:rPr>
                <w:sz w:val="20"/>
              </w:rPr>
              <w:t xml:space="preserve">Integration of captured strategies with the </w:t>
            </w:r>
            <w:proofErr w:type="spellStart"/>
            <w:r>
              <w:rPr>
                <w:sz w:val="20"/>
              </w:rPr>
              <w:t>prioritisation</w:t>
            </w:r>
            <w:proofErr w:type="spellEnd"/>
            <w:r>
              <w:rPr>
                <w:sz w:val="20"/>
              </w:rPr>
              <w:t xml:space="preserve"> ranking and budget approval status for each post</w:t>
            </w:r>
          </w:p>
          <w:p w14:paraId="2F09F7A3" w14:textId="77777777" w:rsidR="00EE6006" w:rsidRDefault="00C56002">
            <w:pPr>
              <w:numPr>
                <w:ilvl w:val="0"/>
                <w:numId w:val="218"/>
              </w:numPr>
              <w:ind w:left="238"/>
              <w:jc w:val="left"/>
              <w:rPr>
                <w:sz w:val="20"/>
              </w:rPr>
            </w:pPr>
            <w:r>
              <w:rPr>
                <w:sz w:val="20"/>
              </w:rPr>
              <w:t>Visibility of strategy details within the budgeting interface, with filters to view by post, department, or urgency category</w:t>
            </w:r>
          </w:p>
          <w:p w14:paraId="2C6DE429" w14:textId="77777777" w:rsidR="00EE6006" w:rsidRDefault="00C56002">
            <w:pPr>
              <w:numPr>
                <w:ilvl w:val="0"/>
                <w:numId w:val="21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planning, and finance users may input or update strategy information</w:t>
            </w:r>
          </w:p>
          <w:p w14:paraId="0ED6B85D" w14:textId="77777777" w:rsidR="00EE6006" w:rsidRDefault="00C56002">
            <w:pPr>
              <w:numPr>
                <w:ilvl w:val="0"/>
                <w:numId w:val="218"/>
              </w:numPr>
              <w:ind w:left="238"/>
              <w:jc w:val="left"/>
              <w:rPr>
                <w:sz w:val="20"/>
              </w:rPr>
            </w:pPr>
            <w:r>
              <w:rPr>
                <w:sz w:val="20"/>
              </w:rPr>
              <w:lastRenderedPageBreak/>
              <w:t>Status indicators confirming whether the strategy for each post is captured, under implementation, or completed</w:t>
            </w:r>
          </w:p>
          <w:p w14:paraId="5E6B757D" w14:textId="77777777" w:rsidR="00EE6006" w:rsidRDefault="00C56002">
            <w:pPr>
              <w:numPr>
                <w:ilvl w:val="0"/>
                <w:numId w:val="218"/>
              </w:numPr>
              <w:ind w:left="238"/>
              <w:jc w:val="left"/>
              <w:rPr>
                <w:sz w:val="20"/>
              </w:rPr>
            </w:pPr>
            <w:r>
              <w:rPr>
                <w:sz w:val="20"/>
              </w:rPr>
              <w:t>Audit trail functionality capturing all strategy inputs, updates, and approvals, including user ID, timestamp, and linked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734F8" w14:textId="77777777" w:rsidR="00EE6006" w:rsidRDefault="00C56002">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7F1E5" w14:textId="77777777" w:rsidR="00EE6006" w:rsidRDefault="00C56002">
            <w:pPr>
              <w:pStyle w:val="TableNormal0"/>
            </w:pPr>
            <w:r>
              <w:t>Calculate estimates for planned vacant posts</w:t>
            </w:r>
          </w:p>
        </w:tc>
      </w:tr>
      <w:tr w:rsidR="00EE6006" w14:paraId="3CE8CD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B1E0F" w14:textId="77777777" w:rsidR="00EE6006" w:rsidRDefault="00C56002">
            <w:pPr>
              <w:pStyle w:val="TableNormal0"/>
            </w:pPr>
            <w:r>
              <w:t>HRPB32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D061C" w14:textId="77777777" w:rsidR="00EE6006" w:rsidRDefault="00C56002">
            <w:pPr>
              <w:pStyle w:val="TableNormal0"/>
            </w:pPr>
            <w:r>
              <w:t>Capture ranking of remaining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01FCA" w14:textId="77777777" w:rsidR="00EE6006" w:rsidRDefault="00C56002">
            <w:pPr>
              <w:jc w:val="left"/>
              <w:rPr>
                <w:sz w:val="20"/>
              </w:rPr>
            </w:pPr>
            <w:r>
              <w:rPr>
                <w:sz w:val="20"/>
              </w:rPr>
              <w:t xml:space="preserve">Enable the ability to capture the ranking of the remaining vacant positions based on their criticality, impact on operations, alignment with strategic goals, and financial implications within the HR and Payroll Budgeting System Functionality. This functionality must support the structured evaluation and ranking of unfilled posts according to user-defined </w:t>
            </w:r>
            <w:proofErr w:type="spellStart"/>
            <w:r>
              <w:rPr>
                <w:sz w:val="20"/>
              </w:rPr>
              <w:t>prioritisation</w:t>
            </w:r>
            <w:proofErr w:type="spellEnd"/>
            <w:r>
              <w:rPr>
                <w:sz w:val="20"/>
              </w:rPr>
              <w:t xml:space="preserve"> criteria to guide funding decisions, recruitment sequencing, and workforce planning. The purpose is to ensure that budget allocations for personnel are informed by a transparent, risk-based approach that aligns with service delivery imperatives, strategic objectives, and affordability under the MFMA. The system functionality must support:</w:t>
            </w:r>
          </w:p>
          <w:p w14:paraId="0FE04407" w14:textId="77777777" w:rsidR="00EE6006" w:rsidRDefault="00C56002">
            <w:pPr>
              <w:jc w:val="left"/>
              <w:rPr>
                <w:sz w:val="20"/>
              </w:rPr>
            </w:pPr>
            <w:r>
              <w:rPr>
                <w:sz w:val="20"/>
              </w:rPr>
              <w:t xml:space="preserve"> </w:t>
            </w:r>
          </w:p>
          <w:p w14:paraId="299E8A80" w14:textId="77777777" w:rsidR="00EE6006" w:rsidRDefault="00C56002">
            <w:pPr>
              <w:numPr>
                <w:ilvl w:val="0"/>
                <w:numId w:val="220"/>
              </w:numPr>
              <w:ind w:left="238"/>
              <w:jc w:val="left"/>
              <w:rPr>
                <w:sz w:val="20"/>
              </w:rPr>
            </w:pPr>
            <w:r>
              <w:rPr>
                <w:sz w:val="20"/>
              </w:rPr>
              <w:t>Configuration of weighted ranking criteria, including criticality to service delivery, operational dependency, alignment with IDP or SDBIP priorities, and cost impact</w:t>
            </w:r>
          </w:p>
          <w:p w14:paraId="42340EB1" w14:textId="77777777" w:rsidR="00EE6006" w:rsidRDefault="00C56002">
            <w:pPr>
              <w:numPr>
                <w:ilvl w:val="0"/>
                <w:numId w:val="220"/>
              </w:numPr>
              <w:ind w:left="238"/>
              <w:jc w:val="left"/>
              <w:rPr>
                <w:sz w:val="20"/>
              </w:rPr>
            </w:pPr>
            <w:r>
              <w:rPr>
                <w:sz w:val="20"/>
              </w:rPr>
              <w:t xml:space="preserve">Capture of evaluation scores for each vacant post against the configured criteria by </w:t>
            </w:r>
            <w:proofErr w:type="spellStart"/>
            <w:r>
              <w:rPr>
                <w:sz w:val="20"/>
              </w:rPr>
              <w:t>authorised</w:t>
            </w:r>
            <w:proofErr w:type="spellEnd"/>
            <w:r>
              <w:rPr>
                <w:sz w:val="20"/>
              </w:rPr>
              <w:t xml:space="preserve"> officials</w:t>
            </w:r>
          </w:p>
          <w:p w14:paraId="62246CFF" w14:textId="77777777" w:rsidR="00EE6006" w:rsidRDefault="00C56002">
            <w:pPr>
              <w:numPr>
                <w:ilvl w:val="0"/>
                <w:numId w:val="220"/>
              </w:numPr>
              <w:ind w:left="238"/>
              <w:jc w:val="left"/>
              <w:rPr>
                <w:sz w:val="20"/>
              </w:rPr>
            </w:pPr>
            <w:r>
              <w:rPr>
                <w:sz w:val="20"/>
              </w:rPr>
              <w:t xml:space="preserve">Automated calculation of a </w:t>
            </w:r>
            <w:proofErr w:type="spellStart"/>
            <w:r>
              <w:rPr>
                <w:sz w:val="20"/>
              </w:rPr>
              <w:t>prioritisation</w:t>
            </w:r>
            <w:proofErr w:type="spellEnd"/>
            <w:r>
              <w:rPr>
                <w:sz w:val="20"/>
              </w:rPr>
              <w:t xml:space="preserve"> score and ranking position for each vacant post based on the input criteria</w:t>
            </w:r>
          </w:p>
          <w:p w14:paraId="2A766488" w14:textId="77777777" w:rsidR="00EE6006" w:rsidRDefault="00C56002">
            <w:pPr>
              <w:numPr>
                <w:ilvl w:val="0"/>
                <w:numId w:val="220"/>
              </w:numPr>
              <w:ind w:left="238"/>
              <w:jc w:val="left"/>
              <w:rPr>
                <w:sz w:val="20"/>
              </w:rPr>
            </w:pPr>
            <w:r>
              <w:rPr>
                <w:sz w:val="20"/>
              </w:rPr>
              <w:t xml:space="preserve">Visibility of </w:t>
            </w:r>
            <w:proofErr w:type="spellStart"/>
            <w:r>
              <w:rPr>
                <w:sz w:val="20"/>
              </w:rPr>
              <w:t>prioritised</w:t>
            </w:r>
            <w:proofErr w:type="spellEnd"/>
            <w:r>
              <w:rPr>
                <w:sz w:val="20"/>
              </w:rPr>
              <w:t xml:space="preserve"> vacant posts in the budgeting interface with filters to sort by ranking, department, or strategic relevance</w:t>
            </w:r>
          </w:p>
          <w:p w14:paraId="1AFB6C7B" w14:textId="77777777" w:rsidR="00EE6006" w:rsidRDefault="00C56002">
            <w:pPr>
              <w:numPr>
                <w:ilvl w:val="0"/>
                <w:numId w:val="220"/>
              </w:numPr>
              <w:ind w:left="238"/>
              <w:jc w:val="left"/>
              <w:rPr>
                <w:sz w:val="20"/>
              </w:rPr>
            </w:pPr>
            <w:r>
              <w:rPr>
                <w:sz w:val="20"/>
              </w:rPr>
              <w:t>Integration of the ranking results into personnel budget planning to guide decisions on which posts to fund or defer</w:t>
            </w:r>
          </w:p>
          <w:p w14:paraId="3A7D7191" w14:textId="77777777" w:rsidR="00EE6006" w:rsidRDefault="00C56002">
            <w:pPr>
              <w:numPr>
                <w:ilvl w:val="0"/>
                <w:numId w:val="220"/>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planning, and finance users may input and approve ranking data</w:t>
            </w:r>
          </w:p>
          <w:p w14:paraId="797A9B11" w14:textId="77777777" w:rsidR="00EE6006" w:rsidRDefault="00C56002">
            <w:pPr>
              <w:numPr>
                <w:ilvl w:val="0"/>
                <w:numId w:val="220"/>
              </w:numPr>
              <w:ind w:left="238"/>
              <w:jc w:val="left"/>
              <w:rPr>
                <w:sz w:val="20"/>
              </w:rPr>
            </w:pPr>
            <w:r>
              <w:rPr>
                <w:sz w:val="20"/>
              </w:rPr>
              <w:lastRenderedPageBreak/>
              <w:t>Status indicators confirming whether a vacant post has been ranked and whether it is recommended for funding based on its score</w:t>
            </w:r>
          </w:p>
          <w:p w14:paraId="6F9BE1BF" w14:textId="77777777" w:rsidR="00EE6006" w:rsidRDefault="00C56002">
            <w:pPr>
              <w:numPr>
                <w:ilvl w:val="0"/>
                <w:numId w:val="220"/>
              </w:numPr>
              <w:ind w:left="238"/>
              <w:jc w:val="left"/>
              <w:rPr>
                <w:sz w:val="20"/>
              </w:rPr>
            </w:pPr>
            <w:r>
              <w:rPr>
                <w:sz w:val="20"/>
              </w:rPr>
              <w:t>Audit trail functionality capturing all ranking inputs, changes, and approvals, including user ID, timestamp, and justification for ranking decisions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03EEB" w14:textId="77777777" w:rsidR="00EE6006" w:rsidRDefault="00C56002">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EA91D1" w14:textId="77777777" w:rsidR="00EE6006" w:rsidRDefault="00C56002">
            <w:pPr>
              <w:pStyle w:val="TableNormal0"/>
            </w:pPr>
            <w:r>
              <w:t>Calculate estimates for planned vacant posts</w:t>
            </w:r>
          </w:p>
        </w:tc>
      </w:tr>
      <w:tr w:rsidR="00EE6006" w14:paraId="4FA966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45C25" w14:textId="77777777" w:rsidR="00EE6006" w:rsidRDefault="00C56002">
            <w:pPr>
              <w:pStyle w:val="TableNormal0"/>
            </w:pPr>
            <w:r>
              <w:t>HRPB93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FD10E" w14:textId="77777777" w:rsidR="00EE6006" w:rsidRDefault="00C56002">
            <w:pPr>
              <w:pStyle w:val="TableNormal0"/>
            </w:pPr>
            <w:r>
              <w:t xml:space="preserve">View the remaining vacant posts that have not been </w:t>
            </w:r>
            <w:proofErr w:type="spellStart"/>
            <w:r>
              <w:t>prioritised</w:t>
            </w:r>
            <w:proofErr w:type="spellEnd"/>
            <w:r>
              <w:t xml:space="preserve">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3E937" w14:textId="77777777" w:rsidR="00EE6006" w:rsidRDefault="00C56002">
            <w:pPr>
              <w:jc w:val="left"/>
              <w:rPr>
                <w:sz w:val="20"/>
              </w:rPr>
            </w:pPr>
            <w:r>
              <w:rPr>
                <w:sz w:val="20"/>
              </w:rPr>
              <w:t xml:space="preserve">Enable the ability to view the remaining vacant posts that have not been </w:t>
            </w:r>
            <w:proofErr w:type="spellStart"/>
            <w:r>
              <w:rPr>
                <w:sz w:val="20"/>
              </w:rPr>
              <w:t>prioritised</w:t>
            </w:r>
            <w:proofErr w:type="spellEnd"/>
            <w:r>
              <w:rPr>
                <w:sz w:val="20"/>
              </w:rPr>
              <w:t xml:space="preserve"> within the HR and Payroll Budgeting System Functionality. This functionality must allow </w:t>
            </w:r>
            <w:proofErr w:type="spellStart"/>
            <w:r>
              <w:rPr>
                <w:sz w:val="20"/>
              </w:rPr>
              <w:t>authorised</w:t>
            </w:r>
            <w:proofErr w:type="spellEnd"/>
            <w:r>
              <w:rPr>
                <w:sz w:val="20"/>
              </w:rPr>
              <w:t xml:space="preserve"> users to electronically access a list of all unranked or non-</w:t>
            </w:r>
            <w:proofErr w:type="spellStart"/>
            <w:r>
              <w:rPr>
                <w:sz w:val="20"/>
              </w:rPr>
              <w:t>prioritised</w:t>
            </w:r>
            <w:proofErr w:type="spellEnd"/>
            <w:r>
              <w:rPr>
                <w:sz w:val="20"/>
              </w:rPr>
              <w:t xml:space="preserve"> vacant posts across the approved </w:t>
            </w:r>
            <w:proofErr w:type="spellStart"/>
            <w:r>
              <w:rPr>
                <w:sz w:val="20"/>
              </w:rPr>
              <w:t>organisational</w:t>
            </w:r>
            <w:proofErr w:type="spellEnd"/>
            <w:r>
              <w:rPr>
                <w:sz w:val="20"/>
              </w:rPr>
              <w:t xml:space="preserve"> structure, enabling further review, classification, or exclusion from budget consideration. The purpose is to ensure full transparency over all outstanding vacancies, support informed workforce planning, and enable compliance with MFMA affordability principles and council-approve</w:t>
            </w:r>
            <w:r>
              <w:rPr>
                <w:sz w:val="20"/>
              </w:rPr>
              <w:t>d staffing strategies. The system functionality must support:</w:t>
            </w:r>
          </w:p>
          <w:p w14:paraId="0886C8D0" w14:textId="77777777" w:rsidR="00EE6006" w:rsidRDefault="00C56002">
            <w:pPr>
              <w:jc w:val="left"/>
              <w:rPr>
                <w:sz w:val="20"/>
              </w:rPr>
            </w:pPr>
            <w:r>
              <w:rPr>
                <w:sz w:val="20"/>
              </w:rPr>
              <w:t xml:space="preserve"> </w:t>
            </w:r>
          </w:p>
          <w:p w14:paraId="35D28145" w14:textId="77777777" w:rsidR="00EE6006" w:rsidRDefault="00C56002">
            <w:pPr>
              <w:numPr>
                <w:ilvl w:val="0"/>
                <w:numId w:val="222"/>
              </w:numPr>
              <w:ind w:left="238"/>
              <w:jc w:val="left"/>
              <w:rPr>
                <w:sz w:val="20"/>
              </w:rPr>
            </w:pPr>
            <w:r>
              <w:rPr>
                <w:sz w:val="20"/>
              </w:rPr>
              <w:t xml:space="preserve">On-screen listing of all vacant posts that have not yet been </w:t>
            </w:r>
            <w:proofErr w:type="spellStart"/>
            <w:r>
              <w:rPr>
                <w:sz w:val="20"/>
              </w:rPr>
              <w:t>prioritised</w:t>
            </w:r>
            <w:proofErr w:type="spellEnd"/>
            <w:r>
              <w:rPr>
                <w:sz w:val="20"/>
              </w:rPr>
              <w:t xml:space="preserve"> through the embedded ranking process</w:t>
            </w:r>
          </w:p>
          <w:p w14:paraId="67B60643" w14:textId="77777777" w:rsidR="00EE6006" w:rsidRDefault="00C56002">
            <w:pPr>
              <w:numPr>
                <w:ilvl w:val="0"/>
                <w:numId w:val="222"/>
              </w:numPr>
              <w:ind w:left="238"/>
              <w:jc w:val="left"/>
              <w:rPr>
                <w:sz w:val="20"/>
              </w:rPr>
            </w:pPr>
            <w:r>
              <w:rPr>
                <w:sz w:val="20"/>
              </w:rPr>
              <w:t>Filtering and sorting options by department, post level, job title, employment category, and funding status</w:t>
            </w:r>
          </w:p>
          <w:p w14:paraId="4D1B1C25" w14:textId="77777777" w:rsidR="00EE6006" w:rsidRDefault="00C56002">
            <w:pPr>
              <w:numPr>
                <w:ilvl w:val="0"/>
                <w:numId w:val="222"/>
              </w:numPr>
              <w:ind w:left="238"/>
              <w:jc w:val="left"/>
              <w:rPr>
                <w:sz w:val="20"/>
              </w:rPr>
            </w:pPr>
            <w:r>
              <w:rPr>
                <w:sz w:val="20"/>
              </w:rPr>
              <w:t>Identification of post attributes such as vacancy duration, filled history, and current cost estimates for further assessment</w:t>
            </w:r>
          </w:p>
          <w:p w14:paraId="24138F2F" w14:textId="77777777" w:rsidR="00EE6006" w:rsidRDefault="00C56002">
            <w:pPr>
              <w:numPr>
                <w:ilvl w:val="0"/>
                <w:numId w:val="222"/>
              </w:numPr>
              <w:ind w:left="238"/>
              <w:jc w:val="left"/>
              <w:rPr>
                <w:sz w:val="20"/>
              </w:rPr>
            </w:pPr>
            <w:r>
              <w:rPr>
                <w:sz w:val="20"/>
              </w:rPr>
              <w:t>Indicators to highlight whether the post is funded, unfunded, or pending motivation for inclusion in the personnel budget</w:t>
            </w:r>
          </w:p>
          <w:p w14:paraId="1D68CC74" w14:textId="77777777" w:rsidR="00EE6006" w:rsidRDefault="00C56002">
            <w:pPr>
              <w:numPr>
                <w:ilvl w:val="0"/>
                <w:numId w:val="222"/>
              </w:numPr>
              <w:ind w:left="238"/>
              <w:jc w:val="left"/>
              <w:rPr>
                <w:sz w:val="20"/>
              </w:rPr>
            </w:pPr>
            <w:r>
              <w:rPr>
                <w:sz w:val="20"/>
              </w:rPr>
              <w:t xml:space="preserve">Integration of unprioritized post data with the approved </w:t>
            </w:r>
            <w:proofErr w:type="spellStart"/>
            <w:r>
              <w:rPr>
                <w:sz w:val="20"/>
              </w:rPr>
              <w:t>organisational</w:t>
            </w:r>
            <w:proofErr w:type="spellEnd"/>
            <w:r>
              <w:rPr>
                <w:sz w:val="20"/>
              </w:rPr>
              <w:t xml:space="preserve"> structure and post establishment</w:t>
            </w:r>
          </w:p>
          <w:p w14:paraId="58783177" w14:textId="77777777" w:rsidR="00EE6006" w:rsidRDefault="00C56002">
            <w:pPr>
              <w:numPr>
                <w:ilvl w:val="0"/>
                <w:numId w:val="222"/>
              </w:numPr>
              <w:ind w:left="238"/>
              <w:jc w:val="left"/>
              <w:rPr>
                <w:sz w:val="20"/>
              </w:rPr>
            </w:pPr>
            <w:r>
              <w:rPr>
                <w:sz w:val="20"/>
              </w:rPr>
              <w:t xml:space="preserve">Role-based access controls to restrict viewing of vacancy details to </w:t>
            </w:r>
            <w:proofErr w:type="spellStart"/>
            <w:r>
              <w:rPr>
                <w:sz w:val="20"/>
              </w:rPr>
              <w:t>authorised</w:t>
            </w:r>
            <w:proofErr w:type="spellEnd"/>
            <w:r>
              <w:rPr>
                <w:sz w:val="20"/>
              </w:rPr>
              <w:t xml:space="preserve"> HR, finance, and workforce planning users</w:t>
            </w:r>
          </w:p>
          <w:p w14:paraId="160E8C55" w14:textId="77777777" w:rsidR="00EE6006" w:rsidRDefault="00C56002">
            <w:pPr>
              <w:numPr>
                <w:ilvl w:val="0"/>
                <w:numId w:val="222"/>
              </w:numPr>
              <w:ind w:left="238"/>
              <w:jc w:val="left"/>
              <w:rPr>
                <w:sz w:val="20"/>
              </w:rPr>
            </w:pPr>
            <w:r>
              <w:rPr>
                <w:sz w:val="20"/>
              </w:rPr>
              <w:t xml:space="preserve">Option to export or print the list of </w:t>
            </w:r>
            <w:proofErr w:type="spellStart"/>
            <w:r>
              <w:rPr>
                <w:sz w:val="20"/>
              </w:rPr>
              <w:t>unprioritised</w:t>
            </w:r>
            <w:proofErr w:type="spellEnd"/>
            <w:r>
              <w:rPr>
                <w:sz w:val="20"/>
              </w:rPr>
              <w:t xml:space="preserve"> vacancies for internal review or planning committee engagement</w:t>
            </w:r>
          </w:p>
          <w:p w14:paraId="472A5426" w14:textId="77777777" w:rsidR="00EE6006" w:rsidRDefault="00C56002">
            <w:pPr>
              <w:numPr>
                <w:ilvl w:val="0"/>
                <w:numId w:val="222"/>
              </w:numPr>
              <w:ind w:left="238"/>
              <w:jc w:val="left"/>
              <w:rPr>
                <w:sz w:val="20"/>
              </w:rPr>
            </w:pPr>
            <w:r>
              <w:rPr>
                <w:sz w:val="20"/>
              </w:rPr>
              <w:lastRenderedPageBreak/>
              <w:t>Audit trail functionality capturing all views and exports of non-</w:t>
            </w:r>
            <w:proofErr w:type="spellStart"/>
            <w:r>
              <w:rPr>
                <w:sz w:val="20"/>
              </w:rPr>
              <w:t>prioritised</w:t>
            </w:r>
            <w:proofErr w:type="spellEnd"/>
            <w:r>
              <w:rPr>
                <w:sz w:val="20"/>
              </w:rPr>
              <w:t xml:space="preserve"> vacancy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EB0348" w14:textId="77777777" w:rsidR="00EE6006" w:rsidRDefault="00C56002">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9B3F3" w14:textId="77777777" w:rsidR="00EE6006" w:rsidRDefault="00C56002">
            <w:pPr>
              <w:pStyle w:val="TableNormal0"/>
            </w:pPr>
            <w:r>
              <w:t>Calculate estimates for planned vacant posts</w:t>
            </w:r>
          </w:p>
        </w:tc>
      </w:tr>
      <w:tr w:rsidR="00EE6006" w14:paraId="7C579E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CCC05E" w14:textId="77777777" w:rsidR="00EE6006" w:rsidRDefault="00C56002">
            <w:pPr>
              <w:pStyle w:val="TableNormal0"/>
            </w:pPr>
            <w:r>
              <w:t>HRPB28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FCA785" w14:textId="77777777" w:rsidR="00EE6006" w:rsidRDefault="00C56002">
            <w:pPr>
              <w:pStyle w:val="TableNormal0"/>
            </w:pPr>
            <w:r>
              <w:t>Capture estimated timelines for filling of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37D33" w14:textId="77777777" w:rsidR="00EE6006" w:rsidRDefault="00C56002">
            <w:pPr>
              <w:jc w:val="left"/>
              <w:rPr>
                <w:sz w:val="20"/>
              </w:rPr>
            </w:pPr>
            <w:r>
              <w:rPr>
                <w:sz w:val="20"/>
              </w:rPr>
              <w:t xml:space="preserve">Enable the ability to capture estimated timelines for filling vacant posts within the HR and Payroll Budgeting System Functionality. This functionality must allow </w:t>
            </w:r>
            <w:proofErr w:type="spellStart"/>
            <w:r>
              <w:rPr>
                <w:sz w:val="20"/>
              </w:rPr>
              <w:t>authorised</w:t>
            </w:r>
            <w:proofErr w:type="spellEnd"/>
            <w:r>
              <w:rPr>
                <w:sz w:val="20"/>
              </w:rPr>
              <w:t xml:space="preserve"> users to input the expected recruitment and appointment timelines for each vacant post planned for filling, based on approved workforce plans, council directives, or operational requirements. The purpose is to support realistic personnel budget projections, enable alignment with recruitment workflows, and ensure compliance with MFMA planning and affordability principles. The system functionality must support:</w:t>
            </w:r>
          </w:p>
          <w:p w14:paraId="7CD6C5DF" w14:textId="77777777" w:rsidR="00EE6006" w:rsidRDefault="00C56002">
            <w:pPr>
              <w:jc w:val="left"/>
              <w:rPr>
                <w:sz w:val="20"/>
              </w:rPr>
            </w:pPr>
            <w:r>
              <w:rPr>
                <w:sz w:val="20"/>
              </w:rPr>
              <w:t xml:space="preserve"> </w:t>
            </w:r>
          </w:p>
          <w:p w14:paraId="5671ECA1" w14:textId="77777777" w:rsidR="00EE6006" w:rsidRDefault="00C56002">
            <w:pPr>
              <w:numPr>
                <w:ilvl w:val="0"/>
                <w:numId w:val="224"/>
              </w:numPr>
              <w:ind w:left="238"/>
              <w:jc w:val="left"/>
              <w:rPr>
                <w:sz w:val="20"/>
              </w:rPr>
            </w:pPr>
            <w:r>
              <w:rPr>
                <w:sz w:val="20"/>
              </w:rPr>
              <w:t>Entry of key recruitment timeline milestones for each vacant post, including advertisement date, shortlisting, interviews, and anticipated appointment date</w:t>
            </w:r>
          </w:p>
          <w:p w14:paraId="6B8FB6A0" w14:textId="77777777" w:rsidR="00EE6006" w:rsidRDefault="00C56002">
            <w:pPr>
              <w:numPr>
                <w:ilvl w:val="0"/>
                <w:numId w:val="224"/>
              </w:numPr>
              <w:ind w:left="238"/>
              <w:jc w:val="left"/>
              <w:rPr>
                <w:sz w:val="20"/>
              </w:rPr>
            </w:pPr>
            <w:r>
              <w:rPr>
                <w:sz w:val="20"/>
              </w:rPr>
              <w:t>Visibility of the full estimated timeline alongside each planned vacant post in the budgeting interface for review and tracking</w:t>
            </w:r>
          </w:p>
          <w:p w14:paraId="035E05AD" w14:textId="77777777" w:rsidR="00EE6006" w:rsidRDefault="00C56002">
            <w:pPr>
              <w:numPr>
                <w:ilvl w:val="0"/>
                <w:numId w:val="224"/>
              </w:numPr>
              <w:ind w:left="238"/>
              <w:jc w:val="left"/>
              <w:rPr>
                <w:sz w:val="20"/>
              </w:rPr>
            </w:pPr>
            <w:r>
              <w:rPr>
                <w:sz w:val="20"/>
              </w:rPr>
              <w:t>Integration of the estimated appointment date with cost calculations to enable prorated budgeting for the financial year</w:t>
            </w:r>
          </w:p>
          <w:p w14:paraId="490C608A" w14:textId="77777777" w:rsidR="00EE6006" w:rsidRDefault="00C56002">
            <w:pPr>
              <w:numPr>
                <w:ilvl w:val="0"/>
                <w:numId w:val="224"/>
              </w:numPr>
              <w:ind w:left="238"/>
              <w:jc w:val="left"/>
              <w:rPr>
                <w:sz w:val="20"/>
              </w:rPr>
            </w:pPr>
            <w:r>
              <w:rPr>
                <w:sz w:val="20"/>
              </w:rPr>
              <w:t xml:space="preserve">Filtering and sorting of posts by estimated filling date, department, or post category to support </w:t>
            </w:r>
            <w:proofErr w:type="spellStart"/>
            <w:r>
              <w:rPr>
                <w:sz w:val="20"/>
              </w:rPr>
              <w:t>prioritisation</w:t>
            </w:r>
            <w:proofErr w:type="spellEnd"/>
            <w:r>
              <w:rPr>
                <w:sz w:val="20"/>
              </w:rPr>
              <w:t xml:space="preserve"> and planning</w:t>
            </w:r>
          </w:p>
          <w:p w14:paraId="7AE06BCA" w14:textId="77777777" w:rsidR="00EE6006" w:rsidRDefault="00C56002">
            <w:pPr>
              <w:numPr>
                <w:ilvl w:val="0"/>
                <w:numId w:val="22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recruitment, and finance users may capture or update recruitment timelines</w:t>
            </w:r>
          </w:p>
          <w:p w14:paraId="0E942689" w14:textId="77777777" w:rsidR="00EE6006" w:rsidRDefault="00C56002">
            <w:pPr>
              <w:numPr>
                <w:ilvl w:val="0"/>
                <w:numId w:val="224"/>
              </w:numPr>
              <w:ind w:left="238"/>
              <w:jc w:val="left"/>
              <w:rPr>
                <w:sz w:val="20"/>
              </w:rPr>
            </w:pPr>
            <w:r>
              <w:rPr>
                <w:sz w:val="20"/>
              </w:rPr>
              <w:t xml:space="preserve">Indicators showing whether each planned post has a complete estimated timeline and whether dates are overdue, pending, or </w:t>
            </w:r>
            <w:proofErr w:type="spellStart"/>
            <w:r>
              <w:rPr>
                <w:sz w:val="20"/>
              </w:rPr>
              <w:t>finalised</w:t>
            </w:r>
            <w:proofErr w:type="spellEnd"/>
          </w:p>
          <w:p w14:paraId="64971CE0" w14:textId="77777777" w:rsidR="00EE6006" w:rsidRDefault="00C56002">
            <w:pPr>
              <w:numPr>
                <w:ilvl w:val="0"/>
                <w:numId w:val="224"/>
              </w:numPr>
              <w:ind w:left="238"/>
              <w:jc w:val="left"/>
              <w:rPr>
                <w:sz w:val="20"/>
              </w:rPr>
            </w:pPr>
            <w:r>
              <w:rPr>
                <w:sz w:val="20"/>
              </w:rPr>
              <w:t>Linkage of estimated timelines to recruitment dashboards or workflow tracking for coordination between HR and finance</w:t>
            </w:r>
          </w:p>
          <w:p w14:paraId="143BA5AE" w14:textId="77777777" w:rsidR="00EE6006" w:rsidRDefault="00C56002">
            <w:pPr>
              <w:numPr>
                <w:ilvl w:val="0"/>
                <w:numId w:val="224"/>
              </w:numPr>
              <w:ind w:left="238"/>
              <w:jc w:val="left"/>
              <w:rPr>
                <w:sz w:val="20"/>
              </w:rPr>
            </w:pPr>
            <w:r>
              <w:rPr>
                <w:sz w:val="20"/>
              </w:rPr>
              <w:t>Audit trail functionality capturing all entries and modifications to recruitment timelines, including user ID, timestamp,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FB1B1" w14:textId="77777777" w:rsidR="00EE6006" w:rsidRDefault="00C56002">
            <w:pPr>
              <w:pStyle w:val="TableNormal0"/>
            </w:pPr>
            <w:r>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0B6F5" w14:textId="77777777" w:rsidR="00EE6006" w:rsidRDefault="00C56002">
            <w:pPr>
              <w:pStyle w:val="TableNormal0"/>
            </w:pPr>
            <w:r>
              <w:t>Calculate estimates for planned vacant posts</w:t>
            </w:r>
          </w:p>
        </w:tc>
      </w:tr>
      <w:tr w:rsidR="00EE6006" w14:paraId="51F43A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441D1" w14:textId="77777777" w:rsidR="00EE6006" w:rsidRDefault="00C56002">
            <w:pPr>
              <w:pStyle w:val="TableNormal0"/>
            </w:pPr>
            <w:r>
              <w:lastRenderedPageBreak/>
              <w:t>HRPB39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0DC7DE" w14:textId="77777777" w:rsidR="00EE6006" w:rsidRDefault="00C56002">
            <w:pPr>
              <w:pStyle w:val="TableNormal0"/>
            </w:pPr>
            <w:r>
              <w:t xml:space="preserve">Embed ranking criteria for </w:t>
            </w:r>
            <w:proofErr w:type="spellStart"/>
            <w:r>
              <w:t>prioritising</w:t>
            </w:r>
            <w:proofErr w:type="spellEnd"/>
            <w:r>
              <w:t xml:space="preserve">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95A6D" w14:textId="77777777" w:rsidR="00EE6006" w:rsidRDefault="00C56002">
            <w:pPr>
              <w:jc w:val="left"/>
              <w:rPr>
                <w:sz w:val="20"/>
              </w:rPr>
            </w:pPr>
            <w:r>
              <w:rPr>
                <w:sz w:val="20"/>
              </w:rPr>
              <w:t xml:space="preserve">Enable the ability to embed ranking criteria for </w:t>
            </w:r>
            <w:proofErr w:type="spellStart"/>
            <w:r>
              <w:rPr>
                <w:sz w:val="20"/>
              </w:rPr>
              <w:t>prioritising</w:t>
            </w:r>
            <w:proofErr w:type="spellEnd"/>
            <w:r>
              <w:rPr>
                <w:sz w:val="20"/>
              </w:rPr>
              <w:t xml:space="preserve"> vacant posts within the HR and Payroll Budgeting System Functionality. This functionality must support the configuration and application of predefined evaluation criteria used to assess and rank vacant posts based on their urgency, strategic importance, operational impact, and financial implications. The purpose is to ensure that the municipality applies a </w:t>
            </w:r>
            <w:proofErr w:type="spellStart"/>
            <w:r>
              <w:rPr>
                <w:sz w:val="20"/>
              </w:rPr>
              <w:t>standardised</w:t>
            </w:r>
            <w:proofErr w:type="spellEnd"/>
            <w:r>
              <w:rPr>
                <w:sz w:val="20"/>
              </w:rPr>
              <w:t xml:space="preserve">, transparent methodology for </w:t>
            </w:r>
            <w:proofErr w:type="spellStart"/>
            <w:r>
              <w:rPr>
                <w:sz w:val="20"/>
              </w:rPr>
              <w:t>prioritising</w:t>
            </w:r>
            <w:proofErr w:type="spellEnd"/>
            <w:r>
              <w:rPr>
                <w:sz w:val="20"/>
              </w:rPr>
              <w:t xml:space="preserve"> which posts to fund and fill, in alignment with workforce planning, service delivery </w:t>
            </w:r>
            <w:r>
              <w:rPr>
                <w:sz w:val="20"/>
              </w:rPr>
              <w:t>requirements, and MFMA affordability principles. The system functionality must support:</w:t>
            </w:r>
          </w:p>
          <w:p w14:paraId="67CEEC13" w14:textId="77777777" w:rsidR="00EE6006" w:rsidRDefault="00C56002">
            <w:pPr>
              <w:jc w:val="left"/>
              <w:rPr>
                <w:sz w:val="20"/>
              </w:rPr>
            </w:pPr>
            <w:r>
              <w:rPr>
                <w:sz w:val="20"/>
              </w:rPr>
              <w:t xml:space="preserve"> </w:t>
            </w:r>
          </w:p>
          <w:p w14:paraId="08438500" w14:textId="77777777" w:rsidR="00EE6006" w:rsidRDefault="00C56002">
            <w:pPr>
              <w:numPr>
                <w:ilvl w:val="0"/>
                <w:numId w:val="226"/>
              </w:numPr>
              <w:ind w:left="238"/>
              <w:jc w:val="left"/>
              <w:rPr>
                <w:sz w:val="20"/>
              </w:rPr>
            </w:pPr>
            <w:r>
              <w:rPr>
                <w:sz w:val="20"/>
              </w:rPr>
              <w:t>Configuration of ranking criteria including, but not limited to, post criticality, operational dependency, alignment with IDP or SDBIP objectives, vacancy duration, audit findings, and cost-to-fill</w:t>
            </w:r>
          </w:p>
          <w:p w14:paraId="2151FA4A" w14:textId="77777777" w:rsidR="00EE6006" w:rsidRDefault="00C56002">
            <w:pPr>
              <w:numPr>
                <w:ilvl w:val="0"/>
                <w:numId w:val="226"/>
              </w:numPr>
              <w:ind w:left="238"/>
              <w:jc w:val="left"/>
              <w:rPr>
                <w:sz w:val="20"/>
              </w:rPr>
            </w:pPr>
            <w:r>
              <w:rPr>
                <w:sz w:val="20"/>
              </w:rPr>
              <w:t xml:space="preserve">Assignment of weighting factors to each criterion to influence the final </w:t>
            </w:r>
            <w:proofErr w:type="spellStart"/>
            <w:r>
              <w:rPr>
                <w:sz w:val="20"/>
              </w:rPr>
              <w:t>prioritisation</w:t>
            </w:r>
            <w:proofErr w:type="spellEnd"/>
            <w:r>
              <w:rPr>
                <w:sz w:val="20"/>
              </w:rPr>
              <w:t xml:space="preserve"> score</w:t>
            </w:r>
          </w:p>
          <w:p w14:paraId="60FB9F94" w14:textId="77777777" w:rsidR="00EE6006" w:rsidRDefault="00C56002">
            <w:pPr>
              <w:numPr>
                <w:ilvl w:val="0"/>
                <w:numId w:val="226"/>
              </w:numPr>
              <w:ind w:left="238"/>
              <w:jc w:val="left"/>
              <w:rPr>
                <w:sz w:val="20"/>
              </w:rPr>
            </w:pPr>
            <w:r>
              <w:rPr>
                <w:sz w:val="20"/>
              </w:rPr>
              <w:t xml:space="preserve">Visibility of embedded criteria to </w:t>
            </w:r>
            <w:proofErr w:type="spellStart"/>
            <w:r>
              <w:rPr>
                <w:sz w:val="20"/>
              </w:rPr>
              <w:t>authorised</w:t>
            </w:r>
            <w:proofErr w:type="spellEnd"/>
            <w:r>
              <w:rPr>
                <w:sz w:val="20"/>
              </w:rPr>
              <w:t xml:space="preserve"> users during the ranking and evaluation process for each vacant post</w:t>
            </w:r>
          </w:p>
          <w:p w14:paraId="3025E189" w14:textId="77777777" w:rsidR="00EE6006" w:rsidRDefault="00C56002">
            <w:pPr>
              <w:numPr>
                <w:ilvl w:val="0"/>
                <w:numId w:val="226"/>
              </w:numPr>
              <w:ind w:left="238"/>
              <w:jc w:val="left"/>
              <w:rPr>
                <w:sz w:val="20"/>
              </w:rPr>
            </w:pPr>
            <w:r>
              <w:rPr>
                <w:sz w:val="20"/>
              </w:rPr>
              <w:t>Application of the embedded criteria through a scoring interface, allowing input of qualitative and quantitative assessments per criterion</w:t>
            </w:r>
          </w:p>
          <w:p w14:paraId="384A0668" w14:textId="77777777" w:rsidR="00EE6006" w:rsidRDefault="00C56002">
            <w:pPr>
              <w:numPr>
                <w:ilvl w:val="0"/>
                <w:numId w:val="226"/>
              </w:numPr>
              <w:ind w:left="238"/>
              <w:jc w:val="left"/>
              <w:rPr>
                <w:sz w:val="20"/>
              </w:rPr>
            </w:pPr>
            <w:r>
              <w:rPr>
                <w:sz w:val="20"/>
              </w:rPr>
              <w:t xml:space="preserve">Automatic calculation of the composite </w:t>
            </w:r>
            <w:proofErr w:type="spellStart"/>
            <w:r>
              <w:rPr>
                <w:sz w:val="20"/>
              </w:rPr>
              <w:t>prioritisation</w:t>
            </w:r>
            <w:proofErr w:type="spellEnd"/>
            <w:r>
              <w:rPr>
                <w:sz w:val="20"/>
              </w:rPr>
              <w:t xml:space="preserve"> score based on input values and predefined weighting</w:t>
            </w:r>
          </w:p>
          <w:p w14:paraId="0AE4A21F" w14:textId="77777777" w:rsidR="00EE6006" w:rsidRDefault="00C56002">
            <w:pPr>
              <w:numPr>
                <w:ilvl w:val="0"/>
                <w:numId w:val="226"/>
              </w:numPr>
              <w:ind w:left="238"/>
              <w:jc w:val="left"/>
              <w:rPr>
                <w:sz w:val="20"/>
              </w:rPr>
            </w:pPr>
            <w:r>
              <w:rPr>
                <w:sz w:val="20"/>
              </w:rPr>
              <w:t xml:space="preserve">Integration of the </w:t>
            </w:r>
            <w:proofErr w:type="spellStart"/>
            <w:r>
              <w:rPr>
                <w:sz w:val="20"/>
              </w:rPr>
              <w:t>prioritisation</w:t>
            </w:r>
            <w:proofErr w:type="spellEnd"/>
            <w:r>
              <w:rPr>
                <w:sz w:val="20"/>
              </w:rPr>
              <w:t xml:space="preserve"> scores into personnel budget planning and recruitment sequencing interfaces</w:t>
            </w:r>
          </w:p>
          <w:p w14:paraId="002C26AE" w14:textId="77777777" w:rsidR="00EE6006" w:rsidRDefault="00C56002">
            <w:pPr>
              <w:numPr>
                <w:ilvl w:val="0"/>
                <w:numId w:val="226"/>
              </w:numPr>
              <w:ind w:left="238"/>
              <w:jc w:val="left"/>
              <w:rPr>
                <w:sz w:val="20"/>
              </w:rPr>
            </w:pPr>
            <w:r>
              <w:rPr>
                <w:sz w:val="20"/>
              </w:rPr>
              <w:t xml:space="preserve">Role-based access control to restrict configuration and editing of ranking criteria to </w:t>
            </w:r>
            <w:proofErr w:type="spellStart"/>
            <w:r>
              <w:rPr>
                <w:sz w:val="20"/>
              </w:rPr>
              <w:t>authorised</w:t>
            </w:r>
            <w:proofErr w:type="spellEnd"/>
            <w:r>
              <w:rPr>
                <w:sz w:val="20"/>
              </w:rPr>
              <w:t xml:space="preserve"> HR, finance, and planning officials</w:t>
            </w:r>
          </w:p>
          <w:p w14:paraId="38D48327" w14:textId="77777777" w:rsidR="00EE6006" w:rsidRDefault="00C56002">
            <w:pPr>
              <w:numPr>
                <w:ilvl w:val="0"/>
                <w:numId w:val="226"/>
              </w:numPr>
              <w:ind w:left="238"/>
              <w:jc w:val="left"/>
              <w:rPr>
                <w:sz w:val="20"/>
              </w:rPr>
            </w:pPr>
            <w:r>
              <w:rPr>
                <w:sz w:val="20"/>
              </w:rPr>
              <w:t>Audit trail functionality capturing all actions related to the setup, modification, and application of embedded criteria, including user ID, timestamp,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853DF" w14:textId="77777777" w:rsidR="00EE6006" w:rsidRDefault="00C56002">
            <w:pPr>
              <w:pStyle w:val="TableNormal0"/>
            </w:pPr>
            <w:r>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767F07" w14:textId="77777777" w:rsidR="00EE6006" w:rsidRDefault="00C56002">
            <w:pPr>
              <w:pStyle w:val="TableNormal0"/>
            </w:pPr>
            <w:r>
              <w:t>Calculate estimates for planned vacant posts</w:t>
            </w:r>
          </w:p>
        </w:tc>
      </w:tr>
      <w:tr w:rsidR="00EE6006" w14:paraId="5EF2D0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7F1133" w14:textId="77777777" w:rsidR="00EE6006" w:rsidRDefault="00C56002">
            <w:pPr>
              <w:pStyle w:val="TableNormal0"/>
            </w:pPr>
            <w:r>
              <w:lastRenderedPageBreak/>
              <w:t>HRPB74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39A82" w14:textId="77777777" w:rsidR="00EE6006" w:rsidRDefault="00C56002">
            <w:pPr>
              <w:pStyle w:val="TableNormal0"/>
            </w:pPr>
            <w:r>
              <w:t>View job descriptions to determine anticipated benefits and salary 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B43EB" w14:textId="77777777" w:rsidR="00EE6006" w:rsidRDefault="00C56002">
            <w:pPr>
              <w:jc w:val="left"/>
              <w:rPr>
                <w:sz w:val="20"/>
              </w:rPr>
            </w:pPr>
            <w:r>
              <w:rPr>
                <w:sz w:val="20"/>
              </w:rPr>
              <w:t xml:space="preserve">Enable the ability to view job descriptions to determine anticipated benefits and salary structure within the HR and Payroll Budgeting System Functionality. This functionality must allow </w:t>
            </w:r>
            <w:proofErr w:type="spellStart"/>
            <w:r>
              <w:rPr>
                <w:sz w:val="20"/>
              </w:rPr>
              <w:t>authorised</w:t>
            </w:r>
            <w:proofErr w:type="spellEnd"/>
            <w:r>
              <w:rPr>
                <w:sz w:val="20"/>
              </w:rPr>
              <w:t xml:space="preserve"> users to electronically access approved job descriptions for all posts on the </w:t>
            </w:r>
            <w:proofErr w:type="spellStart"/>
            <w:r>
              <w:rPr>
                <w:sz w:val="20"/>
              </w:rPr>
              <w:t>organisational</w:t>
            </w:r>
            <w:proofErr w:type="spellEnd"/>
            <w:r>
              <w:rPr>
                <w:sz w:val="20"/>
              </w:rPr>
              <w:t xml:space="preserve"> structure to support accurate budgeting of remuneration and benefit entitlements. The purpose is to ensure that each post’s projected salary and benefits are based on its designated job level, grade, and functional responsibilities in accordance with internal job evaluation outcomes and approved HR policies. The system functionality must support:</w:t>
            </w:r>
          </w:p>
          <w:p w14:paraId="5C396E47" w14:textId="77777777" w:rsidR="00EE6006" w:rsidRDefault="00C56002">
            <w:pPr>
              <w:jc w:val="left"/>
              <w:rPr>
                <w:sz w:val="20"/>
              </w:rPr>
            </w:pPr>
            <w:r>
              <w:rPr>
                <w:sz w:val="20"/>
              </w:rPr>
              <w:t xml:space="preserve"> </w:t>
            </w:r>
          </w:p>
          <w:p w14:paraId="224886D1" w14:textId="77777777" w:rsidR="00EE6006" w:rsidRDefault="00C56002">
            <w:pPr>
              <w:numPr>
                <w:ilvl w:val="0"/>
                <w:numId w:val="228"/>
              </w:numPr>
              <w:ind w:left="238"/>
              <w:jc w:val="left"/>
              <w:rPr>
                <w:sz w:val="20"/>
              </w:rPr>
            </w:pPr>
            <w:r>
              <w:rPr>
                <w:sz w:val="20"/>
              </w:rPr>
              <w:t>On-screen access to the full job description for each post, including job title, purpose, key duties, post level, and grading outcome</w:t>
            </w:r>
          </w:p>
          <w:p w14:paraId="5368BE6A" w14:textId="77777777" w:rsidR="00EE6006" w:rsidRDefault="00C56002">
            <w:pPr>
              <w:numPr>
                <w:ilvl w:val="0"/>
                <w:numId w:val="228"/>
              </w:numPr>
              <w:ind w:left="238"/>
              <w:jc w:val="left"/>
              <w:rPr>
                <w:sz w:val="20"/>
              </w:rPr>
            </w:pPr>
            <w:r>
              <w:rPr>
                <w:sz w:val="20"/>
              </w:rPr>
              <w:t>Visibility of the salary scale, notch level, and job category associated with the post based on job evaluation results</w:t>
            </w:r>
          </w:p>
          <w:p w14:paraId="745DD513" w14:textId="77777777" w:rsidR="00EE6006" w:rsidRDefault="00C56002">
            <w:pPr>
              <w:numPr>
                <w:ilvl w:val="0"/>
                <w:numId w:val="228"/>
              </w:numPr>
              <w:ind w:left="238"/>
              <w:jc w:val="left"/>
              <w:rPr>
                <w:sz w:val="20"/>
              </w:rPr>
            </w:pPr>
            <w:r>
              <w:rPr>
                <w:sz w:val="20"/>
              </w:rPr>
              <w:t>Identification of benefit entitlements such as pension eligibility, medical aid, housing allowance, and vehicle/travel benefits linked to the job profile</w:t>
            </w:r>
          </w:p>
          <w:p w14:paraId="4EC441AC" w14:textId="77777777" w:rsidR="00EE6006" w:rsidRDefault="00C56002">
            <w:pPr>
              <w:numPr>
                <w:ilvl w:val="0"/>
                <w:numId w:val="228"/>
              </w:numPr>
              <w:ind w:left="238"/>
              <w:jc w:val="left"/>
              <w:rPr>
                <w:sz w:val="20"/>
              </w:rPr>
            </w:pPr>
            <w:r>
              <w:rPr>
                <w:sz w:val="20"/>
              </w:rPr>
              <w:t>Filtering and search functionality to locate job descriptions by department, job title, grade level, or job category</w:t>
            </w:r>
          </w:p>
          <w:p w14:paraId="5A18426B" w14:textId="77777777" w:rsidR="00EE6006" w:rsidRDefault="00C56002">
            <w:pPr>
              <w:numPr>
                <w:ilvl w:val="0"/>
                <w:numId w:val="228"/>
              </w:numPr>
              <w:ind w:left="238"/>
              <w:jc w:val="left"/>
              <w:rPr>
                <w:sz w:val="20"/>
              </w:rPr>
            </w:pPr>
            <w:r>
              <w:rPr>
                <w:sz w:val="20"/>
              </w:rPr>
              <w:t xml:space="preserve">Role-based access control to restrict job description access to </w:t>
            </w:r>
            <w:proofErr w:type="spellStart"/>
            <w:r>
              <w:rPr>
                <w:sz w:val="20"/>
              </w:rPr>
              <w:t>authorised</w:t>
            </w:r>
            <w:proofErr w:type="spellEnd"/>
            <w:r>
              <w:rPr>
                <w:sz w:val="20"/>
              </w:rPr>
              <w:t xml:space="preserve"> HR, payroll, and finance officials involved in budgeting</w:t>
            </w:r>
          </w:p>
          <w:p w14:paraId="6FB8E207" w14:textId="77777777" w:rsidR="00EE6006" w:rsidRDefault="00C56002">
            <w:pPr>
              <w:numPr>
                <w:ilvl w:val="0"/>
                <w:numId w:val="228"/>
              </w:numPr>
              <w:ind w:left="238"/>
              <w:jc w:val="left"/>
              <w:rPr>
                <w:sz w:val="20"/>
              </w:rPr>
            </w:pPr>
            <w:r>
              <w:rPr>
                <w:sz w:val="20"/>
              </w:rPr>
              <w:t>Integration of job description details with the salary and benefit tables to support accurate costing during budget preparation</w:t>
            </w:r>
          </w:p>
          <w:p w14:paraId="22C41A9C" w14:textId="77777777" w:rsidR="00EE6006" w:rsidRDefault="00C56002">
            <w:pPr>
              <w:numPr>
                <w:ilvl w:val="0"/>
                <w:numId w:val="228"/>
              </w:numPr>
              <w:ind w:left="238"/>
              <w:jc w:val="left"/>
              <w:rPr>
                <w:sz w:val="20"/>
              </w:rPr>
            </w:pPr>
            <w:r>
              <w:rPr>
                <w:sz w:val="20"/>
              </w:rPr>
              <w:t>Indicators confirming whether the job description is approved, under review, or pending update before use in budgeting</w:t>
            </w:r>
          </w:p>
          <w:p w14:paraId="583D9415" w14:textId="77777777" w:rsidR="00EE6006" w:rsidRDefault="00C56002">
            <w:pPr>
              <w:numPr>
                <w:ilvl w:val="0"/>
                <w:numId w:val="228"/>
              </w:numPr>
              <w:ind w:left="238"/>
              <w:jc w:val="left"/>
              <w:rPr>
                <w:sz w:val="20"/>
              </w:rPr>
            </w:pPr>
            <w:r>
              <w:rPr>
                <w:sz w:val="20"/>
              </w:rPr>
              <w:t>Audit trail functionality capturing all job description views for budgeting purposes, including user ID, timestamp, and job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6D96C" w14:textId="77777777" w:rsidR="00EE6006" w:rsidRDefault="00C56002">
            <w:pPr>
              <w:pStyle w:val="TableNormal0"/>
            </w:pPr>
            <w:r>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FDE5F" w14:textId="77777777" w:rsidR="00EE6006" w:rsidRDefault="00C56002">
            <w:pPr>
              <w:pStyle w:val="TableNormal0"/>
            </w:pPr>
            <w:r>
              <w:t>Calculate estimates for planned vacant posts</w:t>
            </w:r>
          </w:p>
        </w:tc>
      </w:tr>
      <w:tr w:rsidR="00EE6006" w14:paraId="4CA2CA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249882" w14:textId="77777777" w:rsidR="00EE6006" w:rsidRDefault="00C56002">
            <w:pPr>
              <w:pStyle w:val="TableNormal0"/>
            </w:pPr>
            <w:r>
              <w:t>HRPB55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B6A86" w14:textId="77777777" w:rsidR="00EE6006" w:rsidRDefault="00C56002">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27278" w14:textId="77777777" w:rsidR="00EE6006" w:rsidRDefault="00C56002">
            <w:pPr>
              <w:jc w:val="left"/>
              <w:rPr>
                <w:sz w:val="20"/>
              </w:rPr>
            </w:pPr>
            <w:r>
              <w:rPr>
                <w:sz w:val="20"/>
              </w:rPr>
              <w:t xml:space="preserve">Enable the ability to automatically retrieve documents from the Records Management system functionality </w:t>
            </w:r>
            <w:r>
              <w:rPr>
                <w:sz w:val="20"/>
              </w:rPr>
              <w:lastRenderedPageBreak/>
              <w:t>through a document retrieval interface integrated to the system functionality as follows:</w:t>
            </w:r>
          </w:p>
          <w:p w14:paraId="4C5E2CA0" w14:textId="77777777" w:rsidR="00EE6006" w:rsidRDefault="00C56002">
            <w:pPr>
              <w:jc w:val="left"/>
              <w:rPr>
                <w:sz w:val="20"/>
              </w:rPr>
            </w:pPr>
            <w:r>
              <w:rPr>
                <w:sz w:val="20"/>
              </w:rPr>
              <w:t xml:space="preserve"> </w:t>
            </w:r>
          </w:p>
          <w:p w14:paraId="53E2D775" w14:textId="77777777" w:rsidR="00EE6006" w:rsidRDefault="00C56002">
            <w:pPr>
              <w:numPr>
                <w:ilvl w:val="0"/>
                <w:numId w:val="230"/>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40707B78" w14:textId="77777777" w:rsidR="00EE6006" w:rsidRDefault="00C56002">
            <w:pPr>
              <w:numPr>
                <w:ilvl w:val="0"/>
                <w:numId w:val="230"/>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363D8DE0" w14:textId="77777777" w:rsidR="00EE6006" w:rsidRDefault="00C56002">
            <w:pPr>
              <w:numPr>
                <w:ilvl w:val="0"/>
                <w:numId w:val="230"/>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727897B3" w14:textId="77777777" w:rsidR="00EE6006" w:rsidRDefault="00C56002">
            <w:pPr>
              <w:numPr>
                <w:ilvl w:val="0"/>
                <w:numId w:val="230"/>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17609941" w14:textId="77777777" w:rsidR="00EE6006" w:rsidRDefault="00C56002">
            <w:pPr>
              <w:numPr>
                <w:ilvl w:val="0"/>
                <w:numId w:val="230"/>
              </w:numPr>
              <w:ind w:left="238"/>
              <w:jc w:val="left"/>
              <w:rPr>
                <w:sz w:val="20"/>
              </w:rPr>
            </w:pPr>
            <w:r>
              <w:rPr>
                <w:sz w:val="20"/>
              </w:rPr>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6FE40364" w14:textId="77777777" w:rsidR="00EE6006" w:rsidRDefault="00C56002">
            <w:pPr>
              <w:numPr>
                <w:ilvl w:val="0"/>
                <w:numId w:val="230"/>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2F6B0" w14:textId="77777777" w:rsidR="00EE6006" w:rsidRDefault="00C56002">
            <w:pPr>
              <w:pStyle w:val="TableNormal0"/>
            </w:pPr>
            <w:r>
              <w:lastRenderedPageBreak/>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E6C06" w14:textId="77777777" w:rsidR="00EE6006" w:rsidRDefault="00C56002">
            <w:pPr>
              <w:pStyle w:val="TableNormal0"/>
            </w:pPr>
            <w:r>
              <w:t>Calculate estimates for planned vacant posts</w:t>
            </w:r>
          </w:p>
        </w:tc>
      </w:tr>
      <w:tr w:rsidR="00EE6006" w14:paraId="77ECE4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F12FA" w14:textId="77777777" w:rsidR="00EE6006" w:rsidRDefault="00C56002">
            <w:pPr>
              <w:pStyle w:val="TableNormal0"/>
            </w:pPr>
            <w:r>
              <w:t>HRPB59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7B412" w14:textId="77777777" w:rsidR="00EE6006" w:rsidRDefault="00C56002">
            <w:pPr>
              <w:pStyle w:val="TableNormal0"/>
            </w:pPr>
            <w:r>
              <w:t>Link anticipated salary and benefits to posts flagged for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3F9AC" w14:textId="77777777" w:rsidR="00EE6006" w:rsidRDefault="00C56002">
            <w:pPr>
              <w:jc w:val="left"/>
              <w:rPr>
                <w:sz w:val="20"/>
              </w:rPr>
            </w:pPr>
            <w:r>
              <w:rPr>
                <w:sz w:val="20"/>
              </w:rPr>
              <w:t xml:space="preserve">Enable the ability to link anticipated salary and benefits to posts flagged for budgeting within the HR and Payroll Budgeting System Functionality. This functionality must support the automatic attachment of projected remuneration values, including basic salary and employer-contributed benefits, to each vacant or filled post that has been marked for inclusion in the personnel budget. The purpose is to ensure that all posts selected for budgeting are costed accurately and consistently, in alignment with the </w:t>
            </w:r>
            <w:r>
              <w:rPr>
                <w:sz w:val="20"/>
              </w:rPr>
              <w:t>approved salary structure, post level, and statutory benefit obligations under MFMA and GRAP requirements. The system functionality must support:</w:t>
            </w:r>
          </w:p>
          <w:p w14:paraId="229DFAE0" w14:textId="77777777" w:rsidR="00EE6006" w:rsidRDefault="00C56002">
            <w:pPr>
              <w:jc w:val="left"/>
              <w:rPr>
                <w:sz w:val="20"/>
              </w:rPr>
            </w:pPr>
            <w:r>
              <w:rPr>
                <w:sz w:val="20"/>
              </w:rPr>
              <w:lastRenderedPageBreak/>
              <w:t xml:space="preserve"> </w:t>
            </w:r>
          </w:p>
          <w:p w14:paraId="21AE307A" w14:textId="77777777" w:rsidR="00EE6006" w:rsidRDefault="00C56002">
            <w:pPr>
              <w:numPr>
                <w:ilvl w:val="0"/>
                <w:numId w:val="232"/>
              </w:numPr>
              <w:ind w:left="238"/>
              <w:jc w:val="left"/>
              <w:rPr>
                <w:sz w:val="20"/>
              </w:rPr>
            </w:pPr>
            <w:r>
              <w:rPr>
                <w:sz w:val="20"/>
              </w:rPr>
              <w:t>Automatic linkage of anticipated salary based on the integrated salary structure and notch level for each flagged post</w:t>
            </w:r>
          </w:p>
          <w:p w14:paraId="32868EA4" w14:textId="77777777" w:rsidR="00EE6006" w:rsidRDefault="00C56002">
            <w:pPr>
              <w:numPr>
                <w:ilvl w:val="0"/>
                <w:numId w:val="232"/>
              </w:numPr>
              <w:ind w:left="238"/>
              <w:jc w:val="left"/>
              <w:rPr>
                <w:sz w:val="20"/>
              </w:rPr>
            </w:pPr>
            <w:r>
              <w:rPr>
                <w:sz w:val="20"/>
              </w:rPr>
              <w:t>Inclusion of projected employer contributions and benefit costs such as pension, UIF, medical aid, and allowances</w:t>
            </w:r>
          </w:p>
          <w:p w14:paraId="6F1AE6A4" w14:textId="77777777" w:rsidR="00EE6006" w:rsidRDefault="00C56002">
            <w:pPr>
              <w:numPr>
                <w:ilvl w:val="0"/>
                <w:numId w:val="232"/>
              </w:numPr>
              <w:ind w:left="238"/>
              <w:jc w:val="left"/>
              <w:rPr>
                <w:sz w:val="20"/>
              </w:rPr>
            </w:pPr>
            <w:r>
              <w:rPr>
                <w:sz w:val="20"/>
              </w:rPr>
              <w:t>Classification of each linked salary and benefit cost to the correct mSCOA item, fund, function, region, and municipal standard classification segments</w:t>
            </w:r>
          </w:p>
          <w:p w14:paraId="760F2333" w14:textId="77777777" w:rsidR="00EE6006" w:rsidRDefault="00C56002">
            <w:pPr>
              <w:numPr>
                <w:ilvl w:val="0"/>
                <w:numId w:val="232"/>
              </w:numPr>
              <w:ind w:left="238"/>
              <w:jc w:val="left"/>
              <w:rPr>
                <w:sz w:val="20"/>
              </w:rPr>
            </w:pPr>
            <w:r>
              <w:rPr>
                <w:sz w:val="20"/>
              </w:rPr>
              <w:t>Visibility of total cost-to-municipality per post in the budgeting interface, including detailed breakdown of each cost component</w:t>
            </w:r>
          </w:p>
          <w:p w14:paraId="3DC66505" w14:textId="77777777" w:rsidR="00EE6006" w:rsidRDefault="00C56002">
            <w:pPr>
              <w:numPr>
                <w:ilvl w:val="0"/>
                <w:numId w:val="232"/>
              </w:numPr>
              <w:ind w:left="238"/>
              <w:jc w:val="left"/>
              <w:rPr>
                <w:sz w:val="20"/>
              </w:rPr>
            </w:pPr>
            <w:r>
              <w:rPr>
                <w:sz w:val="20"/>
              </w:rPr>
              <w:t>Updates to anticipated cost values if salary scales or benefit rates are changed before final budget approval</w:t>
            </w:r>
          </w:p>
          <w:p w14:paraId="7F1E56A4" w14:textId="77777777" w:rsidR="00EE6006" w:rsidRDefault="00C56002">
            <w:pPr>
              <w:numPr>
                <w:ilvl w:val="0"/>
                <w:numId w:val="232"/>
              </w:numPr>
              <w:ind w:left="238"/>
              <w:jc w:val="left"/>
              <w:rPr>
                <w:sz w:val="20"/>
              </w:rPr>
            </w:pPr>
            <w:r>
              <w:rPr>
                <w:sz w:val="20"/>
              </w:rPr>
              <w:t xml:space="preserve">Role-based access controls to restrict modifications to salary linkages to </w:t>
            </w:r>
            <w:proofErr w:type="spellStart"/>
            <w:r>
              <w:rPr>
                <w:sz w:val="20"/>
              </w:rPr>
              <w:t>authorised</w:t>
            </w:r>
            <w:proofErr w:type="spellEnd"/>
            <w:r>
              <w:rPr>
                <w:sz w:val="20"/>
              </w:rPr>
              <w:t xml:space="preserve"> HR, payroll, and finance users</w:t>
            </w:r>
          </w:p>
          <w:p w14:paraId="49EECC03" w14:textId="77777777" w:rsidR="00EE6006" w:rsidRDefault="00C56002">
            <w:pPr>
              <w:numPr>
                <w:ilvl w:val="0"/>
                <w:numId w:val="232"/>
              </w:numPr>
              <w:ind w:left="238"/>
              <w:jc w:val="left"/>
              <w:rPr>
                <w:sz w:val="20"/>
              </w:rPr>
            </w:pPr>
            <w:r>
              <w:rPr>
                <w:sz w:val="20"/>
              </w:rPr>
              <w:t>Indicators to confirm that each flagged post has a complete and approved salary and benefit linkage for budget purposes</w:t>
            </w:r>
          </w:p>
          <w:p w14:paraId="6915616F" w14:textId="77777777" w:rsidR="00EE6006" w:rsidRDefault="00C56002">
            <w:pPr>
              <w:numPr>
                <w:ilvl w:val="0"/>
                <w:numId w:val="232"/>
              </w:numPr>
              <w:ind w:left="238"/>
              <w:jc w:val="left"/>
              <w:rPr>
                <w:sz w:val="20"/>
              </w:rPr>
            </w:pPr>
            <w:r>
              <w:rPr>
                <w:sz w:val="20"/>
              </w:rPr>
              <w:t>Audit trail functionality capturing all actions related to the linking of salary and benefits to posts, including user ID, timestamp, and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7D110" w14:textId="77777777" w:rsidR="00EE6006" w:rsidRDefault="00C56002">
            <w:pPr>
              <w:pStyle w:val="TableNormal0"/>
            </w:pPr>
            <w:r>
              <w:lastRenderedPageBreak/>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C48AE" w14:textId="77777777" w:rsidR="00EE6006" w:rsidRDefault="00C56002">
            <w:pPr>
              <w:pStyle w:val="TableNormal0"/>
            </w:pPr>
            <w:r>
              <w:t>Calculate estimates for planned vacant posts</w:t>
            </w:r>
          </w:p>
        </w:tc>
      </w:tr>
      <w:tr w:rsidR="00EE6006" w14:paraId="524C16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579FA" w14:textId="77777777" w:rsidR="00EE6006" w:rsidRDefault="00C56002">
            <w:pPr>
              <w:pStyle w:val="TableNormal0"/>
            </w:pPr>
            <w:r>
              <w:t>HRPB30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553FAA" w14:textId="77777777" w:rsidR="00EE6006" w:rsidRDefault="00C56002">
            <w:pPr>
              <w:pStyle w:val="TableNormal0"/>
            </w:pPr>
            <w:r>
              <w:t>Capture planned start dates for budgeted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84069" w14:textId="77777777" w:rsidR="00EE6006" w:rsidRDefault="00C56002">
            <w:pPr>
              <w:jc w:val="left"/>
              <w:rPr>
                <w:sz w:val="20"/>
              </w:rPr>
            </w:pPr>
            <w:r>
              <w:rPr>
                <w:sz w:val="20"/>
              </w:rPr>
              <w:t xml:space="preserve">Enable the ability to capture planned start dates for budgeted vacant posts within the HR and Payroll Budgeting System Functionality. This functionality must allow </w:t>
            </w:r>
            <w:proofErr w:type="spellStart"/>
            <w:r>
              <w:rPr>
                <w:sz w:val="20"/>
              </w:rPr>
              <w:t>authorised</w:t>
            </w:r>
            <w:proofErr w:type="spellEnd"/>
            <w:r>
              <w:rPr>
                <w:sz w:val="20"/>
              </w:rPr>
              <w:t xml:space="preserve"> users to input anticipated appointment dates for each vacant post that has been flagged and approved for inclusion in the personnel budget. The purpose is to support accurate cost estimation over the budget period by aligning personnel expenditure with realistic recruitment timelines and workforce planning strategies in compliance with MFMA requirements. The system functionality must support:</w:t>
            </w:r>
          </w:p>
          <w:p w14:paraId="0A4BEC51" w14:textId="77777777" w:rsidR="00EE6006" w:rsidRDefault="00C56002">
            <w:pPr>
              <w:jc w:val="left"/>
              <w:rPr>
                <w:sz w:val="20"/>
              </w:rPr>
            </w:pPr>
            <w:r>
              <w:rPr>
                <w:sz w:val="20"/>
              </w:rPr>
              <w:t xml:space="preserve"> </w:t>
            </w:r>
          </w:p>
          <w:p w14:paraId="1DB58FC2" w14:textId="77777777" w:rsidR="00EE6006" w:rsidRDefault="00C56002">
            <w:pPr>
              <w:numPr>
                <w:ilvl w:val="0"/>
                <w:numId w:val="234"/>
              </w:numPr>
              <w:ind w:left="238"/>
              <w:jc w:val="left"/>
              <w:rPr>
                <w:sz w:val="20"/>
              </w:rPr>
            </w:pPr>
            <w:r>
              <w:rPr>
                <w:sz w:val="20"/>
              </w:rPr>
              <w:t>Entry of planned start dates for each budgeted vacant post based on recruitment forecasts, council approvals, and operational readiness</w:t>
            </w:r>
          </w:p>
          <w:p w14:paraId="5958BF05" w14:textId="77777777" w:rsidR="00EE6006" w:rsidRDefault="00C56002">
            <w:pPr>
              <w:numPr>
                <w:ilvl w:val="0"/>
                <w:numId w:val="234"/>
              </w:numPr>
              <w:ind w:left="238"/>
              <w:jc w:val="left"/>
              <w:rPr>
                <w:sz w:val="20"/>
              </w:rPr>
            </w:pPr>
            <w:r>
              <w:rPr>
                <w:sz w:val="20"/>
              </w:rPr>
              <w:lastRenderedPageBreak/>
              <w:t>Calculation of prorated salary and benefit costs based on the captured start date and applicable financial period</w:t>
            </w:r>
          </w:p>
          <w:p w14:paraId="3CA50FD6" w14:textId="77777777" w:rsidR="00EE6006" w:rsidRDefault="00C56002">
            <w:pPr>
              <w:numPr>
                <w:ilvl w:val="0"/>
                <w:numId w:val="234"/>
              </w:numPr>
              <w:ind w:left="238"/>
              <w:jc w:val="left"/>
              <w:rPr>
                <w:sz w:val="20"/>
              </w:rPr>
            </w:pPr>
            <w:r>
              <w:rPr>
                <w:sz w:val="20"/>
              </w:rPr>
              <w:t>Integration of the start date with cost projections to adjust personnel budget allocations accordingly</w:t>
            </w:r>
          </w:p>
          <w:p w14:paraId="235D6999" w14:textId="77777777" w:rsidR="00EE6006" w:rsidRDefault="00C56002">
            <w:pPr>
              <w:numPr>
                <w:ilvl w:val="0"/>
                <w:numId w:val="234"/>
              </w:numPr>
              <w:ind w:left="238"/>
              <w:jc w:val="left"/>
              <w:rPr>
                <w:sz w:val="20"/>
              </w:rPr>
            </w:pPr>
            <w:r>
              <w:rPr>
                <w:sz w:val="20"/>
              </w:rPr>
              <w:t>Visibility of planned start dates alongside each post in the budgeting interface for verification and scenario planning</w:t>
            </w:r>
          </w:p>
          <w:p w14:paraId="51A8D8CA" w14:textId="77777777" w:rsidR="00EE6006" w:rsidRDefault="00C56002">
            <w:pPr>
              <w:numPr>
                <w:ilvl w:val="0"/>
                <w:numId w:val="234"/>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recruitment, and finance users may capture or amend start dates</w:t>
            </w:r>
          </w:p>
          <w:p w14:paraId="55919ECA" w14:textId="77777777" w:rsidR="00EE6006" w:rsidRDefault="00C56002">
            <w:pPr>
              <w:numPr>
                <w:ilvl w:val="0"/>
                <w:numId w:val="234"/>
              </w:numPr>
              <w:ind w:left="238"/>
              <w:jc w:val="left"/>
              <w:rPr>
                <w:sz w:val="20"/>
              </w:rPr>
            </w:pPr>
            <w:r>
              <w:rPr>
                <w:sz w:val="20"/>
              </w:rPr>
              <w:t>Indicators highlighting posts with missing or overdue planned start dates to prompt completion and ensure budget accuracy</w:t>
            </w:r>
          </w:p>
          <w:p w14:paraId="4E858A51" w14:textId="77777777" w:rsidR="00EE6006" w:rsidRDefault="00C56002">
            <w:pPr>
              <w:numPr>
                <w:ilvl w:val="0"/>
                <w:numId w:val="234"/>
              </w:numPr>
              <w:ind w:left="238"/>
              <w:jc w:val="left"/>
              <w:rPr>
                <w:sz w:val="20"/>
              </w:rPr>
            </w:pPr>
            <w:r>
              <w:rPr>
                <w:sz w:val="20"/>
              </w:rPr>
              <w:t>Linking of planned start dates to recruitment workflows and HR implementation timelines where applicable</w:t>
            </w:r>
          </w:p>
          <w:p w14:paraId="74182495" w14:textId="77777777" w:rsidR="00EE6006" w:rsidRDefault="00C56002">
            <w:pPr>
              <w:numPr>
                <w:ilvl w:val="0"/>
                <w:numId w:val="234"/>
              </w:numPr>
              <w:ind w:left="238"/>
              <w:jc w:val="left"/>
              <w:rPr>
                <w:sz w:val="20"/>
              </w:rPr>
            </w:pPr>
            <w:r>
              <w:rPr>
                <w:sz w:val="20"/>
              </w:rPr>
              <w:t>Audit trail functionality capturing all start date entries and changes, including user ID, timestamp,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05C31" w14:textId="77777777" w:rsidR="00EE6006" w:rsidRDefault="00C56002">
            <w:pPr>
              <w:pStyle w:val="TableNormal0"/>
            </w:pPr>
            <w:r>
              <w:lastRenderedPageBreak/>
              <w:t>Determine planned employment start 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DAB95" w14:textId="77777777" w:rsidR="00EE6006" w:rsidRDefault="00C56002">
            <w:pPr>
              <w:pStyle w:val="TableNormal0"/>
            </w:pPr>
            <w:r>
              <w:t>Calculate estimates for planned vacant posts</w:t>
            </w:r>
          </w:p>
        </w:tc>
      </w:tr>
      <w:tr w:rsidR="00EE6006" w14:paraId="5C5C22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C564D" w14:textId="77777777" w:rsidR="00EE6006" w:rsidRDefault="00C56002">
            <w:pPr>
              <w:pStyle w:val="TableNormal0"/>
            </w:pPr>
            <w:r>
              <w:t>HRPB20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87B585" w14:textId="77777777" w:rsidR="00EE6006" w:rsidRDefault="00C56002">
            <w:pPr>
              <w:pStyle w:val="TableNormal0"/>
            </w:pPr>
            <w:r>
              <w:t>Calculate the budget planned vacant posts to be filled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B7839" w14:textId="77777777" w:rsidR="00EE6006" w:rsidRDefault="00C56002">
            <w:pPr>
              <w:jc w:val="left"/>
              <w:rPr>
                <w:sz w:val="20"/>
              </w:rPr>
            </w:pPr>
            <w:r>
              <w:rPr>
                <w:sz w:val="20"/>
              </w:rPr>
              <w:t>Enable the ability to calculate the budget for planned vacant posts to be filled within the HR and Payroll Budgeting System Functionality. This functionality must automatically compute the projected personnel cost for each approved vacant post that has been planned for filling during the budget year, based on the post’s salary structure, benefit entitlements, and planned start date. The purpose is to ensure accurate estimation of personnel expenditure aligned with recruitment timelines, post funding decisio</w:t>
            </w:r>
            <w:r>
              <w:rPr>
                <w:sz w:val="20"/>
              </w:rPr>
              <w:t>ns, and MFMA-compliant budget formulation. The system functionality must support:</w:t>
            </w:r>
          </w:p>
          <w:p w14:paraId="714FF26E" w14:textId="77777777" w:rsidR="00EE6006" w:rsidRDefault="00C56002">
            <w:pPr>
              <w:jc w:val="left"/>
              <w:rPr>
                <w:sz w:val="20"/>
              </w:rPr>
            </w:pPr>
            <w:r>
              <w:rPr>
                <w:sz w:val="20"/>
              </w:rPr>
              <w:t xml:space="preserve"> </w:t>
            </w:r>
          </w:p>
          <w:p w14:paraId="231449FE" w14:textId="77777777" w:rsidR="00EE6006" w:rsidRDefault="00C56002">
            <w:pPr>
              <w:numPr>
                <w:ilvl w:val="0"/>
                <w:numId w:val="236"/>
              </w:numPr>
              <w:ind w:left="238"/>
              <w:jc w:val="left"/>
              <w:rPr>
                <w:sz w:val="20"/>
              </w:rPr>
            </w:pPr>
            <w:r>
              <w:rPr>
                <w:sz w:val="20"/>
              </w:rPr>
              <w:t>Automated calculation of the total cost-to-municipality for each planned vacant post based on integrated salary scales, benefit parameters, and employment terms</w:t>
            </w:r>
          </w:p>
          <w:p w14:paraId="5C675BA1" w14:textId="77777777" w:rsidR="00EE6006" w:rsidRDefault="00C56002">
            <w:pPr>
              <w:numPr>
                <w:ilvl w:val="0"/>
                <w:numId w:val="236"/>
              </w:numPr>
              <w:ind w:left="238"/>
              <w:jc w:val="left"/>
              <w:rPr>
                <w:sz w:val="20"/>
              </w:rPr>
            </w:pPr>
            <w:r>
              <w:rPr>
                <w:sz w:val="20"/>
              </w:rPr>
              <w:t>Prorated budgeting of salary and benefit costs in line with the planned appointment start date within the financial year</w:t>
            </w:r>
          </w:p>
          <w:p w14:paraId="04331ED6" w14:textId="77777777" w:rsidR="00EE6006" w:rsidRDefault="00C56002">
            <w:pPr>
              <w:numPr>
                <w:ilvl w:val="0"/>
                <w:numId w:val="236"/>
              </w:numPr>
              <w:ind w:left="238"/>
              <w:jc w:val="left"/>
              <w:rPr>
                <w:sz w:val="20"/>
              </w:rPr>
            </w:pPr>
            <w:r>
              <w:rPr>
                <w:sz w:val="20"/>
              </w:rPr>
              <w:lastRenderedPageBreak/>
              <w:t>Classification of all calculated values into the correct mSCOA segments, including item, function, fund, region, costing, and municipal standard classification</w:t>
            </w:r>
          </w:p>
          <w:p w14:paraId="3832A812" w14:textId="77777777" w:rsidR="00EE6006" w:rsidRDefault="00C56002">
            <w:pPr>
              <w:numPr>
                <w:ilvl w:val="0"/>
                <w:numId w:val="236"/>
              </w:numPr>
              <w:ind w:left="238"/>
              <w:jc w:val="left"/>
              <w:rPr>
                <w:sz w:val="20"/>
              </w:rPr>
            </w:pPr>
            <w:r>
              <w:rPr>
                <w:sz w:val="20"/>
              </w:rPr>
              <w:t>Aggregated and detailed views of the total budget impact of all planned vacant posts by department, vote, and post level</w:t>
            </w:r>
          </w:p>
          <w:p w14:paraId="0A669A73" w14:textId="77777777" w:rsidR="00EE6006" w:rsidRDefault="00C56002">
            <w:pPr>
              <w:numPr>
                <w:ilvl w:val="0"/>
                <w:numId w:val="236"/>
              </w:numPr>
              <w:ind w:left="238"/>
              <w:jc w:val="left"/>
              <w:rPr>
                <w:sz w:val="20"/>
              </w:rPr>
            </w:pPr>
            <w:r>
              <w:rPr>
                <w:sz w:val="20"/>
              </w:rPr>
              <w:t>Visibility of each planned post’s salary, allowances, and employer contributions in the budgeting interface</w:t>
            </w:r>
          </w:p>
          <w:p w14:paraId="1D3FF470" w14:textId="77777777" w:rsidR="00EE6006" w:rsidRDefault="00C56002">
            <w:pPr>
              <w:numPr>
                <w:ilvl w:val="0"/>
                <w:numId w:val="23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finance and HR users can </w:t>
            </w:r>
            <w:proofErr w:type="spellStart"/>
            <w:r>
              <w:rPr>
                <w:sz w:val="20"/>
              </w:rPr>
              <w:t>finalise</w:t>
            </w:r>
            <w:proofErr w:type="spellEnd"/>
            <w:r>
              <w:rPr>
                <w:sz w:val="20"/>
              </w:rPr>
              <w:t xml:space="preserve"> or amend cost projections</w:t>
            </w:r>
          </w:p>
          <w:p w14:paraId="39912B2E" w14:textId="77777777" w:rsidR="00EE6006" w:rsidRDefault="00C56002">
            <w:pPr>
              <w:numPr>
                <w:ilvl w:val="0"/>
                <w:numId w:val="236"/>
              </w:numPr>
              <w:ind w:left="238"/>
              <w:jc w:val="left"/>
              <w:rPr>
                <w:sz w:val="20"/>
              </w:rPr>
            </w:pPr>
            <w:r>
              <w:rPr>
                <w:sz w:val="20"/>
              </w:rPr>
              <w:t>Status indicators confirming which planned posts have been costed, approved, and included in the draft or final personnel budget</w:t>
            </w:r>
          </w:p>
          <w:p w14:paraId="113249EC" w14:textId="77777777" w:rsidR="00EE6006" w:rsidRDefault="00C56002">
            <w:pPr>
              <w:numPr>
                <w:ilvl w:val="0"/>
                <w:numId w:val="236"/>
              </w:numPr>
              <w:ind w:left="238"/>
              <w:jc w:val="left"/>
              <w:rPr>
                <w:sz w:val="20"/>
              </w:rPr>
            </w:pPr>
            <w:r>
              <w:rPr>
                <w:sz w:val="20"/>
              </w:rPr>
              <w:t>Audit trail functionality capturing all budget calculation actions for planned vacant posts, including user ID, timestamp, post reference, and associated start 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A9DC7" w14:textId="77777777" w:rsidR="00EE6006" w:rsidRDefault="00C56002">
            <w:pPr>
              <w:pStyle w:val="TableNormal0"/>
            </w:pPr>
            <w:r>
              <w:lastRenderedPageBreak/>
              <w:t>Prepare budget estimates for planned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3BA3A" w14:textId="77777777" w:rsidR="00EE6006" w:rsidRDefault="00C56002">
            <w:pPr>
              <w:pStyle w:val="TableNormal0"/>
            </w:pPr>
            <w:r>
              <w:t>Calculate estimates for planned vacant posts</w:t>
            </w:r>
          </w:p>
        </w:tc>
      </w:tr>
      <w:tr w:rsidR="00EE6006" w14:paraId="4EB2A8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99FF22" w14:textId="77777777" w:rsidR="00EE6006" w:rsidRDefault="00C56002">
            <w:pPr>
              <w:pStyle w:val="TableNormal0"/>
            </w:pPr>
            <w:r>
              <w:t>HRPB55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DA30E" w14:textId="77777777" w:rsidR="00EE6006" w:rsidRDefault="00C56002">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5128C" w14:textId="77777777" w:rsidR="00EE6006" w:rsidRDefault="00C56002">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5765631E" w14:textId="77777777" w:rsidR="00EE6006" w:rsidRDefault="00C56002">
            <w:pPr>
              <w:jc w:val="left"/>
              <w:rPr>
                <w:sz w:val="20"/>
              </w:rPr>
            </w:pPr>
            <w:r>
              <w:rPr>
                <w:sz w:val="20"/>
              </w:rPr>
              <w:t xml:space="preserve"> </w:t>
            </w:r>
          </w:p>
          <w:p w14:paraId="67986311" w14:textId="77777777" w:rsidR="00EE6006" w:rsidRDefault="00C56002">
            <w:pPr>
              <w:numPr>
                <w:ilvl w:val="0"/>
                <w:numId w:val="238"/>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5C1D75F7" w14:textId="77777777" w:rsidR="00EE6006" w:rsidRDefault="00C56002">
            <w:pPr>
              <w:numPr>
                <w:ilvl w:val="0"/>
                <w:numId w:val="238"/>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7143690F" w14:textId="77777777" w:rsidR="00EE6006" w:rsidRDefault="00C56002">
            <w:pPr>
              <w:numPr>
                <w:ilvl w:val="0"/>
                <w:numId w:val="238"/>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4222469B" w14:textId="77777777" w:rsidR="00EE6006" w:rsidRDefault="00C56002">
            <w:pPr>
              <w:numPr>
                <w:ilvl w:val="0"/>
                <w:numId w:val="238"/>
              </w:numPr>
              <w:ind w:left="238"/>
              <w:jc w:val="left"/>
              <w:rPr>
                <w:sz w:val="20"/>
              </w:rPr>
            </w:pPr>
            <w:r>
              <w:rPr>
                <w:sz w:val="20"/>
              </w:rPr>
              <w:t xml:space="preserve">Maintain linkage between retrieved documents and their original entries in the Records Management </w:t>
            </w:r>
            <w:r>
              <w:rPr>
                <w:sz w:val="20"/>
              </w:rPr>
              <w:lastRenderedPageBreak/>
              <w:t>system to preserve version control, metadata integrity, and filing structure.</w:t>
            </w:r>
          </w:p>
          <w:p w14:paraId="37FB805A" w14:textId="77777777" w:rsidR="00EE6006" w:rsidRDefault="00C56002">
            <w:pPr>
              <w:numPr>
                <w:ilvl w:val="0"/>
                <w:numId w:val="238"/>
              </w:numPr>
              <w:ind w:left="238"/>
              <w:jc w:val="left"/>
              <w:rPr>
                <w:sz w:val="20"/>
              </w:rPr>
            </w:pPr>
            <w:r>
              <w:rPr>
                <w:sz w:val="20"/>
              </w:rPr>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4677C095" w14:textId="77777777" w:rsidR="00EE6006" w:rsidRDefault="00C56002">
            <w:pPr>
              <w:numPr>
                <w:ilvl w:val="0"/>
                <w:numId w:val="238"/>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23DD55" w14:textId="77777777" w:rsidR="00EE6006" w:rsidRDefault="00C56002">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EF17A" w14:textId="77777777" w:rsidR="00EE6006" w:rsidRDefault="00C56002">
            <w:pPr>
              <w:pStyle w:val="TableNormal0"/>
            </w:pPr>
            <w:r>
              <w:t>Calculate estimates for planned vacant posts</w:t>
            </w:r>
          </w:p>
        </w:tc>
      </w:tr>
      <w:tr w:rsidR="00EE6006" w14:paraId="7BA4EA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5146E" w14:textId="77777777" w:rsidR="00EE6006" w:rsidRDefault="00C56002">
            <w:pPr>
              <w:pStyle w:val="TableNormal0"/>
            </w:pPr>
            <w:r>
              <w:t>HRPB76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D9A40" w14:textId="77777777" w:rsidR="00EE6006" w:rsidRDefault="00C56002">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35E5F" w14:textId="77777777" w:rsidR="00EE6006" w:rsidRDefault="00C56002">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users to access and compare historical policy versions directly within the system functionality. The solution must align with internal governance, audit compliance, and legislative oversight requirements. The s</w:t>
            </w:r>
            <w:r>
              <w:rPr>
                <w:sz w:val="20"/>
              </w:rPr>
              <w:t>ystem functionality must support:</w:t>
            </w:r>
          </w:p>
          <w:p w14:paraId="6988232C" w14:textId="77777777" w:rsidR="00EE6006" w:rsidRDefault="00EE6006">
            <w:pPr>
              <w:jc w:val="left"/>
              <w:rPr>
                <w:sz w:val="20"/>
              </w:rPr>
            </w:pPr>
          </w:p>
          <w:p w14:paraId="26BA45D3" w14:textId="77777777" w:rsidR="00EE6006" w:rsidRDefault="00C56002">
            <w:pPr>
              <w:numPr>
                <w:ilvl w:val="0"/>
                <w:numId w:val="240"/>
              </w:numPr>
              <w:ind w:left="238"/>
              <w:jc w:val="left"/>
              <w:rPr>
                <w:sz w:val="20"/>
              </w:rPr>
            </w:pPr>
            <w:r>
              <w:rPr>
                <w:sz w:val="20"/>
              </w:rPr>
              <w:t>Electronic Policy and Methodology Viewing, enabling users to:</w:t>
            </w:r>
          </w:p>
          <w:p w14:paraId="53156646" w14:textId="77777777" w:rsidR="00EE6006" w:rsidRDefault="00C56002">
            <w:pPr>
              <w:numPr>
                <w:ilvl w:val="0"/>
                <w:numId w:val="242"/>
              </w:numPr>
              <w:ind w:left="465"/>
              <w:jc w:val="left"/>
              <w:rPr>
                <w:sz w:val="20"/>
              </w:rPr>
            </w:pPr>
            <w:r>
              <w:rPr>
                <w:sz w:val="20"/>
              </w:rPr>
              <w:t>Access the most current, approved version of any municipal policy or methodology stored in the Records Management system functionality</w:t>
            </w:r>
          </w:p>
          <w:p w14:paraId="7701753A" w14:textId="77777777" w:rsidR="00EE6006" w:rsidRDefault="00C56002">
            <w:pPr>
              <w:numPr>
                <w:ilvl w:val="0"/>
                <w:numId w:val="242"/>
              </w:numPr>
              <w:ind w:left="465"/>
              <w:jc w:val="left"/>
              <w:rPr>
                <w:sz w:val="20"/>
              </w:rPr>
            </w:pPr>
            <w:r>
              <w:rPr>
                <w:sz w:val="20"/>
              </w:rPr>
              <w:t>Search by policy name, type, department, or approval date</w:t>
            </w:r>
          </w:p>
          <w:p w14:paraId="0DFB1E32" w14:textId="77777777" w:rsidR="00EE6006" w:rsidRDefault="00C56002">
            <w:pPr>
              <w:numPr>
                <w:ilvl w:val="0"/>
                <w:numId w:val="242"/>
              </w:numPr>
              <w:ind w:left="465"/>
              <w:jc w:val="left"/>
              <w:rPr>
                <w:sz w:val="20"/>
              </w:rPr>
            </w:pPr>
            <w:r>
              <w:rPr>
                <w:sz w:val="20"/>
              </w:rPr>
              <w:t>Filter for active or historical policies based on user access permissions</w:t>
            </w:r>
          </w:p>
          <w:p w14:paraId="75C21BD5" w14:textId="77777777" w:rsidR="00EE6006" w:rsidRDefault="00C56002">
            <w:pPr>
              <w:numPr>
                <w:ilvl w:val="0"/>
                <w:numId w:val="240"/>
              </w:numPr>
              <w:ind w:left="238"/>
              <w:jc w:val="left"/>
              <w:rPr>
                <w:sz w:val="20"/>
              </w:rPr>
            </w:pPr>
            <w:r>
              <w:rPr>
                <w:sz w:val="20"/>
              </w:rPr>
              <w:t>Version History and Comparison, displaying:</w:t>
            </w:r>
          </w:p>
          <w:p w14:paraId="32B2B902" w14:textId="77777777" w:rsidR="00EE6006" w:rsidRDefault="00C56002">
            <w:pPr>
              <w:numPr>
                <w:ilvl w:val="0"/>
                <w:numId w:val="244"/>
              </w:numPr>
              <w:ind w:left="465"/>
              <w:jc w:val="left"/>
              <w:rPr>
                <w:sz w:val="20"/>
              </w:rPr>
            </w:pPr>
            <w:r>
              <w:rPr>
                <w:sz w:val="20"/>
              </w:rPr>
              <w:t>A chronological list of all approved prior versions of each policy / methodology</w:t>
            </w:r>
          </w:p>
          <w:p w14:paraId="0D705AAB" w14:textId="77777777" w:rsidR="00EE6006" w:rsidRDefault="00C56002">
            <w:pPr>
              <w:numPr>
                <w:ilvl w:val="0"/>
                <w:numId w:val="244"/>
              </w:numPr>
              <w:ind w:left="465"/>
              <w:jc w:val="left"/>
              <w:rPr>
                <w:sz w:val="20"/>
              </w:rPr>
            </w:pPr>
            <w:r>
              <w:rPr>
                <w:sz w:val="20"/>
              </w:rPr>
              <w:t>A side-by-side comparison or tracked change view highlighting:</w:t>
            </w:r>
          </w:p>
          <w:p w14:paraId="2A531CE7" w14:textId="77777777" w:rsidR="00EE6006" w:rsidRDefault="00C56002">
            <w:pPr>
              <w:numPr>
                <w:ilvl w:val="0"/>
                <w:numId w:val="246"/>
              </w:numPr>
              <w:ind w:left="635"/>
              <w:jc w:val="left"/>
              <w:rPr>
                <w:sz w:val="20"/>
              </w:rPr>
            </w:pPr>
            <w:r>
              <w:rPr>
                <w:sz w:val="20"/>
              </w:rPr>
              <w:t>Additions (highlighted/underlined)</w:t>
            </w:r>
          </w:p>
          <w:p w14:paraId="51888808" w14:textId="77777777" w:rsidR="00EE6006" w:rsidRDefault="00C56002">
            <w:pPr>
              <w:numPr>
                <w:ilvl w:val="0"/>
                <w:numId w:val="246"/>
              </w:numPr>
              <w:ind w:left="635"/>
              <w:jc w:val="left"/>
              <w:rPr>
                <w:sz w:val="20"/>
              </w:rPr>
            </w:pPr>
            <w:r>
              <w:rPr>
                <w:sz w:val="20"/>
              </w:rPr>
              <w:t>Deletions (strikethrough or redacted)</w:t>
            </w:r>
          </w:p>
          <w:p w14:paraId="7DD78AFF" w14:textId="77777777" w:rsidR="00EE6006" w:rsidRDefault="00C56002">
            <w:pPr>
              <w:numPr>
                <w:ilvl w:val="0"/>
                <w:numId w:val="246"/>
              </w:numPr>
              <w:ind w:left="635"/>
              <w:jc w:val="left"/>
              <w:rPr>
                <w:sz w:val="20"/>
              </w:rPr>
            </w:pPr>
            <w:r>
              <w:rPr>
                <w:sz w:val="20"/>
              </w:rPr>
              <w:t>Modifications (inline highlighted changes)</w:t>
            </w:r>
          </w:p>
          <w:p w14:paraId="50FC4EA6" w14:textId="77777777" w:rsidR="00EE6006" w:rsidRDefault="00C56002">
            <w:pPr>
              <w:numPr>
                <w:ilvl w:val="0"/>
                <w:numId w:val="240"/>
              </w:numPr>
              <w:ind w:left="238"/>
              <w:jc w:val="left"/>
              <w:rPr>
                <w:sz w:val="20"/>
              </w:rPr>
            </w:pPr>
            <w:r>
              <w:rPr>
                <w:sz w:val="20"/>
              </w:rPr>
              <w:t>Metadata Display, including:</w:t>
            </w:r>
          </w:p>
          <w:p w14:paraId="7A621370" w14:textId="77777777" w:rsidR="00EE6006" w:rsidRDefault="00C56002">
            <w:pPr>
              <w:numPr>
                <w:ilvl w:val="0"/>
                <w:numId w:val="248"/>
              </w:numPr>
              <w:ind w:left="465"/>
              <w:jc w:val="left"/>
              <w:rPr>
                <w:sz w:val="20"/>
              </w:rPr>
            </w:pPr>
            <w:r>
              <w:rPr>
                <w:sz w:val="20"/>
              </w:rPr>
              <w:t>Version number</w:t>
            </w:r>
          </w:p>
          <w:p w14:paraId="1F90A76D" w14:textId="77777777" w:rsidR="00EE6006" w:rsidRDefault="00C56002">
            <w:pPr>
              <w:numPr>
                <w:ilvl w:val="0"/>
                <w:numId w:val="248"/>
              </w:numPr>
              <w:ind w:left="465"/>
              <w:jc w:val="left"/>
              <w:rPr>
                <w:sz w:val="20"/>
              </w:rPr>
            </w:pPr>
            <w:r>
              <w:rPr>
                <w:sz w:val="20"/>
              </w:rPr>
              <w:t>Date of change</w:t>
            </w:r>
          </w:p>
          <w:p w14:paraId="0B73BE44" w14:textId="77777777" w:rsidR="00EE6006" w:rsidRDefault="00C56002">
            <w:pPr>
              <w:numPr>
                <w:ilvl w:val="0"/>
                <w:numId w:val="248"/>
              </w:numPr>
              <w:ind w:left="465"/>
              <w:jc w:val="left"/>
              <w:rPr>
                <w:sz w:val="20"/>
              </w:rPr>
            </w:pPr>
            <w:r>
              <w:rPr>
                <w:sz w:val="20"/>
              </w:rPr>
              <w:lastRenderedPageBreak/>
              <w:t>Author or initiator of the amendment</w:t>
            </w:r>
          </w:p>
          <w:p w14:paraId="7256FCFC" w14:textId="77777777" w:rsidR="00EE6006" w:rsidRDefault="00C56002">
            <w:pPr>
              <w:numPr>
                <w:ilvl w:val="0"/>
                <w:numId w:val="248"/>
              </w:numPr>
              <w:ind w:left="465"/>
              <w:jc w:val="left"/>
              <w:rPr>
                <w:sz w:val="20"/>
              </w:rPr>
            </w:pPr>
            <w:r>
              <w:rPr>
                <w:sz w:val="20"/>
              </w:rPr>
              <w:t>Approving authority</w:t>
            </w:r>
          </w:p>
          <w:p w14:paraId="0E3437ED" w14:textId="77777777" w:rsidR="00EE6006" w:rsidRDefault="00C56002">
            <w:pPr>
              <w:numPr>
                <w:ilvl w:val="0"/>
                <w:numId w:val="248"/>
              </w:numPr>
              <w:ind w:left="465"/>
              <w:jc w:val="left"/>
              <w:rPr>
                <w:sz w:val="20"/>
              </w:rPr>
            </w:pPr>
            <w:r>
              <w:rPr>
                <w:sz w:val="20"/>
              </w:rPr>
              <w:t>Approval date</w:t>
            </w:r>
          </w:p>
          <w:p w14:paraId="045233A0" w14:textId="77777777" w:rsidR="00EE6006" w:rsidRDefault="00C56002">
            <w:pPr>
              <w:numPr>
                <w:ilvl w:val="0"/>
                <w:numId w:val="248"/>
              </w:numPr>
              <w:ind w:left="465"/>
              <w:jc w:val="left"/>
              <w:rPr>
                <w:sz w:val="20"/>
              </w:rPr>
            </w:pPr>
            <w:r>
              <w:rPr>
                <w:sz w:val="20"/>
              </w:rPr>
              <w:t>Rationale or justification for each change (linked to audit, legislative, or operational drivers)</w:t>
            </w:r>
          </w:p>
          <w:p w14:paraId="60934143" w14:textId="77777777" w:rsidR="00EE6006" w:rsidRDefault="00C56002">
            <w:pPr>
              <w:numPr>
                <w:ilvl w:val="0"/>
                <w:numId w:val="240"/>
              </w:numPr>
              <w:ind w:left="238"/>
              <w:jc w:val="left"/>
              <w:rPr>
                <w:sz w:val="20"/>
              </w:rPr>
            </w:pPr>
            <w:r>
              <w:rPr>
                <w:sz w:val="20"/>
              </w:rPr>
              <w:t>User Interface Features, such as:</w:t>
            </w:r>
          </w:p>
          <w:p w14:paraId="0C3B93C4" w14:textId="77777777" w:rsidR="00EE6006" w:rsidRDefault="00C56002">
            <w:pPr>
              <w:numPr>
                <w:ilvl w:val="0"/>
                <w:numId w:val="250"/>
              </w:numPr>
              <w:ind w:left="465"/>
              <w:jc w:val="left"/>
              <w:rPr>
                <w:sz w:val="20"/>
              </w:rPr>
            </w:pPr>
            <w:r>
              <w:rPr>
                <w:sz w:val="20"/>
              </w:rPr>
              <w:t>Toggle between tracked-change view and clean final version</w:t>
            </w:r>
          </w:p>
          <w:p w14:paraId="64A0734F" w14:textId="77777777" w:rsidR="00EE6006" w:rsidRDefault="00C56002">
            <w:pPr>
              <w:numPr>
                <w:ilvl w:val="0"/>
                <w:numId w:val="250"/>
              </w:numPr>
              <w:ind w:left="465"/>
              <w:jc w:val="left"/>
              <w:rPr>
                <w:sz w:val="20"/>
              </w:rPr>
            </w:pPr>
            <w:r>
              <w:rPr>
                <w:sz w:val="20"/>
              </w:rPr>
              <w:t>Search within a policy document for specific terms or clauses</w:t>
            </w:r>
          </w:p>
          <w:p w14:paraId="7A7484DF" w14:textId="77777777" w:rsidR="00EE6006" w:rsidRDefault="00C56002">
            <w:pPr>
              <w:numPr>
                <w:ilvl w:val="0"/>
                <w:numId w:val="250"/>
              </w:numPr>
              <w:ind w:left="465"/>
              <w:jc w:val="left"/>
              <w:rPr>
                <w:sz w:val="20"/>
              </w:rPr>
            </w:pPr>
            <w:r>
              <w:rPr>
                <w:sz w:val="20"/>
              </w:rPr>
              <w:t>Download or print options based on access level</w:t>
            </w:r>
          </w:p>
          <w:p w14:paraId="631A63C8" w14:textId="77777777" w:rsidR="00EE6006" w:rsidRDefault="00C56002">
            <w:pPr>
              <w:numPr>
                <w:ilvl w:val="0"/>
                <w:numId w:val="240"/>
              </w:numPr>
              <w:ind w:left="238"/>
              <w:jc w:val="left"/>
              <w:rPr>
                <w:sz w:val="20"/>
              </w:rPr>
            </w:pPr>
            <w:r>
              <w:rPr>
                <w:sz w:val="20"/>
              </w:rPr>
              <w:t>Audit Trail and Change Tracking, ensuring that:</w:t>
            </w:r>
          </w:p>
          <w:p w14:paraId="0672EAC4" w14:textId="77777777" w:rsidR="00EE6006" w:rsidRDefault="00C56002">
            <w:pPr>
              <w:numPr>
                <w:ilvl w:val="0"/>
                <w:numId w:val="252"/>
              </w:numPr>
              <w:ind w:left="465"/>
              <w:jc w:val="left"/>
              <w:rPr>
                <w:sz w:val="20"/>
              </w:rPr>
            </w:pPr>
            <w:r>
              <w:rPr>
                <w:sz w:val="20"/>
              </w:rPr>
              <w:t>All changes to policies are logged with timestamps and user IDs</w:t>
            </w:r>
          </w:p>
          <w:p w14:paraId="01A52564" w14:textId="77777777" w:rsidR="00EE6006" w:rsidRDefault="00C56002">
            <w:pPr>
              <w:numPr>
                <w:ilvl w:val="0"/>
                <w:numId w:val="252"/>
              </w:numPr>
              <w:ind w:left="465"/>
              <w:jc w:val="left"/>
              <w:rPr>
                <w:sz w:val="20"/>
              </w:rPr>
            </w:pPr>
            <w:r>
              <w:rPr>
                <w:sz w:val="20"/>
              </w:rPr>
              <w:t>System-generated records of approval workflows are linked to each policy version</w:t>
            </w:r>
          </w:p>
          <w:p w14:paraId="37982C0B" w14:textId="77777777" w:rsidR="00EE6006" w:rsidRDefault="00C56002">
            <w:pPr>
              <w:numPr>
                <w:ilvl w:val="0"/>
                <w:numId w:val="252"/>
              </w:numPr>
              <w:ind w:left="465"/>
              <w:jc w:val="left"/>
              <w:rPr>
                <w:sz w:val="20"/>
              </w:rPr>
            </w:pPr>
            <w:r>
              <w:rPr>
                <w:sz w:val="20"/>
              </w:rPr>
              <w:t>Evidence of compliance with policy review cycles is maintained for audit purposes</w:t>
            </w:r>
          </w:p>
          <w:p w14:paraId="63DE7D1C" w14:textId="77777777" w:rsidR="00EE6006" w:rsidRDefault="00C56002">
            <w:pPr>
              <w:numPr>
                <w:ilvl w:val="0"/>
                <w:numId w:val="240"/>
              </w:numPr>
              <w:ind w:left="238"/>
              <w:jc w:val="left"/>
              <w:rPr>
                <w:sz w:val="20"/>
              </w:rPr>
            </w:pPr>
            <w:r>
              <w:rPr>
                <w:sz w:val="20"/>
              </w:rPr>
              <w:t>Role-Based Access Control, ensuring:</w:t>
            </w:r>
          </w:p>
          <w:p w14:paraId="69727BAD" w14:textId="77777777" w:rsidR="00EE6006" w:rsidRDefault="00C56002">
            <w:pPr>
              <w:numPr>
                <w:ilvl w:val="0"/>
                <w:numId w:val="254"/>
              </w:numPr>
              <w:ind w:left="465"/>
              <w:jc w:val="left"/>
              <w:rPr>
                <w:sz w:val="20"/>
              </w:rPr>
            </w:pPr>
            <w:r>
              <w:rPr>
                <w:sz w:val="20"/>
              </w:rPr>
              <w:t>Editing and approval rights are limited to designated roles</w:t>
            </w:r>
          </w:p>
          <w:p w14:paraId="67FF9A40" w14:textId="77777777" w:rsidR="00EE6006" w:rsidRDefault="00C56002">
            <w:pPr>
              <w:numPr>
                <w:ilvl w:val="0"/>
                <w:numId w:val="254"/>
              </w:numPr>
              <w:ind w:left="465"/>
              <w:jc w:val="left"/>
              <w:rPr>
                <w:sz w:val="20"/>
              </w:rPr>
            </w:pPr>
            <w:r>
              <w:rPr>
                <w:sz w:val="20"/>
              </w:rPr>
              <w:t xml:space="preserve">Read-only access is granted to end users as per departmental or </w:t>
            </w:r>
            <w:proofErr w:type="spellStart"/>
            <w:r>
              <w:rPr>
                <w:sz w:val="20"/>
              </w:rPr>
              <w:t>organisational</w:t>
            </w:r>
            <w:proofErr w:type="spellEnd"/>
            <w:r>
              <w:rPr>
                <w:sz w:val="20"/>
              </w:rPr>
              <w:t xml:space="preserve">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D737F" w14:textId="77777777" w:rsidR="00EE6006" w:rsidRDefault="00C56002">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D4BEB5" w14:textId="77777777" w:rsidR="00EE6006" w:rsidRDefault="00C56002">
            <w:pPr>
              <w:pStyle w:val="TableNormal0"/>
            </w:pPr>
            <w:r>
              <w:t>Calculate estimates for planned vacant posts</w:t>
            </w:r>
          </w:p>
        </w:tc>
      </w:tr>
      <w:tr w:rsidR="00EE6006" w14:paraId="01C653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7BF76" w14:textId="77777777" w:rsidR="00EE6006" w:rsidRDefault="00C56002">
            <w:pPr>
              <w:pStyle w:val="TableNormal0"/>
            </w:pPr>
            <w:r>
              <w:t>HRPB60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8B35C" w14:textId="77777777" w:rsidR="00EE6006" w:rsidRDefault="00C56002">
            <w:pPr>
              <w:pStyle w:val="TableNormal0"/>
            </w:pPr>
            <w:r>
              <w:t>Link funding sources to planned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5B1AE" w14:textId="77777777" w:rsidR="00EE6006" w:rsidRDefault="00C56002">
            <w:pPr>
              <w:jc w:val="left"/>
              <w:rPr>
                <w:sz w:val="20"/>
              </w:rPr>
            </w:pPr>
            <w:r>
              <w:rPr>
                <w:sz w:val="20"/>
              </w:rPr>
              <w:t xml:space="preserve">Enable the ability to link funding sources to planned vacant posts within the HR and Payroll Budgeting System Functionality. This functionality must allow </w:t>
            </w:r>
            <w:proofErr w:type="spellStart"/>
            <w:r>
              <w:rPr>
                <w:sz w:val="20"/>
              </w:rPr>
              <w:t>authorised</w:t>
            </w:r>
            <w:proofErr w:type="spellEnd"/>
            <w:r>
              <w:rPr>
                <w:sz w:val="20"/>
              </w:rPr>
              <w:t xml:space="preserve"> users to assign the appropriate source of funding—such as equitable share, </w:t>
            </w:r>
            <w:proofErr w:type="spellStart"/>
            <w:r>
              <w:rPr>
                <w:sz w:val="20"/>
              </w:rPr>
              <w:t>own</w:t>
            </w:r>
            <w:proofErr w:type="spellEnd"/>
            <w:r>
              <w:rPr>
                <w:sz w:val="20"/>
              </w:rPr>
              <w:t xml:space="preserve"> revenue, conditional grants, or donor funding—to each planned vacant post that has been approved for inclusion in the personnel budget. The purpose is to ensure that all planned posts are aligned to credible and identifiable funding streams in accordance with MFMA Section 18 and mSCOA classification requirements, supporting sustainable workforce planning and budget credibility. The system functionality must support:</w:t>
            </w:r>
          </w:p>
          <w:p w14:paraId="435E3CBF" w14:textId="77777777" w:rsidR="00EE6006" w:rsidRDefault="00C56002">
            <w:pPr>
              <w:jc w:val="left"/>
              <w:rPr>
                <w:sz w:val="20"/>
              </w:rPr>
            </w:pPr>
            <w:r>
              <w:rPr>
                <w:sz w:val="20"/>
              </w:rPr>
              <w:t xml:space="preserve"> </w:t>
            </w:r>
          </w:p>
          <w:p w14:paraId="114D51BE" w14:textId="77777777" w:rsidR="00EE6006" w:rsidRDefault="00C56002">
            <w:pPr>
              <w:numPr>
                <w:ilvl w:val="0"/>
                <w:numId w:val="256"/>
              </w:numPr>
              <w:ind w:left="238"/>
              <w:jc w:val="left"/>
              <w:rPr>
                <w:sz w:val="20"/>
              </w:rPr>
            </w:pPr>
            <w:r>
              <w:rPr>
                <w:sz w:val="20"/>
              </w:rPr>
              <w:t>Selection of the applicable funding source for each planned vacant post from a predefined, approved list aligned to the mSCOA fund segment</w:t>
            </w:r>
          </w:p>
          <w:p w14:paraId="5E459E25" w14:textId="77777777" w:rsidR="00EE6006" w:rsidRDefault="00C56002">
            <w:pPr>
              <w:numPr>
                <w:ilvl w:val="0"/>
                <w:numId w:val="256"/>
              </w:numPr>
              <w:ind w:left="238"/>
              <w:jc w:val="left"/>
              <w:rPr>
                <w:sz w:val="20"/>
              </w:rPr>
            </w:pPr>
            <w:r>
              <w:rPr>
                <w:sz w:val="20"/>
              </w:rPr>
              <w:lastRenderedPageBreak/>
              <w:t>Linking of the selected funding source to the full cost of the post, including salary, benefits, and related employer contributions</w:t>
            </w:r>
          </w:p>
          <w:p w14:paraId="2FD0CD28" w14:textId="77777777" w:rsidR="00EE6006" w:rsidRDefault="00C56002">
            <w:pPr>
              <w:numPr>
                <w:ilvl w:val="0"/>
                <w:numId w:val="256"/>
              </w:numPr>
              <w:ind w:left="238"/>
              <w:jc w:val="left"/>
              <w:rPr>
                <w:sz w:val="20"/>
              </w:rPr>
            </w:pPr>
            <w:r>
              <w:rPr>
                <w:sz w:val="20"/>
              </w:rPr>
              <w:t>Visibility of funding source allocations for each post within the budgeting interface, with filtering by department, post level, or fund type</w:t>
            </w:r>
          </w:p>
          <w:p w14:paraId="785B3798" w14:textId="77777777" w:rsidR="00EE6006" w:rsidRDefault="00C56002">
            <w:pPr>
              <w:numPr>
                <w:ilvl w:val="0"/>
                <w:numId w:val="256"/>
              </w:numPr>
              <w:ind w:left="238"/>
              <w:jc w:val="left"/>
              <w:rPr>
                <w:sz w:val="20"/>
              </w:rPr>
            </w:pPr>
            <w:r>
              <w:rPr>
                <w:sz w:val="20"/>
              </w:rPr>
              <w:t>Indicators to highlight posts with missing or unfunded allocations for resolution before final budget approval</w:t>
            </w:r>
          </w:p>
          <w:p w14:paraId="5E70A7AC" w14:textId="77777777" w:rsidR="00EE6006" w:rsidRDefault="00C56002">
            <w:pPr>
              <w:numPr>
                <w:ilvl w:val="0"/>
                <w:numId w:val="256"/>
              </w:numPr>
              <w:ind w:left="238"/>
              <w:jc w:val="left"/>
              <w:rPr>
                <w:sz w:val="20"/>
              </w:rPr>
            </w:pPr>
            <w:r>
              <w:rPr>
                <w:sz w:val="20"/>
              </w:rPr>
              <w:t>Integration of funding source details into consolidated personnel budget reports and A-Schedule reporting structures</w:t>
            </w:r>
          </w:p>
          <w:p w14:paraId="22DD493A" w14:textId="77777777" w:rsidR="00EE6006" w:rsidRDefault="00C56002">
            <w:pPr>
              <w:numPr>
                <w:ilvl w:val="0"/>
                <w:numId w:val="256"/>
              </w:numPr>
              <w:ind w:left="238"/>
              <w:jc w:val="left"/>
              <w:rPr>
                <w:sz w:val="20"/>
              </w:rPr>
            </w:pPr>
            <w:r>
              <w:rPr>
                <w:sz w:val="20"/>
              </w:rPr>
              <w:t xml:space="preserve">Role-based access control to restrict funding source assignment to </w:t>
            </w:r>
            <w:proofErr w:type="spellStart"/>
            <w:r>
              <w:rPr>
                <w:sz w:val="20"/>
              </w:rPr>
              <w:t>authorised</w:t>
            </w:r>
            <w:proofErr w:type="spellEnd"/>
            <w:r>
              <w:rPr>
                <w:sz w:val="20"/>
              </w:rPr>
              <w:t xml:space="preserve"> finance and HR planning users</w:t>
            </w:r>
          </w:p>
          <w:p w14:paraId="1E4F0473" w14:textId="77777777" w:rsidR="00EE6006" w:rsidRDefault="00C56002">
            <w:pPr>
              <w:numPr>
                <w:ilvl w:val="0"/>
                <w:numId w:val="256"/>
              </w:numPr>
              <w:ind w:left="238"/>
              <w:jc w:val="left"/>
              <w:rPr>
                <w:sz w:val="20"/>
              </w:rPr>
            </w:pPr>
            <w:r>
              <w:rPr>
                <w:sz w:val="20"/>
              </w:rPr>
              <w:t>Display of validation warnings were selected funding sources are incompatible with the post’s function, grant conditions, or legal limitations</w:t>
            </w:r>
          </w:p>
          <w:p w14:paraId="586A631A" w14:textId="77777777" w:rsidR="00EE6006" w:rsidRDefault="00C56002">
            <w:pPr>
              <w:numPr>
                <w:ilvl w:val="0"/>
                <w:numId w:val="256"/>
              </w:numPr>
              <w:ind w:left="238"/>
              <w:jc w:val="left"/>
              <w:rPr>
                <w:sz w:val="20"/>
              </w:rPr>
            </w:pPr>
            <w:r>
              <w:rPr>
                <w:sz w:val="20"/>
              </w:rPr>
              <w:t>Audit trail functionality capturing all funding source assignments and changes, including user ID, timestamp, post reference, and allocated fund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8C68C" w14:textId="77777777" w:rsidR="00EE6006" w:rsidRDefault="00C56002">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5A421" w14:textId="77777777" w:rsidR="00EE6006" w:rsidRDefault="00C56002">
            <w:pPr>
              <w:pStyle w:val="TableNormal0"/>
            </w:pPr>
            <w:r>
              <w:t>Calculate estimates for planned vacant posts</w:t>
            </w:r>
          </w:p>
        </w:tc>
      </w:tr>
      <w:tr w:rsidR="00EE6006" w14:paraId="063743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CCF07" w14:textId="77777777" w:rsidR="00EE6006" w:rsidRDefault="00C56002">
            <w:pPr>
              <w:pStyle w:val="TableNormal0"/>
            </w:pPr>
            <w:r>
              <w:t>HRPB71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F0E5F" w14:textId="77777777" w:rsidR="00EE6006" w:rsidRDefault="00C56002">
            <w:pPr>
              <w:pStyle w:val="TableNormal0"/>
            </w:pPr>
            <w:r>
              <w:t>View estimated budget for planned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7204A" w14:textId="77777777" w:rsidR="00EE6006" w:rsidRDefault="00C56002">
            <w:pPr>
              <w:jc w:val="left"/>
              <w:rPr>
                <w:sz w:val="20"/>
              </w:rPr>
            </w:pPr>
            <w:r>
              <w:rPr>
                <w:sz w:val="20"/>
              </w:rPr>
              <w:t xml:space="preserve">Enable the ability to view the estimated budget for planned vacant posts within the HR and Payroll Budgeting System Functionality. This functionality must allow </w:t>
            </w:r>
            <w:proofErr w:type="spellStart"/>
            <w:r>
              <w:rPr>
                <w:sz w:val="20"/>
              </w:rPr>
              <w:t>authorised</w:t>
            </w:r>
            <w:proofErr w:type="spellEnd"/>
            <w:r>
              <w:rPr>
                <w:sz w:val="20"/>
              </w:rPr>
              <w:t xml:space="preserve"> users to electronically access the projected personnel expenditure for all vacant posts that have been approved and scheduled for filling within the budget year, based on salary scales, benefits, start dates, and linked funding sources. The purpose is to ensure transparent and informed decision-making on workforce allocations, enabling compliance with MFMA budgeting principles and support for service delivery planning. The system functionality must support:</w:t>
            </w:r>
          </w:p>
          <w:p w14:paraId="661E7F30" w14:textId="77777777" w:rsidR="00EE6006" w:rsidRDefault="00C56002">
            <w:pPr>
              <w:jc w:val="left"/>
              <w:rPr>
                <w:sz w:val="20"/>
              </w:rPr>
            </w:pPr>
            <w:r>
              <w:rPr>
                <w:sz w:val="20"/>
              </w:rPr>
              <w:t xml:space="preserve"> </w:t>
            </w:r>
          </w:p>
          <w:p w14:paraId="3B023924" w14:textId="77777777" w:rsidR="00EE6006" w:rsidRDefault="00C56002">
            <w:pPr>
              <w:numPr>
                <w:ilvl w:val="0"/>
                <w:numId w:val="258"/>
              </w:numPr>
              <w:ind w:left="238"/>
              <w:jc w:val="left"/>
              <w:rPr>
                <w:sz w:val="20"/>
              </w:rPr>
            </w:pPr>
            <w:r>
              <w:rPr>
                <w:sz w:val="20"/>
              </w:rPr>
              <w:t>On-screen display of the estimated cost-to-municipality per planned vacant post, including salary, employer contributions, and benefit allocations</w:t>
            </w:r>
          </w:p>
          <w:p w14:paraId="5F56F8B6" w14:textId="77777777" w:rsidR="00EE6006" w:rsidRDefault="00C56002">
            <w:pPr>
              <w:numPr>
                <w:ilvl w:val="0"/>
                <w:numId w:val="258"/>
              </w:numPr>
              <w:ind w:left="238"/>
              <w:jc w:val="left"/>
              <w:rPr>
                <w:sz w:val="20"/>
              </w:rPr>
            </w:pPr>
            <w:r>
              <w:rPr>
                <w:sz w:val="20"/>
              </w:rPr>
              <w:lastRenderedPageBreak/>
              <w:t>Aggregated and detailed views of total projected expenditure for planned vacant posts by department, job level, vote, or function</w:t>
            </w:r>
          </w:p>
          <w:p w14:paraId="269047C5" w14:textId="77777777" w:rsidR="00EE6006" w:rsidRDefault="00C56002">
            <w:pPr>
              <w:numPr>
                <w:ilvl w:val="0"/>
                <w:numId w:val="258"/>
              </w:numPr>
              <w:ind w:left="238"/>
              <w:jc w:val="left"/>
              <w:rPr>
                <w:sz w:val="20"/>
              </w:rPr>
            </w:pPr>
            <w:r>
              <w:rPr>
                <w:sz w:val="20"/>
              </w:rPr>
              <w:t>Filtering and search functionality to isolate posts by status (e.g. approved, pending funding, recruitment in progress), post title, or funding source</w:t>
            </w:r>
          </w:p>
          <w:p w14:paraId="081E0864" w14:textId="77777777" w:rsidR="00EE6006" w:rsidRDefault="00C56002">
            <w:pPr>
              <w:numPr>
                <w:ilvl w:val="0"/>
                <w:numId w:val="258"/>
              </w:numPr>
              <w:ind w:left="238"/>
              <w:jc w:val="left"/>
              <w:rPr>
                <w:sz w:val="20"/>
              </w:rPr>
            </w:pPr>
            <w:r>
              <w:rPr>
                <w:sz w:val="20"/>
              </w:rPr>
              <w:t>Integration of cost estimates with mSCOA segments, including item, fund, function, region, costing, and municipal standard classification</w:t>
            </w:r>
          </w:p>
          <w:p w14:paraId="0334A42C" w14:textId="77777777" w:rsidR="00EE6006" w:rsidRDefault="00C56002">
            <w:pPr>
              <w:numPr>
                <w:ilvl w:val="0"/>
                <w:numId w:val="258"/>
              </w:numPr>
              <w:ind w:left="238"/>
              <w:jc w:val="left"/>
              <w:rPr>
                <w:sz w:val="20"/>
              </w:rPr>
            </w:pPr>
            <w:r>
              <w:rPr>
                <w:sz w:val="20"/>
              </w:rPr>
              <w:t>Comparison between planned and filled post budgets to identify shifts in workforce expenditure</w:t>
            </w:r>
          </w:p>
          <w:p w14:paraId="158AD62C" w14:textId="77777777" w:rsidR="00EE6006" w:rsidRDefault="00C56002">
            <w:pPr>
              <w:numPr>
                <w:ilvl w:val="0"/>
                <w:numId w:val="25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from HR, finance, or planning may access estimated budget views</w:t>
            </w:r>
          </w:p>
          <w:p w14:paraId="0A471395" w14:textId="77777777" w:rsidR="00EE6006" w:rsidRDefault="00C56002">
            <w:pPr>
              <w:numPr>
                <w:ilvl w:val="0"/>
                <w:numId w:val="258"/>
              </w:numPr>
              <w:ind w:left="238"/>
              <w:jc w:val="left"/>
              <w:rPr>
                <w:sz w:val="20"/>
              </w:rPr>
            </w:pPr>
            <w:r>
              <w:rPr>
                <w:sz w:val="20"/>
              </w:rPr>
              <w:t>Indicators showing the planned start date, cost coverage duration, and funding source linked to each planned post</w:t>
            </w:r>
          </w:p>
          <w:p w14:paraId="63C6EB15" w14:textId="77777777" w:rsidR="00EE6006" w:rsidRDefault="00C56002">
            <w:pPr>
              <w:numPr>
                <w:ilvl w:val="0"/>
                <w:numId w:val="258"/>
              </w:numPr>
              <w:ind w:left="238"/>
              <w:jc w:val="left"/>
              <w:rPr>
                <w:sz w:val="20"/>
              </w:rPr>
            </w:pPr>
            <w:r>
              <w:rPr>
                <w:sz w:val="20"/>
              </w:rPr>
              <w:t>Audit trail functionality capturing all views and exports of estimated budget data for planned vacant posts,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5680F" w14:textId="77777777" w:rsidR="00EE6006" w:rsidRDefault="00C56002">
            <w:pPr>
              <w:pStyle w:val="TableNormal0"/>
            </w:pPr>
            <w:r>
              <w:lastRenderedPageBreak/>
              <w:t>Review draft budget for planned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5E2B6" w14:textId="77777777" w:rsidR="00EE6006" w:rsidRDefault="00C56002">
            <w:pPr>
              <w:pStyle w:val="TableNormal0"/>
            </w:pPr>
            <w:r>
              <w:t>Calculate estimates for planned vacant posts</w:t>
            </w:r>
          </w:p>
        </w:tc>
      </w:tr>
      <w:tr w:rsidR="00EE6006" w14:paraId="2B1BFB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5EDE7" w14:textId="77777777" w:rsidR="00EE6006" w:rsidRDefault="00C56002">
            <w:pPr>
              <w:pStyle w:val="TableNormal0"/>
            </w:pPr>
            <w:r>
              <w:t>HRPB73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465E7" w14:textId="77777777" w:rsidR="00EE6006" w:rsidRDefault="00C56002">
            <w:pPr>
              <w:pStyle w:val="TableNormal0"/>
            </w:pPr>
            <w:r>
              <w:t xml:space="preserve">View history on hours worked related to variable benefits by department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5FE1F" w14:textId="77777777" w:rsidR="00EE6006" w:rsidRDefault="00C56002">
            <w:pPr>
              <w:jc w:val="left"/>
              <w:rPr>
                <w:sz w:val="20"/>
              </w:rPr>
            </w:pPr>
            <w:r>
              <w:rPr>
                <w:sz w:val="20"/>
              </w:rPr>
              <w:t xml:space="preserve">Enable the ability to view history on hours worked related to variable benefits by department within the HR and Payroll Budgeting System Functionality. This functionality must allow </w:t>
            </w:r>
            <w:proofErr w:type="spellStart"/>
            <w:r>
              <w:rPr>
                <w:sz w:val="20"/>
              </w:rPr>
              <w:t>authorised</w:t>
            </w:r>
            <w:proofErr w:type="spellEnd"/>
            <w:r>
              <w:rPr>
                <w:sz w:val="20"/>
              </w:rPr>
              <w:t xml:space="preserve"> users to access historical time-based records, including overtime, standby, shift work, and acting duties, to support the analysis and projection of variable payroll costs for future budgeting. The purpose is to enable data-driven decision-making by providing visibility into departmental trends in time-worked patterns and their financial implications, in alignment with </w:t>
            </w:r>
            <w:proofErr w:type="spellStart"/>
            <w:r>
              <w:rPr>
                <w:sz w:val="20"/>
              </w:rPr>
              <w:t>labour</w:t>
            </w:r>
            <w:proofErr w:type="spellEnd"/>
            <w:r>
              <w:rPr>
                <w:sz w:val="20"/>
              </w:rPr>
              <w:t xml:space="preserve"> regulations, internal cost controls, and MFMA budgeting requirements. The system functionality must support:</w:t>
            </w:r>
          </w:p>
          <w:p w14:paraId="4582D5BC" w14:textId="77777777" w:rsidR="00EE6006" w:rsidRDefault="00C56002">
            <w:pPr>
              <w:jc w:val="left"/>
              <w:rPr>
                <w:sz w:val="20"/>
              </w:rPr>
            </w:pPr>
            <w:r>
              <w:rPr>
                <w:sz w:val="20"/>
              </w:rPr>
              <w:t xml:space="preserve"> </w:t>
            </w:r>
          </w:p>
          <w:p w14:paraId="474E6B7B" w14:textId="77777777" w:rsidR="00EE6006" w:rsidRDefault="00C56002">
            <w:pPr>
              <w:numPr>
                <w:ilvl w:val="0"/>
                <w:numId w:val="260"/>
              </w:numPr>
              <w:ind w:left="238"/>
              <w:jc w:val="left"/>
              <w:rPr>
                <w:sz w:val="20"/>
              </w:rPr>
            </w:pPr>
            <w:r>
              <w:rPr>
                <w:sz w:val="20"/>
              </w:rPr>
              <w:t>On-screen display of historical hours worked associated with variable benefits, segmented by department, employee category, and payroll period</w:t>
            </w:r>
          </w:p>
          <w:p w14:paraId="267E33E3" w14:textId="77777777" w:rsidR="00EE6006" w:rsidRDefault="00C56002">
            <w:pPr>
              <w:numPr>
                <w:ilvl w:val="0"/>
                <w:numId w:val="260"/>
              </w:numPr>
              <w:ind w:left="238"/>
              <w:jc w:val="left"/>
              <w:rPr>
                <w:sz w:val="20"/>
              </w:rPr>
            </w:pPr>
            <w:r>
              <w:rPr>
                <w:sz w:val="20"/>
              </w:rPr>
              <w:lastRenderedPageBreak/>
              <w:t>Filtering and sorting options to view historical time data by benefit type (e.g. overtime, standby, shift allowance) and time period</w:t>
            </w:r>
          </w:p>
          <w:p w14:paraId="52995C03" w14:textId="77777777" w:rsidR="00EE6006" w:rsidRDefault="00C56002">
            <w:pPr>
              <w:numPr>
                <w:ilvl w:val="0"/>
                <w:numId w:val="260"/>
              </w:numPr>
              <w:ind w:left="238"/>
              <w:jc w:val="left"/>
              <w:rPr>
                <w:sz w:val="20"/>
              </w:rPr>
            </w:pPr>
            <w:r>
              <w:rPr>
                <w:sz w:val="20"/>
              </w:rPr>
              <w:t>Integration of historical time-worked records from the Time and Attendance Management System Functionality for consistency and auditability</w:t>
            </w:r>
          </w:p>
          <w:p w14:paraId="606BC30B" w14:textId="77777777" w:rsidR="00EE6006" w:rsidRDefault="00C56002">
            <w:pPr>
              <w:numPr>
                <w:ilvl w:val="0"/>
                <w:numId w:val="260"/>
              </w:numPr>
              <w:ind w:left="238"/>
              <w:jc w:val="left"/>
              <w:rPr>
                <w:sz w:val="20"/>
              </w:rPr>
            </w:pPr>
            <w:r>
              <w:rPr>
                <w:sz w:val="20"/>
              </w:rPr>
              <w:t>Aggregated and detailed reporting of historical variable benefit costs based on hours worked and approved remuneration rates</w:t>
            </w:r>
          </w:p>
          <w:p w14:paraId="212662AD" w14:textId="77777777" w:rsidR="00EE6006" w:rsidRDefault="00C56002">
            <w:pPr>
              <w:numPr>
                <w:ilvl w:val="0"/>
                <w:numId w:val="260"/>
              </w:numPr>
              <w:ind w:left="238"/>
              <w:jc w:val="left"/>
              <w:rPr>
                <w:sz w:val="20"/>
              </w:rPr>
            </w:pPr>
            <w:r>
              <w:rPr>
                <w:sz w:val="20"/>
              </w:rPr>
              <w:t>Visual indicators to highlight high-cost departments, seasonal fluctuations, or irregular patterns for further analysis</w:t>
            </w:r>
          </w:p>
          <w:p w14:paraId="58A44CFB" w14:textId="77777777" w:rsidR="00EE6006" w:rsidRDefault="00C56002">
            <w:pPr>
              <w:numPr>
                <w:ilvl w:val="0"/>
                <w:numId w:val="260"/>
              </w:numPr>
              <w:ind w:left="238"/>
              <w:jc w:val="left"/>
              <w:rPr>
                <w:sz w:val="20"/>
              </w:rPr>
            </w:pPr>
            <w:r>
              <w:rPr>
                <w:sz w:val="20"/>
              </w:rPr>
              <w:t xml:space="preserve">Role-based access controls to ensure that only </w:t>
            </w:r>
            <w:proofErr w:type="spellStart"/>
            <w:r>
              <w:rPr>
                <w:sz w:val="20"/>
              </w:rPr>
              <w:t>authorised</w:t>
            </w:r>
            <w:proofErr w:type="spellEnd"/>
            <w:r>
              <w:rPr>
                <w:sz w:val="20"/>
              </w:rPr>
              <w:t xml:space="preserve"> HR, finance, and payroll users can access historical data</w:t>
            </w:r>
          </w:p>
          <w:p w14:paraId="322A13A0" w14:textId="77777777" w:rsidR="00EE6006" w:rsidRDefault="00C56002">
            <w:pPr>
              <w:numPr>
                <w:ilvl w:val="0"/>
                <w:numId w:val="260"/>
              </w:numPr>
              <w:ind w:left="238"/>
              <w:jc w:val="left"/>
              <w:rPr>
                <w:sz w:val="20"/>
              </w:rPr>
            </w:pPr>
            <w:r>
              <w:rPr>
                <w:sz w:val="20"/>
              </w:rPr>
              <w:t>Export functionality for reports showing departmental time-based payroll trends for internal planning or oversight committee reporting</w:t>
            </w:r>
          </w:p>
          <w:p w14:paraId="133F9DD2" w14:textId="77777777" w:rsidR="00EE6006" w:rsidRDefault="00C56002">
            <w:pPr>
              <w:numPr>
                <w:ilvl w:val="0"/>
                <w:numId w:val="260"/>
              </w:numPr>
              <w:ind w:left="238"/>
              <w:jc w:val="left"/>
              <w:rPr>
                <w:sz w:val="20"/>
              </w:rPr>
            </w:pPr>
            <w:r>
              <w:rPr>
                <w:sz w:val="20"/>
              </w:rPr>
              <w:t>Audit trail functionality capturing all user interactions with historical time-worked data, including user ID, timestamp, department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639B7" w14:textId="77777777" w:rsidR="00EE6006" w:rsidRDefault="00C56002">
            <w:pPr>
              <w:pStyle w:val="TableNormal0"/>
            </w:pPr>
            <w:r>
              <w:lastRenderedPageBreak/>
              <w:t>Determine estimated schedule of hours for budget variables per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30CC57" w14:textId="77777777" w:rsidR="00EE6006" w:rsidRDefault="00C56002">
            <w:pPr>
              <w:pStyle w:val="TableNormal0"/>
            </w:pPr>
            <w:r>
              <w:t xml:space="preserve">Compile the budget for variable / ad-hoc services </w:t>
            </w:r>
          </w:p>
        </w:tc>
      </w:tr>
      <w:tr w:rsidR="00EE6006" w14:paraId="06F23B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E10CF" w14:textId="77777777" w:rsidR="00EE6006" w:rsidRDefault="00C56002">
            <w:pPr>
              <w:pStyle w:val="TableNormal0"/>
            </w:pPr>
            <w:r>
              <w:t>HRPB58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7C511" w14:textId="77777777" w:rsidR="00EE6006" w:rsidRDefault="00C56002">
            <w:pPr>
              <w:pStyle w:val="TableNormal0"/>
            </w:pPr>
            <w:r>
              <w:t>Integrate time worked for variable benefits from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FFE5C" w14:textId="77777777" w:rsidR="00EE6006" w:rsidRDefault="00C56002">
            <w:pPr>
              <w:jc w:val="left"/>
              <w:rPr>
                <w:sz w:val="20"/>
              </w:rPr>
            </w:pPr>
            <w:r>
              <w:rPr>
                <w:sz w:val="20"/>
              </w:rPr>
              <w:t>Enable the ability to integrate time worked for variable benefits from the Time and Attendance Management System Functionality into the HR and Payroll Budgeting System Functionality. This functionality must support the automated transfer of time-based attendance records to inform the calculation of variable employee benefits such as overtime, standby allowances, shift differentials, and acting allowances. The purpose is to ensure accurate and data-driven estimation of variable payroll costs in the personnel</w:t>
            </w:r>
            <w:r>
              <w:rPr>
                <w:sz w:val="20"/>
              </w:rPr>
              <w:t xml:space="preserve"> budget, aligned with actual work patterns and compliance with </w:t>
            </w:r>
            <w:proofErr w:type="spellStart"/>
            <w:r>
              <w:rPr>
                <w:sz w:val="20"/>
              </w:rPr>
              <w:t>labour</w:t>
            </w:r>
            <w:proofErr w:type="spellEnd"/>
            <w:r>
              <w:rPr>
                <w:sz w:val="20"/>
              </w:rPr>
              <w:t xml:space="preserve"> legislation, bargaining council agreements, and MFMA affordability requirements. The system functionality must support:</w:t>
            </w:r>
          </w:p>
          <w:p w14:paraId="148DD974" w14:textId="77777777" w:rsidR="00EE6006" w:rsidRDefault="00C56002">
            <w:pPr>
              <w:jc w:val="left"/>
              <w:rPr>
                <w:sz w:val="20"/>
              </w:rPr>
            </w:pPr>
            <w:r>
              <w:rPr>
                <w:sz w:val="20"/>
              </w:rPr>
              <w:t xml:space="preserve"> </w:t>
            </w:r>
          </w:p>
          <w:p w14:paraId="20DBFC4D" w14:textId="77777777" w:rsidR="00EE6006" w:rsidRDefault="00C56002">
            <w:pPr>
              <w:numPr>
                <w:ilvl w:val="0"/>
                <w:numId w:val="262"/>
              </w:numPr>
              <w:ind w:left="238"/>
              <w:jc w:val="left"/>
              <w:rPr>
                <w:sz w:val="20"/>
              </w:rPr>
            </w:pPr>
            <w:proofErr w:type="spellStart"/>
            <w:r>
              <w:rPr>
                <w:sz w:val="20"/>
              </w:rPr>
              <w:t>Synchronisation</w:t>
            </w:r>
            <w:proofErr w:type="spellEnd"/>
            <w:r>
              <w:rPr>
                <w:sz w:val="20"/>
              </w:rPr>
              <w:t xml:space="preserve"> of approved time worked records from the Time and Attendance Management System Functionality, including hours worked, shifts, standby, and overtime</w:t>
            </w:r>
          </w:p>
          <w:p w14:paraId="326AE28D" w14:textId="77777777" w:rsidR="00EE6006" w:rsidRDefault="00C56002">
            <w:pPr>
              <w:numPr>
                <w:ilvl w:val="0"/>
                <w:numId w:val="262"/>
              </w:numPr>
              <w:ind w:left="238"/>
              <w:jc w:val="left"/>
              <w:rPr>
                <w:sz w:val="20"/>
              </w:rPr>
            </w:pPr>
            <w:r>
              <w:rPr>
                <w:sz w:val="20"/>
              </w:rPr>
              <w:lastRenderedPageBreak/>
              <w:t>Automated application of variable benefit rules to calculate estimated payroll costs based on time recorded for each employee category</w:t>
            </w:r>
          </w:p>
          <w:p w14:paraId="49820720" w14:textId="77777777" w:rsidR="00EE6006" w:rsidRDefault="00C56002">
            <w:pPr>
              <w:numPr>
                <w:ilvl w:val="0"/>
                <w:numId w:val="262"/>
              </w:numPr>
              <w:ind w:left="238"/>
              <w:jc w:val="left"/>
              <w:rPr>
                <w:sz w:val="20"/>
              </w:rPr>
            </w:pPr>
            <w:r>
              <w:rPr>
                <w:sz w:val="20"/>
              </w:rPr>
              <w:t>Linking of calculated variable benefits to relevant mSCOA item, fund, function, region, and municipal standard classification segments</w:t>
            </w:r>
          </w:p>
          <w:p w14:paraId="1C58308B" w14:textId="77777777" w:rsidR="00EE6006" w:rsidRDefault="00C56002">
            <w:pPr>
              <w:numPr>
                <w:ilvl w:val="0"/>
                <w:numId w:val="262"/>
              </w:numPr>
              <w:ind w:left="238"/>
              <w:jc w:val="left"/>
              <w:rPr>
                <w:sz w:val="20"/>
              </w:rPr>
            </w:pPr>
            <w:r>
              <w:rPr>
                <w:sz w:val="20"/>
              </w:rPr>
              <w:t>Visibility of estimated variable benefit costs within the HR and Payroll Budgeting System Functionality by employee, department, or cost category</w:t>
            </w:r>
          </w:p>
          <w:p w14:paraId="7E4AF6C5" w14:textId="77777777" w:rsidR="00EE6006" w:rsidRDefault="00C56002">
            <w:pPr>
              <w:numPr>
                <w:ilvl w:val="0"/>
                <w:numId w:val="26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payroll and budgeting officials may initiate or approve the data integration</w:t>
            </w:r>
          </w:p>
          <w:p w14:paraId="1CE9DF33" w14:textId="77777777" w:rsidR="00EE6006" w:rsidRDefault="00C56002">
            <w:pPr>
              <w:numPr>
                <w:ilvl w:val="0"/>
                <w:numId w:val="262"/>
              </w:numPr>
              <w:ind w:left="238"/>
              <w:jc w:val="left"/>
              <w:rPr>
                <w:sz w:val="20"/>
              </w:rPr>
            </w:pPr>
            <w:r>
              <w:rPr>
                <w:sz w:val="20"/>
              </w:rPr>
              <w:t>Indicators confirming that time-worked data has been successfully integrated, validated, and included in cost estimates</w:t>
            </w:r>
          </w:p>
          <w:p w14:paraId="53247647" w14:textId="77777777" w:rsidR="00EE6006" w:rsidRDefault="00C56002">
            <w:pPr>
              <w:numPr>
                <w:ilvl w:val="0"/>
                <w:numId w:val="262"/>
              </w:numPr>
              <w:ind w:left="238"/>
              <w:jc w:val="left"/>
              <w:rPr>
                <w:sz w:val="20"/>
              </w:rPr>
            </w:pPr>
            <w:r>
              <w:rPr>
                <w:sz w:val="20"/>
              </w:rPr>
              <w:t xml:space="preserve">Recalculation of projected variable payroll costs if time-worked patterns or benefit rates are updated before budget </w:t>
            </w:r>
            <w:proofErr w:type="spellStart"/>
            <w:r>
              <w:rPr>
                <w:sz w:val="20"/>
              </w:rPr>
              <w:t>finalisation</w:t>
            </w:r>
            <w:proofErr w:type="spellEnd"/>
          </w:p>
          <w:p w14:paraId="38DA57F6" w14:textId="77777777" w:rsidR="00EE6006" w:rsidRDefault="00C56002">
            <w:pPr>
              <w:numPr>
                <w:ilvl w:val="0"/>
                <w:numId w:val="262"/>
              </w:numPr>
              <w:ind w:left="238"/>
              <w:jc w:val="left"/>
              <w:rPr>
                <w:sz w:val="20"/>
              </w:rPr>
            </w:pPr>
            <w:r>
              <w:rPr>
                <w:sz w:val="20"/>
              </w:rPr>
              <w:t>Audit trail functionality capturing all data integration actions, including source records, user ID, timestamp, and budget version impacted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D4DDD" w14:textId="77777777" w:rsidR="00EE6006" w:rsidRDefault="00C56002">
            <w:pPr>
              <w:pStyle w:val="TableNormal0"/>
            </w:pPr>
            <w:r>
              <w:lastRenderedPageBreak/>
              <w:t>Determine estimated schedule of hours for budget variables per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0D46E" w14:textId="77777777" w:rsidR="00EE6006" w:rsidRDefault="00C56002">
            <w:pPr>
              <w:pStyle w:val="TableNormal0"/>
            </w:pPr>
            <w:r>
              <w:t xml:space="preserve">Compile the budget for variable / ad-hoc services </w:t>
            </w:r>
          </w:p>
        </w:tc>
      </w:tr>
      <w:tr w:rsidR="00EE6006" w14:paraId="6267BA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E12E1" w14:textId="77777777" w:rsidR="00EE6006" w:rsidRDefault="00C56002">
            <w:pPr>
              <w:pStyle w:val="TableNormal0"/>
            </w:pPr>
            <w:r>
              <w:t>HRPB16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6F390" w14:textId="77777777" w:rsidR="00EE6006" w:rsidRDefault="00C56002">
            <w:pPr>
              <w:pStyle w:val="TableNormal0"/>
            </w:pPr>
            <w:r>
              <w:t>Calculate the average rate for variable hours worked by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AD37F" w14:textId="77777777" w:rsidR="00EE6006" w:rsidRDefault="00C56002">
            <w:pPr>
              <w:jc w:val="left"/>
              <w:rPr>
                <w:sz w:val="20"/>
              </w:rPr>
            </w:pPr>
            <w:r>
              <w:rPr>
                <w:sz w:val="20"/>
              </w:rPr>
              <w:t>Enable the ability to calculate the average rate for variable hours worked by department within the HR and Payroll Budgeting System Functionality. This functionality must support the automated computation of average cost rates per hour for variable benefits—such as overtime, standby, and shift work—based on historical payroll records and departmental work patterns. The purpose is to enable accurate and realistic costing of projected variable payroll components during budget preparation, supporting complianc</w:t>
            </w:r>
            <w:r>
              <w:rPr>
                <w:sz w:val="20"/>
              </w:rPr>
              <w:t>e with MFMA planning principles, cost containment policies, and collective agreements. The system functionality must support:</w:t>
            </w:r>
          </w:p>
          <w:p w14:paraId="4B209676" w14:textId="77777777" w:rsidR="00EE6006" w:rsidRDefault="00C56002">
            <w:pPr>
              <w:jc w:val="left"/>
              <w:rPr>
                <w:sz w:val="20"/>
              </w:rPr>
            </w:pPr>
            <w:r>
              <w:rPr>
                <w:sz w:val="20"/>
              </w:rPr>
              <w:t xml:space="preserve"> </w:t>
            </w:r>
          </w:p>
          <w:p w14:paraId="3C391937" w14:textId="77777777" w:rsidR="00EE6006" w:rsidRDefault="00C56002">
            <w:pPr>
              <w:numPr>
                <w:ilvl w:val="0"/>
                <w:numId w:val="264"/>
              </w:numPr>
              <w:ind w:left="238"/>
              <w:jc w:val="left"/>
              <w:rPr>
                <w:sz w:val="20"/>
              </w:rPr>
            </w:pPr>
            <w:r>
              <w:rPr>
                <w:sz w:val="20"/>
              </w:rPr>
              <w:t>Aggregation of historical variable benefit payments and hours worked per department for each variable benefit type</w:t>
            </w:r>
          </w:p>
          <w:p w14:paraId="75891F7B" w14:textId="77777777" w:rsidR="00EE6006" w:rsidRDefault="00C56002">
            <w:pPr>
              <w:numPr>
                <w:ilvl w:val="0"/>
                <w:numId w:val="264"/>
              </w:numPr>
              <w:ind w:left="238"/>
              <w:jc w:val="left"/>
              <w:rPr>
                <w:sz w:val="20"/>
              </w:rPr>
            </w:pPr>
            <w:r>
              <w:rPr>
                <w:sz w:val="20"/>
              </w:rPr>
              <w:t>Automated calculation of average hourly or unit rate per department by dividing total cost by total hours worked for the selected period</w:t>
            </w:r>
          </w:p>
          <w:p w14:paraId="28899CFC" w14:textId="77777777" w:rsidR="00EE6006" w:rsidRDefault="00C56002">
            <w:pPr>
              <w:numPr>
                <w:ilvl w:val="0"/>
                <w:numId w:val="264"/>
              </w:numPr>
              <w:ind w:left="238"/>
              <w:jc w:val="left"/>
              <w:rPr>
                <w:sz w:val="20"/>
              </w:rPr>
            </w:pPr>
            <w:r>
              <w:rPr>
                <w:sz w:val="20"/>
              </w:rPr>
              <w:lastRenderedPageBreak/>
              <w:t>Breakdown of average rates per benefit type (e.g. overtime, standby, shift allowance) and per employee category within each department</w:t>
            </w:r>
          </w:p>
          <w:p w14:paraId="42582738" w14:textId="77777777" w:rsidR="00EE6006" w:rsidRDefault="00C56002">
            <w:pPr>
              <w:numPr>
                <w:ilvl w:val="0"/>
                <w:numId w:val="264"/>
              </w:numPr>
              <w:ind w:left="238"/>
              <w:jc w:val="left"/>
              <w:rPr>
                <w:sz w:val="20"/>
              </w:rPr>
            </w:pPr>
            <w:r>
              <w:rPr>
                <w:sz w:val="20"/>
              </w:rPr>
              <w:t>Visibility of average rate calculations in the budgeting interface for use in projecting future variable benefit costs</w:t>
            </w:r>
          </w:p>
          <w:p w14:paraId="4AE5679C" w14:textId="77777777" w:rsidR="00EE6006" w:rsidRDefault="00C56002">
            <w:pPr>
              <w:numPr>
                <w:ilvl w:val="0"/>
                <w:numId w:val="26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payroll, finance, or HR officials may initiate or view the average rate calculation</w:t>
            </w:r>
          </w:p>
          <w:p w14:paraId="5DC4A476" w14:textId="77777777" w:rsidR="00EE6006" w:rsidRDefault="00C56002">
            <w:pPr>
              <w:numPr>
                <w:ilvl w:val="0"/>
                <w:numId w:val="264"/>
              </w:numPr>
              <w:ind w:left="238"/>
              <w:jc w:val="left"/>
              <w:rPr>
                <w:sz w:val="20"/>
              </w:rPr>
            </w:pPr>
            <w:r>
              <w:rPr>
                <w:sz w:val="20"/>
              </w:rPr>
              <w:t>Ability to apply calculated average rates directly to future variable hours estimates within the budget model</w:t>
            </w:r>
          </w:p>
          <w:p w14:paraId="5BE62612" w14:textId="77777777" w:rsidR="00EE6006" w:rsidRDefault="00C56002">
            <w:pPr>
              <w:numPr>
                <w:ilvl w:val="0"/>
                <w:numId w:val="264"/>
              </w:numPr>
              <w:ind w:left="238"/>
              <w:jc w:val="left"/>
              <w:rPr>
                <w:sz w:val="20"/>
              </w:rPr>
            </w:pPr>
            <w:r>
              <w:rPr>
                <w:sz w:val="20"/>
              </w:rPr>
              <w:t>Indicators to highlight anomalies or significant deviations in average rates compared to prior periods or other departments</w:t>
            </w:r>
          </w:p>
          <w:p w14:paraId="274F6D43" w14:textId="77777777" w:rsidR="00EE6006" w:rsidRDefault="00C56002">
            <w:pPr>
              <w:numPr>
                <w:ilvl w:val="0"/>
                <w:numId w:val="264"/>
              </w:numPr>
              <w:ind w:left="238"/>
              <w:jc w:val="left"/>
              <w:rPr>
                <w:sz w:val="20"/>
              </w:rPr>
            </w:pPr>
            <w:r>
              <w:rPr>
                <w:sz w:val="20"/>
              </w:rPr>
              <w:t>Audit trail functionality capturing all average rate calculations, including user ID, timestamp, data source, and department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F6C52" w14:textId="77777777" w:rsidR="00EE6006" w:rsidRDefault="00C56002">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B5C7C" w14:textId="77777777" w:rsidR="00EE6006" w:rsidRDefault="00C56002">
            <w:pPr>
              <w:pStyle w:val="TableNormal0"/>
            </w:pPr>
            <w:r>
              <w:t xml:space="preserve">Compile the budget for variable / ad-hoc services </w:t>
            </w:r>
          </w:p>
        </w:tc>
      </w:tr>
      <w:tr w:rsidR="00EE6006" w14:paraId="265FEB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E1FE0" w14:textId="77777777" w:rsidR="00EE6006" w:rsidRDefault="00C56002">
            <w:pPr>
              <w:pStyle w:val="TableNormal0"/>
            </w:pPr>
            <w:r>
              <w:t>HRPB5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9B93A" w14:textId="77777777" w:rsidR="00EE6006" w:rsidRDefault="00C56002">
            <w:pPr>
              <w:pStyle w:val="TableNormal0"/>
            </w:pPr>
            <w:r>
              <w:t>Amend the variable hours per Department based on inputs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3D2A4" w14:textId="77777777" w:rsidR="00EE6006" w:rsidRDefault="00C56002">
            <w:pPr>
              <w:jc w:val="left"/>
              <w:rPr>
                <w:sz w:val="20"/>
              </w:rPr>
            </w:pPr>
            <w:r>
              <w:rPr>
                <w:sz w:val="20"/>
              </w:rPr>
              <w:t xml:space="preserve">Enable the ability to amend the variable hours per department based on inputs received within the HR and Payroll Budgeting System Functionality. This functionality must allow </w:t>
            </w:r>
            <w:proofErr w:type="spellStart"/>
            <w:r>
              <w:rPr>
                <w:sz w:val="20"/>
              </w:rPr>
              <w:t>authorised</w:t>
            </w:r>
            <w:proofErr w:type="spellEnd"/>
            <w:r>
              <w:rPr>
                <w:sz w:val="20"/>
              </w:rPr>
              <w:t xml:space="preserve"> users to manually adjust the projected hours worked related to variable benefits—such as overtime, standby, and shift work—based on departmental submissions, operational forecasts, or approved deviations. The purpose is to ensure that personnel budget estimates reflect realistic and updated projections aligned with service delivery needs, </w:t>
            </w:r>
            <w:proofErr w:type="spellStart"/>
            <w:r>
              <w:rPr>
                <w:sz w:val="20"/>
              </w:rPr>
              <w:t>labour</w:t>
            </w:r>
            <w:proofErr w:type="spellEnd"/>
            <w:r>
              <w:rPr>
                <w:sz w:val="20"/>
              </w:rPr>
              <w:t xml:space="preserve"> agreements, and MFMA budget credibility requirements. The system functionality must support:</w:t>
            </w:r>
          </w:p>
          <w:p w14:paraId="2D44BEFD" w14:textId="77777777" w:rsidR="00EE6006" w:rsidRDefault="00C56002">
            <w:pPr>
              <w:jc w:val="left"/>
              <w:rPr>
                <w:sz w:val="20"/>
              </w:rPr>
            </w:pPr>
            <w:r>
              <w:rPr>
                <w:sz w:val="20"/>
              </w:rPr>
              <w:t xml:space="preserve"> </w:t>
            </w:r>
          </w:p>
          <w:p w14:paraId="415FA87B" w14:textId="77777777" w:rsidR="00EE6006" w:rsidRDefault="00C56002">
            <w:pPr>
              <w:numPr>
                <w:ilvl w:val="0"/>
                <w:numId w:val="266"/>
              </w:numPr>
              <w:ind w:left="238"/>
              <w:jc w:val="left"/>
              <w:rPr>
                <w:sz w:val="20"/>
              </w:rPr>
            </w:pPr>
            <w:r>
              <w:rPr>
                <w:sz w:val="20"/>
              </w:rPr>
              <w:t>Input of revised variable hour estimates per department for specific benefit types (e.g. overtime hours, standby shifts, night shifts)</w:t>
            </w:r>
          </w:p>
          <w:p w14:paraId="0DCF55D9" w14:textId="77777777" w:rsidR="00EE6006" w:rsidRDefault="00C56002">
            <w:pPr>
              <w:numPr>
                <w:ilvl w:val="0"/>
                <w:numId w:val="266"/>
              </w:numPr>
              <w:ind w:left="238"/>
              <w:jc w:val="left"/>
              <w:rPr>
                <w:sz w:val="20"/>
              </w:rPr>
            </w:pPr>
            <w:r>
              <w:rPr>
                <w:sz w:val="20"/>
              </w:rPr>
              <w:t>Integration of adjusted hours with applicable remuneration rates to recalculate estimated variable payroll costs</w:t>
            </w:r>
          </w:p>
          <w:p w14:paraId="661D0D2B" w14:textId="77777777" w:rsidR="00EE6006" w:rsidRDefault="00C56002">
            <w:pPr>
              <w:numPr>
                <w:ilvl w:val="0"/>
                <w:numId w:val="266"/>
              </w:numPr>
              <w:ind w:left="238"/>
              <w:jc w:val="left"/>
              <w:rPr>
                <w:sz w:val="20"/>
              </w:rPr>
            </w:pPr>
            <w:r>
              <w:rPr>
                <w:sz w:val="20"/>
              </w:rPr>
              <w:t>Visibility of original versus amended variable hour projections with justification notes and department source references</w:t>
            </w:r>
          </w:p>
          <w:p w14:paraId="038F1253" w14:textId="77777777" w:rsidR="00EE6006" w:rsidRDefault="00C56002">
            <w:pPr>
              <w:numPr>
                <w:ilvl w:val="0"/>
                <w:numId w:val="266"/>
              </w:numPr>
              <w:ind w:left="238"/>
              <w:jc w:val="left"/>
              <w:rPr>
                <w:sz w:val="20"/>
              </w:rPr>
            </w:pPr>
            <w:r>
              <w:rPr>
                <w:sz w:val="20"/>
              </w:rPr>
              <w:lastRenderedPageBreak/>
              <w:t xml:space="preserve">Department-level review and approval functionality to validate and </w:t>
            </w:r>
            <w:proofErr w:type="spellStart"/>
            <w:r>
              <w:rPr>
                <w:sz w:val="20"/>
              </w:rPr>
              <w:t>authorise</w:t>
            </w:r>
            <w:proofErr w:type="spellEnd"/>
            <w:r>
              <w:rPr>
                <w:sz w:val="20"/>
              </w:rPr>
              <w:t xml:space="preserve"> amendments before budget consolidation</w:t>
            </w:r>
          </w:p>
          <w:p w14:paraId="22BEBC9E" w14:textId="77777777" w:rsidR="00EE6006" w:rsidRDefault="00C56002">
            <w:pPr>
              <w:numPr>
                <w:ilvl w:val="0"/>
                <w:numId w:val="266"/>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HR, finance, or departmental managers may propose or approve amendments</w:t>
            </w:r>
          </w:p>
          <w:p w14:paraId="0A56B14C" w14:textId="77777777" w:rsidR="00EE6006" w:rsidRDefault="00C56002">
            <w:pPr>
              <w:numPr>
                <w:ilvl w:val="0"/>
                <w:numId w:val="266"/>
              </w:numPr>
              <w:ind w:left="238"/>
              <w:jc w:val="left"/>
              <w:rPr>
                <w:sz w:val="20"/>
              </w:rPr>
            </w:pPr>
            <w:r>
              <w:rPr>
                <w:sz w:val="20"/>
              </w:rPr>
              <w:t>Real-time update of projected payroll costs based on amended hours, including mSCOA classification adjustments</w:t>
            </w:r>
          </w:p>
          <w:p w14:paraId="3ADC776B" w14:textId="77777777" w:rsidR="00EE6006" w:rsidRDefault="00C56002">
            <w:pPr>
              <w:numPr>
                <w:ilvl w:val="0"/>
                <w:numId w:val="266"/>
              </w:numPr>
              <w:ind w:left="238"/>
              <w:jc w:val="left"/>
              <w:rPr>
                <w:sz w:val="20"/>
              </w:rPr>
            </w:pPr>
            <w:r>
              <w:rPr>
                <w:sz w:val="20"/>
              </w:rPr>
              <w:t>Status indicators confirming whether amendments have been approved, are pending review, or have been overridden</w:t>
            </w:r>
          </w:p>
          <w:p w14:paraId="36DE104D" w14:textId="77777777" w:rsidR="00EE6006" w:rsidRDefault="00C56002">
            <w:pPr>
              <w:numPr>
                <w:ilvl w:val="0"/>
                <w:numId w:val="266"/>
              </w:numPr>
              <w:ind w:left="238"/>
              <w:jc w:val="left"/>
              <w:rPr>
                <w:sz w:val="20"/>
              </w:rPr>
            </w:pPr>
            <w:r>
              <w:rPr>
                <w:sz w:val="20"/>
              </w:rPr>
              <w:t>Audit trail functionality capturing all amendments to variable hour projections, including user ID, timestamp, department, and reason for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417F1" w14:textId="77777777" w:rsidR="00EE6006" w:rsidRDefault="00C56002">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73459" w14:textId="77777777" w:rsidR="00EE6006" w:rsidRDefault="00C56002">
            <w:pPr>
              <w:pStyle w:val="TableNormal0"/>
            </w:pPr>
            <w:r>
              <w:t xml:space="preserve">Compile the budget for variable / ad-hoc services </w:t>
            </w:r>
          </w:p>
        </w:tc>
      </w:tr>
      <w:tr w:rsidR="00EE6006" w14:paraId="44BBCC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E8419B" w14:textId="77777777" w:rsidR="00EE6006" w:rsidRDefault="00C56002">
            <w:pPr>
              <w:pStyle w:val="TableNormal0"/>
            </w:pPr>
            <w:r>
              <w:t>HRPB18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9B370" w14:textId="77777777" w:rsidR="00EE6006" w:rsidRDefault="00C56002">
            <w:pPr>
              <w:pStyle w:val="TableNormal0"/>
            </w:pPr>
            <w:r>
              <w:t>Calculate the budget for variable benefits linked to hours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57C80" w14:textId="77777777" w:rsidR="00EE6006" w:rsidRDefault="00C56002">
            <w:pPr>
              <w:jc w:val="left"/>
              <w:rPr>
                <w:sz w:val="20"/>
              </w:rPr>
            </w:pPr>
            <w:r>
              <w:rPr>
                <w:sz w:val="20"/>
              </w:rPr>
              <w:t>Enable the ability to calculate the budget for variable benefits linked to hours worked within the HR and Payroll Budgeting System Functionality. This functionality must automatically compute the projected cost of variable employee benefits—such as overtime, standby, and shift allowances—based on the estimated number of hours to be worked and the applicable average rates per department. The purpose is to ensure that the personnel budget reflects accurate, data-driven estimates of time-based benefit costs, a</w:t>
            </w:r>
            <w:r>
              <w:rPr>
                <w:sz w:val="20"/>
              </w:rPr>
              <w:t>ligned with service delivery demands, historical trends, and MFMA affordability requirements. The system functionality must support:</w:t>
            </w:r>
          </w:p>
          <w:p w14:paraId="2415DF71" w14:textId="77777777" w:rsidR="00EE6006" w:rsidRDefault="00C56002">
            <w:pPr>
              <w:jc w:val="left"/>
              <w:rPr>
                <w:sz w:val="20"/>
              </w:rPr>
            </w:pPr>
            <w:r>
              <w:rPr>
                <w:sz w:val="20"/>
              </w:rPr>
              <w:t xml:space="preserve"> </w:t>
            </w:r>
          </w:p>
          <w:p w14:paraId="7629BA94" w14:textId="77777777" w:rsidR="00EE6006" w:rsidRDefault="00C56002">
            <w:pPr>
              <w:numPr>
                <w:ilvl w:val="0"/>
                <w:numId w:val="268"/>
              </w:numPr>
              <w:ind w:left="238"/>
              <w:jc w:val="left"/>
              <w:rPr>
                <w:sz w:val="20"/>
              </w:rPr>
            </w:pPr>
            <w:r>
              <w:rPr>
                <w:sz w:val="20"/>
              </w:rPr>
              <w:t>Input or integration of estimated hours worked for each benefit type (e.g. overtime, standby, shift work) by department or job category</w:t>
            </w:r>
          </w:p>
          <w:p w14:paraId="39E7B960" w14:textId="77777777" w:rsidR="00EE6006" w:rsidRDefault="00C56002">
            <w:pPr>
              <w:numPr>
                <w:ilvl w:val="0"/>
                <w:numId w:val="268"/>
              </w:numPr>
              <w:ind w:left="238"/>
              <w:jc w:val="left"/>
              <w:rPr>
                <w:sz w:val="20"/>
              </w:rPr>
            </w:pPr>
            <w:r>
              <w:rPr>
                <w:sz w:val="20"/>
              </w:rPr>
              <w:t>Application of average or approved rates to the estimated hours to calculate total projected variable benefit costs</w:t>
            </w:r>
          </w:p>
          <w:p w14:paraId="09BF6A3A" w14:textId="77777777" w:rsidR="00EE6006" w:rsidRDefault="00C56002">
            <w:pPr>
              <w:numPr>
                <w:ilvl w:val="0"/>
                <w:numId w:val="268"/>
              </w:numPr>
              <w:ind w:left="238"/>
              <w:jc w:val="left"/>
              <w:rPr>
                <w:sz w:val="20"/>
              </w:rPr>
            </w:pPr>
            <w:r>
              <w:rPr>
                <w:sz w:val="20"/>
              </w:rPr>
              <w:t>Breakdown of calculated costs by benefit type, department, employee category, and mSCOA item classification</w:t>
            </w:r>
          </w:p>
          <w:p w14:paraId="0F5AD817" w14:textId="77777777" w:rsidR="00EE6006" w:rsidRDefault="00C56002">
            <w:pPr>
              <w:numPr>
                <w:ilvl w:val="0"/>
                <w:numId w:val="268"/>
              </w:numPr>
              <w:ind w:left="238"/>
              <w:jc w:val="left"/>
              <w:rPr>
                <w:sz w:val="20"/>
              </w:rPr>
            </w:pPr>
            <w:r>
              <w:rPr>
                <w:sz w:val="20"/>
              </w:rPr>
              <w:t>Real-time visibility of variable benefit cost projections within the budgeting interface, with filtering by department or benefit type</w:t>
            </w:r>
          </w:p>
          <w:p w14:paraId="2B20937E" w14:textId="77777777" w:rsidR="00EE6006" w:rsidRDefault="00C56002">
            <w:pPr>
              <w:numPr>
                <w:ilvl w:val="0"/>
                <w:numId w:val="268"/>
              </w:numPr>
              <w:ind w:left="238"/>
              <w:jc w:val="left"/>
              <w:rPr>
                <w:sz w:val="20"/>
              </w:rPr>
            </w:pPr>
            <w:r>
              <w:rPr>
                <w:sz w:val="20"/>
              </w:rPr>
              <w:lastRenderedPageBreak/>
              <w:t>Integration of calculated costs into the consolidated personnel budget for approval and submission</w:t>
            </w:r>
          </w:p>
          <w:p w14:paraId="1BC717E6" w14:textId="77777777" w:rsidR="00EE6006" w:rsidRDefault="00C56002">
            <w:pPr>
              <w:numPr>
                <w:ilvl w:val="0"/>
                <w:numId w:val="26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payroll, and finance users can modify inputs or approve calculated costs</w:t>
            </w:r>
          </w:p>
          <w:p w14:paraId="3FECA533" w14:textId="77777777" w:rsidR="00EE6006" w:rsidRDefault="00C56002">
            <w:pPr>
              <w:numPr>
                <w:ilvl w:val="0"/>
                <w:numId w:val="268"/>
              </w:numPr>
              <w:ind w:left="238"/>
              <w:jc w:val="left"/>
              <w:rPr>
                <w:sz w:val="20"/>
              </w:rPr>
            </w:pPr>
            <w:r>
              <w:rPr>
                <w:sz w:val="20"/>
              </w:rPr>
              <w:t>Indicators to flag unusually high or low projections compared to historical averages or predefined thresholds</w:t>
            </w:r>
          </w:p>
          <w:p w14:paraId="748A7CC7" w14:textId="77777777" w:rsidR="00EE6006" w:rsidRDefault="00C56002">
            <w:pPr>
              <w:numPr>
                <w:ilvl w:val="0"/>
                <w:numId w:val="268"/>
              </w:numPr>
              <w:ind w:left="238"/>
              <w:jc w:val="left"/>
              <w:rPr>
                <w:sz w:val="20"/>
              </w:rPr>
            </w:pPr>
            <w:r>
              <w:rPr>
                <w:sz w:val="20"/>
              </w:rPr>
              <w:t>Audit trail functionality capturing all variable benefit budget calculations, including user ID, timestamp, calculation inputs, and cost output per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1C3AB" w14:textId="77777777" w:rsidR="00EE6006" w:rsidRDefault="00C56002">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C6E2F" w14:textId="77777777" w:rsidR="00EE6006" w:rsidRDefault="00C56002">
            <w:pPr>
              <w:pStyle w:val="TableNormal0"/>
            </w:pPr>
            <w:r>
              <w:t xml:space="preserve">Compile the budget for variable / ad-hoc services </w:t>
            </w:r>
          </w:p>
        </w:tc>
      </w:tr>
      <w:tr w:rsidR="00EE6006" w14:paraId="1F808D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7ED40" w14:textId="77777777" w:rsidR="00EE6006" w:rsidRDefault="00C56002">
            <w:pPr>
              <w:pStyle w:val="TableNormal0"/>
            </w:pPr>
            <w:r>
              <w:t>HRPB19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59961" w14:textId="77777777" w:rsidR="00EE6006" w:rsidRDefault="00C56002">
            <w:pPr>
              <w:pStyle w:val="TableNormal0"/>
            </w:pPr>
            <w:r>
              <w:t>Calculate the budget for variable travel requirements based on estimated rates and frequency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19CBB8" w14:textId="77777777" w:rsidR="00EE6006" w:rsidRDefault="00C56002">
            <w:pPr>
              <w:jc w:val="left"/>
              <w:rPr>
                <w:sz w:val="20"/>
              </w:rPr>
            </w:pPr>
            <w:r>
              <w:rPr>
                <w:sz w:val="20"/>
              </w:rPr>
              <w:t xml:space="preserve">Enable the ability to calculate the budget for variable travel requirements based on estimated rates and frequency within the HR and Payroll Budgeting System Functionality. This functionality must support the automated computation of projected travel-related personnel expenditure by applying estimated reimbursement rates and planned travel frequencies to relevant employee categories. The purpose is to ensure accurate and consistent budgeting for travel allowances, reimbursements, and </w:t>
            </w:r>
            <w:proofErr w:type="spellStart"/>
            <w:r>
              <w:rPr>
                <w:sz w:val="20"/>
              </w:rPr>
              <w:t>kilometre</w:t>
            </w:r>
            <w:proofErr w:type="spellEnd"/>
            <w:r>
              <w:rPr>
                <w:sz w:val="20"/>
              </w:rPr>
              <w:t>-based claims in alignment with approved policies, SARS guidelines, and MFMA affordability requirements. The system functionality must support:</w:t>
            </w:r>
          </w:p>
          <w:p w14:paraId="29A93580" w14:textId="77777777" w:rsidR="00EE6006" w:rsidRDefault="00C56002">
            <w:pPr>
              <w:jc w:val="left"/>
              <w:rPr>
                <w:sz w:val="20"/>
              </w:rPr>
            </w:pPr>
            <w:r>
              <w:rPr>
                <w:sz w:val="20"/>
              </w:rPr>
              <w:t xml:space="preserve"> </w:t>
            </w:r>
          </w:p>
          <w:p w14:paraId="5B76394E" w14:textId="77777777" w:rsidR="00EE6006" w:rsidRDefault="00C56002">
            <w:pPr>
              <w:numPr>
                <w:ilvl w:val="0"/>
                <w:numId w:val="270"/>
              </w:numPr>
              <w:ind w:left="238"/>
              <w:jc w:val="left"/>
              <w:rPr>
                <w:sz w:val="20"/>
              </w:rPr>
            </w:pPr>
            <w:r>
              <w:rPr>
                <w:sz w:val="20"/>
              </w:rPr>
              <w:t>Input of estimated number of trips or travel days per employee, post, or department for the budget period</w:t>
            </w:r>
          </w:p>
          <w:p w14:paraId="61813BF4" w14:textId="77777777" w:rsidR="00EE6006" w:rsidRDefault="00C56002">
            <w:pPr>
              <w:numPr>
                <w:ilvl w:val="0"/>
                <w:numId w:val="270"/>
              </w:numPr>
              <w:ind w:left="238"/>
              <w:jc w:val="left"/>
              <w:rPr>
                <w:sz w:val="20"/>
              </w:rPr>
            </w:pPr>
            <w:r>
              <w:rPr>
                <w:sz w:val="20"/>
              </w:rPr>
              <w:t>Configuration and application of reimbursement rates based on approved travel policies, SARS rates, or council-approved thresholds</w:t>
            </w:r>
          </w:p>
          <w:p w14:paraId="35E5D895" w14:textId="77777777" w:rsidR="00EE6006" w:rsidRDefault="00C56002">
            <w:pPr>
              <w:numPr>
                <w:ilvl w:val="0"/>
                <w:numId w:val="270"/>
              </w:numPr>
              <w:ind w:left="238"/>
              <w:jc w:val="left"/>
              <w:rPr>
                <w:sz w:val="20"/>
              </w:rPr>
            </w:pPr>
            <w:r>
              <w:rPr>
                <w:sz w:val="20"/>
              </w:rPr>
              <w:t xml:space="preserve">Automated calculation of total projected travel costs by multiplying estimated travel frequency by the applicable rate per trip, </w:t>
            </w:r>
            <w:proofErr w:type="spellStart"/>
            <w:r>
              <w:rPr>
                <w:sz w:val="20"/>
              </w:rPr>
              <w:t>kilometre</w:t>
            </w:r>
            <w:proofErr w:type="spellEnd"/>
            <w:r>
              <w:rPr>
                <w:sz w:val="20"/>
              </w:rPr>
              <w:t>, or day</w:t>
            </w:r>
          </w:p>
          <w:p w14:paraId="4DB296E8" w14:textId="77777777" w:rsidR="00EE6006" w:rsidRDefault="00C56002">
            <w:pPr>
              <w:numPr>
                <w:ilvl w:val="0"/>
                <w:numId w:val="270"/>
              </w:numPr>
              <w:ind w:left="238"/>
              <w:jc w:val="left"/>
              <w:rPr>
                <w:sz w:val="20"/>
              </w:rPr>
            </w:pPr>
            <w:r>
              <w:rPr>
                <w:sz w:val="20"/>
              </w:rPr>
              <w:t>Breakdown of calculated travel costs by department, function, employee category, and mSCOA item classification</w:t>
            </w:r>
          </w:p>
          <w:p w14:paraId="575426C2" w14:textId="77777777" w:rsidR="00EE6006" w:rsidRDefault="00C56002">
            <w:pPr>
              <w:numPr>
                <w:ilvl w:val="0"/>
                <w:numId w:val="270"/>
              </w:numPr>
              <w:ind w:left="238"/>
              <w:jc w:val="left"/>
              <w:rPr>
                <w:sz w:val="20"/>
              </w:rPr>
            </w:pPr>
            <w:r>
              <w:rPr>
                <w:sz w:val="20"/>
              </w:rPr>
              <w:t>Integration of travel cost projections into the broader personnel budget and visibility in the budgeting interface</w:t>
            </w:r>
          </w:p>
          <w:p w14:paraId="525FD092" w14:textId="77777777" w:rsidR="00EE6006" w:rsidRDefault="00C56002">
            <w:pPr>
              <w:numPr>
                <w:ilvl w:val="0"/>
                <w:numId w:val="270"/>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users may input assumptions, modify rates, or approve calculated travel budgets</w:t>
            </w:r>
          </w:p>
          <w:p w14:paraId="40D140B0" w14:textId="77777777" w:rsidR="00EE6006" w:rsidRDefault="00C56002">
            <w:pPr>
              <w:numPr>
                <w:ilvl w:val="0"/>
                <w:numId w:val="270"/>
              </w:numPr>
              <w:ind w:left="238"/>
              <w:jc w:val="left"/>
              <w:rPr>
                <w:sz w:val="20"/>
              </w:rPr>
            </w:pPr>
            <w:r>
              <w:rPr>
                <w:sz w:val="20"/>
              </w:rPr>
              <w:t>Indicators to highlight departments or roles with unusually high or low travel projections for review</w:t>
            </w:r>
          </w:p>
          <w:p w14:paraId="36AB7D00" w14:textId="77777777" w:rsidR="00EE6006" w:rsidRDefault="00C56002">
            <w:pPr>
              <w:numPr>
                <w:ilvl w:val="0"/>
                <w:numId w:val="270"/>
              </w:numPr>
              <w:ind w:left="238"/>
              <w:jc w:val="left"/>
              <w:rPr>
                <w:sz w:val="20"/>
              </w:rPr>
            </w:pPr>
            <w:r>
              <w:rPr>
                <w:sz w:val="20"/>
              </w:rPr>
              <w:t>Audit trail functionality capturing all budget calculation actions related to variable travel, including user ID, timestamp, rates applied, and departmental allocations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E73367" w14:textId="77777777" w:rsidR="00EE6006" w:rsidRDefault="00C56002">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BDE6C" w14:textId="77777777" w:rsidR="00EE6006" w:rsidRDefault="00C56002">
            <w:pPr>
              <w:pStyle w:val="TableNormal0"/>
            </w:pPr>
            <w:r>
              <w:t xml:space="preserve">Compile the budget for variable / ad-hoc services </w:t>
            </w:r>
          </w:p>
        </w:tc>
      </w:tr>
      <w:tr w:rsidR="00EE6006" w14:paraId="08F6E9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5F808" w14:textId="77777777" w:rsidR="00EE6006" w:rsidRDefault="00C56002">
            <w:pPr>
              <w:pStyle w:val="TableNormal0"/>
            </w:pPr>
            <w:r>
              <w:t>HRPB38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F91336" w14:textId="77777777" w:rsidR="00EE6006" w:rsidRDefault="00C56002">
            <w:pPr>
              <w:pStyle w:val="TableNormal0"/>
            </w:pPr>
            <w:r>
              <w:t>Embed a template for capturing anticipated travel requirements by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2E352" w14:textId="77777777" w:rsidR="00EE6006" w:rsidRDefault="00C56002">
            <w:pPr>
              <w:jc w:val="left"/>
              <w:rPr>
                <w:sz w:val="20"/>
              </w:rPr>
            </w:pPr>
            <w:r>
              <w:rPr>
                <w:sz w:val="20"/>
              </w:rPr>
              <w:t xml:space="preserve">Enable the ability to embed a template for capturing anticipated travel requirements by department within the HR and Payroll Budgeting System Functionality. This functionality must provide departments with a structured electronic input form to capture forecasted travel needs across various cost components, aligned to planned activities, projects, and operational responsibilities. The purpose is to </w:t>
            </w:r>
            <w:proofErr w:type="spellStart"/>
            <w:r>
              <w:rPr>
                <w:sz w:val="20"/>
              </w:rPr>
              <w:t>standardise</w:t>
            </w:r>
            <w:proofErr w:type="spellEnd"/>
            <w:r>
              <w:rPr>
                <w:sz w:val="20"/>
              </w:rPr>
              <w:t xml:space="preserve"> the travel planning process, ensure completeness of cost inputs, and support accurate budgeting in accordance with MFMA principles, mSCOA item classification, and the municipality’s Travel and Subsistence Policy. The system functionality must support:</w:t>
            </w:r>
          </w:p>
          <w:p w14:paraId="1EB79F6D" w14:textId="77777777" w:rsidR="00EE6006" w:rsidRDefault="00C56002">
            <w:pPr>
              <w:jc w:val="left"/>
              <w:rPr>
                <w:sz w:val="20"/>
              </w:rPr>
            </w:pPr>
            <w:r>
              <w:rPr>
                <w:sz w:val="20"/>
              </w:rPr>
              <w:t xml:space="preserve"> </w:t>
            </w:r>
          </w:p>
          <w:p w14:paraId="056BDBE3" w14:textId="77777777" w:rsidR="00EE6006" w:rsidRDefault="00C56002">
            <w:pPr>
              <w:numPr>
                <w:ilvl w:val="0"/>
                <w:numId w:val="272"/>
              </w:numPr>
              <w:ind w:left="238"/>
              <w:jc w:val="left"/>
              <w:rPr>
                <w:sz w:val="20"/>
              </w:rPr>
            </w:pPr>
            <w:r>
              <w:rPr>
                <w:sz w:val="20"/>
              </w:rPr>
              <w:t xml:space="preserve">Provision of a </w:t>
            </w:r>
            <w:proofErr w:type="spellStart"/>
            <w:r>
              <w:rPr>
                <w:sz w:val="20"/>
              </w:rPr>
              <w:t>standardised</w:t>
            </w:r>
            <w:proofErr w:type="spellEnd"/>
            <w:r>
              <w:rPr>
                <w:sz w:val="20"/>
              </w:rPr>
              <w:t xml:space="preserve"> electronic template for each department to capture anticipated travel costs, including fields for project reference, destination, number of officials, and purpose of travel</w:t>
            </w:r>
          </w:p>
          <w:p w14:paraId="15DF4B4A" w14:textId="77777777" w:rsidR="00EE6006" w:rsidRDefault="00C56002">
            <w:pPr>
              <w:numPr>
                <w:ilvl w:val="0"/>
                <w:numId w:val="272"/>
              </w:numPr>
              <w:ind w:left="238"/>
              <w:jc w:val="left"/>
              <w:rPr>
                <w:sz w:val="20"/>
              </w:rPr>
            </w:pPr>
            <w:r>
              <w:rPr>
                <w:sz w:val="20"/>
              </w:rPr>
              <w:t>Input fields for cost categories such as accommodation, travel allowance, flights, car hire, mileage, and subsistence</w:t>
            </w:r>
          </w:p>
          <w:p w14:paraId="325815B9" w14:textId="77777777" w:rsidR="00EE6006" w:rsidRDefault="00C56002">
            <w:pPr>
              <w:numPr>
                <w:ilvl w:val="0"/>
                <w:numId w:val="272"/>
              </w:numPr>
              <w:ind w:left="238"/>
              <w:jc w:val="left"/>
              <w:rPr>
                <w:sz w:val="20"/>
              </w:rPr>
            </w:pPr>
            <w:r>
              <w:rPr>
                <w:sz w:val="20"/>
              </w:rPr>
              <w:t xml:space="preserve">Capture of estimated travel frequency, number of trips, </w:t>
            </w:r>
            <w:proofErr w:type="spellStart"/>
            <w:r>
              <w:rPr>
                <w:sz w:val="20"/>
              </w:rPr>
              <w:t>kilometres</w:t>
            </w:r>
            <w:proofErr w:type="spellEnd"/>
            <w:r>
              <w:rPr>
                <w:sz w:val="20"/>
              </w:rPr>
              <w:t xml:space="preserve"> to be travelled, number of accommodation nights, and duration of stay</w:t>
            </w:r>
          </w:p>
          <w:p w14:paraId="78462AC0" w14:textId="77777777" w:rsidR="00EE6006" w:rsidRDefault="00C56002">
            <w:pPr>
              <w:numPr>
                <w:ilvl w:val="0"/>
                <w:numId w:val="272"/>
              </w:numPr>
              <w:ind w:left="238"/>
              <w:jc w:val="left"/>
              <w:rPr>
                <w:sz w:val="20"/>
              </w:rPr>
            </w:pPr>
            <w:r>
              <w:rPr>
                <w:sz w:val="20"/>
              </w:rPr>
              <w:t>Drop-down selections and auto-validation to ensure alignment with mSCOA item, fund, function, project, region, costing, and MSC segments</w:t>
            </w:r>
          </w:p>
          <w:p w14:paraId="36E31212" w14:textId="77777777" w:rsidR="00EE6006" w:rsidRDefault="00C56002">
            <w:pPr>
              <w:numPr>
                <w:ilvl w:val="0"/>
                <w:numId w:val="272"/>
              </w:numPr>
              <w:ind w:left="238"/>
              <w:jc w:val="left"/>
              <w:rPr>
                <w:sz w:val="20"/>
              </w:rPr>
            </w:pPr>
            <w:r>
              <w:rPr>
                <w:sz w:val="20"/>
              </w:rPr>
              <w:t xml:space="preserve">Ability to link each entry in the template to a project ID or </w:t>
            </w:r>
            <w:proofErr w:type="spellStart"/>
            <w:r>
              <w:rPr>
                <w:sz w:val="20"/>
              </w:rPr>
              <w:t>programme</w:t>
            </w:r>
            <w:proofErr w:type="spellEnd"/>
            <w:r>
              <w:rPr>
                <w:sz w:val="20"/>
              </w:rPr>
              <w:t>, where applicable, for traceability and reporting</w:t>
            </w:r>
          </w:p>
          <w:p w14:paraId="4038FC01" w14:textId="77777777" w:rsidR="00EE6006" w:rsidRDefault="00C56002">
            <w:pPr>
              <w:numPr>
                <w:ilvl w:val="0"/>
                <w:numId w:val="272"/>
              </w:numPr>
              <w:ind w:left="238"/>
              <w:jc w:val="left"/>
              <w:rPr>
                <w:sz w:val="20"/>
              </w:rPr>
            </w:pPr>
            <w:r>
              <w:rPr>
                <w:sz w:val="20"/>
              </w:rPr>
              <w:lastRenderedPageBreak/>
              <w:t>Role-based access control to ensure that only designated departmental officials may complete and submit the template</w:t>
            </w:r>
          </w:p>
          <w:p w14:paraId="6528866E" w14:textId="77777777" w:rsidR="00EE6006" w:rsidRDefault="00C56002">
            <w:pPr>
              <w:numPr>
                <w:ilvl w:val="0"/>
                <w:numId w:val="272"/>
              </w:numPr>
              <w:ind w:left="238"/>
              <w:jc w:val="left"/>
              <w:rPr>
                <w:sz w:val="20"/>
              </w:rPr>
            </w:pPr>
            <w:r>
              <w:rPr>
                <w:sz w:val="20"/>
              </w:rPr>
              <w:t>Automated consolidation of submitted templates into the HR and Payroll Budgeting System Functionality for review and cost calculation</w:t>
            </w:r>
          </w:p>
          <w:p w14:paraId="5EBA2285" w14:textId="77777777" w:rsidR="00EE6006" w:rsidRDefault="00C56002">
            <w:pPr>
              <w:numPr>
                <w:ilvl w:val="0"/>
                <w:numId w:val="272"/>
              </w:numPr>
              <w:ind w:left="238"/>
              <w:jc w:val="left"/>
              <w:rPr>
                <w:sz w:val="20"/>
              </w:rPr>
            </w:pPr>
            <w:r>
              <w:rPr>
                <w:sz w:val="20"/>
              </w:rPr>
              <w:t>Audit trail functionality capturing all template submissions and updates, including department name, user ID, timestamp, and project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CB2C1F" w14:textId="77777777" w:rsidR="00EE6006" w:rsidRDefault="00C56002">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87900" w14:textId="77777777" w:rsidR="00EE6006" w:rsidRDefault="00C56002">
            <w:pPr>
              <w:pStyle w:val="TableNormal0"/>
            </w:pPr>
            <w:r>
              <w:t xml:space="preserve">Compile the budget for variable / ad-hoc services </w:t>
            </w:r>
          </w:p>
        </w:tc>
      </w:tr>
      <w:tr w:rsidR="00EE6006" w14:paraId="38E204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1D181" w14:textId="77777777" w:rsidR="00EE6006" w:rsidRDefault="00C56002">
            <w:pPr>
              <w:pStyle w:val="TableNormal0"/>
            </w:pPr>
            <w:r>
              <w:t>HRPB40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EED2C" w14:textId="77777777" w:rsidR="00EE6006" w:rsidRDefault="00C56002">
            <w:pPr>
              <w:pStyle w:val="TableNormal0"/>
            </w:pPr>
            <w:r>
              <w:t>Embed standard rates as per municipal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D8A5F" w14:textId="77777777" w:rsidR="00EE6006" w:rsidRDefault="00C56002">
            <w:pPr>
              <w:jc w:val="left"/>
              <w:rPr>
                <w:sz w:val="20"/>
              </w:rPr>
            </w:pPr>
            <w:r>
              <w:rPr>
                <w:sz w:val="20"/>
              </w:rPr>
              <w:t xml:space="preserve">Enable the ability to embed standard rates as per municipal policy, including Cost Containment Regulations, within the HR and Payroll Budgeting System Functionality. This functionality must ensure that all travel-related budget calculations use pre-configured and approved rates for accommodation, travel, subsistence, and </w:t>
            </w:r>
            <w:proofErr w:type="spellStart"/>
            <w:r>
              <w:rPr>
                <w:sz w:val="20"/>
              </w:rPr>
              <w:t>kilometre</w:t>
            </w:r>
            <w:proofErr w:type="spellEnd"/>
            <w:r>
              <w:rPr>
                <w:sz w:val="20"/>
              </w:rPr>
              <w:t>-based reimbursements, aligned to the municipality’s Travel and Subsistence Policy, National Treasury Cost Containment Regulations, and SARS guidance. The purpose is to enforce consistency, compliance, and cost control in travel budgeting across all departments and projects. The system functionality must support:</w:t>
            </w:r>
          </w:p>
          <w:p w14:paraId="7F925319" w14:textId="77777777" w:rsidR="00EE6006" w:rsidRDefault="00C56002">
            <w:pPr>
              <w:jc w:val="left"/>
              <w:rPr>
                <w:sz w:val="20"/>
              </w:rPr>
            </w:pPr>
            <w:r>
              <w:rPr>
                <w:sz w:val="20"/>
              </w:rPr>
              <w:t xml:space="preserve"> </w:t>
            </w:r>
          </w:p>
          <w:p w14:paraId="2B8AD833" w14:textId="77777777" w:rsidR="00EE6006" w:rsidRDefault="00C56002">
            <w:pPr>
              <w:numPr>
                <w:ilvl w:val="0"/>
                <w:numId w:val="274"/>
              </w:numPr>
              <w:ind w:left="238"/>
              <w:jc w:val="left"/>
              <w:rPr>
                <w:sz w:val="20"/>
              </w:rPr>
            </w:pPr>
            <w:r>
              <w:rPr>
                <w:sz w:val="20"/>
              </w:rPr>
              <w:t xml:space="preserve">Configuration and central management of standard rates for accommodation, travel per </w:t>
            </w:r>
            <w:proofErr w:type="spellStart"/>
            <w:r>
              <w:rPr>
                <w:sz w:val="20"/>
              </w:rPr>
              <w:t>kilometre</w:t>
            </w:r>
            <w:proofErr w:type="spellEnd"/>
            <w:r>
              <w:rPr>
                <w:sz w:val="20"/>
              </w:rPr>
              <w:t>, meals and incidentals, flights, car hire, and related subsistence categories</w:t>
            </w:r>
          </w:p>
          <w:p w14:paraId="0894E895" w14:textId="77777777" w:rsidR="00EE6006" w:rsidRDefault="00C56002">
            <w:pPr>
              <w:numPr>
                <w:ilvl w:val="0"/>
                <w:numId w:val="274"/>
              </w:numPr>
              <w:ind w:left="238"/>
              <w:jc w:val="left"/>
              <w:rPr>
                <w:sz w:val="20"/>
              </w:rPr>
            </w:pPr>
            <w:r>
              <w:rPr>
                <w:sz w:val="20"/>
              </w:rPr>
              <w:t>Automatic application of these rates in travel budget templates and calculations across departments and project-linked travel plans</w:t>
            </w:r>
          </w:p>
          <w:p w14:paraId="53AB5D9E" w14:textId="77777777" w:rsidR="00EE6006" w:rsidRDefault="00C56002">
            <w:pPr>
              <w:numPr>
                <w:ilvl w:val="0"/>
                <w:numId w:val="274"/>
              </w:numPr>
              <w:ind w:left="238"/>
              <w:jc w:val="left"/>
              <w:rPr>
                <w:sz w:val="20"/>
              </w:rPr>
            </w:pPr>
            <w:r>
              <w:rPr>
                <w:sz w:val="20"/>
              </w:rPr>
              <w:t>Differentiation of rates based on official travel classification (e.g. local, provincial, national), employee level, and transport mode</w:t>
            </w:r>
          </w:p>
          <w:p w14:paraId="703346CB" w14:textId="77777777" w:rsidR="00EE6006" w:rsidRDefault="00C56002">
            <w:pPr>
              <w:numPr>
                <w:ilvl w:val="0"/>
                <w:numId w:val="274"/>
              </w:numPr>
              <w:ind w:left="238"/>
              <w:jc w:val="left"/>
              <w:rPr>
                <w:sz w:val="20"/>
              </w:rPr>
            </w:pPr>
            <w:r>
              <w:rPr>
                <w:sz w:val="20"/>
              </w:rPr>
              <w:t>Visibility of the applicable rates within the budgeting interface to support validation and transparency for departments submitting travel plans</w:t>
            </w:r>
          </w:p>
          <w:p w14:paraId="7A2FD620" w14:textId="77777777" w:rsidR="00EE6006" w:rsidRDefault="00C56002">
            <w:pPr>
              <w:numPr>
                <w:ilvl w:val="0"/>
                <w:numId w:val="274"/>
              </w:numPr>
              <w:ind w:left="238"/>
              <w:jc w:val="left"/>
              <w:rPr>
                <w:sz w:val="20"/>
              </w:rPr>
            </w:pPr>
            <w:r>
              <w:rPr>
                <w:sz w:val="20"/>
              </w:rPr>
              <w:t>Built-in validation to flag travel inputs that exceed embedded standard rates and require justification or escalation for approval</w:t>
            </w:r>
          </w:p>
          <w:p w14:paraId="1836778C" w14:textId="77777777" w:rsidR="00EE6006" w:rsidRDefault="00C56002">
            <w:pPr>
              <w:numPr>
                <w:ilvl w:val="0"/>
                <w:numId w:val="274"/>
              </w:numPr>
              <w:ind w:left="238"/>
              <w:jc w:val="left"/>
              <w:rPr>
                <w:sz w:val="20"/>
              </w:rPr>
            </w:pPr>
            <w:r>
              <w:rPr>
                <w:sz w:val="20"/>
              </w:rPr>
              <w:lastRenderedPageBreak/>
              <w:t xml:space="preserve">Role-based access control to restrict editing of standard rates to </w:t>
            </w:r>
            <w:proofErr w:type="spellStart"/>
            <w:r>
              <w:rPr>
                <w:sz w:val="20"/>
              </w:rPr>
              <w:t>authorised</w:t>
            </w:r>
            <w:proofErr w:type="spellEnd"/>
            <w:r>
              <w:rPr>
                <w:sz w:val="20"/>
              </w:rPr>
              <w:t xml:space="preserve"> finance or policy administration users</w:t>
            </w:r>
          </w:p>
          <w:p w14:paraId="7C94FB51" w14:textId="77777777" w:rsidR="00EE6006" w:rsidRDefault="00C56002">
            <w:pPr>
              <w:numPr>
                <w:ilvl w:val="0"/>
                <w:numId w:val="274"/>
              </w:numPr>
              <w:ind w:left="238"/>
              <w:jc w:val="left"/>
              <w:rPr>
                <w:sz w:val="20"/>
              </w:rPr>
            </w:pPr>
            <w:r>
              <w:rPr>
                <w:sz w:val="20"/>
              </w:rPr>
              <w:t>Linkage of embedded rates to mSCOA item classification for seamless alignment with personnel and operational expenditure budgets</w:t>
            </w:r>
          </w:p>
          <w:p w14:paraId="7A7A3ADF" w14:textId="77777777" w:rsidR="00EE6006" w:rsidRDefault="00C56002">
            <w:pPr>
              <w:numPr>
                <w:ilvl w:val="0"/>
                <w:numId w:val="274"/>
              </w:numPr>
              <w:ind w:left="238"/>
              <w:jc w:val="left"/>
              <w:rPr>
                <w:sz w:val="20"/>
              </w:rPr>
            </w:pPr>
            <w:r>
              <w:rPr>
                <w:sz w:val="20"/>
              </w:rPr>
              <w:t>Audit trail functionality capturing all changes to embedded rates, including user ID, timestamp, rate type, value changes, and applicable policy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1854F" w14:textId="77777777" w:rsidR="00EE6006" w:rsidRDefault="00C56002">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3EAC3" w14:textId="77777777" w:rsidR="00EE6006" w:rsidRDefault="00C56002">
            <w:pPr>
              <w:pStyle w:val="TableNormal0"/>
            </w:pPr>
            <w:r>
              <w:t xml:space="preserve">Compile the budget for variable / ad-hoc services </w:t>
            </w:r>
          </w:p>
        </w:tc>
      </w:tr>
      <w:tr w:rsidR="00EE6006" w14:paraId="32665A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C4E577" w14:textId="77777777" w:rsidR="00EE6006" w:rsidRDefault="00C56002">
            <w:pPr>
              <w:pStyle w:val="TableNormal0"/>
            </w:pPr>
            <w:r>
              <w:t>HRPB31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3D5A8" w14:textId="77777777" w:rsidR="00EE6006" w:rsidRDefault="00C56002">
            <w:pPr>
              <w:pStyle w:val="TableNormal0"/>
            </w:pPr>
            <w:r>
              <w:t>Capture planned travel requirements, linked to a project and required items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48562F" w14:textId="77777777" w:rsidR="00EE6006" w:rsidRDefault="00C56002">
            <w:pPr>
              <w:jc w:val="left"/>
              <w:rPr>
                <w:sz w:val="20"/>
              </w:rPr>
            </w:pPr>
            <w:r>
              <w:rPr>
                <w:sz w:val="20"/>
              </w:rPr>
              <w:t xml:space="preserve">Enable the ability to capture planned travel requirements, linked to a project and required items, within the HR and Payroll Budgeting System Functionality. This functionality must allow </w:t>
            </w:r>
            <w:proofErr w:type="spellStart"/>
            <w:r>
              <w:rPr>
                <w:sz w:val="20"/>
              </w:rPr>
              <w:t>authorised</w:t>
            </w:r>
            <w:proofErr w:type="spellEnd"/>
            <w:r>
              <w:rPr>
                <w:sz w:val="20"/>
              </w:rPr>
              <w:t xml:space="preserve"> users to input detailed travel needs—including travel type, estimated frequency, officials involved, and associated cost categories—aligned to specific projects and budgeting classifications. The purpose is to ensure accurate forecasting of travel-related expenses within the payroll and project-linked budget, supporting MFMA compliance, cost containment, and mSCOA alignment. The system functionality must support:</w:t>
            </w:r>
          </w:p>
          <w:p w14:paraId="0B1F4635" w14:textId="77777777" w:rsidR="00EE6006" w:rsidRDefault="00C56002">
            <w:pPr>
              <w:jc w:val="left"/>
              <w:rPr>
                <w:sz w:val="20"/>
              </w:rPr>
            </w:pPr>
            <w:r>
              <w:rPr>
                <w:sz w:val="20"/>
              </w:rPr>
              <w:t xml:space="preserve"> </w:t>
            </w:r>
          </w:p>
          <w:p w14:paraId="49D51FEB" w14:textId="77777777" w:rsidR="00EE6006" w:rsidRDefault="00C56002">
            <w:pPr>
              <w:numPr>
                <w:ilvl w:val="0"/>
                <w:numId w:val="276"/>
              </w:numPr>
              <w:ind w:left="238"/>
              <w:jc w:val="left"/>
              <w:rPr>
                <w:sz w:val="20"/>
              </w:rPr>
            </w:pPr>
            <w:r>
              <w:rPr>
                <w:sz w:val="20"/>
              </w:rPr>
              <w:t xml:space="preserve">Input of travel requirements per project, including number of trips, estimated </w:t>
            </w:r>
            <w:proofErr w:type="spellStart"/>
            <w:r>
              <w:rPr>
                <w:sz w:val="20"/>
              </w:rPr>
              <w:t>kilometres</w:t>
            </w:r>
            <w:proofErr w:type="spellEnd"/>
            <w:r>
              <w:rPr>
                <w:sz w:val="20"/>
              </w:rPr>
              <w:t>, travel duration, number of officials, and accommodation nights required</w:t>
            </w:r>
          </w:p>
          <w:p w14:paraId="10364AD9" w14:textId="77777777" w:rsidR="00EE6006" w:rsidRDefault="00C56002">
            <w:pPr>
              <w:numPr>
                <w:ilvl w:val="0"/>
                <w:numId w:val="276"/>
              </w:numPr>
              <w:ind w:left="238"/>
              <w:jc w:val="left"/>
              <w:rPr>
                <w:sz w:val="20"/>
              </w:rPr>
            </w:pPr>
            <w:proofErr w:type="spellStart"/>
            <w:r>
              <w:rPr>
                <w:sz w:val="20"/>
              </w:rPr>
              <w:t>Categorisation</w:t>
            </w:r>
            <w:proofErr w:type="spellEnd"/>
            <w:r>
              <w:rPr>
                <w:sz w:val="20"/>
              </w:rPr>
              <w:t xml:space="preserve"> of associated travel items such as transport (car hire, flights, mileage), accommodation, subsistence, toll fees, and incidental allowances</w:t>
            </w:r>
          </w:p>
          <w:p w14:paraId="0DE21D75" w14:textId="77777777" w:rsidR="00EE6006" w:rsidRDefault="00C56002">
            <w:pPr>
              <w:numPr>
                <w:ilvl w:val="0"/>
                <w:numId w:val="276"/>
              </w:numPr>
              <w:ind w:left="238"/>
              <w:jc w:val="left"/>
              <w:rPr>
                <w:sz w:val="20"/>
              </w:rPr>
            </w:pPr>
            <w:r>
              <w:rPr>
                <w:sz w:val="20"/>
              </w:rPr>
              <w:t>Linking of each travel entry to the relevant project ID, department, and cost category for reporting and budget control purposes</w:t>
            </w:r>
          </w:p>
          <w:p w14:paraId="3690D4F1" w14:textId="77777777" w:rsidR="00EE6006" w:rsidRDefault="00C56002">
            <w:pPr>
              <w:numPr>
                <w:ilvl w:val="0"/>
                <w:numId w:val="276"/>
              </w:numPr>
              <w:ind w:left="238"/>
              <w:jc w:val="left"/>
              <w:rPr>
                <w:sz w:val="20"/>
              </w:rPr>
            </w:pPr>
            <w:r>
              <w:rPr>
                <w:sz w:val="20"/>
              </w:rPr>
              <w:t>Classification of all travel requirement entries using the full mSCOA segment structure including item, fund, function, project, region, costing, and municipal standard classification</w:t>
            </w:r>
          </w:p>
          <w:p w14:paraId="6D45E74E" w14:textId="77777777" w:rsidR="00EE6006" w:rsidRDefault="00C56002">
            <w:pPr>
              <w:numPr>
                <w:ilvl w:val="0"/>
                <w:numId w:val="276"/>
              </w:numPr>
              <w:ind w:left="238"/>
              <w:jc w:val="left"/>
              <w:rPr>
                <w:sz w:val="20"/>
              </w:rPr>
            </w:pPr>
            <w:r>
              <w:rPr>
                <w:sz w:val="20"/>
              </w:rPr>
              <w:lastRenderedPageBreak/>
              <w:t>Use of pre-configured standard travel rates in accordance with municipal travel policies and National Treasury Cost Containment Regulations</w:t>
            </w:r>
          </w:p>
          <w:p w14:paraId="2DC79FA9" w14:textId="77777777" w:rsidR="00EE6006" w:rsidRDefault="00C56002">
            <w:pPr>
              <w:numPr>
                <w:ilvl w:val="0"/>
                <w:numId w:val="27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project owners, finance, or HR officials can capture or modify travel requirement entries</w:t>
            </w:r>
          </w:p>
          <w:p w14:paraId="5E44E7D7" w14:textId="77777777" w:rsidR="00EE6006" w:rsidRDefault="00C56002">
            <w:pPr>
              <w:numPr>
                <w:ilvl w:val="0"/>
                <w:numId w:val="276"/>
              </w:numPr>
              <w:ind w:left="238"/>
              <w:jc w:val="left"/>
              <w:rPr>
                <w:sz w:val="20"/>
              </w:rPr>
            </w:pPr>
            <w:r>
              <w:rPr>
                <w:sz w:val="20"/>
              </w:rPr>
              <w:t>Validation rules to ensure completeness, rate accuracy, and alignment with approved project scope and timelines</w:t>
            </w:r>
          </w:p>
          <w:p w14:paraId="147F0DF5" w14:textId="77777777" w:rsidR="00EE6006" w:rsidRDefault="00C56002">
            <w:pPr>
              <w:numPr>
                <w:ilvl w:val="0"/>
                <w:numId w:val="276"/>
              </w:numPr>
              <w:ind w:left="238"/>
              <w:jc w:val="left"/>
              <w:rPr>
                <w:sz w:val="20"/>
              </w:rPr>
            </w:pPr>
            <w:r>
              <w:rPr>
                <w:sz w:val="20"/>
              </w:rPr>
              <w:t>Audit trail functionality capturing all travel planning entries and updates, including user ID, timestamp, linked project, and estimated cost per item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7243A" w14:textId="77777777" w:rsidR="00EE6006" w:rsidRDefault="00C56002">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5B60F" w14:textId="77777777" w:rsidR="00EE6006" w:rsidRDefault="00C56002">
            <w:pPr>
              <w:pStyle w:val="TableNormal0"/>
            </w:pPr>
            <w:r>
              <w:t xml:space="preserve">Compile the budget for variable / ad-hoc services </w:t>
            </w:r>
          </w:p>
        </w:tc>
      </w:tr>
      <w:tr w:rsidR="00EE6006" w14:paraId="128AD5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52708" w14:textId="77777777" w:rsidR="00EE6006" w:rsidRDefault="00C56002">
            <w:pPr>
              <w:pStyle w:val="TableNormal0"/>
            </w:pPr>
            <w:r>
              <w:t>HRPB78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72CCF" w14:textId="77777777" w:rsidR="00EE6006" w:rsidRDefault="00C56002">
            <w:pPr>
              <w:pStyle w:val="TableNormal0"/>
            </w:pPr>
            <w:r>
              <w:t>View previous trends for travel by the Department, including destinations and frequency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EBEF1" w14:textId="77777777" w:rsidR="00EE6006" w:rsidRDefault="00C56002">
            <w:pPr>
              <w:jc w:val="left"/>
              <w:rPr>
                <w:sz w:val="20"/>
              </w:rPr>
            </w:pPr>
            <w:r>
              <w:rPr>
                <w:sz w:val="20"/>
              </w:rPr>
              <w:t xml:space="preserve">Enable the ability to view previous trends for travel by the department, including destinations, frequency, and average costs for accommodation and travel incurred, within the HR and Payroll Budgeting System Functionality. This functionality must allow </w:t>
            </w:r>
            <w:proofErr w:type="spellStart"/>
            <w:r>
              <w:rPr>
                <w:sz w:val="20"/>
              </w:rPr>
              <w:t>authorised</w:t>
            </w:r>
            <w:proofErr w:type="spellEnd"/>
            <w:r>
              <w:rPr>
                <w:sz w:val="20"/>
              </w:rPr>
              <w:t xml:space="preserve"> users to </w:t>
            </w:r>
            <w:proofErr w:type="spellStart"/>
            <w:r>
              <w:rPr>
                <w:sz w:val="20"/>
              </w:rPr>
              <w:t>analyse</w:t>
            </w:r>
            <w:proofErr w:type="spellEnd"/>
            <w:r>
              <w:rPr>
                <w:sz w:val="20"/>
              </w:rPr>
              <w:t xml:space="preserve"> historical travel data to inform the preparation of future travel budgets, based on actual trends in travel </w:t>
            </w:r>
            <w:proofErr w:type="spellStart"/>
            <w:r>
              <w:rPr>
                <w:sz w:val="20"/>
              </w:rPr>
              <w:t>behaviour</w:t>
            </w:r>
            <w:proofErr w:type="spellEnd"/>
            <w:r>
              <w:rPr>
                <w:sz w:val="20"/>
              </w:rPr>
              <w:t>, policy compliance, and expenditure patterns. The purpose is to support evidence-based budgeting for travel-related costs and ensure alignment with MFMA principles, cost containment regulations, and departmental operational planning. The system functionality must support:</w:t>
            </w:r>
          </w:p>
          <w:p w14:paraId="024FF0CE" w14:textId="77777777" w:rsidR="00EE6006" w:rsidRDefault="00C56002">
            <w:pPr>
              <w:jc w:val="left"/>
              <w:rPr>
                <w:sz w:val="20"/>
              </w:rPr>
            </w:pPr>
            <w:r>
              <w:rPr>
                <w:sz w:val="20"/>
              </w:rPr>
              <w:t xml:space="preserve"> </w:t>
            </w:r>
          </w:p>
          <w:p w14:paraId="4FD5CCBA" w14:textId="77777777" w:rsidR="00EE6006" w:rsidRDefault="00C56002">
            <w:pPr>
              <w:numPr>
                <w:ilvl w:val="0"/>
                <w:numId w:val="278"/>
              </w:numPr>
              <w:ind w:left="238"/>
              <w:jc w:val="left"/>
              <w:rPr>
                <w:sz w:val="20"/>
              </w:rPr>
            </w:pPr>
            <w:r>
              <w:rPr>
                <w:sz w:val="20"/>
              </w:rPr>
              <w:t>On-screen display of historical travel activity per department, including destinations visited, number of trips taken, and officials involved</w:t>
            </w:r>
          </w:p>
          <w:p w14:paraId="581BD6C2" w14:textId="77777777" w:rsidR="00EE6006" w:rsidRDefault="00C56002">
            <w:pPr>
              <w:numPr>
                <w:ilvl w:val="0"/>
                <w:numId w:val="278"/>
              </w:numPr>
              <w:ind w:left="238"/>
              <w:jc w:val="left"/>
              <w:rPr>
                <w:sz w:val="20"/>
              </w:rPr>
            </w:pPr>
            <w:r>
              <w:rPr>
                <w:sz w:val="20"/>
              </w:rPr>
              <w:t xml:space="preserve">Aggregated and detailed views of historical travel frequency by cost category (e.g. accommodation nights, </w:t>
            </w:r>
            <w:proofErr w:type="spellStart"/>
            <w:r>
              <w:rPr>
                <w:sz w:val="20"/>
              </w:rPr>
              <w:t>kilometres</w:t>
            </w:r>
            <w:proofErr w:type="spellEnd"/>
            <w:r>
              <w:rPr>
                <w:sz w:val="20"/>
              </w:rPr>
              <w:t xml:space="preserve"> travelled, car hire days, flights)</w:t>
            </w:r>
          </w:p>
          <w:p w14:paraId="3F0AC37E" w14:textId="77777777" w:rsidR="00EE6006" w:rsidRDefault="00C56002">
            <w:pPr>
              <w:numPr>
                <w:ilvl w:val="0"/>
                <w:numId w:val="278"/>
              </w:numPr>
              <w:ind w:left="238"/>
              <w:jc w:val="left"/>
              <w:rPr>
                <w:sz w:val="20"/>
              </w:rPr>
            </w:pPr>
            <w:r>
              <w:rPr>
                <w:sz w:val="20"/>
              </w:rPr>
              <w:t xml:space="preserve">Calculation and display of average costs incurred per cost component, including per-night accommodation costs, average cost per </w:t>
            </w:r>
            <w:proofErr w:type="spellStart"/>
            <w:r>
              <w:rPr>
                <w:sz w:val="20"/>
              </w:rPr>
              <w:t>kilometre</w:t>
            </w:r>
            <w:proofErr w:type="spellEnd"/>
            <w:r>
              <w:rPr>
                <w:sz w:val="20"/>
              </w:rPr>
              <w:t>, and average total trip cost</w:t>
            </w:r>
          </w:p>
          <w:p w14:paraId="1AFA8BA6" w14:textId="77777777" w:rsidR="00EE6006" w:rsidRDefault="00C56002">
            <w:pPr>
              <w:numPr>
                <w:ilvl w:val="0"/>
                <w:numId w:val="278"/>
              </w:numPr>
              <w:ind w:left="238"/>
              <w:jc w:val="left"/>
              <w:rPr>
                <w:sz w:val="20"/>
              </w:rPr>
            </w:pPr>
            <w:r>
              <w:rPr>
                <w:sz w:val="20"/>
              </w:rPr>
              <w:t>Filtering of historical data by department, time period, destination, project, or official</w:t>
            </w:r>
          </w:p>
          <w:p w14:paraId="18CC0EBD" w14:textId="77777777" w:rsidR="00EE6006" w:rsidRDefault="00C56002">
            <w:pPr>
              <w:numPr>
                <w:ilvl w:val="0"/>
                <w:numId w:val="278"/>
              </w:numPr>
              <w:ind w:left="238"/>
              <w:jc w:val="left"/>
              <w:rPr>
                <w:sz w:val="20"/>
              </w:rPr>
            </w:pPr>
            <w:r>
              <w:rPr>
                <w:sz w:val="20"/>
              </w:rPr>
              <w:lastRenderedPageBreak/>
              <w:t>Integration of historical data from previous travel claims or payroll travel-related records with mSCOA classification</w:t>
            </w:r>
          </w:p>
          <w:p w14:paraId="675E1B4F" w14:textId="77777777" w:rsidR="00EE6006" w:rsidRDefault="00C56002">
            <w:pPr>
              <w:numPr>
                <w:ilvl w:val="0"/>
                <w:numId w:val="278"/>
              </w:numPr>
              <w:ind w:left="238"/>
              <w:jc w:val="left"/>
              <w:rPr>
                <w:sz w:val="20"/>
              </w:rPr>
            </w:pPr>
            <w:r>
              <w:rPr>
                <w:sz w:val="20"/>
              </w:rPr>
              <w:t xml:space="preserve">Role-based access control to restrict data visibility to </w:t>
            </w:r>
            <w:proofErr w:type="spellStart"/>
            <w:r>
              <w:rPr>
                <w:sz w:val="20"/>
              </w:rPr>
              <w:t>authorised</w:t>
            </w:r>
            <w:proofErr w:type="spellEnd"/>
            <w:r>
              <w:rPr>
                <w:sz w:val="20"/>
              </w:rPr>
              <w:t xml:space="preserve"> HR, finance, and departmental planning users</w:t>
            </w:r>
          </w:p>
          <w:p w14:paraId="204A9DD0" w14:textId="77777777" w:rsidR="00EE6006" w:rsidRDefault="00C56002">
            <w:pPr>
              <w:numPr>
                <w:ilvl w:val="0"/>
                <w:numId w:val="278"/>
              </w:numPr>
              <w:ind w:left="238"/>
              <w:jc w:val="left"/>
              <w:rPr>
                <w:sz w:val="20"/>
              </w:rPr>
            </w:pPr>
            <w:r>
              <w:rPr>
                <w:sz w:val="20"/>
              </w:rPr>
              <w:t>Indicators and graphs to highlight spending trends, high-cost destinations, and deviations from policy thresholds over time</w:t>
            </w:r>
          </w:p>
          <w:p w14:paraId="6994EE8E" w14:textId="77777777" w:rsidR="00EE6006" w:rsidRDefault="00C56002">
            <w:pPr>
              <w:numPr>
                <w:ilvl w:val="0"/>
                <w:numId w:val="278"/>
              </w:numPr>
              <w:ind w:left="238"/>
              <w:jc w:val="left"/>
              <w:rPr>
                <w:sz w:val="20"/>
              </w:rPr>
            </w:pPr>
            <w:r>
              <w:rPr>
                <w:sz w:val="20"/>
              </w:rPr>
              <w:t>Audit trail functionality capturing all historical data views, including user ID, timestamp, department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0AE0E" w14:textId="77777777" w:rsidR="00EE6006" w:rsidRDefault="00C56002">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21B36" w14:textId="77777777" w:rsidR="00EE6006" w:rsidRDefault="00C56002">
            <w:pPr>
              <w:pStyle w:val="TableNormal0"/>
            </w:pPr>
            <w:r>
              <w:t xml:space="preserve">Compile the budget for variable / ad-hoc services </w:t>
            </w:r>
          </w:p>
        </w:tc>
      </w:tr>
      <w:tr w:rsidR="00EE6006" w14:paraId="5E476D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AF609" w14:textId="77777777" w:rsidR="00EE6006" w:rsidRDefault="00C56002">
            <w:pPr>
              <w:pStyle w:val="TableNormal0"/>
            </w:pPr>
            <w:r>
              <w:t>HRPB90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DBAFE" w14:textId="77777777" w:rsidR="00EE6006" w:rsidRDefault="00C56002">
            <w:pPr>
              <w:pStyle w:val="TableNormal0"/>
            </w:pPr>
            <w:r>
              <w:t>View the estimated variable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B88B3" w14:textId="77777777" w:rsidR="00EE6006" w:rsidRDefault="00C56002">
            <w:pPr>
              <w:jc w:val="left"/>
              <w:rPr>
                <w:sz w:val="20"/>
              </w:rPr>
            </w:pPr>
            <w:r>
              <w:rPr>
                <w:sz w:val="20"/>
              </w:rPr>
              <w:t xml:space="preserve">Enable the ability to view the estimated variable budget within the HR and Payroll Budgeting System Functionality. This functionality must allow </w:t>
            </w:r>
            <w:proofErr w:type="spellStart"/>
            <w:r>
              <w:rPr>
                <w:sz w:val="20"/>
              </w:rPr>
              <w:t>authorised</w:t>
            </w:r>
            <w:proofErr w:type="spellEnd"/>
            <w:r>
              <w:rPr>
                <w:sz w:val="20"/>
              </w:rPr>
              <w:t xml:space="preserve"> users to access a consolidated and detailed display of all projected variable personnel costs—including overtime, standby allowances, shift work, acting allowances, and travel reimbursements—calculated based on historical patterns, estimated hours worked, approved rates, and departmental inputs. The purpose is to ensure transparency and oversight of cost elements that fluctuate based on operational activity, enabling compliance with MFMA affordability principles and proactive cost containment. Th</w:t>
            </w:r>
            <w:r>
              <w:rPr>
                <w:sz w:val="20"/>
              </w:rPr>
              <w:t>e system functionality must support:</w:t>
            </w:r>
          </w:p>
          <w:p w14:paraId="1B68207C" w14:textId="77777777" w:rsidR="00EE6006" w:rsidRDefault="00C56002">
            <w:pPr>
              <w:jc w:val="left"/>
              <w:rPr>
                <w:sz w:val="20"/>
              </w:rPr>
            </w:pPr>
            <w:r>
              <w:rPr>
                <w:sz w:val="20"/>
              </w:rPr>
              <w:t xml:space="preserve"> </w:t>
            </w:r>
          </w:p>
          <w:p w14:paraId="04B2E647" w14:textId="77777777" w:rsidR="00EE6006" w:rsidRDefault="00C56002">
            <w:pPr>
              <w:numPr>
                <w:ilvl w:val="0"/>
                <w:numId w:val="280"/>
              </w:numPr>
              <w:ind w:left="238"/>
              <w:jc w:val="left"/>
              <w:rPr>
                <w:sz w:val="20"/>
              </w:rPr>
            </w:pPr>
            <w:r>
              <w:rPr>
                <w:sz w:val="20"/>
              </w:rPr>
              <w:t>On-screen display of estimated variable personnel budget per department, cost category, and mSCOA item classification</w:t>
            </w:r>
          </w:p>
          <w:p w14:paraId="5E38F23B" w14:textId="77777777" w:rsidR="00EE6006" w:rsidRDefault="00C56002">
            <w:pPr>
              <w:numPr>
                <w:ilvl w:val="0"/>
                <w:numId w:val="280"/>
              </w:numPr>
              <w:ind w:left="238"/>
              <w:jc w:val="left"/>
              <w:rPr>
                <w:sz w:val="20"/>
              </w:rPr>
            </w:pPr>
            <w:r>
              <w:rPr>
                <w:sz w:val="20"/>
              </w:rPr>
              <w:t>Aggregated and detailed breakdown of budgeted amounts for each variable cost type, including hours worked, travel frequency, and benefit entitlements</w:t>
            </w:r>
          </w:p>
          <w:p w14:paraId="49B1A35D" w14:textId="77777777" w:rsidR="00EE6006" w:rsidRDefault="00C56002">
            <w:pPr>
              <w:numPr>
                <w:ilvl w:val="0"/>
                <w:numId w:val="280"/>
              </w:numPr>
              <w:ind w:left="238"/>
              <w:jc w:val="left"/>
              <w:rPr>
                <w:sz w:val="20"/>
              </w:rPr>
            </w:pPr>
            <w:r>
              <w:rPr>
                <w:sz w:val="20"/>
              </w:rPr>
              <w:t>Filtering and sorting functionality to view the variable budget by department, employee category, project, or benefit type</w:t>
            </w:r>
          </w:p>
          <w:p w14:paraId="3ED51022" w14:textId="77777777" w:rsidR="00EE6006" w:rsidRDefault="00C56002">
            <w:pPr>
              <w:numPr>
                <w:ilvl w:val="0"/>
                <w:numId w:val="280"/>
              </w:numPr>
              <w:ind w:left="238"/>
              <w:jc w:val="left"/>
              <w:rPr>
                <w:sz w:val="20"/>
              </w:rPr>
            </w:pPr>
            <w:r>
              <w:rPr>
                <w:sz w:val="20"/>
              </w:rPr>
              <w:t>Comparative display of current versus historical variable expenditure to support variance analysis and trend tracking</w:t>
            </w:r>
          </w:p>
          <w:p w14:paraId="0ED8D108" w14:textId="77777777" w:rsidR="00EE6006" w:rsidRDefault="00C56002">
            <w:pPr>
              <w:numPr>
                <w:ilvl w:val="0"/>
                <w:numId w:val="280"/>
              </w:numPr>
              <w:ind w:left="238"/>
              <w:jc w:val="left"/>
              <w:rPr>
                <w:sz w:val="20"/>
              </w:rPr>
            </w:pPr>
            <w:r>
              <w:rPr>
                <w:sz w:val="20"/>
              </w:rPr>
              <w:lastRenderedPageBreak/>
              <w:t xml:space="preserve">Role-based access control to restrict viewing of variable budget information to </w:t>
            </w:r>
            <w:proofErr w:type="spellStart"/>
            <w:r>
              <w:rPr>
                <w:sz w:val="20"/>
              </w:rPr>
              <w:t>authorised</w:t>
            </w:r>
            <w:proofErr w:type="spellEnd"/>
            <w:r>
              <w:rPr>
                <w:sz w:val="20"/>
              </w:rPr>
              <w:t xml:space="preserve"> HR, payroll, and finance users</w:t>
            </w:r>
          </w:p>
          <w:p w14:paraId="2ED7C9DE" w14:textId="77777777" w:rsidR="00EE6006" w:rsidRDefault="00C56002">
            <w:pPr>
              <w:numPr>
                <w:ilvl w:val="0"/>
                <w:numId w:val="280"/>
              </w:numPr>
              <w:ind w:left="238"/>
              <w:jc w:val="left"/>
              <w:rPr>
                <w:sz w:val="20"/>
              </w:rPr>
            </w:pPr>
            <w:r>
              <w:rPr>
                <w:sz w:val="20"/>
              </w:rPr>
              <w:t>Integration with supporting assumptions such as estimated hours, mileage, number of officials, or standard rates used in calculations</w:t>
            </w:r>
          </w:p>
          <w:p w14:paraId="276818B3" w14:textId="77777777" w:rsidR="00EE6006" w:rsidRDefault="00C56002">
            <w:pPr>
              <w:numPr>
                <w:ilvl w:val="0"/>
                <w:numId w:val="280"/>
              </w:numPr>
              <w:ind w:left="238"/>
              <w:jc w:val="left"/>
              <w:rPr>
                <w:sz w:val="20"/>
              </w:rPr>
            </w:pPr>
            <w:r>
              <w:rPr>
                <w:sz w:val="20"/>
              </w:rPr>
              <w:t>Indicators to flag high-risk or above-threshold variable cost projections for further review or justification</w:t>
            </w:r>
          </w:p>
          <w:p w14:paraId="5F8856B4" w14:textId="77777777" w:rsidR="00EE6006" w:rsidRDefault="00C56002">
            <w:pPr>
              <w:numPr>
                <w:ilvl w:val="0"/>
                <w:numId w:val="280"/>
              </w:numPr>
              <w:ind w:left="238"/>
              <w:jc w:val="left"/>
              <w:rPr>
                <w:sz w:val="20"/>
              </w:rPr>
            </w:pPr>
            <w:r>
              <w:rPr>
                <w:sz w:val="20"/>
              </w:rPr>
              <w:t>Audit trail functionality capturing all views and exports of the estimated variable budget, including user ID, timestamp, filters applied, and cost categories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322C4" w14:textId="77777777" w:rsidR="00EE6006" w:rsidRDefault="00C56002">
            <w:pPr>
              <w:pStyle w:val="TableNormal0"/>
            </w:pPr>
            <w:r>
              <w:lastRenderedPageBreak/>
              <w:t>Review variable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977D8" w14:textId="77777777" w:rsidR="00EE6006" w:rsidRDefault="00C56002">
            <w:pPr>
              <w:pStyle w:val="TableNormal0"/>
            </w:pPr>
            <w:r>
              <w:t xml:space="preserve">Compile the budget for variable / ad-hoc services </w:t>
            </w:r>
          </w:p>
        </w:tc>
      </w:tr>
      <w:tr w:rsidR="00EE6006" w14:paraId="18D8A5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4F932" w14:textId="77777777" w:rsidR="00EE6006" w:rsidRDefault="00C56002">
            <w:pPr>
              <w:pStyle w:val="TableNormal0"/>
            </w:pPr>
            <w:r>
              <w:t>HRPB72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8F935" w14:textId="77777777" w:rsidR="00EE6006" w:rsidRDefault="00C56002">
            <w:pPr>
              <w:pStyle w:val="TableNormal0"/>
            </w:pPr>
            <w:r>
              <w:t>View estimated payroll budget against previous historical trends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D64CF" w14:textId="77777777" w:rsidR="00EE6006" w:rsidRDefault="00C56002">
            <w:pPr>
              <w:jc w:val="left"/>
              <w:rPr>
                <w:sz w:val="20"/>
              </w:rPr>
            </w:pPr>
            <w:r>
              <w:rPr>
                <w:sz w:val="20"/>
              </w:rPr>
              <w:t xml:space="preserve">Enable the ability to view the estimated payroll budget against previous historical trends within the HR and Payroll Budgeting System Functionality. This functionality must allow </w:t>
            </w:r>
            <w:proofErr w:type="spellStart"/>
            <w:r>
              <w:rPr>
                <w:sz w:val="20"/>
              </w:rPr>
              <w:t>authorised</w:t>
            </w:r>
            <w:proofErr w:type="spellEnd"/>
            <w:r>
              <w:rPr>
                <w:sz w:val="20"/>
              </w:rPr>
              <w:t xml:space="preserve"> users to compare current personnel cost projections—including fixed and variable components—against historical payroll expenditure across prior financial years. The purpose is to support data-driven decision-making, identify variances, and ensure that budget assumptions are aligned with operational realities, cost containment principles, and MFMA-compliant financial planning. The system functionality must support:</w:t>
            </w:r>
          </w:p>
          <w:p w14:paraId="59B12B18" w14:textId="77777777" w:rsidR="00EE6006" w:rsidRDefault="00C56002">
            <w:pPr>
              <w:jc w:val="left"/>
              <w:rPr>
                <w:sz w:val="20"/>
              </w:rPr>
            </w:pPr>
            <w:r>
              <w:rPr>
                <w:sz w:val="20"/>
              </w:rPr>
              <w:t xml:space="preserve"> </w:t>
            </w:r>
          </w:p>
          <w:p w14:paraId="7CCF2603" w14:textId="77777777" w:rsidR="00EE6006" w:rsidRDefault="00C56002">
            <w:pPr>
              <w:numPr>
                <w:ilvl w:val="0"/>
                <w:numId w:val="282"/>
              </w:numPr>
              <w:ind w:left="238"/>
              <w:jc w:val="left"/>
              <w:rPr>
                <w:sz w:val="20"/>
              </w:rPr>
            </w:pPr>
            <w:r>
              <w:rPr>
                <w:sz w:val="20"/>
              </w:rPr>
              <w:t>On-screen comparison of the estimated payroll budget per department, cost category, and employee type with historical payroll expenditure for corresponding prior years</w:t>
            </w:r>
          </w:p>
          <w:p w14:paraId="31F22951" w14:textId="77777777" w:rsidR="00EE6006" w:rsidRDefault="00C56002">
            <w:pPr>
              <w:numPr>
                <w:ilvl w:val="0"/>
                <w:numId w:val="282"/>
              </w:numPr>
              <w:ind w:left="238"/>
              <w:jc w:val="left"/>
              <w:rPr>
                <w:sz w:val="20"/>
              </w:rPr>
            </w:pPr>
            <w:r>
              <w:rPr>
                <w:sz w:val="20"/>
              </w:rPr>
              <w:t>Breakdown of payroll components including salaries, allowances, employer contributions, variable benefits, and travel-related personnel costs</w:t>
            </w:r>
          </w:p>
          <w:p w14:paraId="3227D561" w14:textId="77777777" w:rsidR="00EE6006" w:rsidRDefault="00C56002">
            <w:pPr>
              <w:numPr>
                <w:ilvl w:val="0"/>
                <w:numId w:val="282"/>
              </w:numPr>
              <w:ind w:left="238"/>
              <w:jc w:val="left"/>
              <w:rPr>
                <w:sz w:val="20"/>
              </w:rPr>
            </w:pPr>
            <w:r>
              <w:rPr>
                <w:sz w:val="20"/>
              </w:rPr>
              <w:t>Visual indicators and trend lines to highlight year-on-year increases, reductions, or anomalies by category or department</w:t>
            </w:r>
          </w:p>
          <w:p w14:paraId="3D31B29F" w14:textId="77777777" w:rsidR="00EE6006" w:rsidRDefault="00C56002">
            <w:pPr>
              <w:numPr>
                <w:ilvl w:val="0"/>
                <w:numId w:val="282"/>
              </w:numPr>
              <w:ind w:left="238"/>
              <w:jc w:val="left"/>
              <w:rPr>
                <w:sz w:val="20"/>
              </w:rPr>
            </w:pPr>
            <w:r>
              <w:rPr>
                <w:sz w:val="20"/>
              </w:rPr>
              <w:t xml:space="preserve">Filtering functionality to compare payroll budgets by department, cost </w:t>
            </w:r>
            <w:proofErr w:type="spellStart"/>
            <w:r>
              <w:rPr>
                <w:sz w:val="20"/>
              </w:rPr>
              <w:t>centre</w:t>
            </w:r>
            <w:proofErr w:type="spellEnd"/>
            <w:r>
              <w:rPr>
                <w:sz w:val="20"/>
              </w:rPr>
              <w:t>, project, job category, or financial year</w:t>
            </w:r>
          </w:p>
          <w:p w14:paraId="369E4312" w14:textId="77777777" w:rsidR="00EE6006" w:rsidRDefault="00C56002">
            <w:pPr>
              <w:numPr>
                <w:ilvl w:val="0"/>
                <w:numId w:val="282"/>
              </w:numPr>
              <w:ind w:left="238"/>
              <w:jc w:val="left"/>
              <w:rPr>
                <w:sz w:val="20"/>
              </w:rPr>
            </w:pPr>
            <w:r>
              <w:rPr>
                <w:sz w:val="20"/>
              </w:rPr>
              <w:lastRenderedPageBreak/>
              <w:t>Integration of historical payroll data from the Payroll Management System Functionality and linked personnel records</w:t>
            </w:r>
          </w:p>
          <w:p w14:paraId="707FE40D" w14:textId="77777777" w:rsidR="00EE6006" w:rsidRDefault="00C56002">
            <w:pPr>
              <w:numPr>
                <w:ilvl w:val="0"/>
                <w:numId w:val="28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and finance users may access and </w:t>
            </w:r>
            <w:proofErr w:type="spellStart"/>
            <w:r>
              <w:rPr>
                <w:sz w:val="20"/>
              </w:rPr>
              <w:t>analyse</w:t>
            </w:r>
            <w:proofErr w:type="spellEnd"/>
            <w:r>
              <w:rPr>
                <w:sz w:val="20"/>
              </w:rPr>
              <w:t xml:space="preserve"> payroll budget trends</w:t>
            </w:r>
          </w:p>
          <w:p w14:paraId="755CB0BE" w14:textId="77777777" w:rsidR="00EE6006" w:rsidRDefault="00C56002">
            <w:pPr>
              <w:numPr>
                <w:ilvl w:val="0"/>
                <w:numId w:val="282"/>
              </w:numPr>
              <w:ind w:left="238"/>
              <w:jc w:val="left"/>
              <w:rPr>
                <w:sz w:val="20"/>
              </w:rPr>
            </w:pPr>
            <w:r>
              <w:rPr>
                <w:sz w:val="20"/>
              </w:rPr>
              <w:t>Variance analysis tools to calculate percentage and monetary deviations from prior actuals to current estimates</w:t>
            </w:r>
          </w:p>
          <w:p w14:paraId="7FF56A1F" w14:textId="77777777" w:rsidR="00EE6006" w:rsidRDefault="00C56002">
            <w:pPr>
              <w:numPr>
                <w:ilvl w:val="0"/>
                <w:numId w:val="282"/>
              </w:numPr>
              <w:ind w:left="238"/>
              <w:jc w:val="left"/>
              <w:rPr>
                <w:sz w:val="20"/>
              </w:rPr>
            </w:pPr>
            <w:r>
              <w:rPr>
                <w:sz w:val="20"/>
              </w:rPr>
              <w:t>Audit trail functionality capturing all views and exports of comparative payroll data, including user ID, timestamp, and filters or parameters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52645" w14:textId="77777777" w:rsidR="00EE6006" w:rsidRDefault="00C56002">
            <w:pPr>
              <w:pStyle w:val="TableNormal0"/>
            </w:pPr>
            <w:r>
              <w:lastRenderedPageBreak/>
              <w:t>Review payroll projections(U)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C9D40C" w14:textId="77777777" w:rsidR="00EE6006" w:rsidRDefault="00C56002">
            <w:pPr>
              <w:pStyle w:val="TableNormal0"/>
            </w:pPr>
            <w:r>
              <w:t>Undertake "what if" scenarios for various budget models</w:t>
            </w:r>
          </w:p>
        </w:tc>
      </w:tr>
      <w:tr w:rsidR="00EE6006" w14:paraId="45C46C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25F92" w14:textId="77777777" w:rsidR="00EE6006" w:rsidRDefault="00C56002">
            <w:pPr>
              <w:pStyle w:val="TableNormal0"/>
            </w:pPr>
            <w:r>
              <w:t>HRPB61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94226" w14:textId="77777777" w:rsidR="00EE6006" w:rsidRDefault="00C56002">
            <w:pPr>
              <w:pStyle w:val="TableNormal0"/>
            </w:pPr>
            <w:r>
              <w:t>Model various what if scenarios for estimated payroll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B8B0B" w14:textId="77777777" w:rsidR="00EE6006" w:rsidRDefault="00C56002">
            <w:pPr>
              <w:jc w:val="left"/>
              <w:rPr>
                <w:sz w:val="20"/>
              </w:rPr>
            </w:pPr>
            <w:r>
              <w:rPr>
                <w:sz w:val="20"/>
              </w:rPr>
              <w:t>Enable the ability to model various “what-if” scenarios for the estimated payroll budget within the HR and Payroll Budgeting System Functionality. This functionality must support the simulation of alternative budget outcomes based on adjustments to key variables such as salary increases, vacancy fill rates, benefit structures, and workforce expansion or reduction. The purpose is to allow the municipality to assess the financial implications of multiple planning assumptions, support informed decision-making,</w:t>
            </w:r>
            <w:r>
              <w:rPr>
                <w:sz w:val="20"/>
              </w:rPr>
              <w:t xml:space="preserve"> and ensure alignment with MFMA affordability thresholds, workforce strategy, and long-term financial sustainability. The system functionality must support:</w:t>
            </w:r>
          </w:p>
          <w:p w14:paraId="43C1D34D" w14:textId="77777777" w:rsidR="00EE6006" w:rsidRDefault="00C56002">
            <w:pPr>
              <w:jc w:val="left"/>
              <w:rPr>
                <w:sz w:val="20"/>
              </w:rPr>
            </w:pPr>
            <w:r>
              <w:rPr>
                <w:sz w:val="20"/>
              </w:rPr>
              <w:t xml:space="preserve"> </w:t>
            </w:r>
          </w:p>
          <w:p w14:paraId="7DD4148D" w14:textId="77777777" w:rsidR="00EE6006" w:rsidRDefault="00C56002">
            <w:pPr>
              <w:numPr>
                <w:ilvl w:val="0"/>
                <w:numId w:val="284"/>
              </w:numPr>
              <w:ind w:left="238"/>
              <w:jc w:val="left"/>
              <w:rPr>
                <w:sz w:val="20"/>
              </w:rPr>
            </w:pPr>
            <w:r>
              <w:rPr>
                <w:sz w:val="20"/>
              </w:rPr>
              <w:t>Configuration of scenario inputs including percentage changes in salary, number of posts filled, variable benefit rates, start dates, and new posts</w:t>
            </w:r>
          </w:p>
          <w:p w14:paraId="4C254E6C" w14:textId="77777777" w:rsidR="00EE6006" w:rsidRDefault="00C56002">
            <w:pPr>
              <w:numPr>
                <w:ilvl w:val="0"/>
                <w:numId w:val="284"/>
              </w:numPr>
              <w:ind w:left="238"/>
              <w:jc w:val="left"/>
              <w:rPr>
                <w:sz w:val="20"/>
              </w:rPr>
            </w:pPr>
            <w:r>
              <w:rPr>
                <w:sz w:val="20"/>
              </w:rPr>
              <w:t>Execution of parallel budget calculations for each scenario to generate comparative payroll projections by department, cost category, and employee group</w:t>
            </w:r>
          </w:p>
          <w:p w14:paraId="4E3E5FF9" w14:textId="77777777" w:rsidR="00EE6006" w:rsidRDefault="00C56002">
            <w:pPr>
              <w:numPr>
                <w:ilvl w:val="0"/>
                <w:numId w:val="284"/>
              </w:numPr>
              <w:ind w:left="238"/>
              <w:jc w:val="left"/>
              <w:rPr>
                <w:sz w:val="20"/>
              </w:rPr>
            </w:pPr>
            <w:r>
              <w:rPr>
                <w:sz w:val="20"/>
              </w:rPr>
              <w:t>Visual and tabular display of scenario outcomes, including total personnel cost, cost-to-municipality per post, and category-level breakdowns</w:t>
            </w:r>
          </w:p>
          <w:p w14:paraId="49F4AC06" w14:textId="77777777" w:rsidR="00EE6006" w:rsidRDefault="00C56002">
            <w:pPr>
              <w:numPr>
                <w:ilvl w:val="0"/>
                <w:numId w:val="284"/>
              </w:numPr>
              <w:ind w:left="238"/>
              <w:jc w:val="left"/>
              <w:rPr>
                <w:sz w:val="20"/>
              </w:rPr>
            </w:pPr>
            <w:r>
              <w:rPr>
                <w:sz w:val="20"/>
              </w:rPr>
              <w:t>Integration of mSCOA item, fund, function, region, and MSC segments into each modelled scenario for reporting consistency</w:t>
            </w:r>
          </w:p>
          <w:p w14:paraId="4A78307B" w14:textId="77777777" w:rsidR="00EE6006" w:rsidRDefault="00C56002">
            <w:pPr>
              <w:numPr>
                <w:ilvl w:val="0"/>
                <w:numId w:val="284"/>
              </w:numPr>
              <w:ind w:left="238"/>
              <w:jc w:val="left"/>
              <w:rPr>
                <w:sz w:val="20"/>
              </w:rPr>
            </w:pPr>
            <w:r>
              <w:rPr>
                <w:sz w:val="20"/>
              </w:rPr>
              <w:lastRenderedPageBreak/>
              <w:t xml:space="preserve">Role-based access control to ensure that only </w:t>
            </w:r>
            <w:proofErr w:type="spellStart"/>
            <w:r>
              <w:rPr>
                <w:sz w:val="20"/>
              </w:rPr>
              <w:t>authorised</w:t>
            </w:r>
            <w:proofErr w:type="spellEnd"/>
            <w:r>
              <w:rPr>
                <w:sz w:val="20"/>
              </w:rPr>
              <w:t xml:space="preserve"> finance, HR, and planning officials may create, edit, or view scenario models</w:t>
            </w:r>
          </w:p>
          <w:p w14:paraId="7FE8B167" w14:textId="77777777" w:rsidR="00EE6006" w:rsidRDefault="00C56002">
            <w:pPr>
              <w:numPr>
                <w:ilvl w:val="0"/>
                <w:numId w:val="284"/>
              </w:numPr>
              <w:ind w:left="238"/>
              <w:jc w:val="left"/>
              <w:rPr>
                <w:sz w:val="20"/>
              </w:rPr>
            </w:pPr>
            <w:r>
              <w:rPr>
                <w:sz w:val="20"/>
              </w:rPr>
              <w:t>Scenario versioning with clear labels, description fields, and timestamped user information for each modelled assumption set</w:t>
            </w:r>
          </w:p>
          <w:p w14:paraId="1CEAAAA4" w14:textId="77777777" w:rsidR="00EE6006" w:rsidRDefault="00C56002">
            <w:pPr>
              <w:numPr>
                <w:ilvl w:val="0"/>
                <w:numId w:val="284"/>
              </w:numPr>
              <w:ind w:left="238"/>
              <w:jc w:val="left"/>
              <w:rPr>
                <w:sz w:val="20"/>
              </w:rPr>
            </w:pPr>
            <w:r>
              <w:rPr>
                <w:sz w:val="20"/>
              </w:rPr>
              <w:t>Indicators to highlight budget impact variances between scenarios and the baseline estimate, with sensitivity analysis outputs</w:t>
            </w:r>
          </w:p>
          <w:p w14:paraId="71A1108B" w14:textId="77777777" w:rsidR="00EE6006" w:rsidRDefault="00C56002">
            <w:pPr>
              <w:numPr>
                <w:ilvl w:val="0"/>
                <w:numId w:val="284"/>
              </w:numPr>
              <w:ind w:left="238"/>
              <w:jc w:val="left"/>
              <w:rPr>
                <w:sz w:val="20"/>
              </w:rPr>
            </w:pPr>
            <w:r>
              <w:rPr>
                <w:sz w:val="20"/>
              </w:rPr>
              <w:t>Audit trail functionality capturing all actions related to scenario modelling, including user ID, timestamp, scenario name, and configuration inputs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04A2D3" w14:textId="77777777" w:rsidR="00EE6006" w:rsidRDefault="00C56002">
            <w:pPr>
              <w:pStyle w:val="TableNormal0"/>
            </w:pPr>
            <w:r>
              <w:lastRenderedPageBreak/>
              <w:t>Model various 'what if" scenarios based on input from management(U)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75C16" w14:textId="77777777" w:rsidR="00EE6006" w:rsidRDefault="00C56002">
            <w:pPr>
              <w:pStyle w:val="TableNormal0"/>
            </w:pPr>
            <w:r>
              <w:t>Undertake "what if" scenarios for various budget models</w:t>
            </w:r>
          </w:p>
        </w:tc>
      </w:tr>
      <w:tr w:rsidR="00EE6006" w14:paraId="7760C3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249D0" w14:textId="77777777" w:rsidR="00EE6006" w:rsidRDefault="00C56002">
            <w:pPr>
              <w:pStyle w:val="TableNormal0"/>
            </w:pPr>
            <w:r>
              <w:t>HRPB29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66204" w14:textId="77777777" w:rsidR="00EE6006" w:rsidRDefault="00C56002">
            <w:pPr>
              <w:pStyle w:val="TableNormal0"/>
            </w:pPr>
            <w:r>
              <w:t>Capture key assumptions to be considered in scenario analysis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B08CD" w14:textId="77777777" w:rsidR="00EE6006" w:rsidRDefault="00C56002">
            <w:pPr>
              <w:jc w:val="left"/>
              <w:rPr>
                <w:sz w:val="20"/>
              </w:rPr>
            </w:pPr>
            <w:r>
              <w:rPr>
                <w:sz w:val="20"/>
              </w:rPr>
              <w:t xml:space="preserve">Enable the ability to capture key assumptions to be considered in scenario analysis within the HR and Payroll Budgeting System Functionality. This functionality must allow </w:t>
            </w:r>
            <w:proofErr w:type="spellStart"/>
            <w:r>
              <w:rPr>
                <w:sz w:val="20"/>
              </w:rPr>
              <w:t>authorised</w:t>
            </w:r>
            <w:proofErr w:type="spellEnd"/>
            <w:r>
              <w:rPr>
                <w:sz w:val="20"/>
              </w:rPr>
              <w:t xml:space="preserve"> users to document and configure the core variables, policy inputs, and operational assumptions that influence the outcome of payroll and personnel cost simulations. The purpose is to ensure transparency, consistency, and traceability in scenario modelling for workforce planning and budget forecasting, in alignment with MFMA affordability requirements, </w:t>
            </w:r>
            <w:proofErr w:type="spellStart"/>
            <w:r>
              <w:rPr>
                <w:sz w:val="20"/>
              </w:rPr>
              <w:t>organisational</w:t>
            </w:r>
            <w:proofErr w:type="spellEnd"/>
            <w:r>
              <w:rPr>
                <w:sz w:val="20"/>
              </w:rPr>
              <w:t xml:space="preserve"> planning, and mSCOA compliance. The system functionality must support:</w:t>
            </w:r>
          </w:p>
          <w:p w14:paraId="05DD4FAE" w14:textId="77777777" w:rsidR="00EE6006" w:rsidRDefault="00C56002">
            <w:pPr>
              <w:jc w:val="left"/>
              <w:rPr>
                <w:sz w:val="20"/>
              </w:rPr>
            </w:pPr>
            <w:r>
              <w:rPr>
                <w:sz w:val="20"/>
              </w:rPr>
              <w:t xml:space="preserve"> </w:t>
            </w:r>
          </w:p>
          <w:p w14:paraId="16468A53" w14:textId="77777777" w:rsidR="00EE6006" w:rsidRDefault="00C56002">
            <w:pPr>
              <w:numPr>
                <w:ilvl w:val="0"/>
                <w:numId w:val="286"/>
              </w:numPr>
              <w:ind w:left="238"/>
              <w:jc w:val="left"/>
              <w:rPr>
                <w:sz w:val="20"/>
              </w:rPr>
            </w:pPr>
            <w:r>
              <w:rPr>
                <w:sz w:val="20"/>
              </w:rPr>
              <w:t>Input of key scenario variables such as percentage salary increases, changes in headcount, vacancy filling timelines, benefit rate adjustments, and policy amendments</w:t>
            </w:r>
          </w:p>
          <w:p w14:paraId="2B3549E7" w14:textId="77777777" w:rsidR="00EE6006" w:rsidRDefault="00C56002">
            <w:pPr>
              <w:numPr>
                <w:ilvl w:val="0"/>
                <w:numId w:val="286"/>
              </w:numPr>
              <w:ind w:left="238"/>
              <w:jc w:val="left"/>
              <w:rPr>
                <w:sz w:val="20"/>
              </w:rPr>
            </w:pPr>
            <w:r>
              <w:rPr>
                <w:sz w:val="20"/>
              </w:rPr>
              <w:t>Classification of assumptions by type (e.g. cost driver, strategic decision, regulatory adjustment) and by impacted budget category (e.g. fixed, variable, travel)</w:t>
            </w:r>
          </w:p>
          <w:p w14:paraId="3660DBCA" w14:textId="77777777" w:rsidR="00EE6006" w:rsidRDefault="00C56002">
            <w:pPr>
              <w:numPr>
                <w:ilvl w:val="0"/>
                <w:numId w:val="286"/>
              </w:numPr>
              <w:ind w:left="238"/>
              <w:jc w:val="left"/>
              <w:rPr>
                <w:sz w:val="20"/>
              </w:rPr>
            </w:pPr>
            <w:r>
              <w:rPr>
                <w:sz w:val="20"/>
              </w:rPr>
              <w:t>Linkage of each assumption to relevant departments, employee groups, or projects where applicable</w:t>
            </w:r>
          </w:p>
          <w:p w14:paraId="3CDCA90D" w14:textId="77777777" w:rsidR="00EE6006" w:rsidRDefault="00C56002">
            <w:pPr>
              <w:numPr>
                <w:ilvl w:val="0"/>
                <w:numId w:val="286"/>
              </w:numPr>
              <w:ind w:left="238"/>
              <w:jc w:val="left"/>
              <w:rPr>
                <w:sz w:val="20"/>
              </w:rPr>
            </w:pPr>
            <w:r>
              <w:rPr>
                <w:sz w:val="20"/>
              </w:rPr>
              <w:t>Visibility of assumptions in the scenario modelling interface with options to select, activate, or adjust inputs for each scenario</w:t>
            </w:r>
          </w:p>
          <w:p w14:paraId="784E3B4D" w14:textId="77777777" w:rsidR="00EE6006" w:rsidRDefault="00C56002">
            <w:pPr>
              <w:numPr>
                <w:ilvl w:val="0"/>
                <w:numId w:val="286"/>
              </w:numPr>
              <w:ind w:left="238"/>
              <w:jc w:val="left"/>
              <w:rPr>
                <w:sz w:val="20"/>
              </w:rPr>
            </w:pPr>
            <w:r>
              <w:rPr>
                <w:sz w:val="20"/>
              </w:rPr>
              <w:lastRenderedPageBreak/>
              <w:t xml:space="preserve">Role-based access controls to ensure that only </w:t>
            </w:r>
            <w:proofErr w:type="spellStart"/>
            <w:r>
              <w:rPr>
                <w:sz w:val="20"/>
              </w:rPr>
              <w:t>authorised</w:t>
            </w:r>
            <w:proofErr w:type="spellEnd"/>
            <w:r>
              <w:rPr>
                <w:sz w:val="20"/>
              </w:rPr>
              <w:t xml:space="preserve"> HR, finance, or planning officials may capture, modify, or approve scenario assumptions</w:t>
            </w:r>
          </w:p>
          <w:p w14:paraId="6C45E22B" w14:textId="77777777" w:rsidR="00EE6006" w:rsidRDefault="00C56002">
            <w:pPr>
              <w:numPr>
                <w:ilvl w:val="0"/>
                <w:numId w:val="286"/>
              </w:numPr>
              <w:ind w:left="238"/>
              <w:jc w:val="left"/>
              <w:rPr>
                <w:sz w:val="20"/>
              </w:rPr>
            </w:pPr>
            <w:r>
              <w:rPr>
                <w:sz w:val="20"/>
              </w:rPr>
              <w:t>Version control and timestamping of each set of assumptions used in budget modelling for reference and audit purposes</w:t>
            </w:r>
          </w:p>
          <w:p w14:paraId="50028CB9" w14:textId="77777777" w:rsidR="00EE6006" w:rsidRDefault="00C56002">
            <w:pPr>
              <w:numPr>
                <w:ilvl w:val="0"/>
                <w:numId w:val="286"/>
              </w:numPr>
              <w:ind w:left="238"/>
              <w:jc w:val="left"/>
              <w:rPr>
                <w:sz w:val="20"/>
              </w:rPr>
            </w:pPr>
            <w:r>
              <w:rPr>
                <w:sz w:val="20"/>
              </w:rPr>
              <w:t>Indicators to highlight assumptions with high financial impact or those that deviate from historical norms</w:t>
            </w:r>
          </w:p>
          <w:p w14:paraId="0CDD6DDA" w14:textId="77777777" w:rsidR="00EE6006" w:rsidRDefault="00C56002">
            <w:pPr>
              <w:numPr>
                <w:ilvl w:val="0"/>
                <w:numId w:val="286"/>
              </w:numPr>
              <w:ind w:left="238"/>
              <w:jc w:val="left"/>
              <w:rPr>
                <w:sz w:val="20"/>
              </w:rPr>
            </w:pPr>
            <w:r>
              <w:rPr>
                <w:sz w:val="20"/>
              </w:rPr>
              <w:t>Audit trail functionality capturing all assumption entries, updates, approvals, and deletions, including user ID, timestamp, and associated scenario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CBF31A" w14:textId="77777777" w:rsidR="00EE6006" w:rsidRDefault="00C56002">
            <w:pPr>
              <w:pStyle w:val="TableNormal0"/>
            </w:pPr>
            <w:r>
              <w:lastRenderedPageBreak/>
              <w:t>Model various 'what if" scenarios based on input from management(U)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9FB0C" w14:textId="77777777" w:rsidR="00EE6006" w:rsidRDefault="00C56002">
            <w:pPr>
              <w:pStyle w:val="TableNormal0"/>
            </w:pPr>
            <w:r>
              <w:t>Undertake "what if" scenarios for various budget models</w:t>
            </w:r>
          </w:p>
        </w:tc>
      </w:tr>
      <w:tr w:rsidR="00EE6006" w14:paraId="75941B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C5597" w14:textId="77777777" w:rsidR="00EE6006" w:rsidRDefault="00C56002">
            <w:pPr>
              <w:pStyle w:val="TableNormal0"/>
            </w:pPr>
            <w:r>
              <w:t>HRPB77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C64AF" w14:textId="77777777" w:rsidR="00EE6006" w:rsidRDefault="00C56002">
            <w:pPr>
              <w:pStyle w:val="TableNormal0"/>
            </w:pPr>
            <w:r>
              <w:t>View payroll modelling scenario analysis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F7DD1" w14:textId="77777777" w:rsidR="00EE6006" w:rsidRDefault="00C56002">
            <w:pPr>
              <w:jc w:val="left"/>
              <w:rPr>
                <w:sz w:val="20"/>
              </w:rPr>
            </w:pPr>
            <w:r>
              <w:rPr>
                <w:sz w:val="20"/>
              </w:rPr>
              <w:t xml:space="preserve">Enable the ability to view payroll modelling scenario analysis data within the HR and Payroll Budgeting System Functionality. This functionality must allow </w:t>
            </w:r>
            <w:proofErr w:type="spellStart"/>
            <w:r>
              <w:rPr>
                <w:sz w:val="20"/>
              </w:rPr>
              <w:t>authorised</w:t>
            </w:r>
            <w:proofErr w:type="spellEnd"/>
            <w:r>
              <w:rPr>
                <w:sz w:val="20"/>
              </w:rPr>
              <w:t xml:space="preserve"> users to access and compare the results of various “what-if” payroll budget simulations based on defined assumptions such as salary increases, benefit changes, post filling strategies, and </w:t>
            </w:r>
            <w:proofErr w:type="spellStart"/>
            <w:r>
              <w:rPr>
                <w:sz w:val="20"/>
              </w:rPr>
              <w:t>organisational</w:t>
            </w:r>
            <w:proofErr w:type="spellEnd"/>
            <w:r>
              <w:rPr>
                <w:sz w:val="20"/>
              </w:rPr>
              <w:t xml:space="preserve"> restructuring. The purpose is to support strategic decision-making by providing insight into the financial impact of different payroll planning options, in alignment with MFMA affordability principles, long-term workforce sustainability, and council-approved policies. The system functionality mus</w:t>
            </w:r>
            <w:r>
              <w:rPr>
                <w:sz w:val="20"/>
              </w:rPr>
              <w:t>t support:</w:t>
            </w:r>
          </w:p>
          <w:p w14:paraId="6CAA9882" w14:textId="77777777" w:rsidR="00EE6006" w:rsidRDefault="00C56002">
            <w:pPr>
              <w:jc w:val="left"/>
              <w:rPr>
                <w:sz w:val="20"/>
              </w:rPr>
            </w:pPr>
            <w:r>
              <w:rPr>
                <w:sz w:val="20"/>
              </w:rPr>
              <w:t xml:space="preserve"> </w:t>
            </w:r>
          </w:p>
          <w:p w14:paraId="67A9AE68" w14:textId="77777777" w:rsidR="00EE6006" w:rsidRDefault="00C56002">
            <w:pPr>
              <w:numPr>
                <w:ilvl w:val="0"/>
                <w:numId w:val="288"/>
              </w:numPr>
              <w:ind w:left="238"/>
              <w:jc w:val="left"/>
              <w:rPr>
                <w:sz w:val="20"/>
              </w:rPr>
            </w:pPr>
            <w:r>
              <w:rPr>
                <w:sz w:val="20"/>
              </w:rPr>
              <w:t>On-screen display of scenario analysis results showing total payroll cost, cost-to-municipality, and category-level breakdowns for each simulated scenario</w:t>
            </w:r>
          </w:p>
          <w:p w14:paraId="7394BD4B" w14:textId="77777777" w:rsidR="00EE6006" w:rsidRDefault="00C56002">
            <w:pPr>
              <w:numPr>
                <w:ilvl w:val="0"/>
                <w:numId w:val="288"/>
              </w:numPr>
              <w:ind w:left="238"/>
              <w:jc w:val="left"/>
              <w:rPr>
                <w:sz w:val="20"/>
              </w:rPr>
            </w:pPr>
            <w:r>
              <w:rPr>
                <w:sz w:val="20"/>
              </w:rPr>
              <w:t>Side-by-side comparison of multiple scenarios against the baseline estimate to assess financial impact and cost sensitivity</w:t>
            </w:r>
          </w:p>
          <w:p w14:paraId="2C2EED91" w14:textId="77777777" w:rsidR="00EE6006" w:rsidRDefault="00C56002">
            <w:pPr>
              <w:numPr>
                <w:ilvl w:val="0"/>
                <w:numId w:val="288"/>
              </w:numPr>
              <w:ind w:left="238"/>
              <w:jc w:val="left"/>
              <w:rPr>
                <w:sz w:val="20"/>
              </w:rPr>
            </w:pPr>
            <w:r>
              <w:rPr>
                <w:sz w:val="20"/>
              </w:rPr>
              <w:t>Filtering of scenario data by department, job category, employee group, or cost type (e.g. fixed, variable, benefits, travel)</w:t>
            </w:r>
          </w:p>
          <w:p w14:paraId="1F5CAF51" w14:textId="77777777" w:rsidR="00EE6006" w:rsidRDefault="00C56002">
            <w:pPr>
              <w:numPr>
                <w:ilvl w:val="0"/>
                <w:numId w:val="288"/>
              </w:numPr>
              <w:ind w:left="238"/>
              <w:jc w:val="left"/>
              <w:rPr>
                <w:sz w:val="20"/>
              </w:rPr>
            </w:pPr>
            <w:r>
              <w:rPr>
                <w:sz w:val="20"/>
              </w:rPr>
              <w:t>Visual dashboards and tabular reports showing percentage and monetary variances across scenarios</w:t>
            </w:r>
          </w:p>
          <w:p w14:paraId="41BE6F85" w14:textId="77777777" w:rsidR="00EE6006" w:rsidRDefault="00C56002">
            <w:pPr>
              <w:numPr>
                <w:ilvl w:val="0"/>
                <w:numId w:val="288"/>
              </w:numPr>
              <w:ind w:left="238"/>
              <w:jc w:val="left"/>
              <w:rPr>
                <w:sz w:val="20"/>
              </w:rPr>
            </w:pPr>
            <w:r>
              <w:rPr>
                <w:sz w:val="20"/>
              </w:rPr>
              <w:lastRenderedPageBreak/>
              <w:t>Integration of scenario assumptions (e.g. percentage increases, number of posts filled, start dates) for transparency and traceability</w:t>
            </w:r>
          </w:p>
          <w:p w14:paraId="41C92AE4" w14:textId="77777777" w:rsidR="00EE6006" w:rsidRDefault="00C56002">
            <w:pPr>
              <w:numPr>
                <w:ilvl w:val="0"/>
                <w:numId w:val="28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may view, compare, and report on scenario modelling data</w:t>
            </w:r>
          </w:p>
          <w:p w14:paraId="5D7F440B" w14:textId="77777777" w:rsidR="00EE6006" w:rsidRDefault="00C56002">
            <w:pPr>
              <w:numPr>
                <w:ilvl w:val="0"/>
                <w:numId w:val="288"/>
              </w:numPr>
              <w:ind w:left="238"/>
              <w:jc w:val="left"/>
              <w:rPr>
                <w:sz w:val="20"/>
              </w:rPr>
            </w:pPr>
            <w:r>
              <w:rPr>
                <w:sz w:val="20"/>
              </w:rPr>
              <w:t>Export functionality to generate reports for management, budgeting committees, or audit purposes</w:t>
            </w:r>
          </w:p>
          <w:p w14:paraId="76624451" w14:textId="77777777" w:rsidR="00EE6006" w:rsidRDefault="00C56002">
            <w:pPr>
              <w:numPr>
                <w:ilvl w:val="0"/>
                <w:numId w:val="288"/>
              </w:numPr>
              <w:ind w:left="238"/>
              <w:jc w:val="left"/>
              <w:rPr>
                <w:sz w:val="20"/>
              </w:rPr>
            </w:pPr>
            <w:r>
              <w:rPr>
                <w:sz w:val="20"/>
              </w:rPr>
              <w:t>Audit trail functionality capturing all scenario data views, comparisons, and exports, including user ID, timestamp, scenario version, and data parameters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3CDF7" w14:textId="77777777" w:rsidR="00EE6006" w:rsidRDefault="00C56002">
            <w:pPr>
              <w:pStyle w:val="TableNormal0"/>
            </w:pPr>
            <w:r>
              <w:lastRenderedPageBreak/>
              <w:t>Review 'what if" modelling scenarios(U)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13DFE" w14:textId="77777777" w:rsidR="00EE6006" w:rsidRDefault="00C56002">
            <w:pPr>
              <w:pStyle w:val="TableNormal0"/>
            </w:pPr>
            <w:r>
              <w:t>Undertake "what if" scenarios for various budget models</w:t>
            </w:r>
          </w:p>
        </w:tc>
      </w:tr>
      <w:tr w:rsidR="00EE6006" w14:paraId="7DED5E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1A35E" w14:textId="77777777" w:rsidR="00EE6006" w:rsidRDefault="00C56002">
            <w:pPr>
              <w:pStyle w:val="TableNormal0"/>
            </w:pPr>
            <w:r>
              <w:t>HRPB41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53A04" w14:textId="77777777" w:rsidR="00EE6006" w:rsidRDefault="00C56002">
            <w:pPr>
              <w:pStyle w:val="TableNormal0"/>
            </w:pPr>
            <w:r>
              <w:t>Enable electronic submission of scenario reports to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FA8BC" w14:textId="77777777" w:rsidR="00EE6006" w:rsidRDefault="00C56002">
            <w:pPr>
              <w:jc w:val="left"/>
              <w:rPr>
                <w:sz w:val="20"/>
              </w:rPr>
            </w:pPr>
            <w:r>
              <w:rPr>
                <w:sz w:val="20"/>
              </w:rPr>
              <w:t>Enable the electronic submission of scenario reports to management. This functionality must ensure that users can easily submit scenario analysis reports electronically to management or other relevant stakeholders for review, decision-making, and approval. The purpose is to streamline the process of sharing scenario analysis findings, improve communication, and ensure that the necessary parties have access to timely and accurate financial data. The system functionality must support:</w:t>
            </w:r>
          </w:p>
          <w:p w14:paraId="0F8902C0" w14:textId="77777777" w:rsidR="00EE6006" w:rsidRDefault="00C56002">
            <w:pPr>
              <w:jc w:val="left"/>
              <w:rPr>
                <w:sz w:val="20"/>
              </w:rPr>
            </w:pPr>
            <w:r>
              <w:rPr>
                <w:sz w:val="20"/>
              </w:rPr>
              <w:t xml:space="preserve"> </w:t>
            </w:r>
          </w:p>
          <w:p w14:paraId="163B3A0C" w14:textId="77777777" w:rsidR="00EE6006" w:rsidRDefault="00C56002">
            <w:pPr>
              <w:numPr>
                <w:ilvl w:val="0"/>
                <w:numId w:val="290"/>
              </w:numPr>
              <w:ind w:left="238"/>
              <w:jc w:val="left"/>
              <w:rPr>
                <w:sz w:val="20"/>
              </w:rPr>
            </w:pPr>
            <w:r>
              <w:rPr>
                <w:sz w:val="20"/>
              </w:rPr>
              <w:t>Automated report generation and submission, ensuring that users can generate scenario analysis reports and automatically submit them to management or other designated stakeholders via email, internal messaging, or a records management system</w:t>
            </w:r>
          </w:p>
          <w:p w14:paraId="792E9DF8" w14:textId="77777777" w:rsidR="00EE6006" w:rsidRDefault="00C56002">
            <w:pPr>
              <w:numPr>
                <w:ilvl w:val="0"/>
                <w:numId w:val="290"/>
              </w:numPr>
              <w:ind w:left="238"/>
              <w:jc w:val="left"/>
              <w:rPr>
                <w:sz w:val="20"/>
              </w:rPr>
            </w:pPr>
            <w:proofErr w:type="spellStart"/>
            <w:r>
              <w:rPr>
                <w:sz w:val="20"/>
              </w:rPr>
              <w:t>Customisable</w:t>
            </w:r>
            <w:proofErr w:type="spellEnd"/>
            <w:r>
              <w:rPr>
                <w:sz w:val="20"/>
              </w:rPr>
              <w:t xml:space="preserve"> submission workflows, allowing users to define submission paths for different reports, ensuring that scenario analysis reports are routed to the appropriate personnel for review, approval, or further analysis</w:t>
            </w:r>
          </w:p>
          <w:p w14:paraId="0C6F3B77" w14:textId="77777777" w:rsidR="00EE6006" w:rsidRDefault="00C56002">
            <w:pPr>
              <w:numPr>
                <w:ilvl w:val="0"/>
                <w:numId w:val="290"/>
              </w:numPr>
              <w:ind w:left="238"/>
              <w:jc w:val="left"/>
              <w:rPr>
                <w:sz w:val="20"/>
              </w:rPr>
            </w:pPr>
            <w:r>
              <w:rPr>
                <w:sz w:val="20"/>
              </w:rPr>
              <w:t>Real-time submission capabilities, ensuring that scenario reports are submitted as soon as they are generated, providing management with the most up-to-date financial projections for timely decision-making</w:t>
            </w:r>
          </w:p>
          <w:p w14:paraId="22490E30" w14:textId="77777777" w:rsidR="00EE6006" w:rsidRDefault="00C56002">
            <w:pPr>
              <w:numPr>
                <w:ilvl w:val="0"/>
                <w:numId w:val="290"/>
              </w:numPr>
              <w:ind w:left="238"/>
              <w:jc w:val="left"/>
              <w:rPr>
                <w:sz w:val="20"/>
              </w:rPr>
            </w:pPr>
            <w:r>
              <w:rPr>
                <w:sz w:val="20"/>
              </w:rPr>
              <w:lastRenderedPageBreak/>
              <w:t>Multi-format support for reports, allowing scenario reports to be generated and submitted in various formats (e.g. PDF, Excel, CSV) to meet different needs and preferences of management and stakeholders</w:t>
            </w:r>
          </w:p>
          <w:p w14:paraId="67B205A0" w14:textId="77777777" w:rsidR="00EE6006" w:rsidRDefault="00C56002">
            <w:pPr>
              <w:numPr>
                <w:ilvl w:val="0"/>
                <w:numId w:val="290"/>
              </w:numPr>
              <w:ind w:left="238"/>
              <w:jc w:val="left"/>
              <w:rPr>
                <w:sz w:val="20"/>
              </w:rPr>
            </w:pPr>
            <w:r>
              <w:rPr>
                <w:sz w:val="20"/>
              </w:rPr>
              <w:t>Confirmation of receipt, providing confirmation notifications to users once the scenario reports have been successfully submitted to management, ensuring accountability and tracking of report submissions</w:t>
            </w:r>
          </w:p>
          <w:p w14:paraId="338EC230" w14:textId="77777777" w:rsidR="00EE6006" w:rsidRDefault="00C56002">
            <w:pPr>
              <w:numPr>
                <w:ilvl w:val="0"/>
                <w:numId w:val="290"/>
              </w:numPr>
              <w:ind w:left="238"/>
              <w:jc w:val="left"/>
              <w:rPr>
                <w:sz w:val="20"/>
              </w:rPr>
            </w:pPr>
            <w:r>
              <w:rPr>
                <w:sz w:val="20"/>
              </w:rPr>
              <w:t>Audit trail functionality, capturing all actions related to the submission of scenario analysis reports, including user IDs, timestamps, and any changes made during the submission process, ensuring full transparency and accountability</w:t>
            </w:r>
          </w:p>
          <w:p w14:paraId="06BC76F8" w14:textId="77777777" w:rsidR="00EE6006" w:rsidRDefault="00C56002">
            <w:pPr>
              <w:numPr>
                <w:ilvl w:val="0"/>
                <w:numId w:val="29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submit scenario reports and ensuring secure management of sensitive financial data</w:t>
            </w:r>
          </w:p>
          <w:p w14:paraId="072CBF2B" w14:textId="77777777" w:rsidR="00EE6006" w:rsidRDefault="00C56002">
            <w:pPr>
              <w:numPr>
                <w:ilvl w:val="0"/>
                <w:numId w:val="290"/>
              </w:numPr>
              <w:ind w:left="238"/>
              <w:jc w:val="left"/>
              <w:rPr>
                <w:sz w:val="20"/>
              </w:rPr>
            </w:pPr>
            <w:r>
              <w:rPr>
                <w:sz w:val="20"/>
              </w:rPr>
              <w:t>Submission reminders and alerts, enabling the system to automatically send reminders or alerts to users if scenario reports have not been submitted by a specified deadline, ensuring that reports are submitted in a timely manner</w:t>
            </w:r>
          </w:p>
          <w:p w14:paraId="5AAE9B81" w14:textId="77777777" w:rsidR="00EE6006" w:rsidRDefault="00C56002">
            <w:pPr>
              <w:numPr>
                <w:ilvl w:val="0"/>
                <w:numId w:val="290"/>
              </w:numPr>
              <w:ind w:left="238"/>
              <w:jc w:val="left"/>
              <w:rPr>
                <w:sz w:val="20"/>
              </w:rPr>
            </w:pPr>
            <w:r>
              <w:rPr>
                <w:sz w:val="20"/>
              </w:rPr>
              <w:t>Compliance with internal policies, ensuring that the submission of scenario reports adheres to the municipality's internal communication, reporting, and governance policies</w:t>
            </w:r>
          </w:p>
          <w:p w14:paraId="77907741" w14:textId="77777777" w:rsidR="00EE6006" w:rsidRDefault="00C56002">
            <w:pPr>
              <w:numPr>
                <w:ilvl w:val="0"/>
                <w:numId w:val="290"/>
              </w:numPr>
              <w:ind w:left="238"/>
              <w:jc w:val="left"/>
              <w:rPr>
                <w:sz w:val="20"/>
              </w:rPr>
            </w:pPr>
            <w:r>
              <w:rPr>
                <w:sz w:val="20"/>
              </w:rPr>
              <w:t>Integration with records management systems, allowing reports to be uploaded to or integrated with records management systems for archiving, easy retrieval, and future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BFF2E" w14:textId="77777777" w:rsidR="00EE6006" w:rsidRDefault="00C56002">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9909B" w14:textId="77777777" w:rsidR="00EE6006" w:rsidRDefault="00C56002">
            <w:pPr>
              <w:pStyle w:val="TableNormal0"/>
            </w:pPr>
            <w:r>
              <w:t>Undertake "what if" scenarios for various budget models</w:t>
            </w:r>
          </w:p>
        </w:tc>
      </w:tr>
      <w:tr w:rsidR="00EE6006" w14:paraId="1A9629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58E0CA" w14:textId="77777777" w:rsidR="00EE6006" w:rsidRDefault="00C56002">
            <w:pPr>
              <w:pStyle w:val="TableNormal0"/>
            </w:pPr>
            <w:r>
              <w:t>HRPB8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B474BB" w14:textId="77777777" w:rsidR="00EE6006" w:rsidRDefault="00C56002">
            <w:pPr>
              <w:pStyle w:val="TableNormal0"/>
            </w:pPr>
            <w:r>
              <w:t>Approve the scenario modelling reports for submission to Committees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EF117C" w14:textId="77777777" w:rsidR="00EE6006" w:rsidRDefault="00C56002">
            <w:pPr>
              <w:jc w:val="left"/>
              <w:rPr>
                <w:sz w:val="20"/>
              </w:rPr>
            </w:pPr>
            <w:r>
              <w:rPr>
                <w:sz w:val="20"/>
              </w:rPr>
              <w:t xml:space="preserve">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w:t>
            </w:r>
            <w:r>
              <w:rPr>
                <w:sz w:val="20"/>
              </w:rPr>
              <w:lastRenderedPageBreak/>
              <w:t>the municipality's financial goals. The system functionality must support:</w:t>
            </w:r>
          </w:p>
          <w:p w14:paraId="197E9CF0" w14:textId="77777777" w:rsidR="00EE6006" w:rsidRDefault="00C56002">
            <w:pPr>
              <w:jc w:val="left"/>
              <w:rPr>
                <w:sz w:val="20"/>
              </w:rPr>
            </w:pPr>
            <w:r>
              <w:rPr>
                <w:sz w:val="20"/>
              </w:rPr>
              <w:t xml:space="preserve"> </w:t>
            </w:r>
          </w:p>
          <w:p w14:paraId="29576354" w14:textId="77777777" w:rsidR="00EE6006" w:rsidRDefault="00C56002">
            <w:pPr>
              <w:numPr>
                <w:ilvl w:val="0"/>
                <w:numId w:val="292"/>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188A5394" w14:textId="77777777" w:rsidR="00EE6006" w:rsidRDefault="00C56002">
            <w:pPr>
              <w:numPr>
                <w:ilvl w:val="0"/>
                <w:numId w:val="292"/>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0DB501E0" w14:textId="77777777" w:rsidR="00EE6006" w:rsidRDefault="00C56002">
            <w:pPr>
              <w:numPr>
                <w:ilvl w:val="0"/>
                <w:numId w:val="292"/>
              </w:numPr>
              <w:ind w:left="238"/>
              <w:jc w:val="left"/>
              <w:rPr>
                <w:sz w:val="20"/>
              </w:rPr>
            </w:pPr>
            <w:r>
              <w:rPr>
                <w:sz w:val="20"/>
              </w:rPr>
              <w:t>Audit trail functionality, capturing all actions related to the approval process, including user IDs, timestamps, and any changes made to the report, ensuring transparency, traceability, and accountability in the submission process</w:t>
            </w:r>
          </w:p>
          <w:p w14:paraId="7415AF2F" w14:textId="77777777" w:rsidR="00EE6006" w:rsidRDefault="00C56002">
            <w:pPr>
              <w:numPr>
                <w:ilvl w:val="0"/>
                <w:numId w:val="292"/>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7EEEA2D8" w14:textId="77777777" w:rsidR="00EE6006" w:rsidRDefault="00C56002">
            <w:pPr>
              <w:numPr>
                <w:ilvl w:val="0"/>
                <w:numId w:val="29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(e.g. senior officials, finance managers) can approve scenario modelling reports before submission, maintaining security and control over the approval process</w:t>
            </w:r>
          </w:p>
          <w:p w14:paraId="23EA3394" w14:textId="77777777" w:rsidR="00EE6006" w:rsidRDefault="00C56002">
            <w:pPr>
              <w:numPr>
                <w:ilvl w:val="0"/>
                <w:numId w:val="292"/>
              </w:numPr>
              <w:ind w:left="238"/>
              <w:jc w:val="left"/>
              <w:rPr>
                <w:sz w:val="20"/>
              </w:rPr>
            </w:pPr>
            <w:r>
              <w:rPr>
                <w:sz w:val="20"/>
              </w:rPr>
              <w:t>Real-time notifications and alerts, sending automated notifications or alerts to relevant stakeholders when the scenario modelling report is ready for approval or has been approved, ensuring timely actions and submission</w:t>
            </w:r>
          </w:p>
          <w:p w14:paraId="6AC97906" w14:textId="77777777" w:rsidR="00EE6006" w:rsidRDefault="00C56002">
            <w:pPr>
              <w:numPr>
                <w:ilvl w:val="0"/>
                <w:numId w:val="292"/>
              </w:numPr>
              <w:ind w:left="238"/>
              <w:jc w:val="left"/>
              <w:rPr>
                <w:sz w:val="20"/>
              </w:rPr>
            </w:pPr>
            <w:proofErr w:type="spellStart"/>
            <w:r>
              <w:rPr>
                <w:sz w:val="20"/>
              </w:rPr>
              <w:t>Customisable</w:t>
            </w:r>
            <w:proofErr w:type="spellEnd"/>
            <w:r>
              <w:rPr>
                <w:sz w:val="20"/>
              </w:rPr>
              <w:t xml:space="preserve"> approval thresholds, allowing the municipality to set different levels of approval for various types of reports, such as minor adjustments requiring a lower level of approval and more significant reports needing higher-level validation</w:t>
            </w:r>
          </w:p>
          <w:p w14:paraId="4E34C73A" w14:textId="77777777" w:rsidR="00EE6006" w:rsidRDefault="00C56002">
            <w:pPr>
              <w:numPr>
                <w:ilvl w:val="0"/>
                <w:numId w:val="292"/>
              </w:numPr>
              <w:ind w:left="238"/>
              <w:jc w:val="left"/>
              <w:rPr>
                <w:sz w:val="20"/>
              </w:rPr>
            </w:pPr>
            <w:r>
              <w:rPr>
                <w:sz w:val="20"/>
              </w:rPr>
              <w:t xml:space="preserve">Approval submission options, allowing for the electronic submission of the approved scenario modelling report to the Committee, either through </w:t>
            </w:r>
            <w:r>
              <w:rPr>
                <w:sz w:val="20"/>
              </w:rPr>
              <w:lastRenderedPageBreak/>
              <w:t>email, document management systems, or other internal submission platforms</w:t>
            </w:r>
          </w:p>
          <w:p w14:paraId="59CBD336" w14:textId="77777777" w:rsidR="00EE6006" w:rsidRDefault="00C56002">
            <w:pPr>
              <w:numPr>
                <w:ilvl w:val="0"/>
                <w:numId w:val="292"/>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2A1F8" w14:textId="77777777" w:rsidR="00EE6006" w:rsidRDefault="00C56002">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CA1C0" w14:textId="77777777" w:rsidR="00EE6006" w:rsidRDefault="00C56002">
            <w:pPr>
              <w:pStyle w:val="TableNormal0"/>
            </w:pPr>
            <w:r>
              <w:t>Undertake "what if" scenarios for various budget models</w:t>
            </w:r>
          </w:p>
        </w:tc>
      </w:tr>
      <w:tr w:rsidR="00EE6006" w14:paraId="406C77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34796" w14:textId="77777777" w:rsidR="00EE6006" w:rsidRDefault="00C56002">
            <w:pPr>
              <w:pStyle w:val="TableNormal0"/>
            </w:pPr>
            <w:r>
              <w:lastRenderedPageBreak/>
              <w:t>HRPB50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DFAD6" w14:textId="77777777" w:rsidR="00EE6006" w:rsidRDefault="00C56002">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CF087" w14:textId="77777777" w:rsidR="00EE6006" w:rsidRDefault="00C56002">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5FE476EF" w14:textId="77777777" w:rsidR="00EE6006" w:rsidRDefault="00C56002">
            <w:pPr>
              <w:jc w:val="left"/>
              <w:rPr>
                <w:sz w:val="20"/>
              </w:rPr>
            </w:pPr>
            <w:r>
              <w:rPr>
                <w:sz w:val="20"/>
              </w:rPr>
              <w:t xml:space="preserve"> </w:t>
            </w:r>
          </w:p>
          <w:p w14:paraId="5AB38D75" w14:textId="77777777" w:rsidR="00EE6006" w:rsidRDefault="00C56002">
            <w:pPr>
              <w:numPr>
                <w:ilvl w:val="0"/>
                <w:numId w:val="294"/>
              </w:numPr>
              <w:ind w:left="238"/>
              <w:jc w:val="left"/>
              <w:rPr>
                <w:sz w:val="20"/>
              </w:rPr>
            </w:pPr>
            <w:r>
              <w:rPr>
                <w:sz w:val="20"/>
              </w:rPr>
              <w:t xml:space="preserve">Automated integration that enables the seamless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3546AB27" w14:textId="77777777" w:rsidR="00EE6006" w:rsidRDefault="00C56002">
            <w:pPr>
              <w:numPr>
                <w:ilvl w:val="0"/>
                <w:numId w:val="294"/>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7320D55A" w14:textId="77777777" w:rsidR="00EE6006" w:rsidRDefault="00C56002">
            <w:pPr>
              <w:numPr>
                <w:ilvl w:val="0"/>
                <w:numId w:val="294"/>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4DA5C3E6" w14:textId="77777777" w:rsidR="00EE6006" w:rsidRDefault="00C56002">
            <w:pPr>
              <w:numPr>
                <w:ilvl w:val="0"/>
                <w:numId w:val="294"/>
              </w:numPr>
              <w:ind w:left="238"/>
              <w:jc w:val="left"/>
              <w:rPr>
                <w:sz w:val="20"/>
              </w:rPr>
            </w:pPr>
            <w:r>
              <w:rPr>
                <w:sz w:val="20"/>
              </w:rPr>
              <w:t>A pack compilation interface must be available for designated governance or secretariat officials to edit, structure, and compile the full agenda pack.</w:t>
            </w:r>
          </w:p>
          <w:p w14:paraId="6B591F1A" w14:textId="77777777" w:rsidR="00EE6006" w:rsidRDefault="00C56002">
            <w:pPr>
              <w:numPr>
                <w:ilvl w:val="0"/>
                <w:numId w:val="294"/>
              </w:numPr>
              <w:ind w:left="238"/>
              <w:jc w:val="left"/>
              <w:rPr>
                <w:sz w:val="20"/>
              </w:rPr>
            </w:pPr>
            <w:r>
              <w:rPr>
                <w:sz w:val="20"/>
              </w:rPr>
              <w:lastRenderedPageBreak/>
              <w:t>This interface must support the rearrangement of agenda points and attachments and allow for agenda preview, download, and digital circulation.</w:t>
            </w:r>
          </w:p>
          <w:p w14:paraId="550B0C66" w14:textId="77777777" w:rsidR="00EE6006" w:rsidRDefault="00C56002">
            <w:pPr>
              <w:numPr>
                <w:ilvl w:val="0"/>
                <w:numId w:val="294"/>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23E78AE2" w14:textId="77777777" w:rsidR="00EE6006" w:rsidRDefault="00C56002">
            <w:pPr>
              <w:numPr>
                <w:ilvl w:val="0"/>
                <w:numId w:val="294"/>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4C7D42D" w14:textId="77777777" w:rsidR="00EE6006" w:rsidRDefault="00C56002">
            <w:pPr>
              <w:numPr>
                <w:ilvl w:val="0"/>
                <w:numId w:val="294"/>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01236E2F" w14:textId="77777777" w:rsidR="00EE6006" w:rsidRDefault="00EE6006">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6BE84" w14:textId="77777777" w:rsidR="00EE6006" w:rsidRDefault="00C56002">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7A5B3" w14:textId="77777777" w:rsidR="00EE6006" w:rsidRDefault="00C56002">
            <w:pPr>
              <w:pStyle w:val="TableNormal0"/>
            </w:pPr>
            <w:r>
              <w:t>Undertake "what if" scenarios for various budget models</w:t>
            </w:r>
          </w:p>
        </w:tc>
      </w:tr>
      <w:tr w:rsidR="00EE6006" w14:paraId="5BEB9A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1618A" w14:textId="77777777" w:rsidR="00EE6006" w:rsidRDefault="00C56002">
            <w:pPr>
              <w:pStyle w:val="TableNormal0"/>
            </w:pPr>
            <w:r>
              <w:t>HRPB26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7ABCC" w14:textId="77777777" w:rsidR="00EE6006" w:rsidRDefault="00C56002">
            <w:pPr>
              <w:pStyle w:val="TableNormal0"/>
            </w:pPr>
            <w:r>
              <w:t>Capture amendments to estimated payroll budget based on management inputs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068195" w14:textId="77777777" w:rsidR="00EE6006" w:rsidRDefault="00C56002">
            <w:pPr>
              <w:jc w:val="left"/>
              <w:rPr>
                <w:sz w:val="20"/>
              </w:rPr>
            </w:pPr>
            <w:r>
              <w:rPr>
                <w:sz w:val="20"/>
              </w:rPr>
              <w:t xml:space="preserve">Enable the ability to capture amendments to the estimated payroll budget based on management inputs within the HR and Payroll Budgeting System Functionality. This functionality must allow </w:t>
            </w:r>
            <w:proofErr w:type="spellStart"/>
            <w:r>
              <w:rPr>
                <w:sz w:val="20"/>
              </w:rPr>
              <w:t>authorised</w:t>
            </w:r>
            <w:proofErr w:type="spellEnd"/>
            <w:r>
              <w:rPr>
                <w:sz w:val="20"/>
              </w:rPr>
              <w:t xml:space="preserve"> users to record, track, and apply changes to the initially calculated payroll budget, reflecting decisions made by senior management regarding post adjustments, funding shifts, or strategic workforce interventions. The purpose is to ensure that the final payroll budget accurately incorporates executive-level directives, while maintaining transparency, auditability, and compliance with MFMA and council oversight requirements. The system functionality must support:</w:t>
            </w:r>
          </w:p>
          <w:p w14:paraId="0BA60E1E" w14:textId="77777777" w:rsidR="00EE6006" w:rsidRDefault="00C56002">
            <w:pPr>
              <w:jc w:val="left"/>
              <w:rPr>
                <w:sz w:val="20"/>
              </w:rPr>
            </w:pPr>
            <w:r>
              <w:rPr>
                <w:sz w:val="20"/>
              </w:rPr>
              <w:t xml:space="preserve"> </w:t>
            </w:r>
          </w:p>
          <w:p w14:paraId="7C785855" w14:textId="77777777" w:rsidR="00EE6006" w:rsidRDefault="00C56002">
            <w:pPr>
              <w:numPr>
                <w:ilvl w:val="0"/>
                <w:numId w:val="296"/>
              </w:numPr>
              <w:ind w:left="238"/>
              <w:jc w:val="left"/>
              <w:rPr>
                <w:sz w:val="20"/>
              </w:rPr>
            </w:pPr>
            <w:r>
              <w:rPr>
                <w:sz w:val="20"/>
              </w:rPr>
              <w:t>Electronic capture of specific amendment instructions from management, including adjustments to posts, salaries, benefits, funding sources, or appointment timelines</w:t>
            </w:r>
          </w:p>
          <w:p w14:paraId="2FE1A100" w14:textId="77777777" w:rsidR="00EE6006" w:rsidRDefault="00C56002">
            <w:pPr>
              <w:numPr>
                <w:ilvl w:val="0"/>
                <w:numId w:val="296"/>
              </w:numPr>
              <w:ind w:left="238"/>
              <w:jc w:val="left"/>
              <w:rPr>
                <w:sz w:val="20"/>
              </w:rPr>
            </w:pPr>
            <w:r>
              <w:rPr>
                <w:sz w:val="20"/>
              </w:rPr>
              <w:lastRenderedPageBreak/>
              <w:t>Identification of the impacted payroll elements and recalculation of estimated costs based on the approved changes</w:t>
            </w:r>
          </w:p>
          <w:p w14:paraId="7DEA5B08" w14:textId="77777777" w:rsidR="00EE6006" w:rsidRDefault="00C56002">
            <w:pPr>
              <w:numPr>
                <w:ilvl w:val="0"/>
                <w:numId w:val="296"/>
              </w:numPr>
              <w:ind w:left="238"/>
              <w:jc w:val="left"/>
              <w:rPr>
                <w:sz w:val="20"/>
              </w:rPr>
            </w:pPr>
            <w:r>
              <w:rPr>
                <w:sz w:val="20"/>
              </w:rPr>
              <w:t xml:space="preserve">Classification of amendments by reason code (e.g. cost containment, operational priority, unfunded mandate, </w:t>
            </w:r>
            <w:proofErr w:type="spellStart"/>
            <w:r>
              <w:rPr>
                <w:sz w:val="20"/>
              </w:rPr>
              <w:t>reprioritisation</w:t>
            </w:r>
            <w:proofErr w:type="spellEnd"/>
            <w:r>
              <w:rPr>
                <w:sz w:val="20"/>
              </w:rPr>
              <w:t>) for reporting purposes</w:t>
            </w:r>
          </w:p>
          <w:p w14:paraId="22B3408A" w14:textId="77777777" w:rsidR="00EE6006" w:rsidRDefault="00C56002">
            <w:pPr>
              <w:numPr>
                <w:ilvl w:val="0"/>
                <w:numId w:val="296"/>
              </w:numPr>
              <w:ind w:left="238"/>
              <w:jc w:val="left"/>
              <w:rPr>
                <w:sz w:val="20"/>
              </w:rPr>
            </w:pPr>
            <w:r>
              <w:rPr>
                <w:sz w:val="20"/>
              </w:rPr>
              <w:t>Visibility of all amendments and their financial impact within the payroll budgeting interface, with comparison to original estimates</w:t>
            </w:r>
          </w:p>
          <w:p w14:paraId="51BFA0B5" w14:textId="77777777" w:rsidR="00EE6006" w:rsidRDefault="00C56002">
            <w:pPr>
              <w:numPr>
                <w:ilvl w:val="0"/>
                <w:numId w:val="29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finance, and planning officials may implement or approve amendments</w:t>
            </w:r>
          </w:p>
          <w:p w14:paraId="3F8530E5" w14:textId="77777777" w:rsidR="00EE6006" w:rsidRDefault="00C56002">
            <w:pPr>
              <w:numPr>
                <w:ilvl w:val="0"/>
                <w:numId w:val="296"/>
              </w:numPr>
              <w:ind w:left="238"/>
              <w:jc w:val="left"/>
              <w:rPr>
                <w:sz w:val="20"/>
              </w:rPr>
            </w:pPr>
            <w:r>
              <w:rPr>
                <w:sz w:val="20"/>
              </w:rPr>
              <w:t>Version tracking of the payroll budget, showing pre- and post-amendment values by department, cost category, and post</w:t>
            </w:r>
          </w:p>
          <w:p w14:paraId="73B1A5AB" w14:textId="77777777" w:rsidR="00EE6006" w:rsidRDefault="00C56002">
            <w:pPr>
              <w:numPr>
                <w:ilvl w:val="0"/>
                <w:numId w:val="296"/>
              </w:numPr>
              <w:ind w:left="238"/>
              <w:jc w:val="left"/>
              <w:rPr>
                <w:sz w:val="20"/>
              </w:rPr>
            </w:pPr>
            <w:r>
              <w:rPr>
                <w:sz w:val="20"/>
              </w:rPr>
              <w:t>Integration of approved amendments into the consolidated payroll budget, with updated mSCOA segment alignment</w:t>
            </w:r>
          </w:p>
          <w:p w14:paraId="012D8138" w14:textId="77777777" w:rsidR="00EE6006" w:rsidRDefault="00C56002">
            <w:pPr>
              <w:numPr>
                <w:ilvl w:val="0"/>
                <w:numId w:val="296"/>
              </w:numPr>
              <w:ind w:left="238"/>
              <w:jc w:val="left"/>
              <w:rPr>
                <w:sz w:val="20"/>
              </w:rPr>
            </w:pPr>
            <w:r>
              <w:rPr>
                <w:sz w:val="20"/>
              </w:rPr>
              <w:t>Audit trail functionality capturing all amendment entries, including user ID, timestamp, department affected, amendment reason, and financial impact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C2EAA1" w14:textId="77777777" w:rsidR="00EE6006" w:rsidRDefault="00C56002">
            <w:pPr>
              <w:pStyle w:val="TableNormal0"/>
            </w:pPr>
            <w:r>
              <w:lastRenderedPageBreak/>
              <w:t>Amend projections accordingly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FFF8D" w14:textId="77777777" w:rsidR="00EE6006" w:rsidRDefault="00C56002">
            <w:pPr>
              <w:pStyle w:val="TableNormal0"/>
            </w:pPr>
            <w:r>
              <w:t>Determine payroll expenditure budget</w:t>
            </w:r>
          </w:p>
        </w:tc>
      </w:tr>
      <w:tr w:rsidR="00EE6006" w14:paraId="27D3B7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34456" w14:textId="77777777" w:rsidR="00EE6006" w:rsidRDefault="00C56002">
            <w:pPr>
              <w:pStyle w:val="TableNormal0"/>
            </w:pPr>
            <w:r>
              <w:t>HRPB75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E18B3B" w14:textId="77777777" w:rsidR="00EE6006" w:rsidRDefault="00C56002">
            <w:pPr>
              <w:pStyle w:val="TableNormal0"/>
            </w:pPr>
            <w:r>
              <w:t>View linkage to the mSCOA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7372B" w14:textId="77777777" w:rsidR="00EE6006" w:rsidRDefault="00C56002">
            <w:pPr>
              <w:jc w:val="left"/>
              <w:rPr>
                <w:sz w:val="20"/>
              </w:rPr>
            </w:pPr>
            <w:r>
              <w:rPr>
                <w:sz w:val="20"/>
              </w:rPr>
              <w:t>Enable the ability to view linkage to the mSCOA</w:t>
            </w:r>
            <w:r>
              <w:rPr>
                <w:sz w:val="20"/>
              </w:rPr>
              <w:t xml:space="preserve"> segmentation within the HR and Payroll Budgeting System Functionality. This functionality must allow </w:t>
            </w:r>
            <w:proofErr w:type="spellStart"/>
            <w:r>
              <w:rPr>
                <w:sz w:val="20"/>
              </w:rPr>
              <w:t>authorised</w:t>
            </w:r>
            <w:proofErr w:type="spellEnd"/>
            <w:r>
              <w:rPr>
                <w:sz w:val="20"/>
              </w:rPr>
              <w:t xml:space="preserve"> users to view the complete mSCOA segment classifications assigned to each payroll-related budget entry, including posts, benefits, provisions, and deductions. The purpose is to ensure transparency, facilitate validation, and support full compliance with MFMA, mSCOA Regulations, and National Treasury data string requirements. The system functionality must support:</w:t>
            </w:r>
          </w:p>
          <w:p w14:paraId="62FC3334" w14:textId="77777777" w:rsidR="00EE6006" w:rsidRDefault="00C56002">
            <w:pPr>
              <w:jc w:val="left"/>
              <w:rPr>
                <w:sz w:val="20"/>
              </w:rPr>
            </w:pPr>
            <w:r>
              <w:rPr>
                <w:sz w:val="20"/>
              </w:rPr>
              <w:t xml:space="preserve"> </w:t>
            </w:r>
          </w:p>
          <w:p w14:paraId="00452FC8" w14:textId="77777777" w:rsidR="00EE6006" w:rsidRDefault="00C56002">
            <w:pPr>
              <w:numPr>
                <w:ilvl w:val="0"/>
                <w:numId w:val="298"/>
              </w:numPr>
              <w:ind w:left="238"/>
              <w:jc w:val="left"/>
              <w:rPr>
                <w:sz w:val="20"/>
              </w:rPr>
            </w:pPr>
            <w:r>
              <w:rPr>
                <w:sz w:val="20"/>
              </w:rPr>
              <w:t>On-screen display of the full seven-segment mSCOA classification (item, fund, function, project, region, costing, and municipal standard classification) for each payroll budget transaction</w:t>
            </w:r>
          </w:p>
          <w:p w14:paraId="7946AF9E" w14:textId="77777777" w:rsidR="00EE6006" w:rsidRDefault="00C56002">
            <w:pPr>
              <w:numPr>
                <w:ilvl w:val="0"/>
                <w:numId w:val="298"/>
              </w:numPr>
              <w:ind w:left="238"/>
              <w:jc w:val="left"/>
              <w:rPr>
                <w:sz w:val="20"/>
              </w:rPr>
            </w:pPr>
            <w:r>
              <w:rPr>
                <w:sz w:val="20"/>
              </w:rPr>
              <w:t>Filtering functionality to view payroll records by specific mSCOA segments or segment combinations (e.g. by function or fund)</w:t>
            </w:r>
          </w:p>
          <w:p w14:paraId="27CC47CC" w14:textId="77777777" w:rsidR="00EE6006" w:rsidRDefault="00C56002">
            <w:pPr>
              <w:numPr>
                <w:ilvl w:val="0"/>
                <w:numId w:val="298"/>
              </w:numPr>
              <w:ind w:left="238"/>
              <w:jc w:val="left"/>
              <w:rPr>
                <w:sz w:val="20"/>
              </w:rPr>
            </w:pPr>
            <w:r>
              <w:rPr>
                <w:sz w:val="20"/>
              </w:rPr>
              <w:lastRenderedPageBreak/>
              <w:t>Display of segment values next to their corresponding payroll element (e.g. salary, allowance, UIF, SDL, provision) and linked post or project</w:t>
            </w:r>
          </w:p>
          <w:p w14:paraId="62EB27A9" w14:textId="77777777" w:rsidR="00EE6006" w:rsidRDefault="00C56002">
            <w:pPr>
              <w:numPr>
                <w:ilvl w:val="0"/>
                <w:numId w:val="298"/>
              </w:numPr>
              <w:ind w:left="238"/>
              <w:jc w:val="left"/>
              <w:rPr>
                <w:sz w:val="20"/>
              </w:rPr>
            </w:pPr>
            <w:r>
              <w:rPr>
                <w:sz w:val="20"/>
              </w:rPr>
              <w:t>Indicators to highlight incomplete, invalid, or duplicated mSCOA linkages requiring correction or review</w:t>
            </w:r>
          </w:p>
          <w:p w14:paraId="725D7454" w14:textId="77777777" w:rsidR="00EE6006" w:rsidRDefault="00C56002">
            <w:pPr>
              <w:numPr>
                <w:ilvl w:val="0"/>
                <w:numId w:val="298"/>
              </w:numPr>
              <w:ind w:left="238"/>
              <w:jc w:val="left"/>
              <w:rPr>
                <w:sz w:val="20"/>
              </w:rPr>
            </w:pPr>
            <w:r>
              <w:rPr>
                <w:sz w:val="20"/>
              </w:rPr>
              <w:t>Integration of mSCOA linkage views into payroll budget summaries, project-linked expenditure views, and audit support schedules</w:t>
            </w:r>
          </w:p>
          <w:p w14:paraId="0644B6FA" w14:textId="77777777" w:rsidR="00EE6006" w:rsidRDefault="00C56002">
            <w:pPr>
              <w:numPr>
                <w:ilvl w:val="0"/>
                <w:numId w:val="29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users may access, validate, or download detailed mSCOA-linked payroll budget information</w:t>
            </w:r>
          </w:p>
          <w:p w14:paraId="152C3D0F" w14:textId="77777777" w:rsidR="00EE6006" w:rsidRDefault="00C56002">
            <w:pPr>
              <w:numPr>
                <w:ilvl w:val="0"/>
                <w:numId w:val="298"/>
              </w:numPr>
              <w:ind w:left="238"/>
              <w:jc w:val="left"/>
              <w:rPr>
                <w:sz w:val="20"/>
              </w:rPr>
            </w:pPr>
            <w:r>
              <w:rPr>
                <w:sz w:val="20"/>
              </w:rPr>
              <w:t>Search and drill-down capabilities to isolate payroll records linked to specific departments, functions, or mSCOA item codes</w:t>
            </w:r>
          </w:p>
          <w:p w14:paraId="5D2F30AE" w14:textId="77777777" w:rsidR="00EE6006" w:rsidRDefault="00C56002">
            <w:pPr>
              <w:numPr>
                <w:ilvl w:val="0"/>
                <w:numId w:val="298"/>
              </w:numPr>
              <w:ind w:left="238"/>
              <w:jc w:val="left"/>
              <w:rPr>
                <w:sz w:val="20"/>
              </w:rPr>
            </w:pPr>
            <w:r>
              <w:rPr>
                <w:sz w:val="20"/>
              </w:rPr>
              <w:t>Audit trail functionality capturing all mSCOA linkage views,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6B60F1" w14:textId="77777777" w:rsidR="00EE6006" w:rsidRDefault="00C56002">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306AC" w14:textId="77777777" w:rsidR="00EE6006" w:rsidRDefault="00C56002">
            <w:pPr>
              <w:pStyle w:val="TableNormal0"/>
            </w:pPr>
            <w:r>
              <w:t>Determine payroll expenditure budget</w:t>
            </w:r>
          </w:p>
        </w:tc>
      </w:tr>
      <w:tr w:rsidR="00EE6006" w14:paraId="10DF1C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353F25" w14:textId="77777777" w:rsidR="00EE6006" w:rsidRDefault="00C56002">
            <w:pPr>
              <w:pStyle w:val="TableNormal0"/>
            </w:pPr>
            <w:r>
              <w:t>HRPB46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41448" w14:textId="77777777" w:rsidR="00EE6006" w:rsidRDefault="00C56002">
            <w:pPr>
              <w:pStyle w:val="TableNormal0"/>
            </w:pPr>
            <w:r>
              <w:t>Generate the estimated payroll budget, including mSCOA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ADD96" w14:textId="77777777" w:rsidR="00EE6006" w:rsidRDefault="00C56002">
            <w:pPr>
              <w:jc w:val="left"/>
              <w:rPr>
                <w:sz w:val="20"/>
              </w:rPr>
            </w:pPr>
            <w:r>
              <w:rPr>
                <w:sz w:val="20"/>
              </w:rPr>
              <w:t>Enable the ability to generate the estimated payroll budget, including mSCOA data strings, within the HR and Payroll Budgeting System Functionality. This functionality must support the automated consolidation of all calculated payroll-related cost elements—such as salaries, allowances, contributions, deductions, provisions, and variable items—into a complete payroll budget for the financial year. The purpose is to ensure that all payroll cost components are correctly aggregated, classified using the full mS</w:t>
            </w:r>
            <w:r>
              <w:rPr>
                <w:sz w:val="20"/>
              </w:rPr>
              <w:t>COA segmentation, and prepared for integration into the main budget submission in compliance with MFMA, mSCOA, and National Treasury data string requirements. The system functionality must support:</w:t>
            </w:r>
          </w:p>
          <w:p w14:paraId="392373A7" w14:textId="77777777" w:rsidR="00EE6006" w:rsidRDefault="00C56002">
            <w:pPr>
              <w:jc w:val="left"/>
              <w:rPr>
                <w:sz w:val="20"/>
              </w:rPr>
            </w:pPr>
            <w:r>
              <w:rPr>
                <w:sz w:val="20"/>
              </w:rPr>
              <w:t xml:space="preserve"> </w:t>
            </w:r>
          </w:p>
          <w:p w14:paraId="2018A782" w14:textId="77777777" w:rsidR="00EE6006" w:rsidRDefault="00C56002">
            <w:pPr>
              <w:numPr>
                <w:ilvl w:val="0"/>
                <w:numId w:val="300"/>
              </w:numPr>
              <w:ind w:left="238"/>
              <w:jc w:val="left"/>
              <w:rPr>
                <w:sz w:val="20"/>
              </w:rPr>
            </w:pPr>
            <w:r>
              <w:rPr>
                <w:sz w:val="20"/>
              </w:rPr>
              <w:t xml:space="preserve">Consolidation of all approved payroll budget components including permanent and temporary posts, variable benefits, travel, </w:t>
            </w:r>
            <w:proofErr w:type="spellStart"/>
            <w:r>
              <w:rPr>
                <w:sz w:val="20"/>
              </w:rPr>
              <w:t>councillor</w:t>
            </w:r>
            <w:proofErr w:type="spellEnd"/>
            <w:r>
              <w:rPr>
                <w:sz w:val="20"/>
              </w:rPr>
              <w:t xml:space="preserve"> remuneration, defined benefit obligations, and statutory deductions</w:t>
            </w:r>
          </w:p>
          <w:p w14:paraId="6CDEF7E5" w14:textId="77777777" w:rsidR="00EE6006" w:rsidRDefault="00C56002">
            <w:pPr>
              <w:numPr>
                <w:ilvl w:val="0"/>
                <w:numId w:val="300"/>
              </w:numPr>
              <w:ind w:left="238"/>
              <w:jc w:val="left"/>
              <w:rPr>
                <w:sz w:val="20"/>
              </w:rPr>
            </w:pPr>
            <w:r>
              <w:rPr>
                <w:sz w:val="20"/>
              </w:rPr>
              <w:lastRenderedPageBreak/>
              <w:t>Automatic generation of mSCOA-aligned data strings for each payroll budget transaction, including item, fund, function, project, region, costing, and municipal standard classification segments</w:t>
            </w:r>
          </w:p>
          <w:p w14:paraId="40D90BF2" w14:textId="77777777" w:rsidR="00EE6006" w:rsidRDefault="00C56002">
            <w:pPr>
              <w:numPr>
                <w:ilvl w:val="0"/>
                <w:numId w:val="300"/>
              </w:numPr>
              <w:ind w:left="238"/>
              <w:jc w:val="left"/>
              <w:rPr>
                <w:sz w:val="20"/>
              </w:rPr>
            </w:pPr>
            <w:r>
              <w:rPr>
                <w:sz w:val="20"/>
              </w:rPr>
              <w:t>Segregation of payroll budget values by department, employment category, project-linked costs, and financial period</w:t>
            </w:r>
          </w:p>
          <w:p w14:paraId="61AC1136" w14:textId="77777777" w:rsidR="00EE6006" w:rsidRDefault="00C56002">
            <w:pPr>
              <w:numPr>
                <w:ilvl w:val="0"/>
                <w:numId w:val="300"/>
              </w:numPr>
              <w:ind w:left="238"/>
              <w:jc w:val="left"/>
              <w:rPr>
                <w:sz w:val="20"/>
              </w:rPr>
            </w:pPr>
            <w:r>
              <w:rPr>
                <w:sz w:val="20"/>
              </w:rPr>
              <w:t>Validation of all data strings against the latest mSCOA chart of accounts, with error flags for incomplete or misclassified entries</w:t>
            </w:r>
          </w:p>
          <w:p w14:paraId="211D3DB4" w14:textId="77777777" w:rsidR="00EE6006" w:rsidRDefault="00C56002">
            <w:pPr>
              <w:numPr>
                <w:ilvl w:val="0"/>
                <w:numId w:val="30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budget and finance officials may generate, export, or approve the final payroll budget</w:t>
            </w:r>
          </w:p>
          <w:p w14:paraId="79D4EA3E" w14:textId="77777777" w:rsidR="00EE6006" w:rsidRDefault="00C56002">
            <w:pPr>
              <w:numPr>
                <w:ilvl w:val="0"/>
                <w:numId w:val="300"/>
              </w:numPr>
              <w:ind w:left="238"/>
              <w:jc w:val="left"/>
              <w:rPr>
                <w:sz w:val="20"/>
              </w:rPr>
            </w:pPr>
            <w:r>
              <w:rPr>
                <w:sz w:val="20"/>
              </w:rPr>
              <w:t>Export functionality to prepare the payroll budget in formats compatible with financial system uploads and National Treasury submissions</w:t>
            </w:r>
          </w:p>
          <w:p w14:paraId="782B5424" w14:textId="77777777" w:rsidR="00EE6006" w:rsidRDefault="00C56002">
            <w:pPr>
              <w:numPr>
                <w:ilvl w:val="0"/>
                <w:numId w:val="300"/>
              </w:numPr>
              <w:ind w:left="238"/>
              <w:jc w:val="left"/>
              <w:rPr>
                <w:sz w:val="20"/>
              </w:rPr>
            </w:pPr>
            <w:r>
              <w:rPr>
                <w:sz w:val="20"/>
              </w:rPr>
              <w:t>Indicators confirming alignment between payroll budget totals, cash flow projections, and linked financial position entries</w:t>
            </w:r>
          </w:p>
          <w:p w14:paraId="3147E097" w14:textId="77777777" w:rsidR="00EE6006" w:rsidRDefault="00C56002">
            <w:pPr>
              <w:numPr>
                <w:ilvl w:val="0"/>
                <w:numId w:val="300"/>
              </w:numPr>
              <w:ind w:left="238"/>
              <w:jc w:val="left"/>
              <w:rPr>
                <w:sz w:val="20"/>
              </w:rPr>
            </w:pPr>
            <w:r>
              <w:rPr>
                <w:sz w:val="20"/>
              </w:rPr>
              <w:t>Audit trail functionality capturing all generation actions, including user ID, timestamp, dataset version, and mSCOA validation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FCFE8" w14:textId="77777777" w:rsidR="00EE6006" w:rsidRDefault="00C56002">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7C2F6" w14:textId="77777777" w:rsidR="00EE6006" w:rsidRDefault="00C56002">
            <w:pPr>
              <w:pStyle w:val="TableNormal0"/>
            </w:pPr>
            <w:r>
              <w:t>Determine payroll expenditure budget</w:t>
            </w:r>
          </w:p>
        </w:tc>
      </w:tr>
      <w:tr w:rsidR="00EE6006" w14:paraId="5FBB8D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5073E1" w14:textId="77777777" w:rsidR="00EE6006" w:rsidRDefault="00C56002">
            <w:pPr>
              <w:pStyle w:val="TableNormal0"/>
            </w:pPr>
            <w:r>
              <w:t>HRPB4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A52E2" w14:textId="77777777" w:rsidR="00EE6006" w:rsidRDefault="00C56002">
            <w:pPr>
              <w:pStyle w:val="TableNormal0"/>
            </w:pPr>
            <w:r>
              <w:t>Amend linkages to mSCOA</w:t>
            </w:r>
            <w:r>
              <w:t xml:space="preserve"> segmentation where corrections have been identified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A8143" w14:textId="77777777" w:rsidR="00EE6006" w:rsidRDefault="00C56002">
            <w:pPr>
              <w:jc w:val="left"/>
              <w:rPr>
                <w:sz w:val="20"/>
              </w:rPr>
            </w:pPr>
            <w:r>
              <w:rPr>
                <w:sz w:val="20"/>
              </w:rPr>
              <w:t xml:space="preserve">Enable the ability to amend linkages to mSCOA segmentation where corrections have been identified within the HR and Payroll Budgeting System Functionality. This functionality must allow </w:t>
            </w:r>
            <w:proofErr w:type="spellStart"/>
            <w:r>
              <w:rPr>
                <w:sz w:val="20"/>
              </w:rPr>
              <w:t>authorised</w:t>
            </w:r>
            <w:proofErr w:type="spellEnd"/>
            <w:r>
              <w:rPr>
                <w:sz w:val="20"/>
              </w:rPr>
              <w:t xml:space="preserve"> users to revise incorrect or outdated mSCOA segment classifications for payroll-related budget entries, ensuring accurate financial alignment across item, function, fund, project, region, costing, and municipal standard classification dimensions. The purpose is to maintain consistency with the mSCOA chart, correct misclassifications identified through validation or audit processes, and ensure that payroll budgeting data is compliant with MFMA and National Treasury reporting standards. The system </w:t>
            </w:r>
            <w:r>
              <w:rPr>
                <w:sz w:val="20"/>
              </w:rPr>
              <w:t>functionality must support:</w:t>
            </w:r>
          </w:p>
          <w:p w14:paraId="39CDED63" w14:textId="77777777" w:rsidR="00EE6006" w:rsidRDefault="00C56002">
            <w:pPr>
              <w:jc w:val="left"/>
              <w:rPr>
                <w:sz w:val="20"/>
              </w:rPr>
            </w:pPr>
            <w:r>
              <w:rPr>
                <w:sz w:val="20"/>
              </w:rPr>
              <w:t xml:space="preserve"> </w:t>
            </w:r>
          </w:p>
          <w:p w14:paraId="2C18C728" w14:textId="77777777" w:rsidR="00EE6006" w:rsidRDefault="00C56002">
            <w:pPr>
              <w:numPr>
                <w:ilvl w:val="0"/>
                <w:numId w:val="302"/>
              </w:numPr>
              <w:ind w:left="238"/>
              <w:jc w:val="left"/>
              <w:rPr>
                <w:sz w:val="20"/>
              </w:rPr>
            </w:pPr>
            <w:r>
              <w:rPr>
                <w:sz w:val="20"/>
              </w:rPr>
              <w:lastRenderedPageBreak/>
              <w:t>Selection of payroll budget entries or travel requirement records requiring correction of mSCOA classifications</w:t>
            </w:r>
          </w:p>
          <w:p w14:paraId="4D9D1B5A" w14:textId="77777777" w:rsidR="00EE6006" w:rsidRDefault="00C56002">
            <w:pPr>
              <w:numPr>
                <w:ilvl w:val="0"/>
                <w:numId w:val="302"/>
              </w:numPr>
              <w:ind w:left="238"/>
              <w:jc w:val="left"/>
              <w:rPr>
                <w:sz w:val="20"/>
              </w:rPr>
            </w:pPr>
            <w:r>
              <w:rPr>
                <w:sz w:val="20"/>
              </w:rPr>
              <w:t>Editing or replacement of individual mSCOA segment values (e.g. item, function, project) with appropriate validated codes from the current mSCOA chart</w:t>
            </w:r>
          </w:p>
          <w:p w14:paraId="1F2F3306" w14:textId="77777777" w:rsidR="00EE6006" w:rsidRDefault="00C56002">
            <w:pPr>
              <w:numPr>
                <w:ilvl w:val="0"/>
                <w:numId w:val="302"/>
              </w:numPr>
              <w:ind w:left="238"/>
              <w:jc w:val="left"/>
              <w:rPr>
                <w:sz w:val="20"/>
              </w:rPr>
            </w:pPr>
            <w:r>
              <w:rPr>
                <w:sz w:val="20"/>
              </w:rPr>
              <w:t>Validation of amended segment combinations against mSCOA business rules and segment linkages</w:t>
            </w:r>
          </w:p>
          <w:p w14:paraId="70C53329" w14:textId="77777777" w:rsidR="00EE6006" w:rsidRDefault="00C56002">
            <w:pPr>
              <w:numPr>
                <w:ilvl w:val="0"/>
                <w:numId w:val="302"/>
              </w:numPr>
              <w:ind w:left="238"/>
              <w:jc w:val="left"/>
              <w:rPr>
                <w:sz w:val="20"/>
              </w:rPr>
            </w:pPr>
            <w:r>
              <w:rPr>
                <w:sz w:val="20"/>
              </w:rPr>
              <w:t>Visibility of the original mSCOA classification alongside the amended version for traceability</w:t>
            </w:r>
          </w:p>
          <w:p w14:paraId="58489EC2" w14:textId="77777777" w:rsidR="00EE6006" w:rsidRDefault="00C56002">
            <w:pPr>
              <w:numPr>
                <w:ilvl w:val="0"/>
                <w:numId w:val="302"/>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or budget control officials can perform segmentation corrections</w:t>
            </w:r>
          </w:p>
          <w:p w14:paraId="74FF63D9" w14:textId="77777777" w:rsidR="00EE6006" w:rsidRDefault="00C56002">
            <w:pPr>
              <w:numPr>
                <w:ilvl w:val="0"/>
                <w:numId w:val="302"/>
              </w:numPr>
              <w:ind w:left="238"/>
              <w:jc w:val="left"/>
              <w:rPr>
                <w:sz w:val="20"/>
              </w:rPr>
            </w:pPr>
            <w:r>
              <w:rPr>
                <w:sz w:val="20"/>
              </w:rPr>
              <w:t>Logging of reasons for the amendment and optional upload of supporting documentation or audit findings prompting the correction</w:t>
            </w:r>
          </w:p>
          <w:p w14:paraId="04A660D7" w14:textId="77777777" w:rsidR="00EE6006" w:rsidRDefault="00C56002">
            <w:pPr>
              <w:numPr>
                <w:ilvl w:val="0"/>
                <w:numId w:val="302"/>
              </w:numPr>
              <w:ind w:left="238"/>
              <w:jc w:val="left"/>
              <w:rPr>
                <w:sz w:val="20"/>
              </w:rPr>
            </w:pPr>
            <w:r>
              <w:rPr>
                <w:sz w:val="20"/>
              </w:rPr>
              <w:t>Integration of amended records into all affected payroll budgeting reports, project allocations, and submission outputs</w:t>
            </w:r>
          </w:p>
          <w:p w14:paraId="7DDDC5E2" w14:textId="77777777" w:rsidR="00EE6006" w:rsidRDefault="00C56002">
            <w:pPr>
              <w:numPr>
                <w:ilvl w:val="0"/>
                <w:numId w:val="302"/>
              </w:numPr>
              <w:ind w:left="238"/>
              <w:jc w:val="left"/>
              <w:rPr>
                <w:sz w:val="20"/>
              </w:rPr>
            </w:pPr>
            <w:r>
              <w:rPr>
                <w:sz w:val="20"/>
              </w:rPr>
              <w:t>Audit trail functionality capturing each amendment action including user ID, timestamp, original and corrected segments, and justification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D6EA1" w14:textId="77777777" w:rsidR="00EE6006" w:rsidRDefault="00C56002">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9F652" w14:textId="77777777" w:rsidR="00EE6006" w:rsidRDefault="00C56002">
            <w:pPr>
              <w:pStyle w:val="TableNormal0"/>
            </w:pPr>
            <w:r>
              <w:t>Determine payroll expenditure budget</w:t>
            </w:r>
          </w:p>
        </w:tc>
      </w:tr>
      <w:tr w:rsidR="00EE6006" w14:paraId="42389E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D5A3B" w14:textId="77777777" w:rsidR="00EE6006" w:rsidRDefault="00C56002">
            <w:pPr>
              <w:pStyle w:val="TableNormal0"/>
            </w:pPr>
            <w:r>
              <w:t>HRPB89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B5D35" w14:textId="77777777" w:rsidR="00EE6006" w:rsidRDefault="00C56002">
            <w:pPr>
              <w:pStyle w:val="TableNormal0"/>
            </w:pPr>
            <w:r>
              <w:t>View the estimated payroll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37095" w14:textId="77777777" w:rsidR="00EE6006" w:rsidRDefault="00C56002">
            <w:pPr>
              <w:jc w:val="left"/>
              <w:rPr>
                <w:sz w:val="20"/>
              </w:rPr>
            </w:pPr>
            <w:r>
              <w:rPr>
                <w:sz w:val="20"/>
              </w:rPr>
              <w:t xml:space="preserve">Enable the ability to view the estimated payroll budget within the HR and Payroll Budgeting System Functionality. This functionality must allow </w:t>
            </w:r>
            <w:proofErr w:type="spellStart"/>
            <w:r>
              <w:rPr>
                <w:sz w:val="20"/>
              </w:rPr>
              <w:t>authorised</w:t>
            </w:r>
            <w:proofErr w:type="spellEnd"/>
            <w:r>
              <w:rPr>
                <w:sz w:val="20"/>
              </w:rPr>
              <w:t xml:space="preserve"> users to access a complete breakdown of projected payroll costs for the financial year, including all categories of employee-related expenses. The purpose is to support transparency, planning, and alignment with MFMA, GRAP, and mSCOA requirements, enabling informed decision-making by finance, HR, and management stakeholders. The system functionality must support:</w:t>
            </w:r>
          </w:p>
          <w:p w14:paraId="1532ABB2" w14:textId="77777777" w:rsidR="00EE6006" w:rsidRDefault="00C56002">
            <w:pPr>
              <w:jc w:val="left"/>
              <w:rPr>
                <w:sz w:val="20"/>
              </w:rPr>
            </w:pPr>
            <w:r>
              <w:rPr>
                <w:sz w:val="20"/>
              </w:rPr>
              <w:t xml:space="preserve"> </w:t>
            </w:r>
          </w:p>
          <w:p w14:paraId="53F19289" w14:textId="77777777" w:rsidR="00EE6006" w:rsidRDefault="00C56002">
            <w:pPr>
              <w:numPr>
                <w:ilvl w:val="0"/>
                <w:numId w:val="304"/>
              </w:numPr>
              <w:ind w:left="238"/>
              <w:jc w:val="left"/>
              <w:rPr>
                <w:sz w:val="20"/>
              </w:rPr>
            </w:pPr>
            <w:r>
              <w:rPr>
                <w:sz w:val="20"/>
              </w:rPr>
              <w:t>On-screen display of estimated payroll budget by cost category (e.g. salaries, allowances, benefits, deductions, provisions) and by department or post</w:t>
            </w:r>
          </w:p>
          <w:p w14:paraId="758F7C47" w14:textId="77777777" w:rsidR="00EE6006" w:rsidRDefault="00C56002">
            <w:pPr>
              <w:numPr>
                <w:ilvl w:val="0"/>
                <w:numId w:val="304"/>
              </w:numPr>
              <w:ind w:left="238"/>
              <w:jc w:val="left"/>
              <w:rPr>
                <w:sz w:val="20"/>
              </w:rPr>
            </w:pPr>
            <w:r>
              <w:rPr>
                <w:sz w:val="20"/>
              </w:rPr>
              <w:lastRenderedPageBreak/>
              <w:t>Aggregation and drill-down capabilities to view the payroll budget by employee type, project, or payroll element</w:t>
            </w:r>
          </w:p>
          <w:p w14:paraId="1C9FA489" w14:textId="77777777" w:rsidR="00EE6006" w:rsidRDefault="00C56002">
            <w:pPr>
              <w:numPr>
                <w:ilvl w:val="0"/>
                <w:numId w:val="304"/>
              </w:numPr>
              <w:ind w:left="238"/>
              <w:jc w:val="left"/>
              <w:rPr>
                <w:sz w:val="20"/>
              </w:rPr>
            </w:pPr>
            <w:r>
              <w:rPr>
                <w:sz w:val="20"/>
              </w:rPr>
              <w:t>• Visibility of budgeted amounts across financial periods (e.g. monthly, quarterly, annually) for accurate phasing and cash flow planning</w:t>
            </w:r>
          </w:p>
          <w:p w14:paraId="3377CF3F" w14:textId="77777777" w:rsidR="00EE6006" w:rsidRDefault="00C56002">
            <w:pPr>
              <w:numPr>
                <w:ilvl w:val="0"/>
                <w:numId w:val="304"/>
              </w:numPr>
              <w:ind w:left="238"/>
              <w:jc w:val="left"/>
              <w:rPr>
                <w:sz w:val="20"/>
              </w:rPr>
            </w:pPr>
            <w:r>
              <w:rPr>
                <w:sz w:val="20"/>
              </w:rPr>
              <w:t>Classification of each budgeted payroll line item using full mSCOA segmentation including item, fund, function, project, region, costing, and municipal standard classification</w:t>
            </w:r>
          </w:p>
          <w:p w14:paraId="16567590" w14:textId="77777777" w:rsidR="00EE6006" w:rsidRDefault="00C56002">
            <w:pPr>
              <w:numPr>
                <w:ilvl w:val="0"/>
                <w:numId w:val="304"/>
              </w:numPr>
              <w:ind w:left="238"/>
              <w:jc w:val="left"/>
              <w:rPr>
                <w:sz w:val="20"/>
              </w:rPr>
            </w:pPr>
            <w:r>
              <w:rPr>
                <w:sz w:val="20"/>
              </w:rPr>
              <w:t xml:space="preserve">Integration of all payroll budget components including permanent posts, temporary contracts, </w:t>
            </w:r>
            <w:proofErr w:type="spellStart"/>
            <w:r>
              <w:rPr>
                <w:sz w:val="20"/>
              </w:rPr>
              <w:t>councillor</w:t>
            </w:r>
            <w:proofErr w:type="spellEnd"/>
            <w:r>
              <w:rPr>
                <w:sz w:val="20"/>
              </w:rPr>
              <w:t xml:space="preserve"> remuneration, variable benefits, and statutory obligations</w:t>
            </w:r>
          </w:p>
          <w:p w14:paraId="0DE8C858" w14:textId="77777777" w:rsidR="00EE6006" w:rsidRDefault="00C56002">
            <w:pPr>
              <w:numPr>
                <w:ilvl w:val="0"/>
                <w:numId w:val="30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and budgeting officials may view or </w:t>
            </w:r>
            <w:proofErr w:type="spellStart"/>
            <w:r>
              <w:rPr>
                <w:sz w:val="20"/>
              </w:rPr>
              <w:t>analyse</w:t>
            </w:r>
            <w:proofErr w:type="spellEnd"/>
            <w:r>
              <w:rPr>
                <w:sz w:val="20"/>
              </w:rPr>
              <w:t xml:space="preserve"> payroll budget data</w:t>
            </w:r>
          </w:p>
          <w:p w14:paraId="365A7FD5" w14:textId="77777777" w:rsidR="00EE6006" w:rsidRDefault="00C56002">
            <w:pPr>
              <w:numPr>
                <w:ilvl w:val="0"/>
                <w:numId w:val="304"/>
              </w:numPr>
              <w:ind w:left="238"/>
              <w:jc w:val="left"/>
              <w:rPr>
                <w:sz w:val="20"/>
              </w:rPr>
            </w:pPr>
            <w:r>
              <w:rPr>
                <w:sz w:val="20"/>
              </w:rPr>
              <w:t>Comparative views to display current year estimates alongside prior year actuals or approved budgets for variance analysis</w:t>
            </w:r>
          </w:p>
          <w:p w14:paraId="48E6DA22" w14:textId="77777777" w:rsidR="00EE6006" w:rsidRDefault="00C56002">
            <w:pPr>
              <w:numPr>
                <w:ilvl w:val="0"/>
                <w:numId w:val="304"/>
              </w:numPr>
              <w:ind w:left="238"/>
              <w:jc w:val="left"/>
              <w:rPr>
                <w:sz w:val="20"/>
              </w:rPr>
            </w:pPr>
            <w:r>
              <w:rPr>
                <w:sz w:val="20"/>
              </w:rPr>
              <w:t>Audit trail functionality capturing all views, filters applied, and export actions related to estimated payroll budget reports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B1654" w14:textId="77777777" w:rsidR="00EE6006" w:rsidRDefault="00C56002">
            <w:pPr>
              <w:pStyle w:val="TableNormal0"/>
            </w:pPr>
            <w:r>
              <w:lastRenderedPageBreak/>
              <w:t>Review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A47565" w14:textId="77777777" w:rsidR="00EE6006" w:rsidRDefault="00C56002">
            <w:pPr>
              <w:pStyle w:val="TableNormal0"/>
            </w:pPr>
            <w:r>
              <w:t>Determine payroll expenditure budget</w:t>
            </w:r>
          </w:p>
        </w:tc>
      </w:tr>
      <w:tr w:rsidR="00EE6006" w14:paraId="565D38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8430C" w14:textId="77777777" w:rsidR="00EE6006" w:rsidRDefault="00C56002">
            <w:pPr>
              <w:pStyle w:val="TableNormal0"/>
            </w:pPr>
            <w:r>
              <w:t>HRPB65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0EE70" w14:textId="77777777" w:rsidR="00EE6006" w:rsidRDefault="00C56002">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E818AD" w14:textId="77777777" w:rsidR="00EE6006" w:rsidRDefault="00C56002">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0B078476" w14:textId="77777777" w:rsidR="00EE6006" w:rsidRDefault="00C56002">
            <w:pPr>
              <w:jc w:val="left"/>
              <w:rPr>
                <w:sz w:val="20"/>
              </w:rPr>
            </w:pPr>
            <w:r>
              <w:rPr>
                <w:sz w:val="20"/>
              </w:rPr>
              <w:t xml:space="preserve"> </w:t>
            </w:r>
          </w:p>
          <w:p w14:paraId="3A714DA7" w14:textId="77777777" w:rsidR="00EE6006" w:rsidRDefault="00C56002">
            <w:pPr>
              <w:numPr>
                <w:ilvl w:val="0"/>
                <w:numId w:val="306"/>
              </w:numPr>
              <w:ind w:left="238"/>
              <w:jc w:val="left"/>
              <w:rPr>
                <w:sz w:val="20"/>
              </w:rPr>
            </w:pPr>
            <w:r>
              <w:rPr>
                <w:sz w:val="20"/>
              </w:rPr>
              <w:t xml:space="preserve">Automated validation engine, running checks in real time or at designated intervals to validate project </w:t>
            </w:r>
            <w:r>
              <w:rPr>
                <w:sz w:val="20"/>
              </w:rPr>
              <w:lastRenderedPageBreak/>
              <w:t>budget entries against the active budget version of the mSCOA chart.</w:t>
            </w:r>
          </w:p>
          <w:p w14:paraId="27BCCEA5" w14:textId="77777777" w:rsidR="00EE6006" w:rsidRDefault="00C56002">
            <w:pPr>
              <w:numPr>
                <w:ilvl w:val="0"/>
                <w:numId w:val="306"/>
              </w:numPr>
              <w:ind w:left="238"/>
              <w:jc w:val="left"/>
              <w:rPr>
                <w:sz w:val="20"/>
              </w:rPr>
            </w:pPr>
            <w:r>
              <w:rPr>
                <w:sz w:val="20"/>
              </w:rPr>
              <w:t>National Treasury rule integration, applying validations as defined in the most recent mSCOA validation ruleset and business process guidance documents.</w:t>
            </w:r>
          </w:p>
          <w:p w14:paraId="115054A7" w14:textId="77777777" w:rsidR="00EE6006" w:rsidRDefault="00C56002">
            <w:pPr>
              <w:numPr>
                <w:ilvl w:val="0"/>
                <w:numId w:val="306"/>
              </w:numPr>
              <w:ind w:left="238"/>
              <w:jc w:val="left"/>
              <w:rPr>
                <w:sz w:val="20"/>
              </w:rPr>
            </w:pPr>
            <w:r>
              <w:rPr>
                <w:sz w:val="20"/>
              </w:rPr>
              <w:t xml:space="preserve">Segment combination verification, checking that the seven mSCOA segments (project, item, fund, function, region, cost </w:t>
            </w:r>
            <w:proofErr w:type="spellStart"/>
            <w:r>
              <w:rPr>
                <w:sz w:val="20"/>
              </w:rPr>
              <w:t>centre</w:t>
            </w:r>
            <w:proofErr w:type="spellEnd"/>
            <w:r>
              <w:rPr>
                <w:sz w:val="20"/>
              </w:rPr>
              <w:t>, and objective) are used in valid and approved combinations.</w:t>
            </w:r>
          </w:p>
          <w:p w14:paraId="51CC53CC" w14:textId="77777777" w:rsidR="00EE6006" w:rsidRDefault="00C56002">
            <w:pPr>
              <w:numPr>
                <w:ilvl w:val="0"/>
                <w:numId w:val="306"/>
              </w:numPr>
              <w:ind w:left="238"/>
              <w:jc w:val="left"/>
              <w:rPr>
                <w:sz w:val="20"/>
              </w:rPr>
            </w:pPr>
            <w:r>
              <w:rPr>
                <w:sz w:val="20"/>
              </w:rPr>
              <w:t>Error and warning identification, flagging validation breaches with clear indicators, including the type of error, affected segment(s), and suggested corrective action.</w:t>
            </w:r>
          </w:p>
          <w:p w14:paraId="26B79DBD" w14:textId="77777777" w:rsidR="00EE6006" w:rsidRDefault="00C56002">
            <w:pPr>
              <w:numPr>
                <w:ilvl w:val="0"/>
                <w:numId w:val="306"/>
              </w:numPr>
              <w:ind w:left="238"/>
              <w:jc w:val="left"/>
              <w:rPr>
                <w:sz w:val="20"/>
              </w:rPr>
            </w:pPr>
            <w:r>
              <w:rPr>
                <w:sz w:val="20"/>
              </w:rPr>
              <w:t>Validation summary dashboard, providing a consolidated view of validation results across all projects, grouped by severity (e.g. critical error, warning, pass).</w:t>
            </w:r>
          </w:p>
          <w:p w14:paraId="6D2B3353" w14:textId="77777777" w:rsidR="00EE6006" w:rsidRDefault="00C56002">
            <w:pPr>
              <w:numPr>
                <w:ilvl w:val="0"/>
                <w:numId w:val="306"/>
              </w:numPr>
              <w:ind w:left="238"/>
              <w:jc w:val="left"/>
              <w:rPr>
                <w:sz w:val="20"/>
              </w:rPr>
            </w:pPr>
            <w:r>
              <w:rPr>
                <w:sz w:val="20"/>
              </w:rPr>
              <w:t>Validation rule updates, allowing the system to accommodate changes to National Treasury validation logic as new mSCOA versions are released.</w:t>
            </w:r>
          </w:p>
          <w:p w14:paraId="2D5CE4EC" w14:textId="77777777" w:rsidR="00EE6006" w:rsidRDefault="00C56002">
            <w:pPr>
              <w:numPr>
                <w:ilvl w:val="0"/>
                <w:numId w:val="306"/>
              </w:numPr>
              <w:ind w:left="238"/>
              <w:jc w:val="left"/>
              <w:rPr>
                <w:sz w:val="20"/>
              </w:rPr>
            </w:pPr>
            <w:r>
              <w:rPr>
                <w:sz w:val="20"/>
              </w:rPr>
              <w:t>Access-controlled override functionality, permitting designated officials to address or override certain warnings with proper justification and audit logging.</w:t>
            </w:r>
          </w:p>
          <w:p w14:paraId="5FC70F9E" w14:textId="77777777" w:rsidR="00EE6006" w:rsidRDefault="00C56002">
            <w:pPr>
              <w:numPr>
                <w:ilvl w:val="0"/>
                <w:numId w:val="306"/>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F1116" w14:textId="77777777" w:rsidR="00EE6006" w:rsidRDefault="00C56002">
            <w:pPr>
              <w:pStyle w:val="TableNormal0"/>
            </w:pPr>
            <w:r>
              <w:lastRenderedPageBreak/>
              <w:t>Validate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F8063" w14:textId="77777777" w:rsidR="00EE6006" w:rsidRDefault="00C56002">
            <w:pPr>
              <w:pStyle w:val="TableNormal0"/>
            </w:pPr>
            <w:r>
              <w:t>Determine payroll expenditure budget</w:t>
            </w:r>
          </w:p>
        </w:tc>
      </w:tr>
      <w:tr w:rsidR="00EE6006" w14:paraId="1D38E5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D3481" w14:textId="77777777" w:rsidR="00EE6006" w:rsidRDefault="00C56002">
            <w:pPr>
              <w:pStyle w:val="TableNormal0"/>
            </w:pPr>
            <w:r>
              <w:t>HRPB66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426F0" w14:textId="77777777" w:rsidR="00EE6006" w:rsidRDefault="00C56002">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67225" w14:textId="77777777" w:rsidR="00EE6006" w:rsidRDefault="00C56002">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5245CEAE" w14:textId="77777777" w:rsidR="00EE6006" w:rsidRDefault="00C56002">
            <w:pPr>
              <w:jc w:val="left"/>
              <w:rPr>
                <w:sz w:val="20"/>
              </w:rPr>
            </w:pPr>
            <w:r>
              <w:rPr>
                <w:sz w:val="20"/>
              </w:rPr>
              <w:lastRenderedPageBreak/>
              <w:t xml:space="preserve"> </w:t>
            </w:r>
          </w:p>
          <w:p w14:paraId="5B16CFDD" w14:textId="77777777" w:rsidR="00EE6006" w:rsidRDefault="00C56002">
            <w:pPr>
              <w:numPr>
                <w:ilvl w:val="0"/>
                <w:numId w:val="308"/>
              </w:numPr>
              <w:ind w:left="238"/>
              <w:jc w:val="left"/>
              <w:rPr>
                <w:sz w:val="20"/>
              </w:rPr>
            </w:pPr>
            <w:r>
              <w:rPr>
                <w:sz w:val="20"/>
              </w:rPr>
              <w:t>Automated validation engine, running real-time or scheduled checks on all mSCOA data strings created within the budget system functionality.</w:t>
            </w:r>
          </w:p>
          <w:p w14:paraId="15312548" w14:textId="77777777" w:rsidR="00EE6006" w:rsidRDefault="00C56002">
            <w:pPr>
              <w:numPr>
                <w:ilvl w:val="0"/>
                <w:numId w:val="308"/>
              </w:numPr>
              <w:ind w:left="238"/>
              <w:jc w:val="left"/>
              <w:rPr>
                <w:sz w:val="20"/>
              </w:rPr>
            </w:pPr>
            <w:r>
              <w:rPr>
                <w:sz w:val="20"/>
              </w:rPr>
              <w:t>Segment combination validation, confirming that the project, item, fund, function, region, costing MSC are valid and used in approved combinations.</w:t>
            </w:r>
          </w:p>
          <w:p w14:paraId="19700663" w14:textId="77777777" w:rsidR="00EE6006" w:rsidRDefault="00C56002">
            <w:pPr>
              <w:numPr>
                <w:ilvl w:val="0"/>
                <w:numId w:val="308"/>
              </w:numPr>
              <w:ind w:left="238"/>
              <w:jc w:val="left"/>
              <w:rPr>
                <w:sz w:val="20"/>
              </w:rPr>
            </w:pPr>
            <w:r>
              <w:rPr>
                <w:sz w:val="20"/>
              </w:rPr>
              <w:t>Rule-based logic integration, applying National Treasury’s most recent validation rules and business process requirements to all data strings.</w:t>
            </w:r>
          </w:p>
          <w:p w14:paraId="79B1C586" w14:textId="77777777" w:rsidR="00EE6006" w:rsidRDefault="00C56002">
            <w:pPr>
              <w:numPr>
                <w:ilvl w:val="0"/>
                <w:numId w:val="308"/>
              </w:numPr>
              <w:ind w:left="238"/>
              <w:jc w:val="left"/>
              <w:rPr>
                <w:sz w:val="20"/>
              </w:rPr>
            </w:pPr>
            <w:r>
              <w:rPr>
                <w:sz w:val="20"/>
              </w:rPr>
              <w:t>Error and warning flagging, identifying invalid or non-compliant segment combinations with clear explanations and suggested corrective actions.</w:t>
            </w:r>
          </w:p>
          <w:p w14:paraId="33F3A369" w14:textId="77777777" w:rsidR="00EE6006" w:rsidRDefault="00C56002">
            <w:pPr>
              <w:numPr>
                <w:ilvl w:val="0"/>
                <w:numId w:val="308"/>
              </w:numPr>
              <w:ind w:left="238"/>
              <w:jc w:val="left"/>
              <w:rPr>
                <w:sz w:val="20"/>
              </w:rPr>
            </w:pPr>
            <w:r>
              <w:rPr>
                <w:sz w:val="20"/>
              </w:rPr>
              <w:t>Validation dashboard, providing users with a consolidated view of all validated data strings, including pass, warning, or error statuses.</w:t>
            </w:r>
          </w:p>
          <w:p w14:paraId="24D0C531" w14:textId="77777777" w:rsidR="00EE6006" w:rsidRDefault="00C56002">
            <w:pPr>
              <w:numPr>
                <w:ilvl w:val="0"/>
                <w:numId w:val="308"/>
              </w:numPr>
              <w:ind w:left="238"/>
              <w:jc w:val="left"/>
              <w:rPr>
                <w:sz w:val="20"/>
              </w:rPr>
            </w:pPr>
            <w:r>
              <w:rPr>
                <w:sz w:val="20"/>
              </w:rPr>
              <w:t xml:space="preserve">Exception management functionality, allowing </w:t>
            </w:r>
            <w:proofErr w:type="spellStart"/>
            <w:r>
              <w:rPr>
                <w:sz w:val="20"/>
              </w:rPr>
              <w:t>authorised</w:t>
            </w:r>
            <w:proofErr w:type="spellEnd"/>
            <w:r>
              <w:rPr>
                <w:sz w:val="20"/>
              </w:rPr>
              <w:t xml:space="preserve"> users to correct and resubmit flagged data strings directly within the system.</w:t>
            </w:r>
          </w:p>
          <w:p w14:paraId="7829BEAA" w14:textId="77777777" w:rsidR="00EE6006" w:rsidRDefault="00C56002">
            <w:pPr>
              <w:numPr>
                <w:ilvl w:val="0"/>
                <w:numId w:val="308"/>
              </w:numPr>
              <w:ind w:left="238"/>
              <w:jc w:val="left"/>
              <w:rPr>
                <w:sz w:val="20"/>
              </w:rPr>
            </w:pPr>
            <w:r>
              <w:rPr>
                <w:sz w:val="20"/>
              </w:rPr>
              <w:t>Audit trail capability, recording each validation cycle, including user ID, date/time of validation, and status changes for each data string.</w:t>
            </w:r>
          </w:p>
          <w:p w14:paraId="7484861A" w14:textId="77777777" w:rsidR="00EE6006" w:rsidRDefault="00C56002">
            <w:pPr>
              <w:numPr>
                <w:ilvl w:val="0"/>
                <w:numId w:val="308"/>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98783" w14:textId="77777777" w:rsidR="00EE6006" w:rsidRDefault="00C56002">
            <w:pPr>
              <w:pStyle w:val="TableNormal0"/>
            </w:pPr>
            <w:r>
              <w:lastRenderedPageBreak/>
              <w:t>Validate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06E01" w14:textId="77777777" w:rsidR="00EE6006" w:rsidRDefault="00C56002">
            <w:pPr>
              <w:pStyle w:val="TableNormal0"/>
            </w:pPr>
            <w:r>
              <w:t>Determine payroll expenditure budget</w:t>
            </w:r>
          </w:p>
        </w:tc>
      </w:tr>
      <w:tr w:rsidR="00EE6006" w14:paraId="406C70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476E3" w14:textId="77777777" w:rsidR="00EE6006" w:rsidRDefault="00C56002">
            <w:pPr>
              <w:pStyle w:val="TableNormal0"/>
            </w:pPr>
            <w:r>
              <w:t>HRPB53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1A9A6" w14:textId="77777777" w:rsidR="00EE6006" w:rsidRDefault="00C56002">
            <w:pPr>
              <w:pStyle w:val="TableNormal0"/>
            </w:pPr>
            <w:r>
              <w:t>Integrate payroll budget estimates linked to planned projects to project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360E35" w14:textId="77777777" w:rsidR="00EE6006" w:rsidRDefault="00C56002">
            <w:pPr>
              <w:jc w:val="left"/>
              <w:rPr>
                <w:sz w:val="20"/>
              </w:rPr>
            </w:pPr>
            <w:r>
              <w:rPr>
                <w:sz w:val="20"/>
              </w:rPr>
              <w:t>Enable the ability to integrate payroll budget estimates linked to planned projects from the HR and Payroll Budgeting System Functionality to the Project Budgeting System Functionality. This functionality must support the automated transfer of personnel cost estimates—such as dedicated project posts, contract workers, and time-based allocations—associated with specific capital or operational projects. The purpose is to ensure that payroll cost components related to project implementation are accurately refl</w:t>
            </w:r>
            <w:r>
              <w:rPr>
                <w:sz w:val="20"/>
              </w:rPr>
              <w:t>ected in project budgets, enabling full mSCOA segment alignment, compliance with MFMA Section 18 funding principles, and improved workforce-resource planning. The system functionality must support:</w:t>
            </w:r>
          </w:p>
          <w:p w14:paraId="7BCBFD56" w14:textId="77777777" w:rsidR="00EE6006" w:rsidRDefault="00C56002">
            <w:pPr>
              <w:jc w:val="left"/>
              <w:rPr>
                <w:sz w:val="20"/>
              </w:rPr>
            </w:pPr>
            <w:r>
              <w:rPr>
                <w:sz w:val="20"/>
              </w:rPr>
              <w:t xml:space="preserve"> </w:t>
            </w:r>
          </w:p>
          <w:p w14:paraId="5BC2D6A2" w14:textId="77777777" w:rsidR="00EE6006" w:rsidRDefault="00C56002">
            <w:pPr>
              <w:numPr>
                <w:ilvl w:val="0"/>
                <w:numId w:val="310"/>
              </w:numPr>
              <w:ind w:left="238"/>
              <w:jc w:val="left"/>
              <w:rPr>
                <w:sz w:val="20"/>
              </w:rPr>
            </w:pPr>
            <w:r>
              <w:rPr>
                <w:sz w:val="20"/>
              </w:rPr>
              <w:lastRenderedPageBreak/>
              <w:t xml:space="preserve">Linking of payroll budget items to specific planned projects based on post allocations, work </w:t>
            </w:r>
            <w:proofErr w:type="spellStart"/>
            <w:r>
              <w:rPr>
                <w:sz w:val="20"/>
              </w:rPr>
              <w:t>programmes</w:t>
            </w:r>
            <w:proofErr w:type="spellEnd"/>
            <w:r>
              <w:rPr>
                <w:sz w:val="20"/>
              </w:rPr>
              <w:t>, and HR planning inputs</w:t>
            </w:r>
          </w:p>
          <w:p w14:paraId="5CB0F192" w14:textId="77777777" w:rsidR="00EE6006" w:rsidRDefault="00C56002">
            <w:pPr>
              <w:numPr>
                <w:ilvl w:val="0"/>
                <w:numId w:val="310"/>
              </w:numPr>
              <w:ind w:left="238"/>
              <w:jc w:val="left"/>
              <w:rPr>
                <w:sz w:val="20"/>
              </w:rPr>
            </w:pPr>
            <w:r>
              <w:rPr>
                <w:sz w:val="20"/>
              </w:rPr>
              <w:t>Integration of estimated salaries, allowances, and employer benefit contributions for project-linked posts into the Project Budgeting System Functionality</w:t>
            </w:r>
          </w:p>
          <w:p w14:paraId="0B305D63" w14:textId="77777777" w:rsidR="00EE6006" w:rsidRDefault="00C56002">
            <w:pPr>
              <w:numPr>
                <w:ilvl w:val="0"/>
                <w:numId w:val="310"/>
              </w:numPr>
              <w:ind w:left="238"/>
              <w:jc w:val="left"/>
              <w:rPr>
                <w:sz w:val="20"/>
              </w:rPr>
            </w:pPr>
            <w:r>
              <w:rPr>
                <w:sz w:val="20"/>
              </w:rPr>
              <w:t>Classification of integrated payroll values using the full mSCOA segment string, including item, fund, function, project, region, costing, and municipal standard classification</w:t>
            </w:r>
          </w:p>
          <w:p w14:paraId="597B4F4B" w14:textId="77777777" w:rsidR="00EE6006" w:rsidRDefault="00C56002">
            <w:pPr>
              <w:numPr>
                <w:ilvl w:val="0"/>
                <w:numId w:val="310"/>
              </w:numPr>
              <w:ind w:left="238"/>
              <w:jc w:val="left"/>
              <w:rPr>
                <w:sz w:val="20"/>
              </w:rPr>
            </w:pPr>
            <w:r>
              <w:rPr>
                <w:sz w:val="20"/>
              </w:rPr>
              <w:t>Visibility of integrated payroll costs within the project budgeting interface for consolidated project cost estimation and funding planning</w:t>
            </w:r>
          </w:p>
          <w:p w14:paraId="6A9DD027" w14:textId="77777777" w:rsidR="00EE6006" w:rsidRDefault="00C56002">
            <w:pPr>
              <w:numPr>
                <w:ilvl w:val="0"/>
                <w:numId w:val="310"/>
              </w:numPr>
              <w:ind w:left="238"/>
              <w:jc w:val="left"/>
              <w:rPr>
                <w:sz w:val="20"/>
              </w:rPr>
            </w:pPr>
            <w:r>
              <w:rPr>
                <w:sz w:val="20"/>
              </w:rPr>
              <w:t>Status indicators showing whether payroll costs have been successfully transferred, reviewed, and approved for each project</w:t>
            </w:r>
          </w:p>
          <w:p w14:paraId="43475530" w14:textId="77777777" w:rsidR="00EE6006" w:rsidRDefault="00C56002">
            <w:pPr>
              <w:numPr>
                <w:ilvl w:val="0"/>
                <w:numId w:val="31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payroll, finance, and project management users may initiate or approve the integration</w:t>
            </w:r>
          </w:p>
          <w:p w14:paraId="229BF74B" w14:textId="77777777" w:rsidR="00EE6006" w:rsidRDefault="00C56002">
            <w:pPr>
              <w:numPr>
                <w:ilvl w:val="0"/>
                <w:numId w:val="310"/>
              </w:numPr>
              <w:ind w:left="238"/>
              <w:jc w:val="left"/>
              <w:rPr>
                <w:sz w:val="20"/>
              </w:rPr>
            </w:pPr>
            <w:proofErr w:type="spellStart"/>
            <w:r>
              <w:rPr>
                <w:sz w:val="20"/>
              </w:rPr>
              <w:t>Synchronisation</w:t>
            </w:r>
            <w:proofErr w:type="spellEnd"/>
            <w:r>
              <w:rPr>
                <w:sz w:val="20"/>
              </w:rPr>
              <w:t xml:space="preserve"> of changes in HR-planned project staffing or payroll assumptions with the project budget in real time or through versioned updates</w:t>
            </w:r>
          </w:p>
          <w:p w14:paraId="546ABE74" w14:textId="77777777" w:rsidR="00EE6006" w:rsidRDefault="00C56002">
            <w:pPr>
              <w:numPr>
                <w:ilvl w:val="0"/>
                <w:numId w:val="310"/>
              </w:numPr>
              <w:ind w:left="238"/>
              <w:jc w:val="left"/>
              <w:rPr>
                <w:sz w:val="20"/>
              </w:rPr>
            </w:pPr>
            <w:r>
              <w:rPr>
                <w:sz w:val="20"/>
              </w:rPr>
              <w:t>Audit trail functionality capturing all payroll-to-project budget integration actions, including user ID, timestamp, project ID, and linked cost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9498D" w14:textId="77777777" w:rsidR="00EE6006" w:rsidRDefault="00C56002">
            <w:pPr>
              <w:pStyle w:val="TableNormal0"/>
            </w:pPr>
            <w:r>
              <w:lastRenderedPageBreak/>
              <w:t>Submit the payroll budget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75ECB" w14:textId="77777777" w:rsidR="00EE6006" w:rsidRDefault="00C56002">
            <w:pPr>
              <w:pStyle w:val="TableNormal0"/>
            </w:pPr>
            <w:r>
              <w:t>Determine payroll expenditure budget</w:t>
            </w:r>
          </w:p>
        </w:tc>
      </w:tr>
      <w:tr w:rsidR="00EE6006" w14:paraId="55C22C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3441FC" w14:textId="77777777" w:rsidR="00EE6006" w:rsidRDefault="00C56002">
            <w:pPr>
              <w:pStyle w:val="TableNormal0"/>
            </w:pPr>
            <w:r>
              <w:t>HRPB7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421E2" w14:textId="77777777" w:rsidR="00EE6006" w:rsidRDefault="00C56002">
            <w:pPr>
              <w:pStyle w:val="TableNormal0"/>
            </w:pPr>
            <w:r>
              <w:t>Approve the estimated payroll budget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4C3ED" w14:textId="77777777" w:rsidR="00EE6006" w:rsidRDefault="00C56002">
            <w:pPr>
              <w:jc w:val="left"/>
              <w:rPr>
                <w:sz w:val="20"/>
              </w:rPr>
            </w:pPr>
            <w:r>
              <w:rPr>
                <w:sz w:val="20"/>
              </w:rPr>
              <w:t xml:space="preserve">Enable the ability to approve the estimated payroll budget for submission from the HR and Payroll Budgeting System Functionality to the Budget Management System Functionality. This functionality must support a formal electronic approval process to confirm that the personnel cost estimates—comprising all fixed and variable components—are </w:t>
            </w:r>
            <w:proofErr w:type="spellStart"/>
            <w:r>
              <w:rPr>
                <w:sz w:val="20"/>
              </w:rPr>
              <w:t>finalised</w:t>
            </w:r>
            <w:proofErr w:type="spellEnd"/>
            <w:r>
              <w:rPr>
                <w:sz w:val="20"/>
              </w:rPr>
              <w:t xml:space="preserve">, reviewed, and </w:t>
            </w:r>
            <w:proofErr w:type="spellStart"/>
            <w:r>
              <w:rPr>
                <w:sz w:val="20"/>
              </w:rPr>
              <w:t>authorised</w:t>
            </w:r>
            <w:proofErr w:type="spellEnd"/>
            <w:r>
              <w:rPr>
                <w:sz w:val="20"/>
              </w:rPr>
              <w:t xml:space="preserve"> for consolidation into the overall municipal budget. The purpose is to ensure accountability, version control, and compliance with MFMA planning and approval processes, while enabling seamless integration of approved payroll figures into the municipality’s main budgeting environment. The system functionality must support:</w:t>
            </w:r>
          </w:p>
          <w:p w14:paraId="7C7D395B" w14:textId="77777777" w:rsidR="00EE6006" w:rsidRDefault="00C56002">
            <w:pPr>
              <w:jc w:val="left"/>
              <w:rPr>
                <w:sz w:val="20"/>
              </w:rPr>
            </w:pPr>
            <w:r>
              <w:rPr>
                <w:sz w:val="20"/>
              </w:rPr>
              <w:lastRenderedPageBreak/>
              <w:t xml:space="preserve"> </w:t>
            </w:r>
          </w:p>
          <w:p w14:paraId="6B0E4560" w14:textId="77777777" w:rsidR="00EE6006" w:rsidRDefault="00C56002">
            <w:pPr>
              <w:numPr>
                <w:ilvl w:val="0"/>
                <w:numId w:val="312"/>
              </w:numPr>
              <w:ind w:left="238"/>
              <w:jc w:val="left"/>
              <w:rPr>
                <w:sz w:val="20"/>
              </w:rPr>
            </w:pPr>
            <w:r>
              <w:rPr>
                <w:sz w:val="20"/>
              </w:rPr>
              <w:t xml:space="preserve">Electronic submission of the estimated payroll budget for approval by </w:t>
            </w:r>
            <w:proofErr w:type="spellStart"/>
            <w:r>
              <w:rPr>
                <w:sz w:val="20"/>
              </w:rPr>
              <w:t>authorised</w:t>
            </w:r>
            <w:proofErr w:type="spellEnd"/>
            <w:r>
              <w:rPr>
                <w:sz w:val="20"/>
              </w:rPr>
              <w:t xml:space="preserve"> HR and finance officials, based on defined approval roles and workflows</w:t>
            </w:r>
          </w:p>
          <w:p w14:paraId="1D8874AE" w14:textId="77777777" w:rsidR="00EE6006" w:rsidRDefault="00C56002">
            <w:pPr>
              <w:numPr>
                <w:ilvl w:val="0"/>
                <w:numId w:val="312"/>
              </w:numPr>
              <w:ind w:left="238"/>
              <w:jc w:val="left"/>
              <w:rPr>
                <w:sz w:val="20"/>
              </w:rPr>
            </w:pPr>
            <w:r>
              <w:rPr>
                <w:sz w:val="20"/>
              </w:rPr>
              <w:t>Review interface displaying the consolidated payroll budget by department, cost category, mSCOA classification, and funding source prior to approval</w:t>
            </w:r>
          </w:p>
          <w:p w14:paraId="16F0F3FB" w14:textId="77777777" w:rsidR="00EE6006" w:rsidRDefault="00C56002">
            <w:pPr>
              <w:numPr>
                <w:ilvl w:val="0"/>
                <w:numId w:val="312"/>
              </w:numPr>
              <w:ind w:left="238"/>
              <w:jc w:val="left"/>
              <w:rPr>
                <w:sz w:val="20"/>
              </w:rPr>
            </w:pPr>
            <w:r>
              <w:rPr>
                <w:sz w:val="20"/>
              </w:rPr>
              <w:t>Option to include commentary or approval conditions by the reviewing official</w:t>
            </w:r>
          </w:p>
          <w:p w14:paraId="34CCA393" w14:textId="77777777" w:rsidR="00EE6006" w:rsidRDefault="00C56002">
            <w:pPr>
              <w:numPr>
                <w:ilvl w:val="0"/>
                <w:numId w:val="312"/>
              </w:numPr>
              <w:ind w:left="238"/>
              <w:jc w:val="left"/>
              <w:rPr>
                <w:sz w:val="20"/>
              </w:rPr>
            </w:pPr>
            <w:r>
              <w:rPr>
                <w:sz w:val="20"/>
              </w:rPr>
              <w:t>Status indicators confirming whether the payroll budget is “Pending Approval,” “Approved,” or “Returned for Amendment”</w:t>
            </w:r>
          </w:p>
          <w:p w14:paraId="29AC0B81" w14:textId="77777777" w:rsidR="00EE6006" w:rsidRDefault="00C56002">
            <w:pPr>
              <w:numPr>
                <w:ilvl w:val="0"/>
                <w:numId w:val="312"/>
              </w:numPr>
              <w:ind w:left="238"/>
              <w:jc w:val="left"/>
              <w:rPr>
                <w:sz w:val="20"/>
              </w:rPr>
            </w:pPr>
            <w:r>
              <w:rPr>
                <w:sz w:val="20"/>
              </w:rPr>
              <w:t xml:space="preserve">Locking of approved payroll figures to prevent further changes unless formally re-opened through </w:t>
            </w:r>
            <w:proofErr w:type="spellStart"/>
            <w:r>
              <w:rPr>
                <w:sz w:val="20"/>
              </w:rPr>
              <w:t>authorised</w:t>
            </w:r>
            <w:proofErr w:type="spellEnd"/>
            <w:r>
              <w:rPr>
                <w:sz w:val="20"/>
              </w:rPr>
              <w:t xml:space="preserve"> re-submission processes</w:t>
            </w:r>
          </w:p>
          <w:p w14:paraId="48422A2E" w14:textId="77777777" w:rsidR="00EE6006" w:rsidRDefault="00C56002">
            <w:pPr>
              <w:numPr>
                <w:ilvl w:val="0"/>
                <w:numId w:val="312"/>
              </w:numPr>
              <w:ind w:left="238"/>
              <w:jc w:val="left"/>
              <w:rPr>
                <w:sz w:val="20"/>
              </w:rPr>
            </w:pPr>
            <w:r>
              <w:rPr>
                <w:sz w:val="20"/>
              </w:rPr>
              <w:t>Automatic integration of the approved payroll budget into the Budget Management System Functionality with full mSCOA segment string</w:t>
            </w:r>
          </w:p>
          <w:p w14:paraId="2D590A24" w14:textId="77777777" w:rsidR="00EE6006" w:rsidRDefault="00C56002">
            <w:pPr>
              <w:numPr>
                <w:ilvl w:val="0"/>
                <w:numId w:val="312"/>
              </w:numPr>
              <w:ind w:left="238"/>
              <w:jc w:val="left"/>
              <w:rPr>
                <w:sz w:val="20"/>
              </w:rPr>
            </w:pPr>
            <w:r>
              <w:rPr>
                <w:sz w:val="20"/>
              </w:rPr>
              <w:t>Role-based access controls to ensure that only delegated officials may approve or reject payroll budget submissions</w:t>
            </w:r>
          </w:p>
          <w:p w14:paraId="4BE6E257" w14:textId="77777777" w:rsidR="00EE6006" w:rsidRDefault="00C56002">
            <w:pPr>
              <w:numPr>
                <w:ilvl w:val="0"/>
                <w:numId w:val="312"/>
              </w:numPr>
              <w:ind w:left="238"/>
              <w:jc w:val="left"/>
              <w:rPr>
                <w:sz w:val="20"/>
              </w:rPr>
            </w:pPr>
            <w:r>
              <w:rPr>
                <w:sz w:val="20"/>
              </w:rPr>
              <w:t>Audit trail functionality capturing all approval actions, including user ID, timestamp, version approved, and submission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60695" w14:textId="77777777" w:rsidR="00EE6006" w:rsidRDefault="00C56002">
            <w:pPr>
              <w:pStyle w:val="TableNormal0"/>
            </w:pPr>
            <w:r>
              <w:lastRenderedPageBreak/>
              <w:t>Submit the payroll budget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7804E" w14:textId="77777777" w:rsidR="00EE6006" w:rsidRDefault="00C56002">
            <w:pPr>
              <w:pStyle w:val="TableNormal0"/>
            </w:pPr>
            <w:r>
              <w:t>Determine payroll expenditure budget</w:t>
            </w:r>
          </w:p>
        </w:tc>
      </w:tr>
      <w:tr w:rsidR="00EE6006" w14:paraId="1B9573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2077A4" w14:textId="77777777" w:rsidR="00EE6006" w:rsidRDefault="00C56002">
            <w:pPr>
              <w:pStyle w:val="TableNormal0"/>
            </w:pPr>
            <w:r>
              <w:t>HRPB49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A99A9" w14:textId="77777777" w:rsidR="00EE6006" w:rsidRDefault="00C56002">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59C05" w14:textId="77777777" w:rsidR="00EE6006" w:rsidRDefault="00C56002">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lastRenderedPageBreak/>
              <w:t>organisational</w:t>
            </w:r>
            <w:proofErr w:type="spellEnd"/>
            <w:r>
              <w:rPr>
                <w:sz w:val="20"/>
              </w:rPr>
              <w:t xml:space="preserve"> and functional levels. The system functionality must support:</w:t>
            </w:r>
          </w:p>
          <w:p w14:paraId="013F4B6E" w14:textId="77777777" w:rsidR="00EE6006" w:rsidRDefault="00C56002">
            <w:pPr>
              <w:jc w:val="left"/>
              <w:rPr>
                <w:sz w:val="20"/>
              </w:rPr>
            </w:pPr>
            <w:r>
              <w:rPr>
                <w:sz w:val="20"/>
              </w:rPr>
              <w:t xml:space="preserve"> </w:t>
            </w:r>
          </w:p>
          <w:p w14:paraId="743D65BE" w14:textId="77777777" w:rsidR="00EE6006" w:rsidRDefault="00C56002">
            <w:pPr>
              <w:numPr>
                <w:ilvl w:val="0"/>
                <w:numId w:val="314"/>
              </w:numPr>
              <w:ind w:left="238"/>
              <w:jc w:val="left"/>
              <w:rPr>
                <w:sz w:val="20"/>
              </w:rPr>
            </w:pPr>
            <w:r>
              <w:rPr>
                <w:sz w:val="20"/>
              </w:rPr>
              <w:t>Automated integration of budget inputs: Enable seamless transfer of approved budget data from source functionalities into the Budget Management System Functionality.</w:t>
            </w:r>
          </w:p>
          <w:p w14:paraId="72751F5C" w14:textId="77777777" w:rsidR="00EE6006" w:rsidRDefault="00C56002">
            <w:pPr>
              <w:numPr>
                <w:ilvl w:val="0"/>
                <w:numId w:val="314"/>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12410309" w14:textId="77777777" w:rsidR="00EE6006" w:rsidRDefault="00C56002">
            <w:pPr>
              <w:numPr>
                <w:ilvl w:val="0"/>
                <w:numId w:val="314"/>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631E386C" w14:textId="77777777" w:rsidR="00EE6006" w:rsidRDefault="00C56002">
            <w:pPr>
              <w:numPr>
                <w:ilvl w:val="0"/>
                <w:numId w:val="314"/>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1967845E" w14:textId="77777777" w:rsidR="00EE6006" w:rsidRDefault="00C56002">
            <w:pPr>
              <w:numPr>
                <w:ilvl w:val="0"/>
                <w:numId w:val="314"/>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334DCAAA" w14:textId="77777777" w:rsidR="00EE6006" w:rsidRDefault="00C56002">
            <w:pPr>
              <w:numPr>
                <w:ilvl w:val="0"/>
                <w:numId w:val="314"/>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49E4B" w14:textId="77777777" w:rsidR="00EE6006" w:rsidRDefault="00C56002">
            <w:pPr>
              <w:pStyle w:val="TableNormal0"/>
            </w:pPr>
            <w:r>
              <w:lastRenderedPageBreak/>
              <w:t>Submit the payroll budget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9887A" w14:textId="77777777" w:rsidR="00EE6006" w:rsidRDefault="00C56002">
            <w:pPr>
              <w:pStyle w:val="TableNormal0"/>
            </w:pPr>
            <w:r>
              <w:t>Determine payroll expenditure budget</w:t>
            </w:r>
          </w:p>
        </w:tc>
      </w:tr>
      <w:tr w:rsidR="00EE6006" w14:paraId="38B3C6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69E087" w14:textId="77777777" w:rsidR="00EE6006" w:rsidRDefault="00C56002">
            <w:pPr>
              <w:pStyle w:val="TableNormal0"/>
            </w:pPr>
            <w:r>
              <w:t>HRPB76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77BDA" w14:textId="77777777" w:rsidR="00EE6006" w:rsidRDefault="00C56002">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727C0" w14:textId="77777777" w:rsidR="00EE6006" w:rsidRDefault="00C56002">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users to access and compare historical policy versions directly within the system functionality. The solution must align with internal governance, audit compliance, </w:t>
            </w:r>
            <w:r>
              <w:rPr>
                <w:sz w:val="20"/>
              </w:rPr>
              <w:lastRenderedPageBreak/>
              <w:t>and legislative oversight requirements. The system functionality must support:</w:t>
            </w:r>
          </w:p>
          <w:p w14:paraId="017CA428" w14:textId="77777777" w:rsidR="00EE6006" w:rsidRDefault="00EE6006">
            <w:pPr>
              <w:jc w:val="left"/>
              <w:rPr>
                <w:sz w:val="20"/>
              </w:rPr>
            </w:pPr>
          </w:p>
          <w:p w14:paraId="25B236E0" w14:textId="77777777" w:rsidR="00EE6006" w:rsidRDefault="00C56002">
            <w:pPr>
              <w:numPr>
                <w:ilvl w:val="0"/>
                <w:numId w:val="316"/>
              </w:numPr>
              <w:ind w:left="238"/>
              <w:jc w:val="left"/>
              <w:rPr>
                <w:sz w:val="20"/>
              </w:rPr>
            </w:pPr>
            <w:r>
              <w:rPr>
                <w:sz w:val="20"/>
              </w:rPr>
              <w:t>Electronic Policy and Methodology Viewing, enabling users to:</w:t>
            </w:r>
          </w:p>
          <w:p w14:paraId="40EFE686" w14:textId="77777777" w:rsidR="00EE6006" w:rsidRDefault="00C56002">
            <w:pPr>
              <w:numPr>
                <w:ilvl w:val="0"/>
                <w:numId w:val="318"/>
              </w:numPr>
              <w:ind w:left="465"/>
              <w:jc w:val="left"/>
              <w:rPr>
                <w:sz w:val="20"/>
              </w:rPr>
            </w:pPr>
            <w:r>
              <w:rPr>
                <w:sz w:val="20"/>
              </w:rPr>
              <w:t>Access the most current, approved version of any municipal policy or methodology stored in the Records Management system functionality</w:t>
            </w:r>
          </w:p>
          <w:p w14:paraId="4E6B7C08" w14:textId="77777777" w:rsidR="00EE6006" w:rsidRDefault="00C56002">
            <w:pPr>
              <w:numPr>
                <w:ilvl w:val="0"/>
                <w:numId w:val="318"/>
              </w:numPr>
              <w:ind w:left="465"/>
              <w:jc w:val="left"/>
              <w:rPr>
                <w:sz w:val="20"/>
              </w:rPr>
            </w:pPr>
            <w:r>
              <w:rPr>
                <w:sz w:val="20"/>
              </w:rPr>
              <w:t>Search by policy name, type, department, or approval date</w:t>
            </w:r>
          </w:p>
          <w:p w14:paraId="0C821CDF" w14:textId="77777777" w:rsidR="00EE6006" w:rsidRDefault="00C56002">
            <w:pPr>
              <w:numPr>
                <w:ilvl w:val="0"/>
                <w:numId w:val="318"/>
              </w:numPr>
              <w:ind w:left="465"/>
              <w:jc w:val="left"/>
              <w:rPr>
                <w:sz w:val="20"/>
              </w:rPr>
            </w:pPr>
            <w:r>
              <w:rPr>
                <w:sz w:val="20"/>
              </w:rPr>
              <w:t>Filter for active or historical policies based on user access permissions</w:t>
            </w:r>
          </w:p>
          <w:p w14:paraId="769A41F1" w14:textId="77777777" w:rsidR="00EE6006" w:rsidRDefault="00C56002">
            <w:pPr>
              <w:numPr>
                <w:ilvl w:val="0"/>
                <w:numId w:val="316"/>
              </w:numPr>
              <w:ind w:left="238"/>
              <w:jc w:val="left"/>
              <w:rPr>
                <w:sz w:val="20"/>
              </w:rPr>
            </w:pPr>
            <w:r>
              <w:rPr>
                <w:sz w:val="20"/>
              </w:rPr>
              <w:t>Version History and Comparison, displaying:</w:t>
            </w:r>
          </w:p>
          <w:p w14:paraId="16E0BDD4" w14:textId="77777777" w:rsidR="00EE6006" w:rsidRDefault="00C56002">
            <w:pPr>
              <w:numPr>
                <w:ilvl w:val="0"/>
                <w:numId w:val="320"/>
              </w:numPr>
              <w:ind w:left="465"/>
              <w:jc w:val="left"/>
              <w:rPr>
                <w:sz w:val="20"/>
              </w:rPr>
            </w:pPr>
            <w:r>
              <w:rPr>
                <w:sz w:val="20"/>
              </w:rPr>
              <w:t>A chronological list of all approved prior versions of each policy / methodology</w:t>
            </w:r>
          </w:p>
          <w:p w14:paraId="46DF2A7C" w14:textId="77777777" w:rsidR="00EE6006" w:rsidRDefault="00C56002">
            <w:pPr>
              <w:numPr>
                <w:ilvl w:val="0"/>
                <w:numId w:val="320"/>
              </w:numPr>
              <w:ind w:left="465"/>
              <w:jc w:val="left"/>
              <w:rPr>
                <w:sz w:val="20"/>
              </w:rPr>
            </w:pPr>
            <w:r>
              <w:rPr>
                <w:sz w:val="20"/>
              </w:rPr>
              <w:t>A side-by-side comparison or tracked change view highlighting:</w:t>
            </w:r>
          </w:p>
          <w:p w14:paraId="7A6DA0EC" w14:textId="77777777" w:rsidR="00EE6006" w:rsidRDefault="00C56002">
            <w:pPr>
              <w:numPr>
                <w:ilvl w:val="0"/>
                <w:numId w:val="322"/>
              </w:numPr>
              <w:ind w:left="635"/>
              <w:jc w:val="left"/>
              <w:rPr>
                <w:sz w:val="20"/>
              </w:rPr>
            </w:pPr>
            <w:r>
              <w:rPr>
                <w:sz w:val="20"/>
              </w:rPr>
              <w:t>Additions (highlighted/underlined)</w:t>
            </w:r>
          </w:p>
          <w:p w14:paraId="5AC381AF" w14:textId="77777777" w:rsidR="00EE6006" w:rsidRDefault="00C56002">
            <w:pPr>
              <w:numPr>
                <w:ilvl w:val="0"/>
                <w:numId w:val="322"/>
              </w:numPr>
              <w:ind w:left="635"/>
              <w:jc w:val="left"/>
              <w:rPr>
                <w:sz w:val="20"/>
              </w:rPr>
            </w:pPr>
            <w:r>
              <w:rPr>
                <w:sz w:val="20"/>
              </w:rPr>
              <w:t>Deletions (strikethrough or redacted)</w:t>
            </w:r>
          </w:p>
          <w:p w14:paraId="1952EB78" w14:textId="77777777" w:rsidR="00EE6006" w:rsidRDefault="00C56002">
            <w:pPr>
              <w:numPr>
                <w:ilvl w:val="0"/>
                <w:numId w:val="322"/>
              </w:numPr>
              <w:ind w:left="635"/>
              <w:jc w:val="left"/>
              <w:rPr>
                <w:sz w:val="20"/>
              </w:rPr>
            </w:pPr>
            <w:r>
              <w:rPr>
                <w:sz w:val="20"/>
              </w:rPr>
              <w:t>Modifications (inline highlighted changes)</w:t>
            </w:r>
          </w:p>
          <w:p w14:paraId="1D202CB8" w14:textId="77777777" w:rsidR="00EE6006" w:rsidRDefault="00C56002">
            <w:pPr>
              <w:numPr>
                <w:ilvl w:val="0"/>
                <w:numId w:val="316"/>
              </w:numPr>
              <w:ind w:left="238"/>
              <w:jc w:val="left"/>
              <w:rPr>
                <w:sz w:val="20"/>
              </w:rPr>
            </w:pPr>
            <w:r>
              <w:rPr>
                <w:sz w:val="20"/>
              </w:rPr>
              <w:t>Metadata Display, including:</w:t>
            </w:r>
          </w:p>
          <w:p w14:paraId="76604550" w14:textId="77777777" w:rsidR="00EE6006" w:rsidRDefault="00C56002">
            <w:pPr>
              <w:numPr>
                <w:ilvl w:val="0"/>
                <w:numId w:val="324"/>
              </w:numPr>
              <w:ind w:left="465"/>
              <w:jc w:val="left"/>
              <w:rPr>
                <w:sz w:val="20"/>
              </w:rPr>
            </w:pPr>
            <w:r>
              <w:rPr>
                <w:sz w:val="20"/>
              </w:rPr>
              <w:t>Version number</w:t>
            </w:r>
          </w:p>
          <w:p w14:paraId="66501049" w14:textId="77777777" w:rsidR="00EE6006" w:rsidRDefault="00C56002">
            <w:pPr>
              <w:numPr>
                <w:ilvl w:val="0"/>
                <w:numId w:val="324"/>
              </w:numPr>
              <w:ind w:left="465"/>
              <w:jc w:val="left"/>
              <w:rPr>
                <w:sz w:val="20"/>
              </w:rPr>
            </w:pPr>
            <w:r>
              <w:rPr>
                <w:sz w:val="20"/>
              </w:rPr>
              <w:t>Date of change</w:t>
            </w:r>
          </w:p>
          <w:p w14:paraId="288DB509" w14:textId="77777777" w:rsidR="00EE6006" w:rsidRDefault="00C56002">
            <w:pPr>
              <w:numPr>
                <w:ilvl w:val="0"/>
                <w:numId w:val="324"/>
              </w:numPr>
              <w:ind w:left="465"/>
              <w:jc w:val="left"/>
              <w:rPr>
                <w:sz w:val="20"/>
              </w:rPr>
            </w:pPr>
            <w:r>
              <w:rPr>
                <w:sz w:val="20"/>
              </w:rPr>
              <w:t>Author or initiator of the amendment</w:t>
            </w:r>
          </w:p>
          <w:p w14:paraId="5F66DF0D" w14:textId="77777777" w:rsidR="00EE6006" w:rsidRDefault="00C56002">
            <w:pPr>
              <w:numPr>
                <w:ilvl w:val="0"/>
                <w:numId w:val="324"/>
              </w:numPr>
              <w:ind w:left="465"/>
              <w:jc w:val="left"/>
              <w:rPr>
                <w:sz w:val="20"/>
              </w:rPr>
            </w:pPr>
            <w:r>
              <w:rPr>
                <w:sz w:val="20"/>
              </w:rPr>
              <w:t>Approving authority</w:t>
            </w:r>
          </w:p>
          <w:p w14:paraId="0887EC30" w14:textId="77777777" w:rsidR="00EE6006" w:rsidRDefault="00C56002">
            <w:pPr>
              <w:numPr>
                <w:ilvl w:val="0"/>
                <w:numId w:val="324"/>
              </w:numPr>
              <w:ind w:left="465"/>
              <w:jc w:val="left"/>
              <w:rPr>
                <w:sz w:val="20"/>
              </w:rPr>
            </w:pPr>
            <w:r>
              <w:rPr>
                <w:sz w:val="20"/>
              </w:rPr>
              <w:t>Approval date</w:t>
            </w:r>
          </w:p>
          <w:p w14:paraId="617CA795" w14:textId="77777777" w:rsidR="00EE6006" w:rsidRDefault="00C56002">
            <w:pPr>
              <w:numPr>
                <w:ilvl w:val="0"/>
                <w:numId w:val="324"/>
              </w:numPr>
              <w:ind w:left="465"/>
              <w:jc w:val="left"/>
              <w:rPr>
                <w:sz w:val="20"/>
              </w:rPr>
            </w:pPr>
            <w:r>
              <w:rPr>
                <w:sz w:val="20"/>
              </w:rPr>
              <w:t>Rationale or justification for each change (linked to audit, legislative, or operational drivers)</w:t>
            </w:r>
          </w:p>
          <w:p w14:paraId="0635D72C" w14:textId="77777777" w:rsidR="00EE6006" w:rsidRDefault="00C56002">
            <w:pPr>
              <w:numPr>
                <w:ilvl w:val="0"/>
                <w:numId w:val="316"/>
              </w:numPr>
              <w:ind w:left="238"/>
              <w:jc w:val="left"/>
              <w:rPr>
                <w:sz w:val="20"/>
              </w:rPr>
            </w:pPr>
            <w:r>
              <w:rPr>
                <w:sz w:val="20"/>
              </w:rPr>
              <w:t>User Interface Features, such as:</w:t>
            </w:r>
          </w:p>
          <w:p w14:paraId="5A8C76DE" w14:textId="77777777" w:rsidR="00EE6006" w:rsidRDefault="00C56002">
            <w:pPr>
              <w:numPr>
                <w:ilvl w:val="0"/>
                <w:numId w:val="326"/>
              </w:numPr>
              <w:ind w:left="465"/>
              <w:jc w:val="left"/>
              <w:rPr>
                <w:sz w:val="20"/>
              </w:rPr>
            </w:pPr>
            <w:r>
              <w:rPr>
                <w:sz w:val="20"/>
              </w:rPr>
              <w:t>Toggle between tracked-change view and clean final version</w:t>
            </w:r>
          </w:p>
          <w:p w14:paraId="59B91237" w14:textId="77777777" w:rsidR="00EE6006" w:rsidRDefault="00C56002">
            <w:pPr>
              <w:numPr>
                <w:ilvl w:val="0"/>
                <w:numId w:val="326"/>
              </w:numPr>
              <w:ind w:left="465"/>
              <w:jc w:val="left"/>
              <w:rPr>
                <w:sz w:val="20"/>
              </w:rPr>
            </w:pPr>
            <w:r>
              <w:rPr>
                <w:sz w:val="20"/>
              </w:rPr>
              <w:t>Search within a policy document for specific terms or clauses</w:t>
            </w:r>
          </w:p>
          <w:p w14:paraId="2BFCB394" w14:textId="77777777" w:rsidR="00EE6006" w:rsidRDefault="00C56002">
            <w:pPr>
              <w:numPr>
                <w:ilvl w:val="0"/>
                <w:numId w:val="326"/>
              </w:numPr>
              <w:ind w:left="465"/>
              <w:jc w:val="left"/>
              <w:rPr>
                <w:sz w:val="20"/>
              </w:rPr>
            </w:pPr>
            <w:r>
              <w:rPr>
                <w:sz w:val="20"/>
              </w:rPr>
              <w:t>Download or print options based on access level</w:t>
            </w:r>
          </w:p>
          <w:p w14:paraId="18820850" w14:textId="77777777" w:rsidR="00EE6006" w:rsidRDefault="00C56002">
            <w:pPr>
              <w:numPr>
                <w:ilvl w:val="0"/>
                <w:numId w:val="316"/>
              </w:numPr>
              <w:ind w:left="238"/>
              <w:jc w:val="left"/>
              <w:rPr>
                <w:sz w:val="20"/>
              </w:rPr>
            </w:pPr>
            <w:r>
              <w:rPr>
                <w:sz w:val="20"/>
              </w:rPr>
              <w:t>Audit Trail and Change Tracking, ensuring that:</w:t>
            </w:r>
          </w:p>
          <w:p w14:paraId="4F85ACD8" w14:textId="77777777" w:rsidR="00EE6006" w:rsidRDefault="00C56002">
            <w:pPr>
              <w:numPr>
                <w:ilvl w:val="0"/>
                <w:numId w:val="328"/>
              </w:numPr>
              <w:ind w:left="465"/>
              <w:jc w:val="left"/>
              <w:rPr>
                <w:sz w:val="20"/>
              </w:rPr>
            </w:pPr>
            <w:r>
              <w:rPr>
                <w:sz w:val="20"/>
              </w:rPr>
              <w:t>All changes to policies are logged with timestamps and user IDs</w:t>
            </w:r>
          </w:p>
          <w:p w14:paraId="5644B4C2" w14:textId="77777777" w:rsidR="00EE6006" w:rsidRDefault="00C56002">
            <w:pPr>
              <w:numPr>
                <w:ilvl w:val="0"/>
                <w:numId w:val="328"/>
              </w:numPr>
              <w:ind w:left="465"/>
              <w:jc w:val="left"/>
              <w:rPr>
                <w:sz w:val="20"/>
              </w:rPr>
            </w:pPr>
            <w:r>
              <w:rPr>
                <w:sz w:val="20"/>
              </w:rPr>
              <w:t>System-generated records of approval workflows are linked to each policy version</w:t>
            </w:r>
          </w:p>
          <w:p w14:paraId="24D74B99" w14:textId="77777777" w:rsidR="00EE6006" w:rsidRDefault="00C56002">
            <w:pPr>
              <w:numPr>
                <w:ilvl w:val="0"/>
                <w:numId w:val="328"/>
              </w:numPr>
              <w:ind w:left="465"/>
              <w:jc w:val="left"/>
              <w:rPr>
                <w:sz w:val="20"/>
              </w:rPr>
            </w:pPr>
            <w:r>
              <w:rPr>
                <w:sz w:val="20"/>
              </w:rPr>
              <w:t>Evidence of compliance with policy review cycles is maintained for audit purposes</w:t>
            </w:r>
          </w:p>
          <w:p w14:paraId="727BED3E" w14:textId="77777777" w:rsidR="00EE6006" w:rsidRDefault="00C56002">
            <w:pPr>
              <w:numPr>
                <w:ilvl w:val="0"/>
                <w:numId w:val="316"/>
              </w:numPr>
              <w:ind w:left="238"/>
              <w:jc w:val="left"/>
              <w:rPr>
                <w:sz w:val="20"/>
              </w:rPr>
            </w:pPr>
            <w:r>
              <w:rPr>
                <w:sz w:val="20"/>
              </w:rPr>
              <w:t>Role-Based Access Control, ensuring:</w:t>
            </w:r>
          </w:p>
          <w:p w14:paraId="17495A5D" w14:textId="77777777" w:rsidR="00EE6006" w:rsidRDefault="00C56002">
            <w:pPr>
              <w:numPr>
                <w:ilvl w:val="0"/>
                <w:numId w:val="330"/>
              </w:numPr>
              <w:ind w:left="465"/>
              <w:jc w:val="left"/>
              <w:rPr>
                <w:sz w:val="20"/>
              </w:rPr>
            </w:pPr>
            <w:r>
              <w:rPr>
                <w:sz w:val="20"/>
              </w:rPr>
              <w:lastRenderedPageBreak/>
              <w:t>Editing and approval rights are limited to designated roles</w:t>
            </w:r>
          </w:p>
          <w:p w14:paraId="741C588E" w14:textId="77777777" w:rsidR="00EE6006" w:rsidRDefault="00C56002">
            <w:pPr>
              <w:numPr>
                <w:ilvl w:val="0"/>
                <w:numId w:val="330"/>
              </w:numPr>
              <w:ind w:left="465"/>
              <w:jc w:val="left"/>
              <w:rPr>
                <w:sz w:val="20"/>
              </w:rPr>
            </w:pPr>
            <w:r>
              <w:rPr>
                <w:sz w:val="20"/>
              </w:rPr>
              <w:t xml:space="preserve">Read-only access is granted to end users as per departmental or </w:t>
            </w:r>
            <w:proofErr w:type="spellStart"/>
            <w:r>
              <w:rPr>
                <w:sz w:val="20"/>
              </w:rPr>
              <w:t>organisational</w:t>
            </w:r>
            <w:proofErr w:type="spellEnd"/>
            <w:r>
              <w:rPr>
                <w:sz w:val="20"/>
              </w:rPr>
              <w:t xml:space="preserve">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E3751" w14:textId="77777777" w:rsidR="00EE6006" w:rsidRDefault="00C56002">
            <w:pPr>
              <w:pStyle w:val="TableNormal0"/>
            </w:pPr>
            <w:r>
              <w:lastRenderedPageBreak/>
              <w:t>Review  existing policies to determine impact on payroll provisions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D28D1" w14:textId="77777777" w:rsidR="00EE6006" w:rsidRDefault="00C56002">
            <w:pPr>
              <w:pStyle w:val="TableNormal0"/>
            </w:pPr>
            <w:r>
              <w:t xml:space="preserve">Calculate the budget for payroll provisions </w:t>
            </w:r>
          </w:p>
        </w:tc>
      </w:tr>
      <w:tr w:rsidR="00EE6006" w14:paraId="754A0E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89748" w14:textId="77777777" w:rsidR="00EE6006" w:rsidRDefault="00C56002">
            <w:pPr>
              <w:pStyle w:val="TableNormal0"/>
            </w:pPr>
            <w:r>
              <w:lastRenderedPageBreak/>
              <w:t>HRPB55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0A237" w14:textId="77777777" w:rsidR="00EE6006" w:rsidRDefault="00C56002">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CBD186" w14:textId="77777777" w:rsidR="00EE6006" w:rsidRDefault="00C56002">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7931EEB2" w14:textId="77777777" w:rsidR="00EE6006" w:rsidRDefault="00C56002">
            <w:pPr>
              <w:jc w:val="left"/>
              <w:rPr>
                <w:sz w:val="20"/>
              </w:rPr>
            </w:pPr>
            <w:r>
              <w:rPr>
                <w:sz w:val="20"/>
              </w:rPr>
              <w:t xml:space="preserve"> </w:t>
            </w:r>
          </w:p>
          <w:p w14:paraId="0B9F2DF6" w14:textId="77777777" w:rsidR="00EE6006" w:rsidRDefault="00C56002">
            <w:pPr>
              <w:numPr>
                <w:ilvl w:val="0"/>
                <w:numId w:val="332"/>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74B2DD41" w14:textId="77777777" w:rsidR="00EE6006" w:rsidRDefault="00C56002">
            <w:pPr>
              <w:numPr>
                <w:ilvl w:val="0"/>
                <w:numId w:val="332"/>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0CDEEADF" w14:textId="77777777" w:rsidR="00EE6006" w:rsidRDefault="00C56002">
            <w:pPr>
              <w:numPr>
                <w:ilvl w:val="0"/>
                <w:numId w:val="332"/>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5EE521FC" w14:textId="77777777" w:rsidR="00EE6006" w:rsidRDefault="00C56002">
            <w:pPr>
              <w:numPr>
                <w:ilvl w:val="0"/>
                <w:numId w:val="332"/>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1755AA80" w14:textId="77777777" w:rsidR="00EE6006" w:rsidRDefault="00C56002">
            <w:pPr>
              <w:numPr>
                <w:ilvl w:val="0"/>
                <w:numId w:val="332"/>
              </w:numPr>
              <w:ind w:left="238"/>
              <w:jc w:val="left"/>
              <w:rPr>
                <w:sz w:val="20"/>
              </w:rPr>
            </w:pPr>
            <w:r>
              <w:rPr>
                <w:sz w:val="20"/>
              </w:rPr>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4C7A9DD5" w14:textId="77777777" w:rsidR="00EE6006" w:rsidRDefault="00C56002">
            <w:pPr>
              <w:numPr>
                <w:ilvl w:val="0"/>
                <w:numId w:val="332"/>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5CA1A" w14:textId="77777777" w:rsidR="00EE6006" w:rsidRDefault="00C56002">
            <w:pPr>
              <w:pStyle w:val="TableNormal0"/>
            </w:pPr>
            <w:r>
              <w:t>Review  existing policies to determine impact on payroll provisions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6F321" w14:textId="77777777" w:rsidR="00EE6006" w:rsidRDefault="00C56002">
            <w:pPr>
              <w:pStyle w:val="TableNormal0"/>
            </w:pPr>
            <w:r>
              <w:t xml:space="preserve">Calculate the budget for payroll provisions </w:t>
            </w:r>
          </w:p>
        </w:tc>
      </w:tr>
      <w:tr w:rsidR="00EE6006" w14:paraId="74556B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8C78B" w14:textId="77777777" w:rsidR="00EE6006" w:rsidRDefault="00C56002">
            <w:pPr>
              <w:pStyle w:val="TableNormal0"/>
            </w:pPr>
            <w:r>
              <w:t>HRPB69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BED32" w14:textId="77777777" w:rsidR="00EE6006" w:rsidRDefault="00C56002">
            <w:pPr>
              <w:pStyle w:val="TableNormal0"/>
            </w:pPr>
            <w:r>
              <w:t>View budgeted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77EDD" w14:textId="77777777" w:rsidR="00EE6006" w:rsidRDefault="00C56002">
            <w:pPr>
              <w:jc w:val="left"/>
              <w:rPr>
                <w:sz w:val="20"/>
              </w:rPr>
            </w:pPr>
            <w:r>
              <w:rPr>
                <w:sz w:val="20"/>
              </w:rPr>
              <w:t xml:space="preserve">Enable the ability within the system functionality to view budgeted opening balances to determine reasonability, including the mSCOA segmentation. This functionality must allow </w:t>
            </w:r>
            <w:proofErr w:type="spellStart"/>
            <w:r>
              <w:rPr>
                <w:sz w:val="20"/>
              </w:rPr>
              <w:t>authorised</w:t>
            </w:r>
            <w:proofErr w:type="spellEnd"/>
            <w:r>
              <w:rPr>
                <w:sz w:val="20"/>
              </w:rPr>
              <w:t xml:space="preserve"> users to access and review the detailed breakdown of budgeted opening balances captured in the system for the financial year, including the classification of </w:t>
            </w:r>
            <w:r>
              <w:rPr>
                <w:sz w:val="20"/>
              </w:rPr>
              <w:lastRenderedPageBreak/>
              <w:t>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62DACD1C" w14:textId="77777777" w:rsidR="00EE6006" w:rsidRDefault="00C56002">
            <w:pPr>
              <w:jc w:val="left"/>
              <w:rPr>
                <w:sz w:val="20"/>
              </w:rPr>
            </w:pPr>
            <w:r>
              <w:rPr>
                <w:sz w:val="20"/>
              </w:rPr>
              <w:t xml:space="preserve"> </w:t>
            </w:r>
          </w:p>
          <w:p w14:paraId="7EFB896E" w14:textId="77777777" w:rsidR="00EE6006" w:rsidRDefault="00C56002">
            <w:pPr>
              <w:numPr>
                <w:ilvl w:val="0"/>
                <w:numId w:val="334"/>
              </w:numPr>
              <w:ind w:left="238"/>
              <w:jc w:val="left"/>
              <w:rPr>
                <w:sz w:val="20"/>
              </w:rPr>
            </w:pPr>
            <w:r>
              <w:rPr>
                <w:sz w:val="20"/>
              </w:rPr>
              <w:t xml:space="preserve">On-screen display of opening balances, </w:t>
            </w:r>
            <w:proofErr w:type="spellStart"/>
            <w:r>
              <w:rPr>
                <w:sz w:val="20"/>
              </w:rPr>
              <w:t>itemised</w:t>
            </w:r>
            <w:proofErr w:type="spellEnd"/>
            <w:r>
              <w:rPr>
                <w:sz w:val="20"/>
              </w:rPr>
              <w:t xml:space="preserve"> by project, funding source, asset, liability, and departmental classifications.</w:t>
            </w:r>
          </w:p>
          <w:p w14:paraId="12D42E22" w14:textId="77777777" w:rsidR="00EE6006" w:rsidRDefault="00C56002">
            <w:pPr>
              <w:numPr>
                <w:ilvl w:val="0"/>
                <w:numId w:val="334"/>
              </w:numPr>
              <w:ind w:left="238"/>
              <w:jc w:val="left"/>
              <w:rPr>
                <w:sz w:val="20"/>
              </w:rPr>
            </w:pPr>
            <w:r>
              <w:rPr>
                <w:sz w:val="20"/>
              </w:rPr>
              <w:t>Full mSCOA segmentation visibility, ensuring that each opening balance record reflects the correct segment allocations, including item, function, funding, and region.</w:t>
            </w:r>
          </w:p>
          <w:p w14:paraId="70FA9ADA" w14:textId="77777777" w:rsidR="00EE6006" w:rsidRDefault="00C56002">
            <w:pPr>
              <w:numPr>
                <w:ilvl w:val="0"/>
                <w:numId w:val="334"/>
              </w:numPr>
              <w:ind w:left="238"/>
              <w:jc w:val="left"/>
              <w:rPr>
                <w:sz w:val="20"/>
              </w:rPr>
            </w:pPr>
            <w:r>
              <w:rPr>
                <w:sz w:val="20"/>
              </w:rPr>
              <w:t>Comparative view, allowing users to compare prior year closing balances to current year budgeted opening balances for consistency checks.</w:t>
            </w:r>
          </w:p>
          <w:p w14:paraId="5913887E" w14:textId="77777777" w:rsidR="00EE6006" w:rsidRDefault="00C56002">
            <w:pPr>
              <w:numPr>
                <w:ilvl w:val="0"/>
                <w:numId w:val="334"/>
              </w:numPr>
              <w:ind w:left="238"/>
              <w:jc w:val="left"/>
              <w:rPr>
                <w:sz w:val="20"/>
              </w:rPr>
            </w:pPr>
            <w:r>
              <w:rPr>
                <w:sz w:val="20"/>
              </w:rPr>
              <w:t>Filter and search options, enabling users to isolate balances by category (e.g. receivables, payables, accruals) or by department.</w:t>
            </w:r>
          </w:p>
          <w:p w14:paraId="5D6827CF" w14:textId="77777777" w:rsidR="00EE6006" w:rsidRDefault="00C56002">
            <w:pPr>
              <w:numPr>
                <w:ilvl w:val="0"/>
                <w:numId w:val="334"/>
              </w:numPr>
              <w:ind w:left="238"/>
              <w:jc w:val="left"/>
              <w:rPr>
                <w:sz w:val="20"/>
              </w:rPr>
            </w:pPr>
            <w:r>
              <w:rPr>
                <w:sz w:val="20"/>
              </w:rPr>
              <w:t>Export capability, supporting extraction of opening balance data into Excel or PDF formats for analysis and audit documentation.</w:t>
            </w:r>
          </w:p>
          <w:p w14:paraId="7FCC0876" w14:textId="77777777" w:rsidR="00EE6006" w:rsidRDefault="00C56002">
            <w:pPr>
              <w:numPr>
                <w:ilvl w:val="0"/>
                <w:numId w:val="334"/>
              </w:numPr>
              <w:ind w:left="238"/>
              <w:jc w:val="left"/>
              <w:rPr>
                <w:sz w:val="20"/>
              </w:rPr>
            </w:pPr>
            <w:r>
              <w:rPr>
                <w:sz w:val="20"/>
              </w:rPr>
              <w:t>Link to supporting schedules, allowing traceability of balances to underlying reconciliations or uploaded source documents.</w:t>
            </w:r>
          </w:p>
          <w:p w14:paraId="516D9605" w14:textId="77777777" w:rsidR="00EE6006" w:rsidRDefault="00C56002">
            <w:pPr>
              <w:numPr>
                <w:ilvl w:val="0"/>
                <w:numId w:val="334"/>
              </w:numPr>
              <w:ind w:left="238"/>
              <w:jc w:val="left"/>
              <w:rPr>
                <w:sz w:val="20"/>
              </w:rPr>
            </w:pPr>
            <w:r>
              <w:rPr>
                <w:sz w:val="20"/>
              </w:rPr>
              <w:t>Audit trail functionality, capturing user access, viewing history, and any system notes/comments added during the reasonability review process.</w:t>
            </w:r>
          </w:p>
          <w:p w14:paraId="74212118" w14:textId="77777777" w:rsidR="00EE6006" w:rsidRDefault="00C56002">
            <w:pPr>
              <w:numPr>
                <w:ilvl w:val="0"/>
                <w:numId w:val="334"/>
              </w:numPr>
              <w:ind w:left="238"/>
              <w:jc w:val="left"/>
              <w:rPr>
                <w:sz w:val="20"/>
              </w:rPr>
            </w:pPr>
            <w:r>
              <w:rPr>
                <w:sz w:val="20"/>
              </w:rPr>
              <w:t>Exception highlighting, flagging unusual or zero balances for high-value items to prompt further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F8969" w14:textId="77777777" w:rsidR="00EE6006" w:rsidRDefault="00C56002">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74601" w14:textId="77777777" w:rsidR="00EE6006" w:rsidRDefault="00C56002">
            <w:pPr>
              <w:pStyle w:val="TableNormal0"/>
            </w:pPr>
            <w:r>
              <w:t xml:space="preserve">Calculate the budget for payroll provisions </w:t>
            </w:r>
          </w:p>
        </w:tc>
      </w:tr>
      <w:tr w:rsidR="00EE6006" w14:paraId="4B7776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7375A" w14:textId="77777777" w:rsidR="00EE6006" w:rsidRDefault="00C56002">
            <w:pPr>
              <w:pStyle w:val="TableNormal0"/>
            </w:pPr>
            <w:r>
              <w:t>HRPB51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329D3" w14:textId="77777777" w:rsidR="00EE6006" w:rsidRDefault="00C56002">
            <w:pPr>
              <w:pStyle w:val="TableNormal0"/>
            </w:pPr>
            <w:r>
              <w:t>Integrate budgeted opening balances from Financial Position and Cash Flow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84AFC" w14:textId="77777777" w:rsidR="00EE6006" w:rsidRDefault="00C56002">
            <w:pPr>
              <w:jc w:val="left"/>
              <w:rPr>
                <w:sz w:val="20"/>
              </w:rPr>
            </w:pPr>
            <w:r>
              <w:rPr>
                <w:sz w:val="20"/>
              </w:rPr>
              <w:t xml:space="preserve">Enable the ability to integrate budgeted opening balances from the Financial Position and Cash Flow Budgeting functionalities into the relevant system functionality used for consolidated municipal budgeting. This functionality must support the automated transfer of approved opening balances for assets, liabilities, and cash and cash equivalents, forming the starting point for budget year projections </w:t>
            </w:r>
            <w:r>
              <w:rPr>
                <w:sz w:val="20"/>
              </w:rPr>
              <w:lastRenderedPageBreak/>
              <w:t>across all financial planning components. The purpose is to ensure that opening balances are accurate, reconciled, and consistently applied across Financial Position and Cash Flow budgets, enabling compliance with MFMA, GRAP standards, and National Treasury budget formats. The system functionality must support:</w:t>
            </w:r>
          </w:p>
          <w:p w14:paraId="32F17C64" w14:textId="77777777" w:rsidR="00EE6006" w:rsidRDefault="00C56002">
            <w:pPr>
              <w:jc w:val="left"/>
              <w:rPr>
                <w:sz w:val="20"/>
              </w:rPr>
            </w:pPr>
            <w:r>
              <w:rPr>
                <w:sz w:val="20"/>
              </w:rPr>
              <w:t xml:space="preserve"> </w:t>
            </w:r>
          </w:p>
          <w:p w14:paraId="753DCFCF" w14:textId="77777777" w:rsidR="00EE6006" w:rsidRDefault="00C56002">
            <w:pPr>
              <w:numPr>
                <w:ilvl w:val="0"/>
                <w:numId w:val="336"/>
              </w:numPr>
              <w:ind w:left="238"/>
              <w:jc w:val="left"/>
              <w:rPr>
                <w:sz w:val="20"/>
              </w:rPr>
            </w:pPr>
            <w:proofErr w:type="spellStart"/>
            <w:r>
              <w:rPr>
                <w:sz w:val="20"/>
              </w:rPr>
              <w:t>Synchronisation</w:t>
            </w:r>
            <w:proofErr w:type="spellEnd"/>
            <w:r>
              <w:rPr>
                <w:sz w:val="20"/>
              </w:rPr>
              <w:t xml:space="preserve"> of budgeted opening balances from Financial Position and Cash Flow Budgeting functionalities, including key components such as bank balances, unspent conditional grants, payables, receivables, and reserves</w:t>
            </w:r>
          </w:p>
          <w:p w14:paraId="5F5A1CFA" w14:textId="77777777" w:rsidR="00EE6006" w:rsidRDefault="00C56002">
            <w:pPr>
              <w:numPr>
                <w:ilvl w:val="0"/>
                <w:numId w:val="336"/>
              </w:numPr>
              <w:ind w:left="238"/>
              <w:jc w:val="left"/>
              <w:rPr>
                <w:sz w:val="20"/>
              </w:rPr>
            </w:pPr>
            <w:r>
              <w:rPr>
                <w:sz w:val="20"/>
              </w:rPr>
              <w:t>Integration of opening balances into all related financial planning functionalities, including budget schedules, funding assessments, and affordability modelling</w:t>
            </w:r>
          </w:p>
          <w:p w14:paraId="1F168880" w14:textId="77777777" w:rsidR="00EE6006" w:rsidRDefault="00C56002">
            <w:pPr>
              <w:numPr>
                <w:ilvl w:val="0"/>
                <w:numId w:val="336"/>
              </w:numPr>
              <w:ind w:left="238"/>
              <w:jc w:val="left"/>
              <w:rPr>
                <w:sz w:val="20"/>
              </w:rPr>
            </w:pPr>
            <w:r>
              <w:rPr>
                <w:sz w:val="20"/>
              </w:rPr>
              <w:t>Classification of opening balances using full mSCOA segment alignment, including item, fund, function, project, region, costing, and municipal standard classification</w:t>
            </w:r>
          </w:p>
          <w:p w14:paraId="3E7F5CA2" w14:textId="77777777" w:rsidR="00EE6006" w:rsidRDefault="00C56002">
            <w:pPr>
              <w:numPr>
                <w:ilvl w:val="0"/>
                <w:numId w:val="336"/>
              </w:numPr>
              <w:ind w:left="238"/>
              <w:jc w:val="left"/>
              <w:rPr>
                <w:sz w:val="20"/>
              </w:rPr>
            </w:pPr>
            <w:r>
              <w:rPr>
                <w:sz w:val="20"/>
              </w:rPr>
              <w:t>Visibility of opening balances within the budgeting interface for verification and review before final budget consolidation</w:t>
            </w:r>
          </w:p>
          <w:p w14:paraId="37118D4A" w14:textId="77777777" w:rsidR="00EE6006" w:rsidRDefault="00C56002">
            <w:pPr>
              <w:numPr>
                <w:ilvl w:val="0"/>
                <w:numId w:val="336"/>
              </w:numPr>
              <w:ind w:left="238"/>
              <w:jc w:val="left"/>
              <w:rPr>
                <w:sz w:val="20"/>
              </w:rPr>
            </w:pPr>
            <w:r>
              <w:rPr>
                <w:sz w:val="20"/>
              </w:rPr>
              <w:t>Validation checks to ensure that opening balances align with prior year audited closing balances and approved adjustments</w:t>
            </w:r>
          </w:p>
          <w:p w14:paraId="376632F0" w14:textId="77777777" w:rsidR="00EE6006" w:rsidRDefault="00C56002">
            <w:pPr>
              <w:numPr>
                <w:ilvl w:val="0"/>
                <w:numId w:val="336"/>
              </w:numPr>
              <w:ind w:left="238"/>
              <w:jc w:val="left"/>
              <w:rPr>
                <w:sz w:val="20"/>
              </w:rPr>
            </w:pPr>
            <w:r>
              <w:rPr>
                <w:sz w:val="20"/>
              </w:rPr>
              <w:t xml:space="preserve">Role-based access control to restrict integration and adjustment rights to </w:t>
            </w:r>
            <w:proofErr w:type="spellStart"/>
            <w:r>
              <w:rPr>
                <w:sz w:val="20"/>
              </w:rPr>
              <w:t>authorised</w:t>
            </w:r>
            <w:proofErr w:type="spellEnd"/>
            <w:r>
              <w:rPr>
                <w:sz w:val="20"/>
              </w:rPr>
              <w:t xml:space="preserve"> financial management officials</w:t>
            </w:r>
          </w:p>
          <w:p w14:paraId="66BCFFF8" w14:textId="77777777" w:rsidR="00EE6006" w:rsidRDefault="00C56002">
            <w:pPr>
              <w:numPr>
                <w:ilvl w:val="0"/>
                <w:numId w:val="336"/>
              </w:numPr>
              <w:ind w:left="238"/>
              <w:jc w:val="left"/>
              <w:rPr>
                <w:sz w:val="20"/>
              </w:rPr>
            </w:pPr>
            <w:r>
              <w:rPr>
                <w:sz w:val="20"/>
              </w:rPr>
              <w:t>Status indicators showing whether the budgeted opening balances have been successfully transferred and locked for each budgeting stream</w:t>
            </w:r>
          </w:p>
          <w:p w14:paraId="7BB4C4AD" w14:textId="77777777" w:rsidR="00EE6006" w:rsidRDefault="00C56002">
            <w:pPr>
              <w:numPr>
                <w:ilvl w:val="0"/>
                <w:numId w:val="336"/>
              </w:numPr>
              <w:ind w:left="238"/>
              <w:jc w:val="left"/>
              <w:rPr>
                <w:sz w:val="20"/>
              </w:rPr>
            </w:pPr>
            <w:r>
              <w:rPr>
                <w:sz w:val="20"/>
              </w:rPr>
              <w:t>Audit trail functionality capturing all integration and update actions related to budgeted opening balances, including user ID, timestamp, data source, and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A1D27" w14:textId="77777777" w:rsidR="00EE6006" w:rsidRDefault="00C56002">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D4833" w14:textId="77777777" w:rsidR="00EE6006" w:rsidRDefault="00C56002">
            <w:pPr>
              <w:pStyle w:val="TableNormal0"/>
            </w:pPr>
            <w:r>
              <w:t xml:space="preserve">Calculate the budget for payroll provisions </w:t>
            </w:r>
          </w:p>
        </w:tc>
      </w:tr>
      <w:tr w:rsidR="00EE6006" w14:paraId="4963D8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F2833" w14:textId="77777777" w:rsidR="00EE6006" w:rsidRDefault="00C56002">
            <w:pPr>
              <w:pStyle w:val="TableNormal0"/>
            </w:pPr>
            <w:r>
              <w:t>HRPB63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61653" w14:textId="77777777" w:rsidR="00EE6006" w:rsidRDefault="00C56002">
            <w:pPr>
              <w:pStyle w:val="TableNormal0"/>
            </w:pPr>
            <w:r>
              <w:t>Request adjustments to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35A47" w14:textId="77777777" w:rsidR="00EE6006" w:rsidRDefault="00C56002">
            <w:pPr>
              <w:jc w:val="left"/>
              <w:rPr>
                <w:sz w:val="20"/>
              </w:rPr>
            </w:pPr>
            <w:r>
              <w:rPr>
                <w:sz w:val="20"/>
              </w:rPr>
              <w:t xml:space="preserve">Enable the ability within the system functionality to request adjustments for the budgeted opening balances, as required. This functionality must allow </w:t>
            </w:r>
            <w:proofErr w:type="spellStart"/>
            <w:r>
              <w:rPr>
                <w:sz w:val="20"/>
              </w:rPr>
              <w:t>authorised</w:t>
            </w:r>
            <w:proofErr w:type="spellEnd"/>
            <w:r>
              <w:rPr>
                <w:sz w:val="20"/>
              </w:rPr>
              <w:t xml:space="preserve"> users to initiate adjustment requests where </w:t>
            </w:r>
            <w:r>
              <w:rPr>
                <w:sz w:val="20"/>
              </w:rPr>
              <w:lastRenderedPageBreak/>
              <w:t>discrepancies or updated financial information necessitate changes to previously captured budgeted opening balances. The purpose is to ensure that the budget reflects accurate starting positions for financial planning, forecasting, and reporting, in alignment with GRAP and MFMA compliance requirements. The system functionality must support:</w:t>
            </w:r>
          </w:p>
          <w:p w14:paraId="2D7B0D77" w14:textId="77777777" w:rsidR="00EE6006" w:rsidRDefault="00C56002">
            <w:pPr>
              <w:jc w:val="left"/>
              <w:rPr>
                <w:sz w:val="20"/>
              </w:rPr>
            </w:pPr>
            <w:r>
              <w:rPr>
                <w:sz w:val="20"/>
              </w:rPr>
              <w:t xml:space="preserve"> </w:t>
            </w:r>
          </w:p>
          <w:p w14:paraId="64C0667E" w14:textId="77777777" w:rsidR="00EE6006" w:rsidRDefault="00C56002">
            <w:pPr>
              <w:numPr>
                <w:ilvl w:val="0"/>
                <w:numId w:val="338"/>
              </w:numPr>
              <w:ind w:left="238"/>
              <w:jc w:val="left"/>
              <w:rPr>
                <w:sz w:val="20"/>
              </w:rPr>
            </w:pPr>
            <w:r>
              <w:rPr>
                <w:sz w:val="20"/>
              </w:rPr>
              <w:t>Adjustment request interface, enabling users to specify the affected accounts, original values, proposed adjusted values, and the justification for the change.</w:t>
            </w:r>
          </w:p>
          <w:p w14:paraId="4428EEED" w14:textId="77777777" w:rsidR="00EE6006" w:rsidRDefault="00C56002">
            <w:pPr>
              <w:numPr>
                <w:ilvl w:val="0"/>
                <w:numId w:val="338"/>
              </w:numPr>
              <w:ind w:left="238"/>
              <w:jc w:val="left"/>
              <w:rPr>
                <w:sz w:val="20"/>
              </w:rPr>
            </w:pPr>
            <w:r>
              <w:rPr>
                <w:sz w:val="20"/>
              </w:rPr>
              <w:t>Linked documentation upload, allowing users to attach supporting evidence or reconciliation schedules to substantiate the adjustment request.</w:t>
            </w:r>
          </w:p>
          <w:p w14:paraId="7162DD4D" w14:textId="77777777" w:rsidR="00EE6006" w:rsidRDefault="00C56002">
            <w:pPr>
              <w:numPr>
                <w:ilvl w:val="0"/>
                <w:numId w:val="338"/>
              </w:numPr>
              <w:ind w:left="238"/>
              <w:jc w:val="left"/>
              <w:rPr>
                <w:sz w:val="20"/>
              </w:rPr>
            </w:pPr>
            <w:r>
              <w:rPr>
                <w:sz w:val="20"/>
              </w:rPr>
              <w:t>Workflow routing for approval, directing each request to designated officials for review, validation, and electronic approval before implementation.</w:t>
            </w:r>
          </w:p>
          <w:p w14:paraId="78D0BFB1" w14:textId="77777777" w:rsidR="00EE6006" w:rsidRDefault="00C56002">
            <w:pPr>
              <w:numPr>
                <w:ilvl w:val="0"/>
                <w:numId w:val="338"/>
              </w:numPr>
              <w:ind w:left="238"/>
              <w:jc w:val="left"/>
              <w:rPr>
                <w:sz w:val="20"/>
              </w:rPr>
            </w:pPr>
            <w:r>
              <w:rPr>
                <w:sz w:val="20"/>
              </w:rPr>
              <w:t>Audit trail functionality, recording all adjustment requests, including user ID, timestamps, values before and after adjustment, and comments.</w:t>
            </w:r>
          </w:p>
          <w:p w14:paraId="7B56D8B7" w14:textId="77777777" w:rsidR="00EE6006" w:rsidRDefault="00C56002">
            <w:pPr>
              <w:numPr>
                <w:ilvl w:val="0"/>
                <w:numId w:val="338"/>
              </w:numPr>
              <w:ind w:left="238"/>
              <w:jc w:val="left"/>
              <w:rPr>
                <w:sz w:val="20"/>
              </w:rPr>
            </w:pPr>
            <w:r>
              <w:rPr>
                <w:sz w:val="20"/>
              </w:rPr>
              <w:t>Version tracking, ensuring that previous values are retained in a view-only format for historical reference and compliance purposes.</w:t>
            </w:r>
          </w:p>
          <w:p w14:paraId="4DC4E894" w14:textId="77777777" w:rsidR="00EE6006" w:rsidRDefault="00C56002">
            <w:pPr>
              <w:numPr>
                <w:ilvl w:val="0"/>
                <w:numId w:val="338"/>
              </w:numPr>
              <w:ind w:left="238"/>
              <w:jc w:val="left"/>
              <w:rPr>
                <w:sz w:val="20"/>
              </w:rPr>
            </w:pPr>
            <w:r>
              <w:rPr>
                <w:sz w:val="20"/>
              </w:rPr>
              <w:t>System validation checks, flagging adjustment requests that may impact the financial position or compliance with mSCOA segmentation rules.</w:t>
            </w:r>
          </w:p>
          <w:p w14:paraId="161B5899" w14:textId="77777777" w:rsidR="00EE6006" w:rsidRDefault="00C56002">
            <w:pPr>
              <w:numPr>
                <w:ilvl w:val="0"/>
                <w:numId w:val="338"/>
              </w:numPr>
              <w:ind w:left="238"/>
              <w:jc w:val="left"/>
              <w:rPr>
                <w:sz w:val="20"/>
              </w:rPr>
            </w:pPr>
            <w:r>
              <w:rPr>
                <w:sz w:val="20"/>
              </w:rPr>
              <w:t>Integration with reporting functionality, updating affected reports automatically once adjustments are approved and implemented.</w:t>
            </w:r>
          </w:p>
          <w:p w14:paraId="3222AF76" w14:textId="77777777" w:rsidR="00EE6006" w:rsidRDefault="00C56002">
            <w:pPr>
              <w:numPr>
                <w:ilvl w:val="0"/>
                <w:numId w:val="338"/>
              </w:numPr>
              <w:ind w:left="238"/>
              <w:jc w:val="left"/>
              <w:rPr>
                <w:sz w:val="20"/>
              </w:rPr>
            </w:pPr>
            <w:r>
              <w:rPr>
                <w:sz w:val="20"/>
              </w:rPr>
              <w:t>Notification alerts, informing relevant stakeholders when an adjustment request is submitted, approved, rejected, or requires additional input.</w:t>
            </w:r>
          </w:p>
          <w:p w14:paraId="77B21F73" w14:textId="77777777" w:rsidR="00EE6006" w:rsidRDefault="00C56002">
            <w:pPr>
              <w:numPr>
                <w:ilvl w:val="0"/>
                <w:numId w:val="338"/>
              </w:numPr>
              <w:ind w:left="238"/>
              <w:jc w:val="left"/>
              <w:rPr>
                <w:sz w:val="20"/>
              </w:rPr>
            </w:pPr>
            <w:r>
              <w:rPr>
                <w:sz w:val="20"/>
              </w:rPr>
              <w:t>Extraction and export capability, enabling adjustment logs to be compiled for submission to internal audit, oversight committees, or National Treasury as part of governance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D79F7" w14:textId="77777777" w:rsidR="00EE6006" w:rsidRDefault="00C56002">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EC9D86" w14:textId="77777777" w:rsidR="00EE6006" w:rsidRDefault="00C56002">
            <w:pPr>
              <w:pStyle w:val="TableNormal0"/>
            </w:pPr>
            <w:r>
              <w:t xml:space="preserve">Calculate the budget for payroll provisions </w:t>
            </w:r>
          </w:p>
        </w:tc>
      </w:tr>
      <w:tr w:rsidR="00EE6006" w14:paraId="63500F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CD0EC" w14:textId="77777777" w:rsidR="00EE6006" w:rsidRDefault="00C56002">
            <w:pPr>
              <w:pStyle w:val="TableNormal0"/>
            </w:pPr>
            <w:r>
              <w:t>HRPB43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798E4" w14:textId="77777777" w:rsidR="00EE6006" w:rsidRDefault="00C56002">
            <w:pPr>
              <w:pStyle w:val="TableNormal0"/>
            </w:pPr>
            <w:r>
              <w:t>Flag employees that potentially qualify for performance bonuses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D154A5" w14:textId="77777777" w:rsidR="00EE6006" w:rsidRDefault="00C56002">
            <w:pPr>
              <w:jc w:val="left"/>
              <w:rPr>
                <w:sz w:val="20"/>
              </w:rPr>
            </w:pPr>
            <w:r>
              <w:rPr>
                <w:sz w:val="20"/>
              </w:rPr>
              <w:t xml:space="preserve">Enable the ability to flag employees that potentially qualify for performance bonuses within the HR and Payroll Budgeting System Functionality. This functionality must automatically identify, and mark </w:t>
            </w:r>
            <w:r>
              <w:rPr>
                <w:sz w:val="20"/>
              </w:rPr>
              <w:lastRenderedPageBreak/>
              <w:t>employees based on their eligibility for performance-based remuneration, in accordance with the municipality’s performance management policy, signed performance agreements, and role classification. The purpose is to ensure accurate budgeting and compliance with MFMA, municipal performance regulations, and internal remuneration frameworks. The system functionality must support:</w:t>
            </w:r>
          </w:p>
          <w:p w14:paraId="22A91469" w14:textId="77777777" w:rsidR="00EE6006" w:rsidRDefault="00C56002">
            <w:pPr>
              <w:jc w:val="left"/>
              <w:rPr>
                <w:sz w:val="20"/>
              </w:rPr>
            </w:pPr>
            <w:r>
              <w:rPr>
                <w:sz w:val="20"/>
              </w:rPr>
              <w:t xml:space="preserve"> </w:t>
            </w:r>
          </w:p>
          <w:p w14:paraId="4B80CB26" w14:textId="77777777" w:rsidR="00EE6006" w:rsidRDefault="00C56002">
            <w:pPr>
              <w:numPr>
                <w:ilvl w:val="0"/>
                <w:numId w:val="340"/>
              </w:numPr>
              <w:ind w:left="238"/>
              <w:jc w:val="left"/>
              <w:rPr>
                <w:sz w:val="20"/>
              </w:rPr>
            </w:pPr>
            <w:r>
              <w:rPr>
                <w:sz w:val="20"/>
              </w:rPr>
              <w:t>Configuration of eligibility criteria for performance bonuses based on employee level (e.g. Section 56 managers), job category, or contract type</w:t>
            </w:r>
          </w:p>
          <w:p w14:paraId="26FE43D4" w14:textId="77777777" w:rsidR="00EE6006" w:rsidRDefault="00C56002">
            <w:pPr>
              <w:numPr>
                <w:ilvl w:val="0"/>
                <w:numId w:val="340"/>
              </w:numPr>
              <w:ind w:left="238"/>
              <w:jc w:val="left"/>
              <w:rPr>
                <w:sz w:val="20"/>
              </w:rPr>
            </w:pPr>
            <w:r>
              <w:rPr>
                <w:sz w:val="20"/>
              </w:rPr>
              <w:t>Automatic flagging of employees who meet the configured criteria for performance bonus eligibility</w:t>
            </w:r>
          </w:p>
          <w:p w14:paraId="037CD963" w14:textId="77777777" w:rsidR="00EE6006" w:rsidRDefault="00C56002">
            <w:pPr>
              <w:numPr>
                <w:ilvl w:val="0"/>
                <w:numId w:val="340"/>
              </w:numPr>
              <w:ind w:left="238"/>
              <w:jc w:val="left"/>
              <w:rPr>
                <w:sz w:val="20"/>
              </w:rPr>
            </w:pPr>
            <w:r>
              <w:rPr>
                <w:sz w:val="20"/>
              </w:rPr>
              <w:t>Manual override capability with justification for exceptional inclusion or exclusion from the flagged list</w:t>
            </w:r>
          </w:p>
          <w:p w14:paraId="67AC555F" w14:textId="77777777" w:rsidR="00EE6006" w:rsidRDefault="00C56002">
            <w:pPr>
              <w:numPr>
                <w:ilvl w:val="0"/>
                <w:numId w:val="340"/>
              </w:numPr>
              <w:ind w:left="238"/>
              <w:jc w:val="left"/>
              <w:rPr>
                <w:sz w:val="20"/>
              </w:rPr>
            </w:pPr>
            <w:r>
              <w:rPr>
                <w:sz w:val="20"/>
              </w:rPr>
              <w:t>Visibility of flagged employees in the budgeting interface, including department, designation, and qualification reason</w:t>
            </w:r>
          </w:p>
          <w:p w14:paraId="5954165F" w14:textId="77777777" w:rsidR="00EE6006" w:rsidRDefault="00C56002">
            <w:pPr>
              <w:numPr>
                <w:ilvl w:val="0"/>
                <w:numId w:val="340"/>
              </w:numPr>
              <w:ind w:left="238"/>
              <w:jc w:val="left"/>
              <w:rPr>
                <w:sz w:val="20"/>
              </w:rPr>
            </w:pPr>
            <w:r>
              <w:rPr>
                <w:sz w:val="20"/>
              </w:rPr>
              <w:t>Integration of flagged employees with the performance bonus budgeting process for accurate cost projection</w:t>
            </w:r>
          </w:p>
          <w:p w14:paraId="09EB13D4" w14:textId="77777777" w:rsidR="00EE6006" w:rsidRDefault="00C56002">
            <w:pPr>
              <w:numPr>
                <w:ilvl w:val="0"/>
                <w:numId w:val="34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finance users may view, flag, or amend bonus eligibility status</w:t>
            </w:r>
          </w:p>
          <w:p w14:paraId="1A647346" w14:textId="77777777" w:rsidR="00EE6006" w:rsidRDefault="00C56002">
            <w:pPr>
              <w:numPr>
                <w:ilvl w:val="0"/>
                <w:numId w:val="340"/>
              </w:numPr>
              <w:ind w:left="238"/>
              <w:jc w:val="left"/>
              <w:rPr>
                <w:sz w:val="20"/>
              </w:rPr>
            </w:pPr>
            <w:r>
              <w:rPr>
                <w:sz w:val="20"/>
              </w:rPr>
              <w:t>Indicators confirming the status of each employee as “eligible,” “not eligible,” or “pending agreement” for performance bonus budgeting</w:t>
            </w:r>
          </w:p>
          <w:p w14:paraId="1AA7144E" w14:textId="77777777" w:rsidR="00EE6006" w:rsidRDefault="00C56002">
            <w:pPr>
              <w:numPr>
                <w:ilvl w:val="0"/>
                <w:numId w:val="340"/>
              </w:numPr>
              <w:ind w:left="238"/>
              <w:jc w:val="left"/>
              <w:rPr>
                <w:sz w:val="20"/>
              </w:rPr>
            </w:pPr>
            <w:r>
              <w:rPr>
                <w:sz w:val="20"/>
              </w:rPr>
              <w:t>Audit trail functionality capturing all flagging actions, including user ID, timestamp, employee reference, and reason for eligibility determination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2BFF1" w14:textId="77777777" w:rsidR="00EE6006" w:rsidRDefault="00C56002">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A3E97" w14:textId="77777777" w:rsidR="00EE6006" w:rsidRDefault="00C56002">
            <w:pPr>
              <w:pStyle w:val="TableNormal0"/>
            </w:pPr>
            <w:r>
              <w:t xml:space="preserve">Calculate the budget for payroll provisions </w:t>
            </w:r>
          </w:p>
        </w:tc>
      </w:tr>
      <w:tr w:rsidR="00EE6006" w14:paraId="794037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1E3F5" w14:textId="77777777" w:rsidR="00EE6006" w:rsidRDefault="00C56002">
            <w:pPr>
              <w:pStyle w:val="TableNormal0"/>
            </w:pPr>
            <w:r>
              <w:t>HRPB80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2E454" w14:textId="77777777" w:rsidR="00EE6006" w:rsidRDefault="00C56002">
            <w:pPr>
              <w:pStyle w:val="TableNormal0"/>
            </w:pPr>
            <w:r>
              <w:t>View prior year performance bonus history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E3871" w14:textId="77777777" w:rsidR="00EE6006" w:rsidRDefault="00C56002">
            <w:pPr>
              <w:jc w:val="left"/>
              <w:rPr>
                <w:sz w:val="20"/>
              </w:rPr>
            </w:pPr>
            <w:r>
              <w:rPr>
                <w:sz w:val="20"/>
              </w:rPr>
              <w:t xml:space="preserve">Enable the ability to view prior year performance bonus history within the HR and Payroll Budgeting System Functionality. This functionality must allow </w:t>
            </w:r>
            <w:proofErr w:type="spellStart"/>
            <w:r>
              <w:rPr>
                <w:sz w:val="20"/>
              </w:rPr>
              <w:t>authorised</w:t>
            </w:r>
            <w:proofErr w:type="spellEnd"/>
            <w:r>
              <w:rPr>
                <w:sz w:val="20"/>
              </w:rPr>
              <w:t xml:space="preserve"> users to access historical records of performance bonuses paid to qualifying employees, including values, approval status, and related performance periods. The purpose is to support trend analysis, auditing, and future budget planning, ensuring alignment with the municipality’s </w:t>
            </w:r>
            <w:r>
              <w:rPr>
                <w:sz w:val="20"/>
              </w:rPr>
              <w:lastRenderedPageBreak/>
              <w:t>performance management framework, MFMA reporting obligations, and cost containment principles. The system functionality must support:</w:t>
            </w:r>
          </w:p>
          <w:p w14:paraId="4C581D4B" w14:textId="77777777" w:rsidR="00EE6006" w:rsidRDefault="00C56002">
            <w:pPr>
              <w:jc w:val="left"/>
              <w:rPr>
                <w:sz w:val="20"/>
              </w:rPr>
            </w:pPr>
            <w:r>
              <w:rPr>
                <w:sz w:val="20"/>
              </w:rPr>
              <w:t xml:space="preserve"> </w:t>
            </w:r>
          </w:p>
          <w:p w14:paraId="6B68A2B5" w14:textId="77777777" w:rsidR="00EE6006" w:rsidRDefault="00C56002">
            <w:pPr>
              <w:numPr>
                <w:ilvl w:val="0"/>
                <w:numId w:val="342"/>
              </w:numPr>
              <w:ind w:left="238"/>
              <w:jc w:val="left"/>
              <w:rPr>
                <w:sz w:val="20"/>
              </w:rPr>
            </w:pPr>
            <w:r>
              <w:rPr>
                <w:sz w:val="20"/>
              </w:rPr>
              <w:t>On-screen display of performance bonuses paid in prior financial years, including employee name, designation, department, bonus amount, and bonus percentage applied</w:t>
            </w:r>
          </w:p>
          <w:p w14:paraId="2836D924" w14:textId="77777777" w:rsidR="00EE6006" w:rsidRDefault="00C56002">
            <w:pPr>
              <w:numPr>
                <w:ilvl w:val="0"/>
                <w:numId w:val="342"/>
              </w:numPr>
              <w:ind w:left="238"/>
              <w:jc w:val="left"/>
              <w:rPr>
                <w:sz w:val="20"/>
              </w:rPr>
            </w:pPr>
            <w:r>
              <w:rPr>
                <w:sz w:val="20"/>
              </w:rPr>
              <w:t>Filtering and sorting of historical bonus data by financial year, department, employee category, and approval status</w:t>
            </w:r>
          </w:p>
          <w:p w14:paraId="5B34F665" w14:textId="77777777" w:rsidR="00EE6006" w:rsidRDefault="00C56002">
            <w:pPr>
              <w:numPr>
                <w:ilvl w:val="0"/>
                <w:numId w:val="342"/>
              </w:numPr>
              <w:ind w:left="238"/>
              <w:jc w:val="left"/>
              <w:rPr>
                <w:sz w:val="20"/>
              </w:rPr>
            </w:pPr>
            <w:r>
              <w:rPr>
                <w:sz w:val="20"/>
              </w:rPr>
              <w:t>Visibility of performance periods covered, linked performance agreement references, and performance assessment outcomes where applicable</w:t>
            </w:r>
          </w:p>
          <w:p w14:paraId="19DD6300" w14:textId="77777777" w:rsidR="00EE6006" w:rsidRDefault="00C56002">
            <w:pPr>
              <w:numPr>
                <w:ilvl w:val="0"/>
                <w:numId w:val="342"/>
              </w:numPr>
              <w:ind w:left="238"/>
              <w:jc w:val="left"/>
              <w:rPr>
                <w:sz w:val="20"/>
              </w:rPr>
            </w:pPr>
            <w:r>
              <w:rPr>
                <w:sz w:val="20"/>
              </w:rPr>
              <w:t>Comparison of prior year bonus values against current estimated salaries and projected bonus allocations</w:t>
            </w:r>
          </w:p>
          <w:p w14:paraId="5D2BB676" w14:textId="77777777" w:rsidR="00EE6006" w:rsidRDefault="00C56002">
            <w:pPr>
              <w:numPr>
                <w:ilvl w:val="0"/>
                <w:numId w:val="342"/>
              </w:numPr>
              <w:ind w:left="238"/>
              <w:jc w:val="left"/>
              <w:rPr>
                <w:sz w:val="20"/>
              </w:rPr>
            </w:pPr>
            <w:r>
              <w:rPr>
                <w:sz w:val="20"/>
              </w:rPr>
              <w:t>Integration of historical bonus records with payroll and performance management data for full traceability</w:t>
            </w:r>
          </w:p>
          <w:p w14:paraId="7103C74C" w14:textId="77777777" w:rsidR="00EE6006" w:rsidRDefault="00C56002">
            <w:pPr>
              <w:numPr>
                <w:ilvl w:val="0"/>
                <w:numId w:val="342"/>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in HR, payroll, and finance may view historical performance bonus data</w:t>
            </w:r>
          </w:p>
          <w:p w14:paraId="3901A72B" w14:textId="77777777" w:rsidR="00EE6006" w:rsidRDefault="00C56002">
            <w:pPr>
              <w:numPr>
                <w:ilvl w:val="0"/>
                <w:numId w:val="342"/>
              </w:numPr>
              <w:ind w:left="238"/>
              <w:jc w:val="left"/>
              <w:rPr>
                <w:sz w:val="20"/>
              </w:rPr>
            </w:pPr>
            <w:r>
              <w:rPr>
                <w:sz w:val="20"/>
              </w:rPr>
              <w:t>Export functionality to generate performance bonus history reports for internal review, audit committees, or council oversight</w:t>
            </w:r>
          </w:p>
          <w:p w14:paraId="0F770081" w14:textId="77777777" w:rsidR="00EE6006" w:rsidRDefault="00C56002">
            <w:pPr>
              <w:numPr>
                <w:ilvl w:val="0"/>
                <w:numId w:val="342"/>
              </w:numPr>
              <w:ind w:left="238"/>
              <w:jc w:val="left"/>
              <w:rPr>
                <w:sz w:val="20"/>
              </w:rPr>
            </w:pPr>
            <w:r>
              <w:rPr>
                <w:sz w:val="20"/>
              </w:rPr>
              <w:t>Audit trail functionality capturing all views and exports of historical bonus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B0D35" w14:textId="77777777" w:rsidR="00EE6006" w:rsidRDefault="00C56002">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69ADF" w14:textId="77777777" w:rsidR="00EE6006" w:rsidRDefault="00C56002">
            <w:pPr>
              <w:pStyle w:val="TableNormal0"/>
            </w:pPr>
            <w:r>
              <w:t xml:space="preserve">Calculate the budget for payroll provisions </w:t>
            </w:r>
          </w:p>
        </w:tc>
      </w:tr>
      <w:tr w:rsidR="00EE6006" w14:paraId="4E5F12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DBA7B" w14:textId="77777777" w:rsidR="00EE6006" w:rsidRDefault="00C56002">
            <w:pPr>
              <w:pStyle w:val="TableNormal0"/>
            </w:pPr>
            <w:r>
              <w:t>HRPB36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7CDC8" w14:textId="77777777" w:rsidR="00EE6006" w:rsidRDefault="00C56002">
            <w:pPr>
              <w:pStyle w:val="TableNormal0"/>
            </w:pPr>
            <w:r>
              <w:t>Capture the estimated performance bonus percentage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E6E56" w14:textId="77777777" w:rsidR="00EE6006" w:rsidRDefault="00C56002">
            <w:pPr>
              <w:jc w:val="left"/>
              <w:rPr>
                <w:sz w:val="20"/>
              </w:rPr>
            </w:pPr>
            <w:r>
              <w:rPr>
                <w:sz w:val="20"/>
              </w:rPr>
              <w:t xml:space="preserve">Enable the ability to capture the estimated performance bonus percentage within the HR and Payroll Budgeting System Functionality. This functionality must allow </w:t>
            </w:r>
            <w:proofErr w:type="spellStart"/>
            <w:r>
              <w:rPr>
                <w:sz w:val="20"/>
              </w:rPr>
              <w:t>authorised</w:t>
            </w:r>
            <w:proofErr w:type="spellEnd"/>
            <w:r>
              <w:rPr>
                <w:sz w:val="20"/>
              </w:rPr>
              <w:t xml:space="preserve"> users to input the projected percentage of performance bonuses to be applied to qualifying employees for budget calculation purposes, in alignment with the municipality’s performance management policy, individual performance agreements, and MFMA affordability requirements. The purpose is to ensure that performance-related remuneration is transparently </w:t>
            </w:r>
            <w:r>
              <w:rPr>
                <w:sz w:val="20"/>
              </w:rPr>
              <w:lastRenderedPageBreak/>
              <w:t>and accurately budgeted, particularly for senior managers and other performance-based roles. The system functionality must support:</w:t>
            </w:r>
          </w:p>
          <w:p w14:paraId="2E3BBCAC" w14:textId="77777777" w:rsidR="00EE6006" w:rsidRDefault="00C56002">
            <w:pPr>
              <w:jc w:val="left"/>
              <w:rPr>
                <w:sz w:val="20"/>
              </w:rPr>
            </w:pPr>
            <w:r>
              <w:rPr>
                <w:sz w:val="20"/>
              </w:rPr>
              <w:t xml:space="preserve"> </w:t>
            </w:r>
          </w:p>
          <w:p w14:paraId="44C1EDBF" w14:textId="77777777" w:rsidR="00EE6006" w:rsidRDefault="00C56002">
            <w:pPr>
              <w:numPr>
                <w:ilvl w:val="0"/>
                <w:numId w:val="344"/>
              </w:numPr>
              <w:ind w:left="238"/>
              <w:jc w:val="left"/>
              <w:rPr>
                <w:sz w:val="20"/>
              </w:rPr>
            </w:pPr>
            <w:r>
              <w:rPr>
                <w:sz w:val="20"/>
              </w:rPr>
              <w:t>Input of estimated performance bonus percentages, either globally or differentiated by employee level, department, or job category</w:t>
            </w:r>
          </w:p>
          <w:p w14:paraId="5ECA9B5E" w14:textId="77777777" w:rsidR="00EE6006" w:rsidRDefault="00C56002">
            <w:pPr>
              <w:numPr>
                <w:ilvl w:val="0"/>
                <w:numId w:val="344"/>
              </w:numPr>
              <w:ind w:left="238"/>
              <w:jc w:val="left"/>
              <w:rPr>
                <w:sz w:val="20"/>
              </w:rPr>
            </w:pPr>
            <w:r>
              <w:rPr>
                <w:sz w:val="20"/>
              </w:rPr>
              <w:t>Application of the percentage to qualifying employees’ total cost-to-municipality to calculate the projected bonus amount</w:t>
            </w:r>
          </w:p>
          <w:p w14:paraId="1DB73CF8" w14:textId="77777777" w:rsidR="00EE6006" w:rsidRDefault="00C56002">
            <w:pPr>
              <w:numPr>
                <w:ilvl w:val="0"/>
                <w:numId w:val="344"/>
              </w:numPr>
              <w:ind w:left="238"/>
              <w:jc w:val="left"/>
              <w:rPr>
                <w:sz w:val="20"/>
              </w:rPr>
            </w:pPr>
            <w:r>
              <w:rPr>
                <w:sz w:val="20"/>
              </w:rPr>
              <w:t>Integration of the calculated bonus costs into the estimated payroll budget with full mSCOA item classification</w:t>
            </w:r>
          </w:p>
          <w:p w14:paraId="19AAA514" w14:textId="77777777" w:rsidR="00EE6006" w:rsidRDefault="00C56002">
            <w:pPr>
              <w:numPr>
                <w:ilvl w:val="0"/>
                <w:numId w:val="344"/>
              </w:numPr>
              <w:ind w:left="238"/>
              <w:jc w:val="left"/>
              <w:rPr>
                <w:sz w:val="20"/>
              </w:rPr>
            </w:pPr>
            <w:r>
              <w:rPr>
                <w:sz w:val="20"/>
              </w:rPr>
              <w:t>Visibility of applied percentages and corresponding bonus cost projections within the budgeting interface for verification and adjustment</w:t>
            </w:r>
          </w:p>
          <w:p w14:paraId="428B9F78" w14:textId="77777777" w:rsidR="00EE6006" w:rsidRDefault="00C56002">
            <w:pPr>
              <w:numPr>
                <w:ilvl w:val="0"/>
                <w:numId w:val="344"/>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finance, or executive users may capture or approve performance bonus assumptions</w:t>
            </w:r>
          </w:p>
          <w:p w14:paraId="0171A912" w14:textId="77777777" w:rsidR="00EE6006" w:rsidRDefault="00C56002">
            <w:pPr>
              <w:numPr>
                <w:ilvl w:val="0"/>
                <w:numId w:val="344"/>
              </w:numPr>
              <w:ind w:left="238"/>
              <w:jc w:val="left"/>
              <w:rPr>
                <w:sz w:val="20"/>
              </w:rPr>
            </w:pPr>
            <w:r>
              <w:rPr>
                <w:sz w:val="20"/>
              </w:rPr>
              <w:t>Differentiation between actual and budgeted performance bonus amounts for audit and planning purposes</w:t>
            </w:r>
          </w:p>
          <w:p w14:paraId="006FCF4A" w14:textId="77777777" w:rsidR="00EE6006" w:rsidRDefault="00C56002">
            <w:pPr>
              <w:numPr>
                <w:ilvl w:val="0"/>
                <w:numId w:val="344"/>
              </w:numPr>
              <w:ind w:left="238"/>
              <w:jc w:val="left"/>
              <w:rPr>
                <w:sz w:val="20"/>
              </w:rPr>
            </w:pPr>
            <w:r>
              <w:rPr>
                <w:sz w:val="20"/>
              </w:rPr>
              <w:t>Status indicators confirming that the performance bonus percentage has been captured and linked to relevant employee records</w:t>
            </w:r>
          </w:p>
          <w:p w14:paraId="5C7002C1" w14:textId="77777777" w:rsidR="00EE6006" w:rsidRDefault="00C56002">
            <w:pPr>
              <w:numPr>
                <w:ilvl w:val="0"/>
                <w:numId w:val="344"/>
              </w:numPr>
              <w:ind w:left="238"/>
              <w:jc w:val="left"/>
              <w:rPr>
                <w:sz w:val="20"/>
              </w:rPr>
            </w:pPr>
            <w:r>
              <w:rPr>
                <w:sz w:val="20"/>
              </w:rPr>
              <w:t>Audit trail functionality capturing all actions related to bonus percentage capture, including user ID, timestamp, department affected, and applied assumptions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68648" w14:textId="77777777" w:rsidR="00EE6006" w:rsidRDefault="00C56002">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A536B" w14:textId="77777777" w:rsidR="00EE6006" w:rsidRDefault="00C56002">
            <w:pPr>
              <w:pStyle w:val="TableNormal0"/>
            </w:pPr>
            <w:r>
              <w:t xml:space="preserve">Calculate the budget for payroll provisions </w:t>
            </w:r>
          </w:p>
        </w:tc>
      </w:tr>
      <w:tr w:rsidR="00EE6006" w14:paraId="1EB4F5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30D16" w14:textId="77777777" w:rsidR="00EE6006" w:rsidRDefault="00C56002">
            <w:pPr>
              <w:pStyle w:val="TableNormal0"/>
            </w:pPr>
            <w:r>
              <w:t>HRPB48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9E14D" w14:textId="77777777" w:rsidR="00EE6006" w:rsidRDefault="00C56002">
            <w:pPr>
              <w:pStyle w:val="TableNormal0"/>
            </w:pPr>
            <w:r>
              <w:t>Generate the performance bonus budget based on estimated salary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53EC9" w14:textId="77777777" w:rsidR="00EE6006" w:rsidRDefault="00C56002">
            <w:pPr>
              <w:jc w:val="left"/>
              <w:rPr>
                <w:sz w:val="20"/>
              </w:rPr>
            </w:pPr>
            <w:r>
              <w:rPr>
                <w:sz w:val="20"/>
              </w:rPr>
              <w:t>Enable the ability to generate the performance bonus budget based on estimated salary within the HR and Payroll Budgeting System Functionality. This functionality must calculate the projected performance bonus amounts for flagged eligible employees by applying the approved or estimated bonus percentage to their total estimated annual remuneration. The purpose is to ensure that performance-related compensation is accurately budgeted in accordance with the municipality’s performance management policy, remuner</w:t>
            </w:r>
            <w:r>
              <w:rPr>
                <w:sz w:val="20"/>
              </w:rPr>
              <w:t xml:space="preserve">ation framework, and MFMA </w:t>
            </w:r>
            <w:r>
              <w:rPr>
                <w:sz w:val="20"/>
              </w:rPr>
              <w:lastRenderedPageBreak/>
              <w:t>affordability principles. The system functionality must support:</w:t>
            </w:r>
          </w:p>
          <w:p w14:paraId="26866982" w14:textId="77777777" w:rsidR="00EE6006" w:rsidRDefault="00C56002">
            <w:pPr>
              <w:jc w:val="left"/>
              <w:rPr>
                <w:sz w:val="20"/>
              </w:rPr>
            </w:pPr>
            <w:r>
              <w:rPr>
                <w:sz w:val="20"/>
              </w:rPr>
              <w:t xml:space="preserve"> </w:t>
            </w:r>
          </w:p>
          <w:p w14:paraId="0D8A5474" w14:textId="77777777" w:rsidR="00EE6006" w:rsidRDefault="00C56002">
            <w:pPr>
              <w:numPr>
                <w:ilvl w:val="0"/>
                <w:numId w:val="346"/>
              </w:numPr>
              <w:ind w:left="238"/>
              <w:jc w:val="left"/>
              <w:rPr>
                <w:sz w:val="20"/>
              </w:rPr>
            </w:pPr>
            <w:r>
              <w:rPr>
                <w:sz w:val="20"/>
              </w:rPr>
              <w:t>Automatic application of the captured performance bonus percentage to each flagged employee’s estimated salary and applicable benefits</w:t>
            </w:r>
          </w:p>
          <w:p w14:paraId="0ED6B0C6" w14:textId="77777777" w:rsidR="00EE6006" w:rsidRDefault="00C56002">
            <w:pPr>
              <w:numPr>
                <w:ilvl w:val="0"/>
                <w:numId w:val="346"/>
              </w:numPr>
              <w:ind w:left="238"/>
              <w:jc w:val="left"/>
              <w:rPr>
                <w:sz w:val="20"/>
              </w:rPr>
            </w:pPr>
            <w:r>
              <w:rPr>
                <w:sz w:val="20"/>
              </w:rPr>
              <w:t>Calculation of total projected performance bonus expenditure by employee, department, and job category</w:t>
            </w:r>
          </w:p>
          <w:p w14:paraId="5D484C1B" w14:textId="77777777" w:rsidR="00EE6006" w:rsidRDefault="00C56002">
            <w:pPr>
              <w:numPr>
                <w:ilvl w:val="0"/>
                <w:numId w:val="346"/>
              </w:numPr>
              <w:ind w:left="238"/>
              <w:jc w:val="left"/>
              <w:rPr>
                <w:sz w:val="20"/>
              </w:rPr>
            </w:pPr>
            <w:r>
              <w:rPr>
                <w:sz w:val="20"/>
              </w:rPr>
              <w:t>Classification of all bonus budget values to the appropriate mSCOA item, fund, function, region, costing, and municipal standard classification segments</w:t>
            </w:r>
          </w:p>
          <w:p w14:paraId="399CA025" w14:textId="77777777" w:rsidR="00EE6006" w:rsidRDefault="00C56002">
            <w:pPr>
              <w:numPr>
                <w:ilvl w:val="0"/>
                <w:numId w:val="346"/>
              </w:numPr>
              <w:ind w:left="238"/>
              <w:jc w:val="left"/>
              <w:rPr>
                <w:sz w:val="20"/>
              </w:rPr>
            </w:pPr>
            <w:r>
              <w:rPr>
                <w:sz w:val="20"/>
              </w:rPr>
              <w:t>Aggregated and detailed views of the performance bonus budget in the budgeting interface, including cost per qualifying employee</w:t>
            </w:r>
          </w:p>
          <w:p w14:paraId="48B87A57" w14:textId="77777777" w:rsidR="00EE6006" w:rsidRDefault="00C56002">
            <w:pPr>
              <w:numPr>
                <w:ilvl w:val="0"/>
                <w:numId w:val="346"/>
              </w:numPr>
              <w:ind w:left="238"/>
              <w:jc w:val="left"/>
              <w:rPr>
                <w:sz w:val="20"/>
              </w:rPr>
            </w:pPr>
            <w:r>
              <w:rPr>
                <w:sz w:val="20"/>
              </w:rPr>
              <w:t>Integration of calculated bonus figures into the consolidated payroll budget and financial performance planning</w:t>
            </w:r>
          </w:p>
          <w:p w14:paraId="683A3FB5" w14:textId="77777777" w:rsidR="00EE6006" w:rsidRDefault="00C56002">
            <w:pPr>
              <w:numPr>
                <w:ilvl w:val="0"/>
                <w:numId w:val="346"/>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HR and finance users can generate, approve, or amend bonus calculations</w:t>
            </w:r>
          </w:p>
          <w:p w14:paraId="1DAAF65F" w14:textId="77777777" w:rsidR="00EE6006" w:rsidRDefault="00C56002">
            <w:pPr>
              <w:numPr>
                <w:ilvl w:val="0"/>
                <w:numId w:val="346"/>
              </w:numPr>
              <w:ind w:left="238"/>
              <w:jc w:val="left"/>
              <w:rPr>
                <w:sz w:val="20"/>
              </w:rPr>
            </w:pPr>
            <w:r>
              <w:rPr>
                <w:sz w:val="20"/>
              </w:rPr>
              <w:t>Indicators confirming which employees are included in the performance bonus calculation and whether amounts are pending, approved, or excluded</w:t>
            </w:r>
          </w:p>
          <w:p w14:paraId="42BA5867" w14:textId="77777777" w:rsidR="00EE6006" w:rsidRDefault="00C56002">
            <w:pPr>
              <w:numPr>
                <w:ilvl w:val="0"/>
                <w:numId w:val="346"/>
              </w:numPr>
              <w:ind w:left="238"/>
              <w:jc w:val="left"/>
              <w:rPr>
                <w:sz w:val="20"/>
              </w:rPr>
            </w:pPr>
            <w:r>
              <w:rPr>
                <w:sz w:val="20"/>
              </w:rPr>
              <w:t>Audit trail functionality capturing all actions related to the performance bonus budget calculation, including user ID, timestamp, salary reference, and applied percentage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E429C" w14:textId="77777777" w:rsidR="00EE6006" w:rsidRDefault="00C56002">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E1052" w14:textId="77777777" w:rsidR="00EE6006" w:rsidRDefault="00C56002">
            <w:pPr>
              <w:pStyle w:val="TableNormal0"/>
            </w:pPr>
            <w:r>
              <w:t xml:space="preserve">Calculate the budget for payroll provisions </w:t>
            </w:r>
          </w:p>
        </w:tc>
      </w:tr>
      <w:tr w:rsidR="00EE6006" w14:paraId="3788FA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3CC8B" w14:textId="77777777" w:rsidR="00EE6006" w:rsidRDefault="00C56002">
            <w:pPr>
              <w:pStyle w:val="TableNormal0"/>
            </w:pPr>
            <w:r>
              <w:t>HRPB45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AC086" w14:textId="77777777" w:rsidR="00EE6006" w:rsidRDefault="00C56002">
            <w:pPr>
              <w:pStyle w:val="TableNormal0"/>
            </w:pPr>
            <w:r>
              <w:t>Generate the defined benefit obligation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887DB" w14:textId="77777777" w:rsidR="00EE6006" w:rsidRDefault="00C56002">
            <w:pPr>
              <w:jc w:val="left"/>
              <w:rPr>
                <w:sz w:val="20"/>
              </w:rPr>
            </w:pPr>
            <w:r>
              <w:rPr>
                <w:sz w:val="20"/>
              </w:rPr>
              <w:t>Enable the ability to generate the defined benefit obligation (DBO) budget within the HR and Payroll Budgeting System Functionality. This functionality must support the automated calculation of projected DBO movements—including service cost, interest cost, benefit payments, and actuarial adjustments—based on actuarial assumptions, historical trends, and management inputs. The purpose is to ensure that employee benefit liabilities are accurately reflected in the personnel expenditure and Financial Position b</w:t>
            </w:r>
            <w:r>
              <w:rPr>
                <w:sz w:val="20"/>
              </w:rPr>
              <w:t xml:space="preserve">udgets in alignment with GRAP 25, MFMA Section </w:t>
            </w:r>
            <w:r>
              <w:rPr>
                <w:sz w:val="20"/>
              </w:rPr>
              <w:lastRenderedPageBreak/>
              <w:t>18, and long-term municipal financial planning. The system functionality must support:</w:t>
            </w:r>
          </w:p>
          <w:p w14:paraId="0AD0B8B9" w14:textId="77777777" w:rsidR="00EE6006" w:rsidRDefault="00C56002">
            <w:pPr>
              <w:jc w:val="left"/>
              <w:rPr>
                <w:sz w:val="20"/>
              </w:rPr>
            </w:pPr>
            <w:r>
              <w:rPr>
                <w:sz w:val="20"/>
              </w:rPr>
              <w:t xml:space="preserve"> </w:t>
            </w:r>
          </w:p>
          <w:p w14:paraId="044B54B9" w14:textId="77777777" w:rsidR="00EE6006" w:rsidRDefault="00C56002">
            <w:pPr>
              <w:numPr>
                <w:ilvl w:val="0"/>
                <w:numId w:val="348"/>
              </w:numPr>
              <w:ind w:left="238"/>
              <w:jc w:val="left"/>
              <w:rPr>
                <w:sz w:val="20"/>
              </w:rPr>
            </w:pPr>
            <w:r>
              <w:rPr>
                <w:sz w:val="20"/>
              </w:rPr>
              <w:t>Calculation of total estimated DBO costs by benefit type (e.g. post-retirement medical aid, long service awards, ex gratia pensions) using captured assumptions and actuarial valuation data</w:t>
            </w:r>
          </w:p>
          <w:p w14:paraId="58FDE392" w14:textId="77777777" w:rsidR="00EE6006" w:rsidRDefault="00C56002">
            <w:pPr>
              <w:numPr>
                <w:ilvl w:val="0"/>
                <w:numId w:val="348"/>
              </w:numPr>
              <w:ind w:left="238"/>
              <w:jc w:val="left"/>
              <w:rPr>
                <w:sz w:val="20"/>
              </w:rPr>
            </w:pPr>
            <w:r>
              <w:rPr>
                <w:sz w:val="20"/>
              </w:rPr>
              <w:t>Segregation of calculated DBO into expense components (e.g. service cost, interest cost) and movement components (e.g. benefit payments, actuarial gains/losses)</w:t>
            </w:r>
          </w:p>
          <w:p w14:paraId="1F1031E1" w14:textId="77777777" w:rsidR="00EE6006" w:rsidRDefault="00C56002">
            <w:pPr>
              <w:numPr>
                <w:ilvl w:val="0"/>
                <w:numId w:val="348"/>
              </w:numPr>
              <w:ind w:left="238"/>
              <w:jc w:val="left"/>
              <w:rPr>
                <w:sz w:val="20"/>
              </w:rPr>
            </w:pPr>
            <w:r>
              <w:rPr>
                <w:sz w:val="20"/>
              </w:rPr>
              <w:t>Allocation of total estimated DBO into current and non-current portions in compliance with GRAP 25 presentation requirements</w:t>
            </w:r>
          </w:p>
          <w:p w14:paraId="4B565669" w14:textId="77777777" w:rsidR="00EE6006" w:rsidRDefault="00C56002">
            <w:pPr>
              <w:numPr>
                <w:ilvl w:val="0"/>
                <w:numId w:val="348"/>
              </w:numPr>
              <w:ind w:left="238"/>
              <w:jc w:val="left"/>
              <w:rPr>
                <w:sz w:val="20"/>
              </w:rPr>
            </w:pPr>
            <w:r>
              <w:rPr>
                <w:sz w:val="20"/>
              </w:rPr>
              <w:t>Classification of all DBO budget values using full mSCOA segment structure including item, fund, function, project, region, costing, and municipal standard classification</w:t>
            </w:r>
          </w:p>
          <w:p w14:paraId="4A3DD389" w14:textId="77777777" w:rsidR="00EE6006" w:rsidRDefault="00C56002">
            <w:pPr>
              <w:numPr>
                <w:ilvl w:val="0"/>
                <w:numId w:val="348"/>
              </w:numPr>
              <w:ind w:left="238"/>
              <w:jc w:val="left"/>
              <w:rPr>
                <w:sz w:val="20"/>
              </w:rPr>
            </w:pPr>
            <w:r>
              <w:rPr>
                <w:sz w:val="20"/>
              </w:rPr>
              <w:t>Integration of the generated DBO budget into the overall personnel cost budget and Financial Position budgeting outputs</w:t>
            </w:r>
          </w:p>
          <w:p w14:paraId="40E8FCFF" w14:textId="77777777" w:rsidR="00EE6006" w:rsidRDefault="00C56002">
            <w:pPr>
              <w:numPr>
                <w:ilvl w:val="0"/>
                <w:numId w:val="348"/>
              </w:numPr>
              <w:ind w:left="238"/>
              <w:jc w:val="left"/>
              <w:rPr>
                <w:sz w:val="20"/>
              </w:rPr>
            </w:pPr>
            <w:r>
              <w:rPr>
                <w:sz w:val="20"/>
              </w:rPr>
              <w:t>Visibility of calculated DBO budget values per department, benefit type, and accounting classification within the budgeting interface</w:t>
            </w:r>
          </w:p>
          <w:p w14:paraId="453E8E64" w14:textId="77777777" w:rsidR="00EE6006" w:rsidRDefault="00C56002">
            <w:pPr>
              <w:numPr>
                <w:ilvl w:val="0"/>
                <w:numId w:val="34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finance and payroll officials may generate, view, or approve DBO budget values</w:t>
            </w:r>
          </w:p>
          <w:p w14:paraId="0BE95E4F" w14:textId="77777777" w:rsidR="00EE6006" w:rsidRDefault="00C56002">
            <w:pPr>
              <w:numPr>
                <w:ilvl w:val="0"/>
                <w:numId w:val="348"/>
              </w:numPr>
              <w:ind w:left="238"/>
              <w:jc w:val="left"/>
              <w:rPr>
                <w:sz w:val="20"/>
              </w:rPr>
            </w:pPr>
            <w:r>
              <w:rPr>
                <w:sz w:val="20"/>
              </w:rPr>
              <w:t>Audit trail functionality capturing all DBO budget generation actions, including user ID, timestamp, input assumptions used, and calculated amounts by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3B739"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8B3DC" w14:textId="77777777" w:rsidR="00EE6006" w:rsidRDefault="00C56002">
            <w:pPr>
              <w:pStyle w:val="TableNormal0"/>
            </w:pPr>
            <w:r>
              <w:t xml:space="preserve">Calculate the budget for payroll provisions </w:t>
            </w:r>
          </w:p>
        </w:tc>
      </w:tr>
      <w:tr w:rsidR="00EE6006" w14:paraId="2397F0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F478B" w14:textId="77777777" w:rsidR="00EE6006" w:rsidRDefault="00C56002">
            <w:pPr>
              <w:pStyle w:val="TableNormal0"/>
            </w:pPr>
            <w:r>
              <w:t>HRPB2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8531F" w14:textId="77777777" w:rsidR="00EE6006" w:rsidRDefault="00C56002">
            <w:pPr>
              <w:pStyle w:val="TableNormal0"/>
            </w:pPr>
            <w:r>
              <w:t>Amend estimates for defined benefit obligation movements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9ABE0" w14:textId="77777777" w:rsidR="00EE6006" w:rsidRDefault="00C56002">
            <w:pPr>
              <w:jc w:val="left"/>
              <w:rPr>
                <w:sz w:val="20"/>
              </w:rPr>
            </w:pPr>
            <w:r>
              <w:rPr>
                <w:sz w:val="20"/>
              </w:rPr>
              <w:t xml:space="preserve">Enable the ability to amend estimates for defined benefit obligation movements within the HR and Payroll Budgeting System Functionality. This functionality must allow </w:t>
            </w:r>
            <w:proofErr w:type="spellStart"/>
            <w:r>
              <w:rPr>
                <w:sz w:val="20"/>
              </w:rPr>
              <w:t>authorised</w:t>
            </w:r>
            <w:proofErr w:type="spellEnd"/>
            <w:r>
              <w:rPr>
                <w:sz w:val="20"/>
              </w:rPr>
              <w:t xml:space="preserve"> users to input or revise projected movements in defined benefit obligations—such as post-retirement medical aid, long service awards, or other employee benefit liabilities—based on actuarial valuations, policy changes, or management assumptions. The purpose is to ensure accurate forecasting of personnel-related long-term </w:t>
            </w:r>
            <w:r>
              <w:rPr>
                <w:sz w:val="20"/>
              </w:rPr>
              <w:lastRenderedPageBreak/>
              <w:t>liabilities, in alignment with GRAP 25, MFMA requirements, and long-term financial planning principles. The system functionality must support:</w:t>
            </w:r>
          </w:p>
          <w:p w14:paraId="16A35B29" w14:textId="77777777" w:rsidR="00EE6006" w:rsidRDefault="00C56002">
            <w:pPr>
              <w:jc w:val="left"/>
              <w:rPr>
                <w:sz w:val="20"/>
              </w:rPr>
            </w:pPr>
            <w:r>
              <w:rPr>
                <w:sz w:val="20"/>
              </w:rPr>
              <w:t xml:space="preserve"> </w:t>
            </w:r>
          </w:p>
          <w:p w14:paraId="13ED02E0" w14:textId="77777777" w:rsidR="00EE6006" w:rsidRDefault="00C56002">
            <w:pPr>
              <w:numPr>
                <w:ilvl w:val="0"/>
                <w:numId w:val="350"/>
              </w:numPr>
              <w:ind w:left="238"/>
              <w:jc w:val="left"/>
              <w:rPr>
                <w:sz w:val="20"/>
              </w:rPr>
            </w:pPr>
            <w:r>
              <w:rPr>
                <w:sz w:val="20"/>
              </w:rPr>
              <w:t>Input or amendment of estimated movements in defined benefit obligations including service cost, interest cost, benefit payments, actuarial gains/losses, and settlement adjustments</w:t>
            </w:r>
          </w:p>
          <w:p w14:paraId="069400BA" w14:textId="77777777" w:rsidR="00EE6006" w:rsidRDefault="00C56002">
            <w:pPr>
              <w:numPr>
                <w:ilvl w:val="0"/>
                <w:numId w:val="350"/>
              </w:numPr>
              <w:ind w:left="238"/>
              <w:jc w:val="left"/>
              <w:rPr>
                <w:sz w:val="20"/>
              </w:rPr>
            </w:pPr>
            <w:r>
              <w:rPr>
                <w:sz w:val="20"/>
              </w:rPr>
              <w:t>Visibility of amended estimates by benefit type, department, and funding source with integration to the applicable mSCOA item classification</w:t>
            </w:r>
          </w:p>
          <w:p w14:paraId="76EC9FA2" w14:textId="77777777" w:rsidR="00EE6006" w:rsidRDefault="00C56002">
            <w:pPr>
              <w:numPr>
                <w:ilvl w:val="0"/>
                <w:numId w:val="350"/>
              </w:numPr>
              <w:ind w:left="238"/>
              <w:jc w:val="left"/>
              <w:rPr>
                <w:sz w:val="20"/>
              </w:rPr>
            </w:pPr>
            <w:r>
              <w:rPr>
                <w:sz w:val="20"/>
              </w:rPr>
              <w:t>Comparison of amended figures against prior actuarial valuation reports and historical budget assumptions</w:t>
            </w:r>
          </w:p>
          <w:p w14:paraId="6EB4EF4D" w14:textId="77777777" w:rsidR="00EE6006" w:rsidRDefault="00C56002">
            <w:pPr>
              <w:numPr>
                <w:ilvl w:val="0"/>
                <w:numId w:val="350"/>
              </w:numPr>
              <w:ind w:left="238"/>
              <w:jc w:val="left"/>
              <w:rPr>
                <w:sz w:val="20"/>
              </w:rPr>
            </w:pPr>
            <w:r>
              <w:rPr>
                <w:sz w:val="20"/>
              </w:rPr>
              <w:t>Integration of amended DBO movements into the overall personnel budget and Financial Position budget estimates</w:t>
            </w:r>
          </w:p>
          <w:p w14:paraId="2E4D5B14" w14:textId="77777777" w:rsidR="00EE6006" w:rsidRDefault="00C56002">
            <w:pPr>
              <w:numPr>
                <w:ilvl w:val="0"/>
                <w:numId w:val="350"/>
              </w:numPr>
              <w:ind w:left="238"/>
              <w:jc w:val="left"/>
              <w:rPr>
                <w:sz w:val="20"/>
              </w:rPr>
            </w:pPr>
            <w:r>
              <w:rPr>
                <w:sz w:val="20"/>
              </w:rPr>
              <w:t xml:space="preserve">Role-based access control to restrict amendment rights to </w:t>
            </w:r>
            <w:proofErr w:type="spellStart"/>
            <w:r>
              <w:rPr>
                <w:sz w:val="20"/>
              </w:rPr>
              <w:t>authorised</w:t>
            </w:r>
            <w:proofErr w:type="spellEnd"/>
            <w:r>
              <w:rPr>
                <w:sz w:val="20"/>
              </w:rPr>
              <w:t xml:space="preserve"> finance, payroll, or actuarial liaison officials</w:t>
            </w:r>
          </w:p>
          <w:p w14:paraId="68ABDCB7" w14:textId="77777777" w:rsidR="00EE6006" w:rsidRDefault="00C56002">
            <w:pPr>
              <w:numPr>
                <w:ilvl w:val="0"/>
                <w:numId w:val="350"/>
              </w:numPr>
              <w:ind w:left="238"/>
              <w:jc w:val="left"/>
              <w:rPr>
                <w:sz w:val="20"/>
              </w:rPr>
            </w:pPr>
            <w:r>
              <w:rPr>
                <w:sz w:val="20"/>
              </w:rPr>
              <w:t>Indicators confirming whether the amended DBO estimates have been approved, are under review, or are pending input</w:t>
            </w:r>
          </w:p>
          <w:p w14:paraId="243F3924" w14:textId="77777777" w:rsidR="00EE6006" w:rsidRDefault="00C56002">
            <w:pPr>
              <w:numPr>
                <w:ilvl w:val="0"/>
                <w:numId w:val="350"/>
              </w:numPr>
              <w:ind w:left="238"/>
              <w:jc w:val="left"/>
              <w:rPr>
                <w:sz w:val="20"/>
              </w:rPr>
            </w:pPr>
            <w:r>
              <w:rPr>
                <w:sz w:val="20"/>
              </w:rPr>
              <w:t>Scenario modelling options to simulate financial impact of alternative assumptions (e.g. discount rate, salary growth, staff turnover)</w:t>
            </w:r>
          </w:p>
          <w:p w14:paraId="287FD9B2" w14:textId="77777777" w:rsidR="00EE6006" w:rsidRDefault="00C56002">
            <w:pPr>
              <w:numPr>
                <w:ilvl w:val="0"/>
                <w:numId w:val="350"/>
              </w:numPr>
              <w:ind w:left="238"/>
              <w:jc w:val="left"/>
              <w:rPr>
                <w:sz w:val="20"/>
              </w:rPr>
            </w:pPr>
            <w:r>
              <w:rPr>
                <w:sz w:val="20"/>
              </w:rPr>
              <w:t>Audit trail functionality capturing all DBO estimate amendments, including user ID, timestamp, benefit type, and justification or reference source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CF3D4E"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FC9A7" w14:textId="77777777" w:rsidR="00EE6006" w:rsidRDefault="00C56002">
            <w:pPr>
              <w:pStyle w:val="TableNormal0"/>
            </w:pPr>
            <w:r>
              <w:t xml:space="preserve">Calculate the budget for payroll provisions </w:t>
            </w:r>
          </w:p>
        </w:tc>
      </w:tr>
      <w:tr w:rsidR="00EE6006" w14:paraId="5BFF40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78B68" w14:textId="77777777" w:rsidR="00EE6006" w:rsidRDefault="00C56002">
            <w:pPr>
              <w:pStyle w:val="TableNormal0"/>
            </w:pPr>
            <w:r>
              <w:t>HRPB79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BE04F" w14:textId="77777777" w:rsidR="00EE6006" w:rsidRDefault="00C56002">
            <w:pPr>
              <w:pStyle w:val="TableNormal0"/>
            </w:pPr>
            <w:r>
              <w:t>View prior year actuarial valuation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91422" w14:textId="77777777" w:rsidR="00EE6006" w:rsidRDefault="00C56002">
            <w:pPr>
              <w:jc w:val="left"/>
              <w:rPr>
                <w:sz w:val="20"/>
              </w:rPr>
            </w:pPr>
            <w:r>
              <w:rPr>
                <w:sz w:val="20"/>
              </w:rPr>
              <w:t xml:space="preserve">Enable the ability to view prior year actuarial valuation reports within the HR and Payroll Budgeting System Functionality. This functionality must allow </w:t>
            </w:r>
            <w:proofErr w:type="spellStart"/>
            <w:r>
              <w:rPr>
                <w:sz w:val="20"/>
              </w:rPr>
              <w:t>authorised</w:t>
            </w:r>
            <w:proofErr w:type="spellEnd"/>
            <w:r>
              <w:rPr>
                <w:sz w:val="20"/>
              </w:rPr>
              <w:t xml:space="preserve"> users to electronically access historical actuarial reports that detail the municipality’s actuarial valuations, key assumptions, movement analysis, and disclosures. The purpose is to support accurate budgeting, GRAP 25 compliance, and alignment of current estimates with prior year actuarial findings, enabling informed financial decision-making and audit readiness. The system functionality must support:</w:t>
            </w:r>
          </w:p>
          <w:p w14:paraId="21C64999" w14:textId="77777777" w:rsidR="00EE6006" w:rsidRDefault="00C56002">
            <w:pPr>
              <w:jc w:val="left"/>
              <w:rPr>
                <w:sz w:val="20"/>
              </w:rPr>
            </w:pPr>
            <w:r>
              <w:rPr>
                <w:sz w:val="20"/>
              </w:rPr>
              <w:t xml:space="preserve"> </w:t>
            </w:r>
          </w:p>
          <w:p w14:paraId="4F0245FA" w14:textId="77777777" w:rsidR="00EE6006" w:rsidRDefault="00C56002">
            <w:pPr>
              <w:numPr>
                <w:ilvl w:val="0"/>
                <w:numId w:val="352"/>
              </w:numPr>
              <w:ind w:left="238"/>
              <w:jc w:val="left"/>
              <w:rPr>
                <w:sz w:val="20"/>
              </w:rPr>
            </w:pPr>
            <w:r>
              <w:rPr>
                <w:sz w:val="20"/>
              </w:rPr>
              <w:lastRenderedPageBreak/>
              <w:t>On-screen access to uploaded actuarial valuation reports from previous financial years, linked by benefit type (e.g. post-retirement medical aid, long service awards)</w:t>
            </w:r>
          </w:p>
          <w:p w14:paraId="25436808" w14:textId="77777777" w:rsidR="00EE6006" w:rsidRDefault="00C56002">
            <w:pPr>
              <w:numPr>
                <w:ilvl w:val="0"/>
                <w:numId w:val="352"/>
              </w:numPr>
              <w:ind w:left="238"/>
              <w:jc w:val="left"/>
              <w:rPr>
                <w:sz w:val="20"/>
              </w:rPr>
            </w:pPr>
            <w:r>
              <w:rPr>
                <w:sz w:val="20"/>
              </w:rPr>
              <w:t>Filtering and search functionality by financial year, benefit type, reporting actuary, or department</w:t>
            </w:r>
          </w:p>
          <w:p w14:paraId="25FAB713" w14:textId="77777777" w:rsidR="00EE6006" w:rsidRDefault="00C56002">
            <w:pPr>
              <w:numPr>
                <w:ilvl w:val="0"/>
                <w:numId w:val="352"/>
              </w:numPr>
              <w:ind w:left="238"/>
              <w:jc w:val="left"/>
              <w:rPr>
                <w:sz w:val="20"/>
              </w:rPr>
            </w:pPr>
            <w:r>
              <w:rPr>
                <w:sz w:val="20"/>
              </w:rPr>
              <w:t>Visibility of key valuation components within each report including opening balance, service cost, interest cost, benefit payments, and closing balance</w:t>
            </w:r>
          </w:p>
          <w:p w14:paraId="1E4E2846" w14:textId="77777777" w:rsidR="00EE6006" w:rsidRDefault="00C56002">
            <w:pPr>
              <w:numPr>
                <w:ilvl w:val="0"/>
                <w:numId w:val="352"/>
              </w:numPr>
              <w:ind w:left="238"/>
              <w:jc w:val="left"/>
              <w:rPr>
                <w:sz w:val="20"/>
              </w:rPr>
            </w:pPr>
            <w:r>
              <w:rPr>
                <w:sz w:val="20"/>
              </w:rPr>
              <w:t>Display of actuarial assumptions used, including discount rate, inflation, salary growth, mortality rates, and employee turnover</w:t>
            </w:r>
          </w:p>
          <w:p w14:paraId="376BCD23" w14:textId="77777777" w:rsidR="00EE6006" w:rsidRDefault="00C56002">
            <w:pPr>
              <w:numPr>
                <w:ilvl w:val="0"/>
                <w:numId w:val="352"/>
              </w:numPr>
              <w:ind w:left="238"/>
              <w:jc w:val="left"/>
              <w:rPr>
                <w:sz w:val="20"/>
              </w:rPr>
            </w:pPr>
            <w:r>
              <w:rPr>
                <w:sz w:val="20"/>
              </w:rPr>
              <w:t xml:space="preserve">Role-based access control to restrict access to </w:t>
            </w:r>
            <w:proofErr w:type="spellStart"/>
            <w:r>
              <w:rPr>
                <w:sz w:val="20"/>
              </w:rPr>
              <w:t>authorised</w:t>
            </w:r>
            <w:proofErr w:type="spellEnd"/>
            <w:r>
              <w:rPr>
                <w:sz w:val="20"/>
              </w:rPr>
              <w:t xml:space="preserve"> finance, payroll, and audit officials</w:t>
            </w:r>
          </w:p>
          <w:p w14:paraId="3DA98B09" w14:textId="77777777" w:rsidR="00EE6006" w:rsidRDefault="00C56002">
            <w:pPr>
              <w:numPr>
                <w:ilvl w:val="0"/>
                <w:numId w:val="352"/>
              </w:numPr>
              <w:ind w:left="238"/>
              <w:jc w:val="left"/>
              <w:rPr>
                <w:sz w:val="20"/>
              </w:rPr>
            </w:pPr>
            <w:r>
              <w:rPr>
                <w:sz w:val="20"/>
              </w:rPr>
              <w:t xml:space="preserve">Version control and tagging of </w:t>
            </w:r>
            <w:proofErr w:type="spellStart"/>
            <w:r>
              <w:rPr>
                <w:sz w:val="20"/>
              </w:rPr>
              <w:t>finalised</w:t>
            </w:r>
            <w:proofErr w:type="spellEnd"/>
            <w:r>
              <w:rPr>
                <w:sz w:val="20"/>
              </w:rPr>
              <w:t xml:space="preserve"> valuation reports with indicators for board/council acceptance and audit submission</w:t>
            </w:r>
          </w:p>
          <w:p w14:paraId="2C47B183" w14:textId="77777777" w:rsidR="00EE6006" w:rsidRDefault="00C56002">
            <w:pPr>
              <w:numPr>
                <w:ilvl w:val="0"/>
                <w:numId w:val="352"/>
              </w:numPr>
              <w:ind w:left="238"/>
              <w:jc w:val="left"/>
              <w:rPr>
                <w:sz w:val="20"/>
              </w:rPr>
            </w:pPr>
            <w:r>
              <w:rPr>
                <w:sz w:val="20"/>
              </w:rPr>
              <w:t>Integration of valuation data into the current budgeting and classification process to support comparative analysis</w:t>
            </w:r>
          </w:p>
          <w:p w14:paraId="5571AEE1" w14:textId="77777777" w:rsidR="00EE6006" w:rsidRDefault="00C56002">
            <w:pPr>
              <w:numPr>
                <w:ilvl w:val="0"/>
                <w:numId w:val="352"/>
              </w:numPr>
              <w:ind w:left="238"/>
              <w:jc w:val="left"/>
              <w:rPr>
                <w:sz w:val="20"/>
              </w:rPr>
            </w:pPr>
            <w:r>
              <w:rPr>
                <w:sz w:val="20"/>
              </w:rPr>
              <w:t>Audit trail functionality capturing all report views, downloads, and associated actions, including user ID, timestamp, and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EC1BD"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6B1487" w14:textId="77777777" w:rsidR="00EE6006" w:rsidRDefault="00C56002">
            <w:pPr>
              <w:pStyle w:val="TableNormal0"/>
            </w:pPr>
            <w:r>
              <w:t xml:space="preserve">Calculate the budget for payroll provisions </w:t>
            </w:r>
          </w:p>
        </w:tc>
      </w:tr>
      <w:tr w:rsidR="00EE6006" w14:paraId="17EF30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E51AC" w14:textId="77777777" w:rsidR="00EE6006" w:rsidRDefault="00C56002">
            <w:pPr>
              <w:pStyle w:val="TableNormal0"/>
            </w:pPr>
            <w:r>
              <w:t>HRPB55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02BBF" w14:textId="77777777" w:rsidR="00EE6006" w:rsidRDefault="00C56002">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B0651" w14:textId="77777777" w:rsidR="00EE6006" w:rsidRDefault="00C56002">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523E39A6" w14:textId="77777777" w:rsidR="00EE6006" w:rsidRDefault="00C56002">
            <w:pPr>
              <w:jc w:val="left"/>
              <w:rPr>
                <w:sz w:val="20"/>
              </w:rPr>
            </w:pPr>
            <w:r>
              <w:rPr>
                <w:sz w:val="20"/>
              </w:rPr>
              <w:t xml:space="preserve"> </w:t>
            </w:r>
          </w:p>
          <w:p w14:paraId="3836888C" w14:textId="77777777" w:rsidR="00EE6006" w:rsidRDefault="00C56002">
            <w:pPr>
              <w:numPr>
                <w:ilvl w:val="0"/>
                <w:numId w:val="354"/>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1F212446" w14:textId="77777777" w:rsidR="00EE6006" w:rsidRDefault="00C56002">
            <w:pPr>
              <w:numPr>
                <w:ilvl w:val="0"/>
                <w:numId w:val="354"/>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55795ADC" w14:textId="77777777" w:rsidR="00EE6006" w:rsidRDefault="00C56002">
            <w:pPr>
              <w:numPr>
                <w:ilvl w:val="0"/>
                <w:numId w:val="354"/>
              </w:numPr>
              <w:ind w:left="238"/>
              <w:jc w:val="left"/>
              <w:rPr>
                <w:sz w:val="20"/>
              </w:rPr>
            </w:pPr>
            <w:r>
              <w:rPr>
                <w:sz w:val="20"/>
              </w:rPr>
              <w:t xml:space="preserve">Support the ability to view document metadata and content directly through the interface, with options </w:t>
            </w:r>
            <w:r>
              <w:rPr>
                <w:sz w:val="20"/>
              </w:rPr>
              <w:lastRenderedPageBreak/>
              <w:t>to preview or download the documents, subject to user access rights and security permissions.</w:t>
            </w:r>
          </w:p>
          <w:p w14:paraId="2B9F8410" w14:textId="77777777" w:rsidR="00EE6006" w:rsidRDefault="00C56002">
            <w:pPr>
              <w:numPr>
                <w:ilvl w:val="0"/>
                <w:numId w:val="354"/>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219A20FF" w14:textId="77777777" w:rsidR="00EE6006" w:rsidRDefault="00C56002">
            <w:pPr>
              <w:numPr>
                <w:ilvl w:val="0"/>
                <w:numId w:val="354"/>
              </w:numPr>
              <w:ind w:left="238"/>
              <w:jc w:val="left"/>
              <w:rPr>
                <w:sz w:val="20"/>
              </w:rPr>
            </w:pPr>
            <w:r>
              <w:rPr>
                <w:sz w:val="20"/>
              </w:rPr>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30F09F8B" w14:textId="77777777" w:rsidR="00EE6006" w:rsidRDefault="00C56002">
            <w:pPr>
              <w:numPr>
                <w:ilvl w:val="0"/>
                <w:numId w:val="354"/>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56739"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5B360" w14:textId="77777777" w:rsidR="00EE6006" w:rsidRDefault="00C56002">
            <w:pPr>
              <w:pStyle w:val="TableNormal0"/>
            </w:pPr>
            <w:r>
              <w:t xml:space="preserve">Calculate the budget for payroll provisions </w:t>
            </w:r>
          </w:p>
        </w:tc>
      </w:tr>
      <w:tr w:rsidR="00EE6006" w14:paraId="537532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756E8" w14:textId="77777777" w:rsidR="00EE6006" w:rsidRDefault="00C56002">
            <w:pPr>
              <w:pStyle w:val="TableNormal0"/>
            </w:pPr>
            <w:r>
              <w:t>HRPB91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6DDD17" w14:textId="77777777" w:rsidR="00EE6006" w:rsidRDefault="00C56002">
            <w:pPr>
              <w:pStyle w:val="TableNormal0"/>
            </w:pPr>
            <w:r>
              <w:t>View the estimates for service cost, interest cost and gains and losses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7C141" w14:textId="77777777" w:rsidR="00EE6006" w:rsidRDefault="00C56002">
            <w:pPr>
              <w:jc w:val="left"/>
              <w:rPr>
                <w:sz w:val="20"/>
              </w:rPr>
            </w:pPr>
            <w:r>
              <w:rPr>
                <w:sz w:val="20"/>
              </w:rPr>
              <w:t xml:space="preserve">Enable the ability to view the estimates for service cost, interest cost, and gains and losses within the HR and Payroll Budgeting System Functionality. This functionality must allow </w:t>
            </w:r>
            <w:proofErr w:type="spellStart"/>
            <w:r>
              <w:rPr>
                <w:sz w:val="20"/>
              </w:rPr>
              <w:t>authorised</w:t>
            </w:r>
            <w:proofErr w:type="spellEnd"/>
            <w:r>
              <w:rPr>
                <w:sz w:val="20"/>
              </w:rPr>
              <w:t xml:space="preserve"> users to access 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financial disclosure in the municipality’s financial statements and budget documentation. The system functionality must support:</w:t>
            </w:r>
          </w:p>
          <w:p w14:paraId="274DA4DE" w14:textId="77777777" w:rsidR="00EE6006" w:rsidRDefault="00C56002">
            <w:pPr>
              <w:jc w:val="left"/>
              <w:rPr>
                <w:sz w:val="20"/>
              </w:rPr>
            </w:pPr>
            <w:r>
              <w:rPr>
                <w:sz w:val="20"/>
              </w:rPr>
              <w:t xml:space="preserve"> </w:t>
            </w:r>
          </w:p>
          <w:p w14:paraId="68BAB2B6" w14:textId="77777777" w:rsidR="00EE6006" w:rsidRDefault="00C56002">
            <w:pPr>
              <w:numPr>
                <w:ilvl w:val="0"/>
                <w:numId w:val="356"/>
              </w:numPr>
              <w:ind w:left="238"/>
              <w:jc w:val="left"/>
              <w:rPr>
                <w:sz w:val="20"/>
              </w:rPr>
            </w:pPr>
            <w:r>
              <w:rPr>
                <w:sz w:val="20"/>
              </w:rPr>
              <w:t>On-screen display of projected service cost (current period benefit accruals), interest cost (unwinding of the discount), and estimated actuarial gains or losses</w:t>
            </w:r>
          </w:p>
          <w:p w14:paraId="5D66D6B1" w14:textId="77777777" w:rsidR="00EE6006" w:rsidRDefault="00C56002">
            <w:pPr>
              <w:numPr>
                <w:ilvl w:val="0"/>
                <w:numId w:val="356"/>
              </w:numPr>
              <w:ind w:left="238"/>
              <w:jc w:val="left"/>
              <w:rPr>
                <w:sz w:val="20"/>
              </w:rPr>
            </w:pPr>
            <w:r>
              <w:rPr>
                <w:sz w:val="20"/>
              </w:rPr>
              <w:t>Visibility of each component by benefit type (e.g. post-retirement medical aid, long service awards), employee group, and department</w:t>
            </w:r>
          </w:p>
          <w:p w14:paraId="4D4737B1" w14:textId="77777777" w:rsidR="00EE6006" w:rsidRDefault="00C56002">
            <w:pPr>
              <w:numPr>
                <w:ilvl w:val="0"/>
                <w:numId w:val="356"/>
              </w:numPr>
              <w:ind w:left="238"/>
              <w:jc w:val="left"/>
              <w:rPr>
                <w:sz w:val="20"/>
              </w:rPr>
            </w:pPr>
            <w:r>
              <w:rPr>
                <w:sz w:val="20"/>
              </w:rPr>
              <w:t>Integration of estimates with data from actuarial valuation reports, historical movements, and captured assumptions in the system</w:t>
            </w:r>
          </w:p>
          <w:p w14:paraId="403050A6" w14:textId="77777777" w:rsidR="00EE6006" w:rsidRDefault="00C56002">
            <w:pPr>
              <w:numPr>
                <w:ilvl w:val="0"/>
                <w:numId w:val="356"/>
              </w:numPr>
              <w:ind w:left="238"/>
              <w:jc w:val="left"/>
              <w:rPr>
                <w:sz w:val="20"/>
              </w:rPr>
            </w:pPr>
            <w:r>
              <w:rPr>
                <w:sz w:val="20"/>
              </w:rPr>
              <w:t>Classification of all estimates into relevant mSCOA item, function, fund, project, region, costing, and municipal standard classification segments</w:t>
            </w:r>
          </w:p>
          <w:p w14:paraId="1892D7DC" w14:textId="77777777" w:rsidR="00EE6006" w:rsidRDefault="00C56002">
            <w:pPr>
              <w:numPr>
                <w:ilvl w:val="0"/>
                <w:numId w:val="356"/>
              </w:numPr>
              <w:ind w:left="238"/>
              <w:jc w:val="left"/>
              <w:rPr>
                <w:sz w:val="20"/>
              </w:rPr>
            </w:pPr>
            <w:r>
              <w:rPr>
                <w:sz w:val="20"/>
              </w:rPr>
              <w:lastRenderedPageBreak/>
              <w:t xml:space="preserve">Filtering and comparison tools to view component estimates by financial year, benefit category, or cost </w:t>
            </w:r>
            <w:proofErr w:type="spellStart"/>
            <w:r>
              <w:rPr>
                <w:sz w:val="20"/>
              </w:rPr>
              <w:t>centre</w:t>
            </w:r>
            <w:proofErr w:type="spellEnd"/>
          </w:p>
          <w:p w14:paraId="546FC772" w14:textId="77777777" w:rsidR="00EE6006" w:rsidRDefault="00C56002">
            <w:pPr>
              <w:numPr>
                <w:ilvl w:val="0"/>
                <w:numId w:val="356"/>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HR, and actuarial liaison users may access and review cost components</w:t>
            </w:r>
          </w:p>
          <w:p w14:paraId="5F4346EA" w14:textId="77777777" w:rsidR="00EE6006" w:rsidRDefault="00C56002">
            <w:pPr>
              <w:numPr>
                <w:ilvl w:val="0"/>
                <w:numId w:val="356"/>
              </w:numPr>
              <w:ind w:left="238"/>
              <w:jc w:val="left"/>
              <w:rPr>
                <w:sz w:val="20"/>
              </w:rPr>
            </w:pPr>
            <w:r>
              <w:rPr>
                <w:sz w:val="20"/>
              </w:rPr>
              <w:t>Indicators to highlight year-on-year changes in estimated service cost, interest cost, and actuarial movements for trend analysis</w:t>
            </w:r>
          </w:p>
          <w:p w14:paraId="33046B6E" w14:textId="77777777" w:rsidR="00EE6006" w:rsidRDefault="00C56002">
            <w:pPr>
              <w:numPr>
                <w:ilvl w:val="0"/>
                <w:numId w:val="356"/>
              </w:numPr>
              <w:ind w:left="238"/>
              <w:jc w:val="left"/>
              <w:rPr>
                <w:sz w:val="20"/>
              </w:rPr>
            </w:pPr>
            <w:r>
              <w:rPr>
                <w:sz w:val="20"/>
              </w:rPr>
              <w:t>Audit trail functionality capturing all user interactions with the component cost estimates, including user ID, timestamp, and filters or assumptions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A2E6E"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F41922" w14:textId="77777777" w:rsidR="00EE6006" w:rsidRDefault="00C56002">
            <w:pPr>
              <w:pStyle w:val="TableNormal0"/>
            </w:pPr>
            <w:r>
              <w:t xml:space="preserve">Calculate the budget for payroll provisions </w:t>
            </w:r>
          </w:p>
        </w:tc>
      </w:tr>
      <w:tr w:rsidR="00EE6006" w14:paraId="33030C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0CA5E" w14:textId="77777777" w:rsidR="00EE6006" w:rsidRDefault="00C56002">
            <w:pPr>
              <w:pStyle w:val="TableNormal0"/>
            </w:pPr>
            <w:r>
              <w:t>HRPB87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3062B2" w14:textId="77777777" w:rsidR="00EE6006" w:rsidRDefault="00C56002">
            <w:pPr>
              <w:pStyle w:val="TableNormal0"/>
            </w:pPr>
            <w:r>
              <w:t>View the estimated payments for defined benefit obligations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72BBF" w14:textId="77777777" w:rsidR="00EE6006" w:rsidRDefault="00C56002">
            <w:pPr>
              <w:jc w:val="left"/>
              <w:rPr>
                <w:sz w:val="20"/>
              </w:rPr>
            </w:pPr>
            <w:r>
              <w:rPr>
                <w:sz w:val="20"/>
              </w:rPr>
              <w:t xml:space="preserve">Enable the ability to view the estimated payments for defined benefit obligations within the HR and Payroll Budgeting System Functionality. This functionality must allow </w:t>
            </w:r>
            <w:proofErr w:type="spellStart"/>
            <w:r>
              <w:rPr>
                <w:sz w:val="20"/>
              </w:rPr>
              <w:t>authorised</w:t>
            </w:r>
            <w:proofErr w:type="spellEnd"/>
            <w:r>
              <w:rPr>
                <w:sz w:val="20"/>
              </w:rPr>
              <w:t xml:space="preserve"> users to access projected benefit payments expected to be made during the budget year, segmented by benefit type and aligned with actuarial valuations, historical payment patterns, and GRAP 25 requirements. The purpose is to ensure that expected cash outflows related to long-term employee benefits are accurately reflected in the Cash Flow and Financial Position budgets and monitored for funding and affordability planning. The system functionality must support:</w:t>
            </w:r>
          </w:p>
          <w:p w14:paraId="4565F323" w14:textId="77777777" w:rsidR="00EE6006" w:rsidRDefault="00C56002">
            <w:pPr>
              <w:jc w:val="left"/>
              <w:rPr>
                <w:sz w:val="20"/>
              </w:rPr>
            </w:pPr>
            <w:r>
              <w:rPr>
                <w:sz w:val="20"/>
              </w:rPr>
              <w:t xml:space="preserve"> </w:t>
            </w:r>
          </w:p>
          <w:p w14:paraId="732D5AC2" w14:textId="77777777" w:rsidR="00EE6006" w:rsidRDefault="00C56002">
            <w:pPr>
              <w:numPr>
                <w:ilvl w:val="0"/>
                <w:numId w:val="358"/>
              </w:numPr>
              <w:ind w:left="238"/>
              <w:jc w:val="left"/>
              <w:rPr>
                <w:sz w:val="20"/>
              </w:rPr>
            </w:pPr>
            <w:r>
              <w:rPr>
                <w:sz w:val="20"/>
              </w:rPr>
              <w:t>On-screen display of estimated benefit payments by type (e.g. post-retirement medical aid, long service awards, pension top-ups), per financial period</w:t>
            </w:r>
          </w:p>
          <w:p w14:paraId="2DFFB2EC" w14:textId="77777777" w:rsidR="00EE6006" w:rsidRDefault="00C56002">
            <w:pPr>
              <w:numPr>
                <w:ilvl w:val="0"/>
                <w:numId w:val="358"/>
              </w:numPr>
              <w:ind w:left="238"/>
              <w:jc w:val="left"/>
              <w:rPr>
                <w:sz w:val="20"/>
              </w:rPr>
            </w:pPr>
            <w:r>
              <w:rPr>
                <w:sz w:val="20"/>
              </w:rPr>
              <w:t>Breakdown of projected payments by employee category, department, and benefit classification</w:t>
            </w:r>
          </w:p>
          <w:p w14:paraId="457FD7AF" w14:textId="77777777" w:rsidR="00EE6006" w:rsidRDefault="00C56002">
            <w:pPr>
              <w:numPr>
                <w:ilvl w:val="0"/>
                <w:numId w:val="358"/>
              </w:numPr>
              <w:ind w:left="238"/>
              <w:jc w:val="left"/>
              <w:rPr>
                <w:sz w:val="20"/>
              </w:rPr>
            </w:pPr>
            <w:r>
              <w:rPr>
                <w:sz w:val="20"/>
              </w:rPr>
              <w:t>Integration of estimated payment schedules with actuarial assumptions and current payroll obligations to ensure consistency</w:t>
            </w:r>
          </w:p>
          <w:p w14:paraId="54822725" w14:textId="77777777" w:rsidR="00EE6006" w:rsidRDefault="00C56002">
            <w:pPr>
              <w:numPr>
                <w:ilvl w:val="0"/>
                <w:numId w:val="358"/>
              </w:numPr>
              <w:ind w:left="238"/>
              <w:jc w:val="left"/>
              <w:rPr>
                <w:sz w:val="20"/>
              </w:rPr>
            </w:pPr>
            <w:r>
              <w:rPr>
                <w:sz w:val="20"/>
              </w:rPr>
              <w:t>Classification of all estimated payments using full mSCOA segment structure including item, fund, function, region, project, costing, and municipal standard classification</w:t>
            </w:r>
          </w:p>
          <w:p w14:paraId="202496BA" w14:textId="77777777" w:rsidR="00EE6006" w:rsidRDefault="00C56002">
            <w:pPr>
              <w:numPr>
                <w:ilvl w:val="0"/>
                <w:numId w:val="358"/>
              </w:numPr>
              <w:ind w:left="238"/>
              <w:jc w:val="left"/>
              <w:rPr>
                <w:sz w:val="20"/>
              </w:rPr>
            </w:pPr>
            <w:r>
              <w:rPr>
                <w:sz w:val="20"/>
              </w:rPr>
              <w:lastRenderedPageBreak/>
              <w:t xml:space="preserve">Filtering and sorting functionality to </w:t>
            </w:r>
            <w:proofErr w:type="spellStart"/>
            <w:r>
              <w:rPr>
                <w:sz w:val="20"/>
              </w:rPr>
              <w:t>analyse</w:t>
            </w:r>
            <w:proofErr w:type="spellEnd"/>
            <w:r>
              <w:rPr>
                <w:sz w:val="20"/>
              </w:rPr>
              <w:t xml:space="preserve"> benefit payments by type, department, or time period</w:t>
            </w:r>
          </w:p>
          <w:p w14:paraId="36B720B5" w14:textId="77777777" w:rsidR="00EE6006" w:rsidRDefault="00C56002">
            <w:pPr>
              <w:numPr>
                <w:ilvl w:val="0"/>
                <w:numId w:val="358"/>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payroll, finance, and actuarial liaison users may view estimated payment data</w:t>
            </w:r>
          </w:p>
          <w:p w14:paraId="2A6E9001" w14:textId="77777777" w:rsidR="00EE6006" w:rsidRDefault="00C56002">
            <w:pPr>
              <w:numPr>
                <w:ilvl w:val="0"/>
                <w:numId w:val="358"/>
              </w:numPr>
              <w:ind w:left="238"/>
              <w:jc w:val="left"/>
              <w:rPr>
                <w:sz w:val="20"/>
              </w:rPr>
            </w:pPr>
            <w:r>
              <w:rPr>
                <w:sz w:val="20"/>
              </w:rPr>
              <w:t>Indicators for comparison between current year payment estimates and prior year actual benefit payments</w:t>
            </w:r>
          </w:p>
          <w:p w14:paraId="6E973E71" w14:textId="77777777" w:rsidR="00EE6006" w:rsidRDefault="00C56002">
            <w:pPr>
              <w:numPr>
                <w:ilvl w:val="0"/>
                <w:numId w:val="358"/>
              </w:numPr>
              <w:ind w:left="238"/>
              <w:jc w:val="left"/>
              <w:rPr>
                <w:sz w:val="20"/>
              </w:rPr>
            </w:pPr>
            <w:r>
              <w:rPr>
                <w:sz w:val="20"/>
              </w:rPr>
              <w:t>Audit trail functionality capturing all views and exports of estimated benefit payment data, including user ID, timestamp, benefit type,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36B37"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4E1B1" w14:textId="77777777" w:rsidR="00EE6006" w:rsidRDefault="00C56002">
            <w:pPr>
              <w:pStyle w:val="TableNormal0"/>
            </w:pPr>
            <w:r>
              <w:t xml:space="preserve">Calculate the budget for payroll provisions </w:t>
            </w:r>
          </w:p>
        </w:tc>
      </w:tr>
      <w:tr w:rsidR="00EE6006" w14:paraId="0EE4EF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0BC98" w14:textId="77777777" w:rsidR="00EE6006" w:rsidRDefault="00C56002">
            <w:pPr>
              <w:pStyle w:val="TableNormal0"/>
            </w:pPr>
            <w:r>
              <w:t>HRPB9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FC486" w14:textId="77777777" w:rsidR="00EE6006" w:rsidRDefault="00C56002">
            <w:pPr>
              <w:pStyle w:val="TableNormal0"/>
            </w:pPr>
            <w:r>
              <w:t>Automate allocation between current and non -current portion for defined benefit obligation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31017" w14:textId="77777777" w:rsidR="00EE6006" w:rsidRDefault="00C56002">
            <w:pPr>
              <w:jc w:val="left"/>
              <w:rPr>
                <w:sz w:val="20"/>
              </w:rPr>
            </w:pPr>
            <w:r>
              <w:rPr>
                <w:sz w:val="20"/>
              </w:rPr>
              <w:t>Enable the ability to automate the allocation between current and non-current portions for defined benefit obligations within the HR and Payroll Budgeting System Functionality. This functionality must support the systematic calculation and classification of estimated defined benefit obligation liabilities into current and non-current components, based on the projected timing of benefit payments in accordance with GRAP 25 requirements. The purpose is to ensure accurate classification of long-term employee be</w:t>
            </w:r>
            <w:r>
              <w:rPr>
                <w:sz w:val="20"/>
              </w:rPr>
              <w:t>nefit liabilities in the Financial Position and budget schedules, supporting GRAP-compliant financial reporting and MFMA-aligned financial planning. The system functionality must support:</w:t>
            </w:r>
          </w:p>
          <w:p w14:paraId="56FCF9CD" w14:textId="77777777" w:rsidR="00EE6006" w:rsidRDefault="00C56002">
            <w:pPr>
              <w:jc w:val="left"/>
              <w:rPr>
                <w:sz w:val="20"/>
              </w:rPr>
            </w:pPr>
            <w:r>
              <w:rPr>
                <w:sz w:val="20"/>
              </w:rPr>
              <w:t xml:space="preserve"> </w:t>
            </w:r>
          </w:p>
          <w:p w14:paraId="42081732" w14:textId="77777777" w:rsidR="00EE6006" w:rsidRDefault="00C56002">
            <w:pPr>
              <w:numPr>
                <w:ilvl w:val="0"/>
                <w:numId w:val="360"/>
              </w:numPr>
              <w:ind w:left="238"/>
              <w:jc w:val="left"/>
              <w:rPr>
                <w:sz w:val="20"/>
              </w:rPr>
            </w:pPr>
            <w:r>
              <w:rPr>
                <w:sz w:val="20"/>
              </w:rPr>
              <w:t>Configuration of allocation rules for current versus non-current classification based on expected benefit payment timelines and actuarial inputs</w:t>
            </w:r>
          </w:p>
          <w:p w14:paraId="4B6EBE51" w14:textId="77777777" w:rsidR="00EE6006" w:rsidRDefault="00C56002">
            <w:pPr>
              <w:numPr>
                <w:ilvl w:val="0"/>
                <w:numId w:val="360"/>
              </w:numPr>
              <w:ind w:left="238"/>
              <w:jc w:val="left"/>
              <w:rPr>
                <w:sz w:val="20"/>
              </w:rPr>
            </w:pPr>
            <w:r>
              <w:rPr>
                <w:sz w:val="20"/>
              </w:rPr>
              <w:t>Automated calculation of the current portion (benefits payable within 12 months) and non-current portion (beyond 12 months) of each defined benefit obligation</w:t>
            </w:r>
          </w:p>
          <w:p w14:paraId="72880B81" w14:textId="77777777" w:rsidR="00EE6006" w:rsidRDefault="00C56002">
            <w:pPr>
              <w:numPr>
                <w:ilvl w:val="0"/>
                <w:numId w:val="360"/>
              </w:numPr>
              <w:ind w:left="238"/>
              <w:jc w:val="left"/>
              <w:rPr>
                <w:sz w:val="20"/>
              </w:rPr>
            </w:pPr>
            <w:r>
              <w:rPr>
                <w:sz w:val="20"/>
              </w:rPr>
              <w:t>Integration of the classified portions into the relevant financial reporting and budgeting outputs, including the Financial Position and cash flow projections</w:t>
            </w:r>
          </w:p>
          <w:p w14:paraId="682E4B26" w14:textId="77777777" w:rsidR="00EE6006" w:rsidRDefault="00C56002">
            <w:pPr>
              <w:numPr>
                <w:ilvl w:val="0"/>
                <w:numId w:val="360"/>
              </w:numPr>
              <w:ind w:left="238"/>
              <w:jc w:val="left"/>
              <w:rPr>
                <w:sz w:val="20"/>
              </w:rPr>
            </w:pPr>
            <w:r>
              <w:rPr>
                <w:sz w:val="20"/>
              </w:rPr>
              <w:t xml:space="preserve">Alignment of the allocated portions with the full mSCOA segment structure, including item, fund, </w:t>
            </w:r>
            <w:r>
              <w:rPr>
                <w:sz w:val="20"/>
              </w:rPr>
              <w:lastRenderedPageBreak/>
              <w:t>function, project, region, costing, and municipal standard classification</w:t>
            </w:r>
          </w:p>
          <w:p w14:paraId="5305D13D" w14:textId="77777777" w:rsidR="00EE6006" w:rsidRDefault="00C56002">
            <w:pPr>
              <w:numPr>
                <w:ilvl w:val="0"/>
                <w:numId w:val="360"/>
              </w:numPr>
              <w:ind w:left="238"/>
              <w:jc w:val="left"/>
              <w:rPr>
                <w:sz w:val="20"/>
              </w:rPr>
            </w:pPr>
            <w:r>
              <w:rPr>
                <w:sz w:val="20"/>
              </w:rPr>
              <w:t>Visibility of current and non-current DBO allocations in the budgeting interface, with drill-down to supporting calculations and assumptions</w:t>
            </w:r>
          </w:p>
          <w:p w14:paraId="2138E23C" w14:textId="77777777" w:rsidR="00EE6006" w:rsidRDefault="00C56002">
            <w:pPr>
              <w:numPr>
                <w:ilvl w:val="0"/>
                <w:numId w:val="36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and actuarial liaison users may configure or validate classification logic</w:t>
            </w:r>
          </w:p>
          <w:p w14:paraId="1E4BDFCE" w14:textId="77777777" w:rsidR="00EE6006" w:rsidRDefault="00C56002">
            <w:pPr>
              <w:numPr>
                <w:ilvl w:val="0"/>
                <w:numId w:val="360"/>
              </w:numPr>
              <w:ind w:left="238"/>
              <w:jc w:val="left"/>
              <w:rPr>
                <w:sz w:val="20"/>
              </w:rPr>
            </w:pPr>
            <w:r>
              <w:rPr>
                <w:sz w:val="20"/>
              </w:rPr>
              <w:t>Indicators confirming that automated classification has been completed and linked to final DBO budget entries</w:t>
            </w:r>
          </w:p>
          <w:p w14:paraId="5FD5AAAA" w14:textId="77777777" w:rsidR="00EE6006" w:rsidRDefault="00C56002">
            <w:pPr>
              <w:numPr>
                <w:ilvl w:val="0"/>
                <w:numId w:val="360"/>
              </w:numPr>
              <w:ind w:left="238"/>
              <w:jc w:val="left"/>
              <w:rPr>
                <w:sz w:val="20"/>
              </w:rPr>
            </w:pPr>
            <w:r>
              <w:rPr>
                <w:sz w:val="20"/>
              </w:rPr>
              <w:t>Audit trail functionality capturing all classification actions, including user ID, timestamp, DBO type, and calculation method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12AE1" w14:textId="77777777" w:rsidR="00EE6006" w:rsidRDefault="00C56002">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6BB86" w14:textId="77777777" w:rsidR="00EE6006" w:rsidRDefault="00C56002">
            <w:pPr>
              <w:pStyle w:val="TableNormal0"/>
            </w:pPr>
            <w:r>
              <w:t xml:space="preserve">Calculate the budget for payroll provisions </w:t>
            </w:r>
          </w:p>
        </w:tc>
      </w:tr>
      <w:tr w:rsidR="00EE6006" w14:paraId="3973CC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6293F" w14:textId="77777777" w:rsidR="00EE6006" w:rsidRDefault="00C56002">
            <w:pPr>
              <w:pStyle w:val="TableNormal0"/>
            </w:pPr>
            <w:r>
              <w:t>HRPB3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94C46" w14:textId="77777777" w:rsidR="00EE6006" w:rsidRDefault="00C56002">
            <w:pPr>
              <w:pStyle w:val="TableNormal0"/>
            </w:pPr>
            <w:r>
              <w:t>Amend estimates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FF2F8" w14:textId="77777777" w:rsidR="00EE6006" w:rsidRDefault="00C56002">
            <w:pPr>
              <w:jc w:val="left"/>
              <w:rPr>
                <w:sz w:val="20"/>
              </w:rPr>
            </w:pPr>
            <w:r>
              <w:rPr>
                <w:sz w:val="20"/>
              </w:rPr>
              <w:t xml:space="preserve">Enable the ability to amend estimates for long service awards within the HR and Payroll Budgeting System Functionality. This functionality must allow </w:t>
            </w:r>
            <w:proofErr w:type="spellStart"/>
            <w:r>
              <w:rPr>
                <w:sz w:val="20"/>
              </w:rPr>
              <w:t>authorised</w:t>
            </w:r>
            <w:proofErr w:type="spellEnd"/>
            <w:r>
              <w:rPr>
                <w:sz w:val="20"/>
              </w:rPr>
              <w:t xml:space="preserve"> users to revise projected long service award liabilities and benefit payments based on updated actuarial assumptions, employee service history, or management directives. The purpose is to ensure that the long service award obligation is accurately reflected in the personnel budget, cash flow planning, and Financial Position, in alignment with GRAP 25 requirements, municipal HR policies, and MFMA affordability provisions. The system functionality must support:</w:t>
            </w:r>
          </w:p>
          <w:p w14:paraId="2B48F042" w14:textId="77777777" w:rsidR="00EE6006" w:rsidRDefault="00C56002">
            <w:pPr>
              <w:jc w:val="left"/>
              <w:rPr>
                <w:sz w:val="20"/>
              </w:rPr>
            </w:pPr>
            <w:r>
              <w:rPr>
                <w:sz w:val="20"/>
              </w:rPr>
              <w:t xml:space="preserve"> </w:t>
            </w:r>
          </w:p>
          <w:p w14:paraId="2835D77D" w14:textId="77777777" w:rsidR="00EE6006" w:rsidRDefault="00C56002">
            <w:pPr>
              <w:jc w:val="left"/>
              <w:rPr>
                <w:sz w:val="20"/>
              </w:rPr>
            </w:pPr>
            <w:r>
              <w:rPr>
                <w:sz w:val="20"/>
              </w:rPr>
              <w:t xml:space="preserve">• Input or adjustment of key estimation factors such as qualifying service years, benefit amounts per milestone, and expected service attrition </w:t>
            </w:r>
            <w:r>
              <w:rPr>
                <w:sz w:val="20"/>
              </w:rPr>
              <w:br/>
              <w:t xml:space="preserve">• Recalculation of projected long service award obligations, including service cost, interest cost, and anticipated benefit payments </w:t>
            </w:r>
            <w:r>
              <w:rPr>
                <w:sz w:val="20"/>
              </w:rPr>
              <w:br/>
              <w:t xml:space="preserve">• Classification of amended estimates using the full mSCOA segment structure including item, fund, function, project, region, costing, and municipal standard classification </w:t>
            </w:r>
            <w:r>
              <w:rPr>
                <w:sz w:val="20"/>
              </w:rPr>
              <w:br/>
              <w:t xml:space="preserve">• Visibility of amended long service award values within the budgeting interface, showing changes by department and financial year </w:t>
            </w:r>
            <w:r>
              <w:rPr>
                <w:sz w:val="20"/>
              </w:rPr>
              <w:br/>
            </w:r>
            <w:r>
              <w:rPr>
                <w:sz w:val="20"/>
              </w:rPr>
              <w:lastRenderedPageBreak/>
              <w:t xml:space="preserve">• Role-based access control to ensure that only </w:t>
            </w:r>
            <w:proofErr w:type="spellStart"/>
            <w:r>
              <w:rPr>
                <w:sz w:val="20"/>
              </w:rPr>
              <w:t>authorised</w:t>
            </w:r>
            <w:proofErr w:type="spellEnd"/>
            <w:r>
              <w:rPr>
                <w:sz w:val="20"/>
              </w:rPr>
              <w:t xml:space="preserve"> finance, HR,</w:t>
            </w:r>
            <w:r>
              <w:rPr>
                <w:sz w:val="20"/>
              </w:rPr>
              <w:t xml:space="preserve"> or actuarial liaison officials may amend long service award estimates </w:t>
            </w:r>
            <w:r>
              <w:rPr>
                <w:sz w:val="20"/>
              </w:rPr>
              <w:br/>
              <w:t xml:space="preserve">• Status indicators showing which estimates are original, pending review, amended, or approved </w:t>
            </w:r>
            <w:r>
              <w:rPr>
                <w:sz w:val="20"/>
              </w:rPr>
              <w:br/>
              <w:t xml:space="preserve">• Integration of amended estimates into the overall defined benefit obligation budget and employee benefits reporting </w:t>
            </w:r>
            <w:r>
              <w:rPr>
                <w:sz w:val="20"/>
              </w:rPr>
              <w:br/>
              <w:t>• Audit trail functionality capturing all amendment actions, including user ID, timestamp, assumptions changed, and financial impact per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8A323" w14:textId="77777777" w:rsidR="00EE6006" w:rsidRDefault="00C56002">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B74F8D" w14:textId="77777777" w:rsidR="00EE6006" w:rsidRDefault="00C56002">
            <w:pPr>
              <w:pStyle w:val="TableNormal0"/>
            </w:pPr>
            <w:r>
              <w:t xml:space="preserve">Calculate the budget for payroll provisions </w:t>
            </w:r>
          </w:p>
        </w:tc>
      </w:tr>
      <w:tr w:rsidR="00EE6006" w14:paraId="733600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6FD95E" w14:textId="77777777" w:rsidR="00EE6006" w:rsidRDefault="00C56002">
            <w:pPr>
              <w:pStyle w:val="TableNormal0"/>
            </w:pPr>
            <w:r>
              <w:t>HRPB55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2B960" w14:textId="77777777" w:rsidR="00EE6006" w:rsidRDefault="00C56002">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E63A1" w14:textId="77777777" w:rsidR="00EE6006" w:rsidRDefault="00C56002">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4C00E377" w14:textId="77777777" w:rsidR="00EE6006" w:rsidRDefault="00C56002">
            <w:pPr>
              <w:jc w:val="left"/>
              <w:rPr>
                <w:sz w:val="20"/>
              </w:rPr>
            </w:pPr>
            <w:r>
              <w:rPr>
                <w:sz w:val="20"/>
              </w:rPr>
              <w:t xml:space="preserve"> </w:t>
            </w:r>
          </w:p>
          <w:p w14:paraId="59232D1D" w14:textId="77777777" w:rsidR="00EE6006" w:rsidRDefault="00C56002">
            <w:pPr>
              <w:numPr>
                <w:ilvl w:val="0"/>
                <w:numId w:val="362"/>
              </w:numPr>
              <w:ind w:left="238"/>
              <w:jc w:val="left"/>
              <w:rPr>
                <w:sz w:val="20"/>
              </w:rPr>
            </w:pPr>
            <w:r>
              <w:rPr>
                <w:sz w:val="20"/>
              </w:rPr>
              <w:t>Provide functionality that allows users to access and retrieve documents stored in the Records Management system directly from within other business system interfaces, such as workflow, case management, or operational systems.</w:t>
            </w:r>
          </w:p>
          <w:p w14:paraId="3586860E" w14:textId="77777777" w:rsidR="00EE6006" w:rsidRDefault="00C56002">
            <w:pPr>
              <w:numPr>
                <w:ilvl w:val="0"/>
                <w:numId w:val="362"/>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04D19CBC" w14:textId="77777777" w:rsidR="00EE6006" w:rsidRDefault="00C56002">
            <w:pPr>
              <w:numPr>
                <w:ilvl w:val="0"/>
                <w:numId w:val="362"/>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78767D02" w14:textId="77777777" w:rsidR="00EE6006" w:rsidRDefault="00C56002">
            <w:pPr>
              <w:numPr>
                <w:ilvl w:val="0"/>
                <w:numId w:val="362"/>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74A6B613" w14:textId="77777777" w:rsidR="00EE6006" w:rsidRDefault="00C56002">
            <w:pPr>
              <w:numPr>
                <w:ilvl w:val="0"/>
                <w:numId w:val="362"/>
              </w:numPr>
              <w:ind w:left="238"/>
              <w:jc w:val="left"/>
              <w:rPr>
                <w:sz w:val="20"/>
              </w:rPr>
            </w:pPr>
            <w:r>
              <w:rPr>
                <w:sz w:val="20"/>
              </w:rPr>
              <w:t xml:space="preserve">Enforce access controls and role-based permissions to ensure that only </w:t>
            </w:r>
            <w:proofErr w:type="spellStart"/>
            <w:r>
              <w:rPr>
                <w:sz w:val="20"/>
              </w:rPr>
              <w:t>authorised</w:t>
            </w:r>
            <w:proofErr w:type="spellEnd"/>
            <w:r>
              <w:rPr>
                <w:sz w:val="20"/>
              </w:rPr>
              <w:t xml:space="preserve"> users can retrieve and interact with the records.</w:t>
            </w:r>
          </w:p>
          <w:p w14:paraId="3AA3FCF3" w14:textId="77777777" w:rsidR="00EE6006" w:rsidRDefault="00C56002">
            <w:pPr>
              <w:numPr>
                <w:ilvl w:val="0"/>
                <w:numId w:val="362"/>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BCE78" w14:textId="77777777" w:rsidR="00EE6006" w:rsidRDefault="00C56002">
            <w:pPr>
              <w:pStyle w:val="TableNormal0"/>
            </w:pPr>
            <w:r>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9CA36A" w14:textId="77777777" w:rsidR="00EE6006" w:rsidRDefault="00C56002">
            <w:pPr>
              <w:pStyle w:val="TableNormal0"/>
            </w:pPr>
            <w:r>
              <w:t xml:space="preserve">Calculate the budget for payroll provisions </w:t>
            </w:r>
          </w:p>
        </w:tc>
      </w:tr>
      <w:tr w:rsidR="00EE6006" w14:paraId="5C46D6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CAD7CC" w14:textId="77777777" w:rsidR="00EE6006" w:rsidRDefault="00C56002">
            <w:pPr>
              <w:pStyle w:val="TableNormal0"/>
            </w:pPr>
            <w:r>
              <w:lastRenderedPageBreak/>
              <w:t>HRPB88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5A704" w14:textId="77777777" w:rsidR="00EE6006" w:rsidRDefault="00C56002">
            <w:pPr>
              <w:pStyle w:val="TableNormal0"/>
            </w:pPr>
            <w:r>
              <w:t>View the estimated payments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532AC" w14:textId="77777777" w:rsidR="00EE6006" w:rsidRDefault="00C56002">
            <w:pPr>
              <w:jc w:val="left"/>
              <w:rPr>
                <w:sz w:val="20"/>
              </w:rPr>
            </w:pPr>
            <w:r>
              <w:rPr>
                <w:sz w:val="20"/>
              </w:rPr>
              <w:t xml:space="preserve">Enable the ability to view the estimated payments for long service awards within the HR and Payroll Budgeting System Functionality. This functionality must allow </w:t>
            </w:r>
            <w:proofErr w:type="spellStart"/>
            <w:r>
              <w:rPr>
                <w:sz w:val="20"/>
              </w:rPr>
              <w:t>authorised</w:t>
            </w:r>
            <w:proofErr w:type="spellEnd"/>
            <w:r>
              <w:rPr>
                <w:sz w:val="20"/>
              </w:rPr>
              <w:t xml:space="preserve"> users to access projected long service award payments expected to be made during the budget year, based on employees reaching recognised service milestones. The purpose is to ensure transparency and accuracy in the budgeting of employee benefit payments, enable alignment with GRAP 25 and MFMA requirements, and support cash flow and personnel expenditure planning. The system functionality must support:</w:t>
            </w:r>
          </w:p>
          <w:p w14:paraId="6E95D1D0" w14:textId="77777777" w:rsidR="00EE6006" w:rsidRDefault="00EE6006">
            <w:pPr>
              <w:jc w:val="left"/>
              <w:rPr>
                <w:sz w:val="20"/>
              </w:rPr>
            </w:pPr>
          </w:p>
          <w:p w14:paraId="049F16E5" w14:textId="77777777" w:rsidR="00EE6006" w:rsidRDefault="00C56002">
            <w:pPr>
              <w:jc w:val="left"/>
              <w:rPr>
                <w:sz w:val="20"/>
              </w:rPr>
            </w:pPr>
            <w:r>
              <w:rPr>
                <w:sz w:val="20"/>
              </w:rPr>
              <w:t xml:space="preserve">• On-screen display of estimated long service award payments per financial period, broken down by employee, department, and milestone year </w:t>
            </w:r>
            <w:r>
              <w:rPr>
                <w:sz w:val="20"/>
              </w:rPr>
              <w:br/>
              <w:t xml:space="preserve">• Filtering and sorting functionality to view projected payments by department, milestone category (e.g. 10, 20, 30 years), or employee group </w:t>
            </w:r>
            <w:r>
              <w:rPr>
                <w:sz w:val="20"/>
              </w:rPr>
              <w:br/>
              <w:t xml:space="preserve">• Calculation of estimated payments using configured benefit scales and employee service data linked to projected award eligibility </w:t>
            </w:r>
            <w:r>
              <w:rPr>
                <w:sz w:val="20"/>
              </w:rPr>
              <w:br/>
              <w:t xml:space="preserve">• Integration of estimated payments into the overall personnel budget and cash flow projections, with alignment to mSCOA item classification </w:t>
            </w:r>
            <w:r>
              <w:rPr>
                <w:sz w:val="20"/>
              </w:rPr>
              <w:br/>
              <w:t xml:space="preserve">• Role-based access control to ensure only </w:t>
            </w:r>
            <w:proofErr w:type="spellStart"/>
            <w:r>
              <w:rPr>
                <w:sz w:val="20"/>
              </w:rPr>
              <w:t>authorised</w:t>
            </w:r>
            <w:proofErr w:type="spellEnd"/>
            <w:r>
              <w:rPr>
                <w:sz w:val="20"/>
              </w:rPr>
              <w:t xml:space="preserve"> HR, payroll, and finance users may acce</w:t>
            </w:r>
            <w:r>
              <w:rPr>
                <w:sz w:val="20"/>
              </w:rPr>
              <w:t xml:space="preserve">ss long service award payment estimates </w:t>
            </w:r>
            <w:r>
              <w:rPr>
                <w:sz w:val="20"/>
              </w:rPr>
              <w:br/>
              <w:t xml:space="preserve">• Indicators to highlight payments due within 12 months (current) versus those expected in future years (non-current) </w:t>
            </w:r>
            <w:r>
              <w:rPr>
                <w:sz w:val="20"/>
              </w:rPr>
              <w:br/>
              <w:t xml:space="preserve">• Linkage of estimated payments to the underlying employee service history and applicable HR policy provisions </w:t>
            </w:r>
            <w:r>
              <w:rPr>
                <w:sz w:val="20"/>
              </w:rPr>
              <w:br/>
              <w:t>• Audit trail functionality capturing all views and exports of estimated long service award payment data, including user ID, timestamp, filters applied, and department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E0C42" w14:textId="77777777" w:rsidR="00EE6006" w:rsidRDefault="00C56002">
            <w:pPr>
              <w:pStyle w:val="TableNormal0"/>
            </w:pPr>
            <w:r>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91B3C" w14:textId="77777777" w:rsidR="00EE6006" w:rsidRDefault="00C56002">
            <w:pPr>
              <w:pStyle w:val="TableNormal0"/>
            </w:pPr>
            <w:r>
              <w:t xml:space="preserve">Calculate the budget for payroll provisions </w:t>
            </w:r>
          </w:p>
        </w:tc>
      </w:tr>
      <w:tr w:rsidR="00EE6006" w14:paraId="667782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1FAF9" w14:textId="77777777" w:rsidR="00EE6006" w:rsidRDefault="00C56002">
            <w:pPr>
              <w:pStyle w:val="TableNormal0"/>
            </w:pPr>
            <w:r>
              <w:t>HRPB47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5D869" w14:textId="77777777" w:rsidR="00EE6006" w:rsidRDefault="00C56002">
            <w:pPr>
              <w:pStyle w:val="TableNormal0"/>
            </w:pPr>
            <w:r>
              <w:t>Generate the long service awards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BDF3A" w14:textId="77777777" w:rsidR="00EE6006" w:rsidRDefault="00C56002">
            <w:pPr>
              <w:jc w:val="left"/>
              <w:rPr>
                <w:sz w:val="20"/>
              </w:rPr>
            </w:pPr>
            <w:r>
              <w:rPr>
                <w:sz w:val="20"/>
              </w:rPr>
              <w:t xml:space="preserve">Enable the ability to generate the long service awards budget within the HR and Payroll Budgeting System Functionality. This functionality must support the </w:t>
            </w:r>
            <w:r>
              <w:rPr>
                <w:sz w:val="20"/>
              </w:rPr>
              <w:lastRenderedPageBreak/>
              <w:t>automated calculation of projected long service award liabilities and associated benefit payments for the budget year, based on qualifying service milestones, applicable benefit scales, and actuarial assumptions. The purpose is to ensure that the cost of long service recognition is accurately reflected in the personnel and financial position budgets, in alignment with GRAP 25, MFMA affordability principles, and council-approved HR policies. The system functionality must support:</w:t>
            </w:r>
          </w:p>
          <w:p w14:paraId="3E8F9EEB" w14:textId="77777777" w:rsidR="00EE6006" w:rsidRDefault="00EE6006">
            <w:pPr>
              <w:jc w:val="left"/>
              <w:rPr>
                <w:sz w:val="20"/>
              </w:rPr>
            </w:pPr>
          </w:p>
          <w:p w14:paraId="26D0781C" w14:textId="77777777" w:rsidR="00EE6006" w:rsidRDefault="00C56002">
            <w:pPr>
              <w:jc w:val="left"/>
              <w:rPr>
                <w:sz w:val="20"/>
              </w:rPr>
            </w:pPr>
            <w:r>
              <w:rPr>
                <w:sz w:val="20"/>
              </w:rPr>
              <w:t xml:space="preserve">• Calculation of the total long service awards budget by applying configured benefit amounts to projected employee milestone achievements during the budget year </w:t>
            </w:r>
            <w:r>
              <w:rPr>
                <w:sz w:val="20"/>
              </w:rPr>
              <w:br/>
              <w:t xml:space="preserve">• Segregation of the total long service obligation into service cost, interest cost, and expected payments due within the financial year </w:t>
            </w:r>
            <w:r>
              <w:rPr>
                <w:sz w:val="20"/>
              </w:rPr>
              <w:br/>
              <w:t xml:space="preserve">• Allocation of calculated values between current and non-current portions for inclusion in the Financial Position and employee benefits disclosures </w:t>
            </w:r>
            <w:r>
              <w:rPr>
                <w:sz w:val="20"/>
              </w:rPr>
              <w:br/>
              <w:t xml:space="preserve">• Classification of all long service award budget values using full mSCOA segmentation including item, fund, function, region, project, costing, and municipal standard classification </w:t>
            </w:r>
            <w:r>
              <w:rPr>
                <w:sz w:val="20"/>
              </w:rPr>
              <w:br/>
              <w:t>• Integration of the generated long ser</w:t>
            </w:r>
            <w:r>
              <w:rPr>
                <w:sz w:val="20"/>
              </w:rPr>
              <w:t xml:space="preserve">vice award budget into the consolidated personnel budget and cash flow planning components </w:t>
            </w:r>
            <w:r>
              <w:rPr>
                <w:sz w:val="20"/>
              </w:rPr>
              <w:br/>
              <w:t xml:space="preserve">• Visibility of budgeted long service award values by department, employee category, and milestone period within the budgeting interface </w:t>
            </w:r>
            <w:r>
              <w:rPr>
                <w:sz w:val="20"/>
              </w:rPr>
              <w:br/>
              <w:t xml:space="preserve">• Role-based access control to ensure only </w:t>
            </w:r>
            <w:proofErr w:type="spellStart"/>
            <w:r>
              <w:rPr>
                <w:sz w:val="20"/>
              </w:rPr>
              <w:t>authorised</w:t>
            </w:r>
            <w:proofErr w:type="spellEnd"/>
            <w:r>
              <w:rPr>
                <w:sz w:val="20"/>
              </w:rPr>
              <w:t xml:space="preserve"> finance, payroll, and HR users may generate, view, or amend the long service award budget </w:t>
            </w:r>
            <w:r>
              <w:rPr>
                <w:sz w:val="20"/>
              </w:rPr>
              <w:br/>
              <w:t>• Audit trail functionality capturing all generation actions, including user ID, timestamp, milestone data, assumptions used, and departm</w:t>
            </w:r>
            <w:r>
              <w:rPr>
                <w:sz w:val="20"/>
              </w:rPr>
              <w:t>ent-level totals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CA2BD" w14:textId="77777777" w:rsidR="00EE6006" w:rsidRDefault="00C56002">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BFAF5" w14:textId="77777777" w:rsidR="00EE6006" w:rsidRDefault="00C56002">
            <w:pPr>
              <w:pStyle w:val="TableNormal0"/>
            </w:pPr>
            <w:r>
              <w:t xml:space="preserve">Calculate the budget for payroll provisions </w:t>
            </w:r>
          </w:p>
        </w:tc>
      </w:tr>
      <w:tr w:rsidR="00EE6006" w14:paraId="3AC137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67437" w14:textId="77777777" w:rsidR="00EE6006" w:rsidRDefault="00C56002">
            <w:pPr>
              <w:pStyle w:val="TableNormal0"/>
            </w:pPr>
            <w:r>
              <w:t>HRPB91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51CE1" w14:textId="77777777" w:rsidR="00EE6006" w:rsidRDefault="00C56002">
            <w:pPr>
              <w:pStyle w:val="TableNormal0"/>
            </w:pPr>
            <w:r>
              <w:t>View the estimates for service cost, interest cost and gains and losses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18E60" w14:textId="77777777" w:rsidR="00EE6006" w:rsidRDefault="00C56002">
            <w:pPr>
              <w:jc w:val="left"/>
              <w:rPr>
                <w:sz w:val="20"/>
              </w:rPr>
            </w:pPr>
            <w:r>
              <w:rPr>
                <w:sz w:val="20"/>
              </w:rPr>
              <w:t xml:space="preserve">Enable the ability to view the estimates for service cost, interest cost, and gains and losses within the HR and Payroll Budgeting System Functionality. This functionality must allow </w:t>
            </w:r>
            <w:proofErr w:type="spellStart"/>
            <w:r>
              <w:rPr>
                <w:sz w:val="20"/>
              </w:rPr>
              <w:t>authorised</w:t>
            </w:r>
            <w:proofErr w:type="spellEnd"/>
            <w:r>
              <w:rPr>
                <w:sz w:val="20"/>
              </w:rPr>
              <w:t xml:space="preserve"> users to access </w:t>
            </w:r>
            <w:r>
              <w:rPr>
                <w:sz w:val="20"/>
              </w:rPr>
              <w:lastRenderedPageBreak/>
              <w:t>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financial disclosure in the municipality’s financial statements and budget documentation. The system functionality must support:</w:t>
            </w:r>
          </w:p>
          <w:p w14:paraId="238FB9EA" w14:textId="77777777" w:rsidR="00EE6006" w:rsidRDefault="00C56002">
            <w:pPr>
              <w:jc w:val="left"/>
              <w:rPr>
                <w:sz w:val="20"/>
              </w:rPr>
            </w:pPr>
            <w:r>
              <w:rPr>
                <w:sz w:val="20"/>
              </w:rPr>
              <w:t xml:space="preserve"> </w:t>
            </w:r>
          </w:p>
          <w:p w14:paraId="5BDC12F5" w14:textId="77777777" w:rsidR="00EE6006" w:rsidRDefault="00C56002">
            <w:pPr>
              <w:numPr>
                <w:ilvl w:val="0"/>
                <w:numId w:val="364"/>
              </w:numPr>
              <w:ind w:left="238"/>
              <w:jc w:val="left"/>
              <w:rPr>
                <w:sz w:val="20"/>
              </w:rPr>
            </w:pPr>
            <w:r>
              <w:rPr>
                <w:sz w:val="20"/>
              </w:rPr>
              <w:t>On-screen display of projected service cost (current period benefit accruals), interest cost (unwinding of the discount), and estimated actuarial gains or losses</w:t>
            </w:r>
          </w:p>
          <w:p w14:paraId="24D02FC0" w14:textId="77777777" w:rsidR="00EE6006" w:rsidRDefault="00C56002">
            <w:pPr>
              <w:numPr>
                <w:ilvl w:val="0"/>
                <w:numId w:val="364"/>
              </w:numPr>
              <w:ind w:left="238"/>
              <w:jc w:val="left"/>
              <w:rPr>
                <w:sz w:val="20"/>
              </w:rPr>
            </w:pPr>
            <w:r>
              <w:rPr>
                <w:sz w:val="20"/>
              </w:rPr>
              <w:t>Visibility of each component by benefit type (e.g. post-retirement medical aid, long service awards), employee group, and department</w:t>
            </w:r>
          </w:p>
          <w:p w14:paraId="61C49E0F" w14:textId="77777777" w:rsidR="00EE6006" w:rsidRDefault="00C56002">
            <w:pPr>
              <w:numPr>
                <w:ilvl w:val="0"/>
                <w:numId w:val="364"/>
              </w:numPr>
              <w:ind w:left="238"/>
              <w:jc w:val="left"/>
              <w:rPr>
                <w:sz w:val="20"/>
              </w:rPr>
            </w:pPr>
            <w:r>
              <w:rPr>
                <w:sz w:val="20"/>
              </w:rPr>
              <w:t>Integration of estimates with data from actuarial valuation reports, historical movements, and captured assumptions in the system</w:t>
            </w:r>
          </w:p>
          <w:p w14:paraId="4EF07FF6" w14:textId="77777777" w:rsidR="00EE6006" w:rsidRDefault="00C56002">
            <w:pPr>
              <w:numPr>
                <w:ilvl w:val="0"/>
                <w:numId w:val="364"/>
              </w:numPr>
              <w:ind w:left="238"/>
              <w:jc w:val="left"/>
              <w:rPr>
                <w:sz w:val="20"/>
              </w:rPr>
            </w:pPr>
            <w:r>
              <w:rPr>
                <w:sz w:val="20"/>
              </w:rPr>
              <w:t>Classification of all estimates into relevant mSCOA item, function, fund, project, region, costing, and municipal standard classification segments</w:t>
            </w:r>
          </w:p>
          <w:p w14:paraId="7B69EA63" w14:textId="77777777" w:rsidR="00EE6006" w:rsidRDefault="00C56002">
            <w:pPr>
              <w:numPr>
                <w:ilvl w:val="0"/>
                <w:numId w:val="364"/>
              </w:numPr>
              <w:ind w:left="238"/>
              <w:jc w:val="left"/>
              <w:rPr>
                <w:sz w:val="20"/>
              </w:rPr>
            </w:pPr>
            <w:r>
              <w:rPr>
                <w:sz w:val="20"/>
              </w:rPr>
              <w:t xml:space="preserve">Filtering and comparison tools to view component estimates by financial year, benefit category, or cost </w:t>
            </w:r>
            <w:proofErr w:type="spellStart"/>
            <w:r>
              <w:rPr>
                <w:sz w:val="20"/>
              </w:rPr>
              <w:t>centre</w:t>
            </w:r>
            <w:proofErr w:type="spellEnd"/>
          </w:p>
          <w:p w14:paraId="2951D8FE" w14:textId="77777777" w:rsidR="00EE6006" w:rsidRDefault="00C56002">
            <w:pPr>
              <w:numPr>
                <w:ilvl w:val="0"/>
                <w:numId w:val="364"/>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finance, HR, and actuarial liaison users may access and review cost components</w:t>
            </w:r>
          </w:p>
          <w:p w14:paraId="43FE5A05" w14:textId="77777777" w:rsidR="00EE6006" w:rsidRDefault="00C56002">
            <w:pPr>
              <w:numPr>
                <w:ilvl w:val="0"/>
                <w:numId w:val="364"/>
              </w:numPr>
              <w:ind w:left="238"/>
              <w:jc w:val="left"/>
              <w:rPr>
                <w:sz w:val="20"/>
              </w:rPr>
            </w:pPr>
            <w:r>
              <w:rPr>
                <w:sz w:val="20"/>
              </w:rPr>
              <w:t>Indicators to highlight year-on-year changes in estimated service cost, interest cost, and actuarial movements for trend analysis</w:t>
            </w:r>
          </w:p>
          <w:p w14:paraId="0FD0522D" w14:textId="77777777" w:rsidR="00EE6006" w:rsidRDefault="00C56002">
            <w:pPr>
              <w:numPr>
                <w:ilvl w:val="0"/>
                <w:numId w:val="364"/>
              </w:numPr>
              <w:ind w:left="238"/>
              <w:jc w:val="left"/>
              <w:rPr>
                <w:sz w:val="20"/>
              </w:rPr>
            </w:pPr>
            <w:r>
              <w:rPr>
                <w:sz w:val="20"/>
              </w:rPr>
              <w:t>Audit trail functionality capturing all user interactions with the component cost estimates, including user ID, timestamp, and filters or assumptions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D5274" w14:textId="77777777" w:rsidR="00EE6006" w:rsidRDefault="00C56002">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0F845" w14:textId="77777777" w:rsidR="00EE6006" w:rsidRDefault="00C56002">
            <w:pPr>
              <w:pStyle w:val="TableNormal0"/>
            </w:pPr>
            <w:r>
              <w:t xml:space="preserve">Calculate the budget for payroll provisions </w:t>
            </w:r>
          </w:p>
        </w:tc>
      </w:tr>
      <w:tr w:rsidR="00EE6006" w14:paraId="56E16D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7BDBF5" w14:textId="77777777" w:rsidR="00EE6006" w:rsidRDefault="00C56002">
            <w:pPr>
              <w:pStyle w:val="TableNormal0"/>
            </w:pPr>
            <w:r>
              <w:t>HRPB10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B21C66" w14:textId="77777777" w:rsidR="00EE6006" w:rsidRDefault="00C56002">
            <w:pPr>
              <w:pStyle w:val="TableNormal0"/>
            </w:pPr>
            <w:r>
              <w:t>Automate allocation between current and non-current provisions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83916" w14:textId="77777777" w:rsidR="00EE6006" w:rsidRDefault="00C56002">
            <w:pPr>
              <w:jc w:val="left"/>
              <w:rPr>
                <w:sz w:val="20"/>
              </w:rPr>
            </w:pPr>
            <w:r>
              <w:rPr>
                <w:sz w:val="20"/>
              </w:rPr>
              <w:t xml:space="preserve">Enable the ability to automate the allocation between current and non-current provisions for long service awards within the HR and Payroll Budgeting System Functionality. This functionality must support the systematic classification of the estimated long service </w:t>
            </w:r>
            <w:r>
              <w:rPr>
                <w:sz w:val="20"/>
              </w:rPr>
              <w:lastRenderedPageBreak/>
              <w:t>award liability into current (expected to be settled within 12 months) and non-current (beyond 12 months) portions based on projected employee service milestones and payment schedules. The purpose is to ensure accurate presentation of long service award provisions in the Financial Position and budget schedules, in compliance with GRAP 25 and MFMA financial planning requirements. The system functionality must support:</w:t>
            </w:r>
          </w:p>
          <w:p w14:paraId="2BB2FE80" w14:textId="77777777" w:rsidR="00EE6006" w:rsidRDefault="00EE6006">
            <w:pPr>
              <w:jc w:val="left"/>
              <w:rPr>
                <w:sz w:val="20"/>
              </w:rPr>
            </w:pPr>
          </w:p>
          <w:p w14:paraId="0CDA3192" w14:textId="77777777" w:rsidR="00EE6006" w:rsidRDefault="00C56002">
            <w:pPr>
              <w:jc w:val="left"/>
              <w:rPr>
                <w:sz w:val="20"/>
              </w:rPr>
            </w:pPr>
            <w:r>
              <w:rPr>
                <w:sz w:val="20"/>
              </w:rPr>
              <w:t xml:space="preserve">• Configuration of allocation rules for distinguishing current versus non-current long service award provisions based on employee eligibility timelines and actuarial assumptions </w:t>
            </w:r>
            <w:r>
              <w:rPr>
                <w:sz w:val="20"/>
              </w:rPr>
              <w:br/>
              <w:t xml:space="preserve">• Automated calculation of the current portion (due within 12 months) and non-current portion (beyond 12 months) for each employee group and benefit milestone </w:t>
            </w:r>
            <w:r>
              <w:rPr>
                <w:sz w:val="20"/>
              </w:rPr>
              <w:br/>
              <w:t xml:space="preserve">• Integration of allocated values into the Financial Position budget and employee benefit disclosures </w:t>
            </w:r>
            <w:r>
              <w:rPr>
                <w:sz w:val="20"/>
              </w:rPr>
              <w:br/>
              <w:t xml:space="preserve">• Full classification of current and non-current portions using the mSCOA segment structure including item, fund, function, project, region, costing, and municipal standard classification </w:t>
            </w:r>
            <w:r>
              <w:rPr>
                <w:sz w:val="20"/>
              </w:rPr>
              <w:br/>
              <w:t>• Visibility of the allocated amounts in the budgeting inte</w:t>
            </w:r>
            <w:r>
              <w:rPr>
                <w:sz w:val="20"/>
              </w:rPr>
              <w:t xml:space="preserve">rface with drill-down by department, employee category, and milestone year </w:t>
            </w:r>
            <w:r>
              <w:rPr>
                <w:sz w:val="20"/>
              </w:rPr>
              <w:br/>
              <w:t xml:space="preserve">• Role-based access control to ensure that only </w:t>
            </w:r>
            <w:proofErr w:type="spellStart"/>
            <w:r>
              <w:rPr>
                <w:sz w:val="20"/>
              </w:rPr>
              <w:t>authorised</w:t>
            </w:r>
            <w:proofErr w:type="spellEnd"/>
            <w:r>
              <w:rPr>
                <w:sz w:val="20"/>
              </w:rPr>
              <w:t xml:space="preserve"> finance and payroll users can configure, review, or approve allocation logic </w:t>
            </w:r>
            <w:r>
              <w:rPr>
                <w:sz w:val="20"/>
              </w:rPr>
              <w:br/>
              <w:t xml:space="preserve">• Status indicators confirming completion of allocation and versioning of the classified provision values </w:t>
            </w:r>
            <w:r>
              <w:rPr>
                <w:sz w:val="20"/>
              </w:rPr>
              <w:br/>
              <w:t>• Audit trail functionality capturing all automated allocation actions, including user ID, timestamp, rules applied, and classification outcome per provision type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C62F1" w14:textId="77777777" w:rsidR="00EE6006" w:rsidRDefault="00C56002">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C742B" w14:textId="77777777" w:rsidR="00EE6006" w:rsidRDefault="00C56002">
            <w:pPr>
              <w:pStyle w:val="TableNormal0"/>
            </w:pPr>
            <w:r>
              <w:t xml:space="preserve">Calculate the budget for payroll provisions </w:t>
            </w:r>
          </w:p>
        </w:tc>
      </w:tr>
      <w:tr w:rsidR="00EE6006" w14:paraId="62130E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03708" w14:textId="77777777" w:rsidR="00EE6006" w:rsidRDefault="00C56002">
            <w:pPr>
              <w:pStyle w:val="TableNormal0"/>
            </w:pPr>
            <w:r>
              <w:t>HRPB79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C0379" w14:textId="77777777" w:rsidR="00EE6006" w:rsidRDefault="00C56002">
            <w:pPr>
              <w:pStyle w:val="TableNormal0"/>
            </w:pPr>
            <w:r>
              <w:t>View prior year actuarial valuation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E236E" w14:textId="77777777" w:rsidR="00EE6006" w:rsidRDefault="00C56002">
            <w:pPr>
              <w:jc w:val="left"/>
              <w:rPr>
                <w:sz w:val="20"/>
              </w:rPr>
            </w:pPr>
            <w:r>
              <w:rPr>
                <w:sz w:val="20"/>
              </w:rPr>
              <w:t xml:space="preserve">Enable the ability to view prior year actuarial valuation reports within the HR and Payroll Budgeting System Functionality. This functionality must allow </w:t>
            </w:r>
            <w:proofErr w:type="spellStart"/>
            <w:r>
              <w:rPr>
                <w:sz w:val="20"/>
              </w:rPr>
              <w:t>authorised</w:t>
            </w:r>
            <w:proofErr w:type="spellEnd"/>
            <w:r>
              <w:rPr>
                <w:sz w:val="20"/>
              </w:rPr>
              <w:t xml:space="preserve"> users to electronically access historical actuarial reports that detail the municipality’s actuarial valuations, key assumptions, movement analysis, and </w:t>
            </w:r>
            <w:r>
              <w:rPr>
                <w:sz w:val="20"/>
              </w:rPr>
              <w:lastRenderedPageBreak/>
              <w:t>disclosures. The purpose is to support accurate budgeting, GRAP 25 compliance, and alignment of current estimates with prior year actuarial findings, enabling informed financial decision-making and audit readiness. The system functionality must support:</w:t>
            </w:r>
          </w:p>
          <w:p w14:paraId="49021112" w14:textId="77777777" w:rsidR="00EE6006" w:rsidRDefault="00C56002">
            <w:pPr>
              <w:jc w:val="left"/>
              <w:rPr>
                <w:sz w:val="20"/>
              </w:rPr>
            </w:pPr>
            <w:r>
              <w:rPr>
                <w:sz w:val="20"/>
              </w:rPr>
              <w:t xml:space="preserve"> </w:t>
            </w:r>
          </w:p>
          <w:p w14:paraId="6F55BEC5" w14:textId="77777777" w:rsidR="00EE6006" w:rsidRDefault="00C56002">
            <w:pPr>
              <w:numPr>
                <w:ilvl w:val="0"/>
                <w:numId w:val="366"/>
              </w:numPr>
              <w:ind w:left="238"/>
              <w:jc w:val="left"/>
              <w:rPr>
                <w:sz w:val="20"/>
              </w:rPr>
            </w:pPr>
            <w:r>
              <w:rPr>
                <w:sz w:val="20"/>
              </w:rPr>
              <w:t>On-screen access to uploaded actuarial valuation reports from previous financial years, linked by benefit type (e.g. post-retirement medical aid, long service awards)</w:t>
            </w:r>
          </w:p>
          <w:p w14:paraId="47848699" w14:textId="77777777" w:rsidR="00EE6006" w:rsidRDefault="00C56002">
            <w:pPr>
              <w:numPr>
                <w:ilvl w:val="0"/>
                <w:numId w:val="366"/>
              </w:numPr>
              <w:ind w:left="238"/>
              <w:jc w:val="left"/>
              <w:rPr>
                <w:sz w:val="20"/>
              </w:rPr>
            </w:pPr>
            <w:r>
              <w:rPr>
                <w:sz w:val="20"/>
              </w:rPr>
              <w:t>Filtering and search functionality by financial year, benefit type, reporting actuary, or department</w:t>
            </w:r>
          </w:p>
          <w:p w14:paraId="422C7F50" w14:textId="77777777" w:rsidR="00EE6006" w:rsidRDefault="00C56002">
            <w:pPr>
              <w:numPr>
                <w:ilvl w:val="0"/>
                <w:numId w:val="366"/>
              </w:numPr>
              <w:ind w:left="238"/>
              <w:jc w:val="left"/>
              <w:rPr>
                <w:sz w:val="20"/>
              </w:rPr>
            </w:pPr>
            <w:r>
              <w:rPr>
                <w:sz w:val="20"/>
              </w:rPr>
              <w:t>Visibility of key valuation components within each report including opening balance, service cost, interest cost, benefit payments, and closing balance</w:t>
            </w:r>
          </w:p>
          <w:p w14:paraId="401CF0D6" w14:textId="77777777" w:rsidR="00EE6006" w:rsidRDefault="00C56002">
            <w:pPr>
              <w:numPr>
                <w:ilvl w:val="0"/>
                <w:numId w:val="366"/>
              </w:numPr>
              <w:ind w:left="238"/>
              <w:jc w:val="left"/>
              <w:rPr>
                <w:sz w:val="20"/>
              </w:rPr>
            </w:pPr>
            <w:r>
              <w:rPr>
                <w:sz w:val="20"/>
              </w:rPr>
              <w:t>Display of actuarial assumptions used, including discount rate, inflation, salary growth, mortality rates, and employee turnover</w:t>
            </w:r>
          </w:p>
          <w:p w14:paraId="3150143D" w14:textId="77777777" w:rsidR="00EE6006" w:rsidRDefault="00C56002">
            <w:pPr>
              <w:numPr>
                <w:ilvl w:val="0"/>
                <w:numId w:val="366"/>
              </w:numPr>
              <w:ind w:left="238"/>
              <w:jc w:val="left"/>
              <w:rPr>
                <w:sz w:val="20"/>
              </w:rPr>
            </w:pPr>
            <w:r>
              <w:rPr>
                <w:sz w:val="20"/>
              </w:rPr>
              <w:t xml:space="preserve">Role-based access control to restrict access to </w:t>
            </w:r>
            <w:proofErr w:type="spellStart"/>
            <w:r>
              <w:rPr>
                <w:sz w:val="20"/>
              </w:rPr>
              <w:t>authorised</w:t>
            </w:r>
            <w:proofErr w:type="spellEnd"/>
            <w:r>
              <w:rPr>
                <w:sz w:val="20"/>
              </w:rPr>
              <w:t xml:space="preserve"> finance, payroll, and audit officials</w:t>
            </w:r>
          </w:p>
          <w:p w14:paraId="68254179" w14:textId="77777777" w:rsidR="00EE6006" w:rsidRDefault="00C56002">
            <w:pPr>
              <w:numPr>
                <w:ilvl w:val="0"/>
                <w:numId w:val="366"/>
              </w:numPr>
              <w:ind w:left="238"/>
              <w:jc w:val="left"/>
              <w:rPr>
                <w:sz w:val="20"/>
              </w:rPr>
            </w:pPr>
            <w:r>
              <w:rPr>
                <w:sz w:val="20"/>
              </w:rPr>
              <w:t xml:space="preserve">Version control and tagging of </w:t>
            </w:r>
            <w:proofErr w:type="spellStart"/>
            <w:r>
              <w:rPr>
                <w:sz w:val="20"/>
              </w:rPr>
              <w:t>finalised</w:t>
            </w:r>
            <w:proofErr w:type="spellEnd"/>
            <w:r>
              <w:rPr>
                <w:sz w:val="20"/>
              </w:rPr>
              <w:t xml:space="preserve"> valuation reports with indicators for board/council acceptance and audit submission</w:t>
            </w:r>
          </w:p>
          <w:p w14:paraId="784DAC93" w14:textId="77777777" w:rsidR="00EE6006" w:rsidRDefault="00C56002">
            <w:pPr>
              <w:numPr>
                <w:ilvl w:val="0"/>
                <w:numId w:val="366"/>
              </w:numPr>
              <w:ind w:left="238"/>
              <w:jc w:val="left"/>
              <w:rPr>
                <w:sz w:val="20"/>
              </w:rPr>
            </w:pPr>
            <w:r>
              <w:rPr>
                <w:sz w:val="20"/>
              </w:rPr>
              <w:t>Integration of valuation data into the current budgeting and classification process to support comparative analysis</w:t>
            </w:r>
          </w:p>
          <w:p w14:paraId="56E279A3" w14:textId="77777777" w:rsidR="00EE6006" w:rsidRDefault="00C56002">
            <w:pPr>
              <w:numPr>
                <w:ilvl w:val="0"/>
                <w:numId w:val="366"/>
              </w:numPr>
              <w:ind w:left="238"/>
              <w:jc w:val="left"/>
              <w:rPr>
                <w:sz w:val="20"/>
              </w:rPr>
            </w:pPr>
            <w:r>
              <w:rPr>
                <w:sz w:val="20"/>
              </w:rPr>
              <w:t>Audit trail functionality capturing all report views, downloads, and associated actions, including user ID, timestamp, and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15455" w14:textId="77777777" w:rsidR="00EE6006" w:rsidRDefault="00C56002">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D0CDB" w14:textId="77777777" w:rsidR="00EE6006" w:rsidRDefault="00C56002">
            <w:pPr>
              <w:pStyle w:val="TableNormal0"/>
            </w:pPr>
            <w:r>
              <w:t xml:space="preserve">Calculate the budget for payroll provisions </w:t>
            </w:r>
          </w:p>
        </w:tc>
      </w:tr>
      <w:tr w:rsidR="00EE6006" w14:paraId="08D2DC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DD993" w14:textId="77777777" w:rsidR="00EE6006" w:rsidRDefault="00C56002">
            <w:pPr>
              <w:pStyle w:val="TableNormal0"/>
            </w:pPr>
            <w:r>
              <w:t>HRPB81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08BAE" w14:textId="77777777" w:rsidR="00EE6006" w:rsidRDefault="00C56002">
            <w:pPr>
              <w:pStyle w:val="TableNormal0"/>
            </w:pPr>
            <w:r>
              <w:t>View provisions and defined benefit obligation budget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B83A7" w14:textId="77777777" w:rsidR="00EE6006" w:rsidRDefault="00C56002">
            <w:pPr>
              <w:jc w:val="left"/>
              <w:rPr>
                <w:sz w:val="20"/>
              </w:rPr>
            </w:pPr>
            <w:r>
              <w:rPr>
                <w:sz w:val="20"/>
              </w:rPr>
              <w:t xml:space="preserve">Enable the ability to view provisions and defined benefit obligation (DBO) budget calculations within the HR and Payroll Budgeting System Functionality. This functionality must allow </w:t>
            </w:r>
            <w:proofErr w:type="spellStart"/>
            <w:r>
              <w:rPr>
                <w:sz w:val="20"/>
              </w:rPr>
              <w:t>authorised</w:t>
            </w:r>
            <w:proofErr w:type="spellEnd"/>
            <w:r>
              <w:rPr>
                <w:sz w:val="20"/>
              </w:rPr>
              <w:t xml:space="preserve"> users to access a detailed breakdown of budgeted employee benefit liabilities—including long service awards, post-retirement medical aid, and other defined benefit plans—based on configured assumptions, actuarial inputs, and accounting classification rules. The purpose is to support financial transparency, GRAP 25 compliance, and accurate planning for personnel-</w:t>
            </w:r>
            <w:r>
              <w:rPr>
                <w:sz w:val="20"/>
              </w:rPr>
              <w:lastRenderedPageBreak/>
              <w:t>related provisions in the Financial Position and expenditure budgets. The system functionality must support:</w:t>
            </w:r>
          </w:p>
          <w:p w14:paraId="78A677A7" w14:textId="77777777" w:rsidR="00EE6006" w:rsidRDefault="00EE6006">
            <w:pPr>
              <w:jc w:val="left"/>
              <w:rPr>
                <w:sz w:val="20"/>
              </w:rPr>
            </w:pPr>
          </w:p>
          <w:p w14:paraId="254947A4" w14:textId="77777777" w:rsidR="00EE6006" w:rsidRDefault="00C56002">
            <w:pPr>
              <w:jc w:val="left"/>
              <w:rPr>
                <w:sz w:val="20"/>
              </w:rPr>
            </w:pPr>
            <w:r>
              <w:rPr>
                <w:sz w:val="20"/>
              </w:rPr>
              <w:t xml:space="preserve">• On-screen display of calculated DBO and provision amounts by benefit type, including service cost, interest cost, expected benefit payments, and actuarial gains/losses </w:t>
            </w:r>
            <w:r>
              <w:rPr>
                <w:sz w:val="20"/>
              </w:rPr>
              <w:br/>
              <w:t xml:space="preserve">• Breakdown of total provision values into current and non-current portions based on projected payment timelines </w:t>
            </w:r>
            <w:r>
              <w:rPr>
                <w:sz w:val="20"/>
              </w:rPr>
              <w:br/>
              <w:t xml:space="preserve">• Visibility of calculation assumptions such as discount rate, inflation rate, benefit scales, employee turnover, and qualifying service years </w:t>
            </w:r>
            <w:r>
              <w:rPr>
                <w:sz w:val="20"/>
              </w:rPr>
              <w:br/>
              <w:t xml:space="preserve">• Filtering and sorting functionality to view calculations by department, benefit type, job category, or financial period </w:t>
            </w:r>
            <w:r>
              <w:rPr>
                <w:sz w:val="20"/>
              </w:rPr>
              <w:br/>
              <w:t>• Integration of DBO and provision calculations with mSCOA segment classifications including item, fund, function, project, region</w:t>
            </w:r>
            <w:r>
              <w:rPr>
                <w:sz w:val="20"/>
              </w:rPr>
              <w:t xml:space="preserve">,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HR, finance, and payroll officials may view or </w:t>
            </w:r>
            <w:proofErr w:type="spellStart"/>
            <w:r>
              <w:rPr>
                <w:sz w:val="20"/>
              </w:rPr>
              <w:t>analyse</w:t>
            </w:r>
            <w:proofErr w:type="spellEnd"/>
            <w:r>
              <w:rPr>
                <w:sz w:val="20"/>
              </w:rPr>
              <w:t xml:space="preserve"> budget calculations </w:t>
            </w:r>
            <w:r>
              <w:rPr>
                <w:sz w:val="20"/>
              </w:rPr>
              <w:br/>
              <w:t xml:space="preserve">• Indicators showing changes in provision estimates compared to prior year actuals or prior budget submissions </w:t>
            </w:r>
            <w:r>
              <w:rPr>
                <w:sz w:val="20"/>
              </w:rPr>
              <w:br/>
              <w:t>• Audit trail functionality capturing all interactions with provision and DBO calculation views, including user ID, timestamp, benefit type,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E2FBB" w14:textId="77777777" w:rsidR="00EE6006" w:rsidRDefault="00C56002">
            <w:pPr>
              <w:pStyle w:val="TableNormal0"/>
            </w:pPr>
            <w:r>
              <w:lastRenderedPageBreak/>
              <w:t>Review provisions budget for payroll(U)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89C18B" w14:textId="77777777" w:rsidR="00EE6006" w:rsidRDefault="00C56002">
            <w:pPr>
              <w:pStyle w:val="TableNormal0"/>
            </w:pPr>
            <w:r>
              <w:t xml:space="preserve">Calculate the budget for payroll provisions </w:t>
            </w:r>
          </w:p>
        </w:tc>
      </w:tr>
      <w:tr w:rsidR="00EE6006" w14:paraId="0E9D7F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64962C" w14:textId="77777777" w:rsidR="00EE6006" w:rsidRDefault="00C56002">
            <w:pPr>
              <w:pStyle w:val="TableNormal0"/>
            </w:pPr>
            <w:r>
              <w:t>HRPB66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1D440" w14:textId="77777777" w:rsidR="00EE6006" w:rsidRDefault="00C56002">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872EA" w14:textId="77777777" w:rsidR="00EE6006" w:rsidRDefault="00C56002">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w:t>
            </w:r>
            <w:r>
              <w:rPr>
                <w:sz w:val="20"/>
              </w:rPr>
              <w:lastRenderedPageBreak/>
              <w:t>National Treasury’s technical guidance. The system functionality must support:</w:t>
            </w:r>
          </w:p>
          <w:p w14:paraId="3E7D68C7" w14:textId="77777777" w:rsidR="00EE6006" w:rsidRDefault="00C56002">
            <w:pPr>
              <w:jc w:val="left"/>
              <w:rPr>
                <w:sz w:val="20"/>
              </w:rPr>
            </w:pPr>
            <w:r>
              <w:rPr>
                <w:sz w:val="20"/>
              </w:rPr>
              <w:t xml:space="preserve"> </w:t>
            </w:r>
          </w:p>
          <w:p w14:paraId="6C29781A" w14:textId="77777777" w:rsidR="00EE6006" w:rsidRDefault="00C56002">
            <w:pPr>
              <w:numPr>
                <w:ilvl w:val="0"/>
                <w:numId w:val="368"/>
              </w:numPr>
              <w:ind w:left="238"/>
              <w:jc w:val="left"/>
              <w:rPr>
                <w:sz w:val="20"/>
              </w:rPr>
            </w:pPr>
            <w:r>
              <w:rPr>
                <w:sz w:val="20"/>
              </w:rPr>
              <w:t>Automated validation engine, running real-time or scheduled checks on all mSCOA data strings created within the budget system functionality.</w:t>
            </w:r>
          </w:p>
          <w:p w14:paraId="0DF1672C" w14:textId="77777777" w:rsidR="00EE6006" w:rsidRDefault="00C56002">
            <w:pPr>
              <w:numPr>
                <w:ilvl w:val="0"/>
                <w:numId w:val="368"/>
              </w:numPr>
              <w:ind w:left="238"/>
              <w:jc w:val="left"/>
              <w:rPr>
                <w:sz w:val="20"/>
              </w:rPr>
            </w:pPr>
            <w:r>
              <w:rPr>
                <w:sz w:val="20"/>
              </w:rPr>
              <w:t>Segment combination validation, confirming that the project, item, fund, function, region, costing MSC are valid and used in approved combinations.</w:t>
            </w:r>
          </w:p>
          <w:p w14:paraId="010FC1DA" w14:textId="77777777" w:rsidR="00EE6006" w:rsidRDefault="00C56002">
            <w:pPr>
              <w:numPr>
                <w:ilvl w:val="0"/>
                <w:numId w:val="368"/>
              </w:numPr>
              <w:ind w:left="238"/>
              <w:jc w:val="left"/>
              <w:rPr>
                <w:sz w:val="20"/>
              </w:rPr>
            </w:pPr>
            <w:r>
              <w:rPr>
                <w:sz w:val="20"/>
              </w:rPr>
              <w:t>Rule-based logic integration, applying National Treasury’s most recent validation rules and business process requirements to all data strings.</w:t>
            </w:r>
          </w:p>
          <w:p w14:paraId="548C8AE1" w14:textId="77777777" w:rsidR="00EE6006" w:rsidRDefault="00C56002">
            <w:pPr>
              <w:numPr>
                <w:ilvl w:val="0"/>
                <w:numId w:val="368"/>
              </w:numPr>
              <w:ind w:left="238"/>
              <w:jc w:val="left"/>
              <w:rPr>
                <w:sz w:val="20"/>
              </w:rPr>
            </w:pPr>
            <w:r>
              <w:rPr>
                <w:sz w:val="20"/>
              </w:rPr>
              <w:t>Error and warning flagging, identifying invalid or non-compliant segment combinations with clear explanations and suggested corrective actions.</w:t>
            </w:r>
          </w:p>
          <w:p w14:paraId="2EB8CCE8" w14:textId="77777777" w:rsidR="00EE6006" w:rsidRDefault="00C56002">
            <w:pPr>
              <w:numPr>
                <w:ilvl w:val="0"/>
                <w:numId w:val="368"/>
              </w:numPr>
              <w:ind w:left="238"/>
              <w:jc w:val="left"/>
              <w:rPr>
                <w:sz w:val="20"/>
              </w:rPr>
            </w:pPr>
            <w:r>
              <w:rPr>
                <w:sz w:val="20"/>
              </w:rPr>
              <w:t>Validation dashboard, providing users with a consolidated view of all validated data strings, including pass, warning, or error statuses.</w:t>
            </w:r>
          </w:p>
          <w:p w14:paraId="0299A632" w14:textId="77777777" w:rsidR="00EE6006" w:rsidRDefault="00C56002">
            <w:pPr>
              <w:numPr>
                <w:ilvl w:val="0"/>
                <w:numId w:val="368"/>
              </w:numPr>
              <w:ind w:left="238"/>
              <w:jc w:val="left"/>
              <w:rPr>
                <w:sz w:val="20"/>
              </w:rPr>
            </w:pPr>
            <w:r>
              <w:rPr>
                <w:sz w:val="20"/>
              </w:rPr>
              <w:t xml:space="preserve">Exception management functionality, allowing </w:t>
            </w:r>
            <w:proofErr w:type="spellStart"/>
            <w:r>
              <w:rPr>
                <w:sz w:val="20"/>
              </w:rPr>
              <w:t>authorised</w:t>
            </w:r>
            <w:proofErr w:type="spellEnd"/>
            <w:r>
              <w:rPr>
                <w:sz w:val="20"/>
              </w:rPr>
              <w:t xml:space="preserve"> users to correct and resubmit flagged data strings directly within the system.</w:t>
            </w:r>
          </w:p>
          <w:p w14:paraId="5B896B55" w14:textId="77777777" w:rsidR="00EE6006" w:rsidRDefault="00C56002">
            <w:pPr>
              <w:numPr>
                <w:ilvl w:val="0"/>
                <w:numId w:val="368"/>
              </w:numPr>
              <w:ind w:left="238"/>
              <w:jc w:val="left"/>
              <w:rPr>
                <w:sz w:val="20"/>
              </w:rPr>
            </w:pPr>
            <w:r>
              <w:rPr>
                <w:sz w:val="20"/>
              </w:rPr>
              <w:t>Audit trail capability, recording each validation cycle, including user ID, date/time of validation, and status changes for each data string.</w:t>
            </w:r>
          </w:p>
          <w:p w14:paraId="41E78B4D" w14:textId="77777777" w:rsidR="00EE6006" w:rsidRDefault="00C56002">
            <w:pPr>
              <w:numPr>
                <w:ilvl w:val="0"/>
                <w:numId w:val="368"/>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7D745" w14:textId="77777777" w:rsidR="00EE6006" w:rsidRDefault="00C56002">
            <w:pPr>
              <w:pStyle w:val="TableNormal0"/>
            </w:pPr>
            <w:r>
              <w:lastRenderedPageBreak/>
              <w:t>Validate draft provisions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A6B26" w14:textId="77777777" w:rsidR="00EE6006" w:rsidRDefault="00C56002">
            <w:pPr>
              <w:pStyle w:val="TableNormal0"/>
            </w:pPr>
            <w:r>
              <w:t xml:space="preserve">Calculate the budget for payroll provisions </w:t>
            </w:r>
          </w:p>
        </w:tc>
      </w:tr>
      <w:tr w:rsidR="00EE6006" w14:paraId="23748A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EEA83" w14:textId="77777777" w:rsidR="00EE6006" w:rsidRDefault="00C56002">
            <w:pPr>
              <w:pStyle w:val="TableNormal0"/>
            </w:pPr>
            <w:r>
              <w:t>HRPB65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77B8D" w14:textId="77777777" w:rsidR="00EE6006" w:rsidRDefault="00C56002">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BD9DE" w14:textId="77777777" w:rsidR="00EE6006" w:rsidRDefault="00C56002">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 xml:space="preserve">ors, and ensure compliance with MFMA, mSCOA Regulations, and National Treasury Circulars and </w:t>
            </w:r>
            <w:r>
              <w:rPr>
                <w:sz w:val="20"/>
              </w:rPr>
              <w:lastRenderedPageBreak/>
              <w:t>system specifications. The system functionality must support:</w:t>
            </w:r>
          </w:p>
          <w:p w14:paraId="1211E70D" w14:textId="77777777" w:rsidR="00EE6006" w:rsidRDefault="00C56002">
            <w:pPr>
              <w:jc w:val="left"/>
              <w:rPr>
                <w:sz w:val="20"/>
              </w:rPr>
            </w:pPr>
            <w:r>
              <w:rPr>
                <w:sz w:val="20"/>
              </w:rPr>
              <w:t xml:space="preserve"> </w:t>
            </w:r>
          </w:p>
          <w:p w14:paraId="53D9A98D" w14:textId="77777777" w:rsidR="00EE6006" w:rsidRDefault="00C56002">
            <w:pPr>
              <w:numPr>
                <w:ilvl w:val="0"/>
                <w:numId w:val="370"/>
              </w:numPr>
              <w:ind w:left="238"/>
              <w:jc w:val="left"/>
              <w:rPr>
                <w:sz w:val="20"/>
              </w:rPr>
            </w:pPr>
            <w:r>
              <w:rPr>
                <w:sz w:val="20"/>
              </w:rPr>
              <w:t>Automated validation engine, running checks in real time or at designated intervals to validate project budget entries against the active budget version of the mSCOA chart.</w:t>
            </w:r>
          </w:p>
          <w:p w14:paraId="604A592B" w14:textId="77777777" w:rsidR="00EE6006" w:rsidRDefault="00C56002">
            <w:pPr>
              <w:numPr>
                <w:ilvl w:val="0"/>
                <w:numId w:val="370"/>
              </w:numPr>
              <w:ind w:left="238"/>
              <w:jc w:val="left"/>
              <w:rPr>
                <w:sz w:val="20"/>
              </w:rPr>
            </w:pPr>
            <w:r>
              <w:rPr>
                <w:sz w:val="20"/>
              </w:rPr>
              <w:t>National Treasury rule integration, applying validations as defined in the most recent mSCOA validation ruleset and business process guidance documents.</w:t>
            </w:r>
          </w:p>
          <w:p w14:paraId="1F4BA362" w14:textId="77777777" w:rsidR="00EE6006" w:rsidRDefault="00C56002">
            <w:pPr>
              <w:numPr>
                <w:ilvl w:val="0"/>
                <w:numId w:val="370"/>
              </w:numPr>
              <w:ind w:left="238"/>
              <w:jc w:val="left"/>
              <w:rPr>
                <w:sz w:val="20"/>
              </w:rPr>
            </w:pPr>
            <w:r>
              <w:rPr>
                <w:sz w:val="20"/>
              </w:rPr>
              <w:t xml:space="preserve">Segment combination verification, checking that the seven mSCOA segments (project, item, fund, function, region, cost </w:t>
            </w:r>
            <w:proofErr w:type="spellStart"/>
            <w:r>
              <w:rPr>
                <w:sz w:val="20"/>
              </w:rPr>
              <w:t>centre</w:t>
            </w:r>
            <w:proofErr w:type="spellEnd"/>
            <w:r>
              <w:rPr>
                <w:sz w:val="20"/>
              </w:rPr>
              <w:t>, and objective) are used in valid and approved combinations.</w:t>
            </w:r>
          </w:p>
          <w:p w14:paraId="33C7BB7F" w14:textId="77777777" w:rsidR="00EE6006" w:rsidRDefault="00C56002">
            <w:pPr>
              <w:numPr>
                <w:ilvl w:val="0"/>
                <w:numId w:val="370"/>
              </w:numPr>
              <w:ind w:left="238"/>
              <w:jc w:val="left"/>
              <w:rPr>
                <w:sz w:val="20"/>
              </w:rPr>
            </w:pPr>
            <w:r>
              <w:rPr>
                <w:sz w:val="20"/>
              </w:rPr>
              <w:t>Error and warning identification, flagging validation breaches with clear indicators, including the type of error, affected segment(s), and suggested corrective action.</w:t>
            </w:r>
          </w:p>
          <w:p w14:paraId="1070C943" w14:textId="77777777" w:rsidR="00EE6006" w:rsidRDefault="00C56002">
            <w:pPr>
              <w:numPr>
                <w:ilvl w:val="0"/>
                <w:numId w:val="370"/>
              </w:numPr>
              <w:ind w:left="238"/>
              <w:jc w:val="left"/>
              <w:rPr>
                <w:sz w:val="20"/>
              </w:rPr>
            </w:pPr>
            <w:r>
              <w:rPr>
                <w:sz w:val="20"/>
              </w:rPr>
              <w:t>Validation summary dashboard, providing a consolidated view of validation results across all projects, grouped by severity (e.g. critical error, warning, pass).</w:t>
            </w:r>
          </w:p>
          <w:p w14:paraId="51E5C5D0" w14:textId="77777777" w:rsidR="00EE6006" w:rsidRDefault="00C56002">
            <w:pPr>
              <w:numPr>
                <w:ilvl w:val="0"/>
                <w:numId w:val="370"/>
              </w:numPr>
              <w:ind w:left="238"/>
              <w:jc w:val="left"/>
              <w:rPr>
                <w:sz w:val="20"/>
              </w:rPr>
            </w:pPr>
            <w:r>
              <w:rPr>
                <w:sz w:val="20"/>
              </w:rPr>
              <w:t>Validation rule updates, allowing the system to accommodate changes to National Treasury validation logic as new mSCOA versions are released.</w:t>
            </w:r>
          </w:p>
          <w:p w14:paraId="76E2986C" w14:textId="77777777" w:rsidR="00EE6006" w:rsidRDefault="00C56002">
            <w:pPr>
              <w:numPr>
                <w:ilvl w:val="0"/>
                <w:numId w:val="370"/>
              </w:numPr>
              <w:ind w:left="238"/>
              <w:jc w:val="left"/>
              <w:rPr>
                <w:sz w:val="20"/>
              </w:rPr>
            </w:pPr>
            <w:r>
              <w:rPr>
                <w:sz w:val="20"/>
              </w:rPr>
              <w:t>Access-controlled override functionality, permitting designated officials to address or override certain warnings with proper justification and audit logging.</w:t>
            </w:r>
          </w:p>
          <w:p w14:paraId="6DFE5B98" w14:textId="77777777" w:rsidR="00EE6006" w:rsidRDefault="00C56002">
            <w:pPr>
              <w:numPr>
                <w:ilvl w:val="0"/>
                <w:numId w:val="370"/>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CD9DE" w14:textId="77777777" w:rsidR="00EE6006" w:rsidRDefault="00C56002">
            <w:pPr>
              <w:pStyle w:val="TableNormal0"/>
            </w:pPr>
            <w:r>
              <w:lastRenderedPageBreak/>
              <w:t>Validate draft provisions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EF908" w14:textId="77777777" w:rsidR="00EE6006" w:rsidRDefault="00C56002">
            <w:pPr>
              <w:pStyle w:val="TableNormal0"/>
            </w:pPr>
            <w:r>
              <w:t xml:space="preserve">Calculate the budget for payroll provisions </w:t>
            </w:r>
          </w:p>
        </w:tc>
      </w:tr>
      <w:tr w:rsidR="00EE6006" w14:paraId="764B9B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29EED" w14:textId="77777777" w:rsidR="00EE6006" w:rsidRDefault="00C56002">
            <w:pPr>
              <w:pStyle w:val="TableNormal0"/>
            </w:pPr>
            <w:r>
              <w:t>HRPB49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7D40C" w14:textId="77777777" w:rsidR="00EE6006" w:rsidRDefault="00C56002">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EA40D" w14:textId="77777777" w:rsidR="00EE6006" w:rsidRDefault="00C56002">
            <w:pPr>
              <w:jc w:val="left"/>
              <w:rPr>
                <w:sz w:val="20"/>
              </w:rPr>
            </w:pPr>
            <w:r>
              <w:rPr>
                <w:sz w:val="20"/>
              </w:rPr>
              <w:t xml:space="preserve">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w:t>
            </w:r>
            <w:r>
              <w:rPr>
                <w:sz w:val="20"/>
              </w:rPr>
              <w:lastRenderedPageBreak/>
              <w:t xml:space="preserve">integrated into the central Budget Management System Functionality using the correct mSCOA segments. The purpose is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798882CD" w14:textId="77777777" w:rsidR="00EE6006" w:rsidRDefault="00C56002">
            <w:pPr>
              <w:jc w:val="left"/>
              <w:rPr>
                <w:sz w:val="20"/>
              </w:rPr>
            </w:pPr>
            <w:r>
              <w:rPr>
                <w:sz w:val="20"/>
              </w:rPr>
              <w:t xml:space="preserve"> </w:t>
            </w:r>
          </w:p>
          <w:p w14:paraId="050EEAE3" w14:textId="77777777" w:rsidR="00EE6006" w:rsidRDefault="00C56002">
            <w:pPr>
              <w:numPr>
                <w:ilvl w:val="0"/>
                <w:numId w:val="372"/>
              </w:numPr>
              <w:ind w:left="238"/>
              <w:jc w:val="left"/>
              <w:rPr>
                <w:sz w:val="20"/>
              </w:rPr>
            </w:pPr>
            <w:r>
              <w:rPr>
                <w:sz w:val="20"/>
              </w:rPr>
              <w:t>Automated integration of budget inputs: Enable seamless transfer of approved budget data from source functionalities into the Budget Management System Functionality.</w:t>
            </w:r>
          </w:p>
          <w:p w14:paraId="2855B60C" w14:textId="77777777" w:rsidR="00EE6006" w:rsidRDefault="00C56002">
            <w:pPr>
              <w:numPr>
                <w:ilvl w:val="0"/>
                <w:numId w:val="372"/>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7B35AAF2" w14:textId="77777777" w:rsidR="00EE6006" w:rsidRDefault="00C56002">
            <w:pPr>
              <w:numPr>
                <w:ilvl w:val="0"/>
                <w:numId w:val="372"/>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54EBF5C8" w14:textId="77777777" w:rsidR="00EE6006" w:rsidRDefault="00C56002">
            <w:pPr>
              <w:numPr>
                <w:ilvl w:val="0"/>
                <w:numId w:val="372"/>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7B40DAD6" w14:textId="77777777" w:rsidR="00EE6006" w:rsidRDefault="00C56002">
            <w:pPr>
              <w:numPr>
                <w:ilvl w:val="0"/>
                <w:numId w:val="372"/>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02183424" w14:textId="77777777" w:rsidR="00EE6006" w:rsidRDefault="00C56002">
            <w:pPr>
              <w:numPr>
                <w:ilvl w:val="0"/>
                <w:numId w:val="372"/>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94E7DF" w14:textId="77777777" w:rsidR="00EE6006" w:rsidRDefault="00C56002">
            <w:pPr>
              <w:pStyle w:val="TableNormal0"/>
            </w:pPr>
            <w:r>
              <w:lastRenderedPageBreak/>
              <w:t>Submit draft provisions budget to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048F4" w14:textId="77777777" w:rsidR="00EE6006" w:rsidRDefault="00C56002">
            <w:pPr>
              <w:pStyle w:val="TableNormal0"/>
            </w:pPr>
            <w:r>
              <w:t xml:space="preserve">Calculate the budget for payroll provisions </w:t>
            </w:r>
          </w:p>
        </w:tc>
      </w:tr>
      <w:tr w:rsidR="00EE6006" w14:paraId="173241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DFAA7" w14:textId="77777777" w:rsidR="00EE6006" w:rsidRDefault="00C56002">
            <w:pPr>
              <w:pStyle w:val="TableNormal0"/>
            </w:pPr>
            <w:r>
              <w:lastRenderedPageBreak/>
              <w:t>HRPB6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A5B50E" w14:textId="77777777" w:rsidR="00EE6006" w:rsidRDefault="00C56002">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FB281" w14:textId="77777777" w:rsidR="00EE6006" w:rsidRDefault="00C56002">
            <w:pPr>
              <w:jc w:val="left"/>
              <w:rPr>
                <w:sz w:val="20"/>
              </w:rPr>
            </w:pPr>
            <w:r>
              <w:rPr>
                <w:sz w:val="20"/>
              </w:rPr>
              <w:t xml:space="preserve">Enable the ability to approve the electronic submission of budget data strings from the system functionality to the Budget Management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4B0FBF3A" w14:textId="77777777" w:rsidR="00EE6006" w:rsidRDefault="00C56002">
            <w:pPr>
              <w:jc w:val="left"/>
              <w:rPr>
                <w:sz w:val="20"/>
              </w:rPr>
            </w:pPr>
            <w:r>
              <w:rPr>
                <w:sz w:val="20"/>
              </w:rPr>
              <w:t xml:space="preserve"> </w:t>
            </w:r>
          </w:p>
          <w:p w14:paraId="3627EF09" w14:textId="77777777" w:rsidR="00EE6006" w:rsidRDefault="00C56002">
            <w:pPr>
              <w:numPr>
                <w:ilvl w:val="0"/>
                <w:numId w:val="374"/>
              </w:numPr>
              <w:ind w:left="238"/>
              <w:jc w:val="left"/>
              <w:rPr>
                <w:sz w:val="20"/>
              </w:rPr>
            </w:pPr>
            <w:r>
              <w:rPr>
                <w:sz w:val="20"/>
              </w:rPr>
              <w:t>Electronic approval workflow for budget data strings before submission to the Budget Management System Functionality</w:t>
            </w:r>
          </w:p>
          <w:p w14:paraId="3509F361" w14:textId="77777777" w:rsidR="00EE6006" w:rsidRDefault="00C56002">
            <w:pPr>
              <w:numPr>
                <w:ilvl w:val="0"/>
                <w:numId w:val="374"/>
              </w:numPr>
              <w:ind w:left="238"/>
              <w:jc w:val="left"/>
              <w:rPr>
                <w:sz w:val="20"/>
              </w:rPr>
            </w:pPr>
            <w:r>
              <w:rPr>
                <w:sz w:val="20"/>
              </w:rPr>
              <w:t>Validation of budget classifications to confirm alignment with mSCOA item, function, department, and project segments prior to approval</w:t>
            </w:r>
          </w:p>
          <w:p w14:paraId="59CA922D" w14:textId="77777777" w:rsidR="00EE6006" w:rsidRDefault="00C56002">
            <w:pPr>
              <w:numPr>
                <w:ilvl w:val="0"/>
                <w:numId w:val="374"/>
              </w:numPr>
              <w:ind w:left="238"/>
              <w:jc w:val="left"/>
              <w:rPr>
                <w:sz w:val="20"/>
              </w:rPr>
            </w:pPr>
            <w:r>
              <w:rPr>
                <w:sz w:val="20"/>
              </w:rPr>
              <w:t>On-screen review of the full operational budget data string including values for the three-year MTREF period, funding source references, and regional segmentation</w:t>
            </w:r>
          </w:p>
          <w:p w14:paraId="4B569C31" w14:textId="77777777" w:rsidR="00EE6006" w:rsidRDefault="00C56002">
            <w:pPr>
              <w:numPr>
                <w:ilvl w:val="0"/>
                <w:numId w:val="374"/>
              </w:numPr>
              <w:ind w:left="238"/>
              <w:jc w:val="left"/>
              <w:rPr>
                <w:sz w:val="20"/>
              </w:rPr>
            </w:pPr>
            <w:r>
              <w:rPr>
                <w:sz w:val="20"/>
              </w:rPr>
              <w:t>Approval options including "Approve," "Reject," or "Return for Correction" with electronic comment functionality</w:t>
            </w:r>
          </w:p>
          <w:p w14:paraId="54B2E774" w14:textId="77777777" w:rsidR="00EE6006" w:rsidRDefault="00C56002">
            <w:pPr>
              <w:numPr>
                <w:ilvl w:val="0"/>
                <w:numId w:val="374"/>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6E663D4E" w14:textId="77777777" w:rsidR="00EE6006" w:rsidRDefault="00C56002">
            <w:pPr>
              <w:numPr>
                <w:ilvl w:val="0"/>
                <w:numId w:val="374"/>
              </w:numPr>
              <w:ind w:left="238"/>
              <w:jc w:val="left"/>
              <w:rPr>
                <w:sz w:val="20"/>
              </w:rPr>
            </w:pPr>
            <w:r>
              <w:rPr>
                <w:sz w:val="20"/>
              </w:rPr>
              <w:t>Audit trail functionality to record all approval actions, including user ID, decision, comments, timestamp, and version of the data string submitted</w:t>
            </w:r>
          </w:p>
          <w:p w14:paraId="634AD651" w14:textId="77777777" w:rsidR="00EE6006" w:rsidRDefault="00C56002">
            <w:pPr>
              <w:numPr>
                <w:ilvl w:val="0"/>
                <w:numId w:val="374"/>
              </w:numPr>
              <w:ind w:left="238"/>
              <w:jc w:val="left"/>
              <w:rPr>
                <w:sz w:val="20"/>
              </w:rPr>
            </w:pPr>
            <w:r>
              <w:rPr>
                <w:sz w:val="20"/>
              </w:rPr>
              <w:t>Real-time status tracking to monitor whether budget data strings are pending, approved, rejected, or resubmitted</w:t>
            </w:r>
          </w:p>
          <w:p w14:paraId="490CBA5E" w14:textId="77777777" w:rsidR="00EE6006" w:rsidRDefault="00C56002">
            <w:pPr>
              <w:numPr>
                <w:ilvl w:val="0"/>
                <w:numId w:val="374"/>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672EE" w14:textId="77777777" w:rsidR="00EE6006" w:rsidRDefault="00C56002">
            <w:pPr>
              <w:pStyle w:val="TableNormal0"/>
            </w:pPr>
            <w:r>
              <w:t>Submit draft provisions budget to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3D293" w14:textId="77777777" w:rsidR="00EE6006" w:rsidRDefault="00C56002">
            <w:pPr>
              <w:pStyle w:val="TableNormal0"/>
            </w:pPr>
            <w:r>
              <w:t xml:space="preserve">Calculate the budget for payroll provisions </w:t>
            </w:r>
          </w:p>
        </w:tc>
      </w:tr>
      <w:tr w:rsidR="00EE6006" w14:paraId="1E5FC4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774C8" w14:textId="77777777" w:rsidR="00EE6006" w:rsidRDefault="00C56002">
            <w:pPr>
              <w:pStyle w:val="TableNormal0"/>
            </w:pPr>
            <w:r>
              <w:lastRenderedPageBreak/>
              <w:t>HRPB51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82014" w14:textId="77777777" w:rsidR="00EE6006" w:rsidRDefault="00C56002">
            <w:pPr>
              <w:pStyle w:val="TableNormal0"/>
            </w:pPr>
            <w:r>
              <w:t>Integrate budgeted opening balances from Financial Position and Cash Flow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3902E" w14:textId="77777777" w:rsidR="00EE6006" w:rsidRDefault="00C56002">
            <w:pPr>
              <w:jc w:val="left"/>
              <w:rPr>
                <w:sz w:val="20"/>
              </w:rPr>
            </w:pPr>
            <w:r>
              <w:rPr>
                <w:sz w:val="20"/>
              </w:rPr>
              <w:t>Enable the ability to integrate budgeted opening balances from the Financial Position and Cash Flow Budgeting functionalities into the relevant system functionality used for consolidated municipal budgeting. This functionality must support the automated transfer of approved opening balances for assets, liabilities, and cash and cash equivalents, forming the starting point for budget year projections across all financial planning components. The purpose is to ensure that opening balances are accurate, reconc</w:t>
            </w:r>
            <w:r>
              <w:rPr>
                <w:sz w:val="20"/>
              </w:rPr>
              <w:t>iled, and consistently applied across Financial Position and Cash Flow budgets, enabling compliance with MFMA, GRAP standards, and National Treasury budget formats. The system functionality must support:</w:t>
            </w:r>
          </w:p>
          <w:p w14:paraId="470F2AB9" w14:textId="77777777" w:rsidR="00EE6006" w:rsidRDefault="00C56002">
            <w:pPr>
              <w:jc w:val="left"/>
              <w:rPr>
                <w:sz w:val="20"/>
              </w:rPr>
            </w:pPr>
            <w:r>
              <w:rPr>
                <w:sz w:val="20"/>
              </w:rPr>
              <w:t xml:space="preserve"> </w:t>
            </w:r>
          </w:p>
          <w:p w14:paraId="2BE6D845" w14:textId="77777777" w:rsidR="00EE6006" w:rsidRDefault="00C56002">
            <w:pPr>
              <w:numPr>
                <w:ilvl w:val="0"/>
                <w:numId w:val="376"/>
              </w:numPr>
              <w:ind w:left="238"/>
              <w:jc w:val="left"/>
              <w:rPr>
                <w:sz w:val="20"/>
              </w:rPr>
            </w:pPr>
            <w:proofErr w:type="spellStart"/>
            <w:r>
              <w:rPr>
                <w:sz w:val="20"/>
              </w:rPr>
              <w:t>Synchronisation</w:t>
            </w:r>
            <w:proofErr w:type="spellEnd"/>
            <w:r>
              <w:rPr>
                <w:sz w:val="20"/>
              </w:rPr>
              <w:t xml:space="preserve"> of budgeted opening balances from Financial Position and Cash Flow Budgeting functionalities, including key components such as bank balances, unspent conditional grants, payables, receivables, and reserves</w:t>
            </w:r>
          </w:p>
          <w:p w14:paraId="52039978" w14:textId="77777777" w:rsidR="00EE6006" w:rsidRDefault="00C56002">
            <w:pPr>
              <w:numPr>
                <w:ilvl w:val="0"/>
                <w:numId w:val="376"/>
              </w:numPr>
              <w:ind w:left="238"/>
              <w:jc w:val="left"/>
              <w:rPr>
                <w:sz w:val="20"/>
              </w:rPr>
            </w:pPr>
            <w:r>
              <w:rPr>
                <w:sz w:val="20"/>
              </w:rPr>
              <w:t>Integration of opening balances into all related financial planning functionalities, including budget schedules, funding assessments, and affordability modelling</w:t>
            </w:r>
          </w:p>
          <w:p w14:paraId="6F237897" w14:textId="77777777" w:rsidR="00EE6006" w:rsidRDefault="00C56002">
            <w:pPr>
              <w:numPr>
                <w:ilvl w:val="0"/>
                <w:numId w:val="376"/>
              </w:numPr>
              <w:ind w:left="238"/>
              <w:jc w:val="left"/>
              <w:rPr>
                <w:sz w:val="20"/>
              </w:rPr>
            </w:pPr>
            <w:r>
              <w:rPr>
                <w:sz w:val="20"/>
              </w:rPr>
              <w:t>Classification of opening balances using full mSCOA segment alignment, including item, fund, function, project, region, costing, and municipal standard classification</w:t>
            </w:r>
          </w:p>
          <w:p w14:paraId="3ED63D8E" w14:textId="77777777" w:rsidR="00EE6006" w:rsidRDefault="00C56002">
            <w:pPr>
              <w:numPr>
                <w:ilvl w:val="0"/>
                <w:numId w:val="376"/>
              </w:numPr>
              <w:ind w:left="238"/>
              <w:jc w:val="left"/>
              <w:rPr>
                <w:sz w:val="20"/>
              </w:rPr>
            </w:pPr>
            <w:r>
              <w:rPr>
                <w:sz w:val="20"/>
              </w:rPr>
              <w:t>Visibility of opening balances within the budgeting interface for verification and review before final budget consolidation</w:t>
            </w:r>
          </w:p>
          <w:p w14:paraId="3C043E70" w14:textId="77777777" w:rsidR="00EE6006" w:rsidRDefault="00C56002">
            <w:pPr>
              <w:numPr>
                <w:ilvl w:val="0"/>
                <w:numId w:val="376"/>
              </w:numPr>
              <w:ind w:left="238"/>
              <w:jc w:val="left"/>
              <w:rPr>
                <w:sz w:val="20"/>
              </w:rPr>
            </w:pPr>
            <w:r>
              <w:rPr>
                <w:sz w:val="20"/>
              </w:rPr>
              <w:t>Validation checks to ensure that opening balances align with prior year audited closing balances and approved adjustments</w:t>
            </w:r>
          </w:p>
          <w:p w14:paraId="09DC1DF7" w14:textId="77777777" w:rsidR="00EE6006" w:rsidRDefault="00C56002">
            <w:pPr>
              <w:numPr>
                <w:ilvl w:val="0"/>
                <w:numId w:val="376"/>
              </w:numPr>
              <w:ind w:left="238"/>
              <w:jc w:val="left"/>
              <w:rPr>
                <w:sz w:val="20"/>
              </w:rPr>
            </w:pPr>
            <w:r>
              <w:rPr>
                <w:sz w:val="20"/>
              </w:rPr>
              <w:t xml:space="preserve">Role-based access control to restrict integration and adjustment rights to </w:t>
            </w:r>
            <w:proofErr w:type="spellStart"/>
            <w:r>
              <w:rPr>
                <w:sz w:val="20"/>
              </w:rPr>
              <w:t>authorised</w:t>
            </w:r>
            <w:proofErr w:type="spellEnd"/>
            <w:r>
              <w:rPr>
                <w:sz w:val="20"/>
              </w:rPr>
              <w:t xml:space="preserve"> financial management officials</w:t>
            </w:r>
          </w:p>
          <w:p w14:paraId="5C7646F3" w14:textId="77777777" w:rsidR="00EE6006" w:rsidRDefault="00C56002">
            <w:pPr>
              <w:numPr>
                <w:ilvl w:val="0"/>
                <w:numId w:val="376"/>
              </w:numPr>
              <w:ind w:left="238"/>
              <w:jc w:val="left"/>
              <w:rPr>
                <w:sz w:val="20"/>
              </w:rPr>
            </w:pPr>
            <w:r>
              <w:rPr>
                <w:sz w:val="20"/>
              </w:rPr>
              <w:t>Status indicators showing whether the budgeted opening balances have been successfully transferred and locked for each budgeting stream</w:t>
            </w:r>
          </w:p>
          <w:p w14:paraId="408CB749" w14:textId="77777777" w:rsidR="00EE6006" w:rsidRDefault="00C56002">
            <w:pPr>
              <w:numPr>
                <w:ilvl w:val="0"/>
                <w:numId w:val="376"/>
              </w:numPr>
              <w:ind w:left="238"/>
              <w:jc w:val="left"/>
              <w:rPr>
                <w:sz w:val="20"/>
              </w:rPr>
            </w:pPr>
            <w:r>
              <w:rPr>
                <w:sz w:val="20"/>
              </w:rPr>
              <w:lastRenderedPageBreak/>
              <w:t>Audit trail functionality capturing all integration and update actions related to budgeted opening balances, including user ID, timestamp, data source, and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051A5" w14:textId="77777777" w:rsidR="00EE6006" w:rsidRDefault="00C56002">
            <w:pPr>
              <w:pStyle w:val="TableNormal0"/>
            </w:pPr>
            <w:r>
              <w:lastRenderedPageBreak/>
              <w:t>Determine draft opening balances for payroll liabilities(U)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916E3" w14:textId="77777777" w:rsidR="00EE6006" w:rsidRDefault="00C56002">
            <w:pPr>
              <w:pStyle w:val="TableNormal0"/>
            </w:pPr>
            <w:r>
              <w:t>Determine the budget for payroll liabilities</w:t>
            </w:r>
          </w:p>
        </w:tc>
      </w:tr>
      <w:tr w:rsidR="00EE6006" w14:paraId="60F9A6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FB9764" w14:textId="77777777" w:rsidR="00EE6006" w:rsidRDefault="00C56002">
            <w:pPr>
              <w:pStyle w:val="TableNormal0"/>
            </w:pPr>
            <w:r>
              <w:t>HRPB69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BBF1C" w14:textId="77777777" w:rsidR="00EE6006" w:rsidRDefault="00C56002">
            <w:pPr>
              <w:pStyle w:val="TableNormal0"/>
            </w:pPr>
            <w:r>
              <w:t>View budgeted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F383C" w14:textId="77777777" w:rsidR="00EE6006" w:rsidRDefault="00C56002">
            <w:pPr>
              <w:jc w:val="left"/>
              <w:rPr>
                <w:sz w:val="20"/>
              </w:rPr>
            </w:pPr>
            <w:r>
              <w:rPr>
                <w:sz w:val="20"/>
              </w:rPr>
              <w:t xml:space="preserve">Enable the ability within the system functionality to view budgeted opening balances to determine reasonability, including the mSCOA segmentation. This functionality must allow </w:t>
            </w:r>
            <w:proofErr w:type="spellStart"/>
            <w:r>
              <w:rPr>
                <w:sz w:val="20"/>
              </w:rPr>
              <w:t>authorised</w:t>
            </w:r>
            <w:proofErr w:type="spellEnd"/>
            <w:r>
              <w:rPr>
                <w:sz w:val="20"/>
              </w:rPr>
              <w:t xml:space="preserve"> users to access and review the detailed breakdown of budgeted opening balances captured in the system for the financial year, including the classification of 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35ED564D" w14:textId="77777777" w:rsidR="00EE6006" w:rsidRDefault="00C56002">
            <w:pPr>
              <w:jc w:val="left"/>
              <w:rPr>
                <w:sz w:val="20"/>
              </w:rPr>
            </w:pPr>
            <w:r>
              <w:rPr>
                <w:sz w:val="20"/>
              </w:rPr>
              <w:t xml:space="preserve"> </w:t>
            </w:r>
          </w:p>
          <w:p w14:paraId="6D149AC4" w14:textId="77777777" w:rsidR="00EE6006" w:rsidRDefault="00C56002">
            <w:pPr>
              <w:numPr>
                <w:ilvl w:val="0"/>
                <w:numId w:val="378"/>
              </w:numPr>
              <w:ind w:left="238"/>
              <w:jc w:val="left"/>
              <w:rPr>
                <w:sz w:val="20"/>
              </w:rPr>
            </w:pPr>
            <w:r>
              <w:rPr>
                <w:sz w:val="20"/>
              </w:rPr>
              <w:t xml:space="preserve">On-screen display of opening balances, </w:t>
            </w:r>
            <w:proofErr w:type="spellStart"/>
            <w:r>
              <w:rPr>
                <w:sz w:val="20"/>
              </w:rPr>
              <w:t>itemised</w:t>
            </w:r>
            <w:proofErr w:type="spellEnd"/>
            <w:r>
              <w:rPr>
                <w:sz w:val="20"/>
              </w:rPr>
              <w:t xml:space="preserve"> by project, funding source, asset, liability, and departmental classifications.</w:t>
            </w:r>
          </w:p>
          <w:p w14:paraId="4A824664" w14:textId="77777777" w:rsidR="00EE6006" w:rsidRDefault="00C56002">
            <w:pPr>
              <w:numPr>
                <w:ilvl w:val="0"/>
                <w:numId w:val="378"/>
              </w:numPr>
              <w:ind w:left="238"/>
              <w:jc w:val="left"/>
              <w:rPr>
                <w:sz w:val="20"/>
              </w:rPr>
            </w:pPr>
            <w:r>
              <w:rPr>
                <w:sz w:val="20"/>
              </w:rPr>
              <w:t>Full mSCOA segmentation visibility, ensuring that each opening balance record reflects the correct segment allocations, including item, function, funding, and region.</w:t>
            </w:r>
          </w:p>
          <w:p w14:paraId="02D34778" w14:textId="77777777" w:rsidR="00EE6006" w:rsidRDefault="00C56002">
            <w:pPr>
              <w:numPr>
                <w:ilvl w:val="0"/>
                <w:numId w:val="378"/>
              </w:numPr>
              <w:ind w:left="238"/>
              <w:jc w:val="left"/>
              <w:rPr>
                <w:sz w:val="20"/>
              </w:rPr>
            </w:pPr>
            <w:r>
              <w:rPr>
                <w:sz w:val="20"/>
              </w:rPr>
              <w:t>Comparative view, allowing users to compare prior year closing balances to current year budgeted opening balances for consistency checks.</w:t>
            </w:r>
          </w:p>
          <w:p w14:paraId="7E697199" w14:textId="77777777" w:rsidR="00EE6006" w:rsidRDefault="00C56002">
            <w:pPr>
              <w:numPr>
                <w:ilvl w:val="0"/>
                <w:numId w:val="378"/>
              </w:numPr>
              <w:ind w:left="238"/>
              <w:jc w:val="left"/>
              <w:rPr>
                <w:sz w:val="20"/>
              </w:rPr>
            </w:pPr>
            <w:r>
              <w:rPr>
                <w:sz w:val="20"/>
              </w:rPr>
              <w:t>Filter and search options, enabling users to isolate balances by category (e.g. receivables, payables, accruals) or by department.</w:t>
            </w:r>
          </w:p>
          <w:p w14:paraId="2E3804D4" w14:textId="77777777" w:rsidR="00EE6006" w:rsidRDefault="00C56002">
            <w:pPr>
              <w:numPr>
                <w:ilvl w:val="0"/>
                <w:numId w:val="378"/>
              </w:numPr>
              <w:ind w:left="238"/>
              <w:jc w:val="left"/>
              <w:rPr>
                <w:sz w:val="20"/>
              </w:rPr>
            </w:pPr>
            <w:r>
              <w:rPr>
                <w:sz w:val="20"/>
              </w:rPr>
              <w:t>Export capability, supporting extraction of opening balance data into Excel or PDF formats for analysis and audit documentation.</w:t>
            </w:r>
          </w:p>
          <w:p w14:paraId="361E085E" w14:textId="77777777" w:rsidR="00EE6006" w:rsidRDefault="00C56002">
            <w:pPr>
              <w:numPr>
                <w:ilvl w:val="0"/>
                <w:numId w:val="378"/>
              </w:numPr>
              <w:ind w:left="238"/>
              <w:jc w:val="left"/>
              <w:rPr>
                <w:sz w:val="20"/>
              </w:rPr>
            </w:pPr>
            <w:r>
              <w:rPr>
                <w:sz w:val="20"/>
              </w:rPr>
              <w:t>Link to supporting schedules, allowing traceability of balances to underlying reconciliations or uploaded source documents.</w:t>
            </w:r>
          </w:p>
          <w:p w14:paraId="3933BF56" w14:textId="77777777" w:rsidR="00EE6006" w:rsidRDefault="00C56002">
            <w:pPr>
              <w:numPr>
                <w:ilvl w:val="0"/>
                <w:numId w:val="378"/>
              </w:numPr>
              <w:ind w:left="238"/>
              <w:jc w:val="left"/>
              <w:rPr>
                <w:sz w:val="20"/>
              </w:rPr>
            </w:pPr>
            <w:r>
              <w:rPr>
                <w:sz w:val="20"/>
              </w:rPr>
              <w:t>Audit trail functionality, capturing user access, viewing history, and any system notes/comments added during the reasonability review process.</w:t>
            </w:r>
          </w:p>
          <w:p w14:paraId="11402122" w14:textId="77777777" w:rsidR="00EE6006" w:rsidRDefault="00C56002">
            <w:pPr>
              <w:numPr>
                <w:ilvl w:val="0"/>
                <w:numId w:val="378"/>
              </w:numPr>
              <w:ind w:left="238"/>
              <w:jc w:val="left"/>
              <w:rPr>
                <w:sz w:val="20"/>
              </w:rPr>
            </w:pPr>
            <w:r>
              <w:rPr>
                <w:sz w:val="20"/>
              </w:rPr>
              <w:lastRenderedPageBreak/>
              <w:t>Exception highlighting, flagging unusual or zero balances for high-value items to prompt further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3D57D" w14:textId="77777777" w:rsidR="00EE6006" w:rsidRDefault="00C56002">
            <w:pPr>
              <w:pStyle w:val="TableNormal0"/>
            </w:pPr>
            <w:r>
              <w:lastRenderedPageBreak/>
              <w:t>Determine draft opening balances for payroll liabilities(U)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208D6" w14:textId="77777777" w:rsidR="00EE6006" w:rsidRDefault="00C56002">
            <w:pPr>
              <w:pStyle w:val="TableNormal0"/>
            </w:pPr>
            <w:r>
              <w:t>Determine the budget for payroll liabilities</w:t>
            </w:r>
          </w:p>
        </w:tc>
      </w:tr>
      <w:tr w:rsidR="00EE6006" w14:paraId="45D540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2BA02" w14:textId="77777777" w:rsidR="00EE6006" w:rsidRDefault="00C56002">
            <w:pPr>
              <w:pStyle w:val="TableNormal0"/>
            </w:pPr>
            <w:r>
              <w:t>HRPB62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6BD24" w14:textId="77777777" w:rsidR="00EE6006" w:rsidRDefault="00C56002">
            <w:pPr>
              <w:pStyle w:val="TableNormal0"/>
            </w:pPr>
            <w:r>
              <w:t>Process corrections to contra accounts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2BC76" w14:textId="77777777" w:rsidR="00EE6006" w:rsidRDefault="00C56002">
            <w:pPr>
              <w:jc w:val="left"/>
              <w:rPr>
                <w:sz w:val="20"/>
              </w:rPr>
            </w:pPr>
            <w:r>
              <w:rPr>
                <w:sz w:val="20"/>
              </w:rPr>
              <w:t xml:space="preserve">Enable the ability to process corrections to contra accounts within the HR and Payroll Budgeting System Functionality. This functionality must support </w:t>
            </w:r>
            <w:proofErr w:type="spellStart"/>
            <w:r>
              <w:rPr>
                <w:sz w:val="20"/>
              </w:rPr>
              <w:t>authorised</w:t>
            </w:r>
            <w:proofErr w:type="spellEnd"/>
            <w:r>
              <w:rPr>
                <w:sz w:val="20"/>
              </w:rPr>
              <w:t xml:space="preserve"> users in identifying and amending incorrect or outdated contra account allocations linked to payroll-related budget entries. The purpose is to ensure that all payroll expenditure and related liabilities are accurately offset in the general ledger, in compliance with MFMA, mSCOA classification requirements, and internal financial controls. The system functionality must support:</w:t>
            </w:r>
          </w:p>
          <w:p w14:paraId="1074BF0E" w14:textId="77777777" w:rsidR="00EE6006" w:rsidRDefault="00C56002">
            <w:pPr>
              <w:jc w:val="left"/>
              <w:rPr>
                <w:sz w:val="20"/>
              </w:rPr>
            </w:pPr>
            <w:r>
              <w:rPr>
                <w:sz w:val="20"/>
              </w:rPr>
              <w:t xml:space="preserve"> </w:t>
            </w:r>
          </w:p>
          <w:p w14:paraId="69D23ACC" w14:textId="77777777" w:rsidR="00EE6006" w:rsidRDefault="00C56002">
            <w:pPr>
              <w:numPr>
                <w:ilvl w:val="0"/>
                <w:numId w:val="380"/>
              </w:numPr>
              <w:ind w:left="238"/>
              <w:jc w:val="left"/>
              <w:rPr>
                <w:sz w:val="20"/>
              </w:rPr>
            </w:pPr>
            <w:r>
              <w:rPr>
                <w:sz w:val="20"/>
              </w:rPr>
              <w:t>Identification of payroll budget entries with incorrect or missing contra account allocations through system validation or audit feedback</w:t>
            </w:r>
          </w:p>
          <w:p w14:paraId="4126A596" w14:textId="77777777" w:rsidR="00EE6006" w:rsidRDefault="00C56002">
            <w:pPr>
              <w:numPr>
                <w:ilvl w:val="0"/>
                <w:numId w:val="380"/>
              </w:numPr>
              <w:ind w:left="238"/>
              <w:jc w:val="left"/>
              <w:rPr>
                <w:sz w:val="20"/>
              </w:rPr>
            </w:pPr>
            <w:r>
              <w:rPr>
                <w:sz w:val="20"/>
              </w:rPr>
              <w:t>Search and selection of transactions requiring correction, including salary payments, benefit provisions, statutory deductions, and third-party liabilities</w:t>
            </w:r>
          </w:p>
          <w:p w14:paraId="02AB408A" w14:textId="77777777" w:rsidR="00EE6006" w:rsidRDefault="00C56002">
            <w:pPr>
              <w:numPr>
                <w:ilvl w:val="0"/>
                <w:numId w:val="380"/>
              </w:numPr>
              <w:ind w:left="238"/>
              <w:jc w:val="left"/>
              <w:rPr>
                <w:sz w:val="20"/>
              </w:rPr>
            </w:pPr>
            <w:r>
              <w:rPr>
                <w:sz w:val="20"/>
              </w:rPr>
              <w:t>Ability to amend the contra account linkage using a validated chart of accounts aligned to mSCOA item segment requirements</w:t>
            </w:r>
          </w:p>
          <w:p w14:paraId="7ED7A7D3" w14:textId="77777777" w:rsidR="00EE6006" w:rsidRDefault="00C56002">
            <w:pPr>
              <w:numPr>
                <w:ilvl w:val="0"/>
                <w:numId w:val="380"/>
              </w:numPr>
              <w:ind w:left="238"/>
              <w:jc w:val="left"/>
              <w:rPr>
                <w:sz w:val="20"/>
              </w:rPr>
            </w:pPr>
            <w:r>
              <w:rPr>
                <w:sz w:val="20"/>
              </w:rPr>
              <w:t>Display of the original and corrected contra account allocations for traceability and internal control</w:t>
            </w:r>
          </w:p>
          <w:p w14:paraId="324E449D" w14:textId="77777777" w:rsidR="00EE6006" w:rsidRDefault="00C56002">
            <w:pPr>
              <w:numPr>
                <w:ilvl w:val="0"/>
                <w:numId w:val="380"/>
              </w:numPr>
              <w:ind w:left="238"/>
              <w:jc w:val="left"/>
              <w:rPr>
                <w:sz w:val="20"/>
              </w:rPr>
            </w:pPr>
            <w:r>
              <w:rPr>
                <w:sz w:val="20"/>
              </w:rPr>
              <w:t>Classification of corrected transactions using full mSCOA segmentation, including item, fund, function, project, region, costing, and municipal standard classification</w:t>
            </w:r>
          </w:p>
          <w:p w14:paraId="7FAB0848" w14:textId="77777777" w:rsidR="00EE6006" w:rsidRDefault="00C56002">
            <w:pPr>
              <w:numPr>
                <w:ilvl w:val="0"/>
                <w:numId w:val="380"/>
              </w:numPr>
              <w:ind w:left="238"/>
              <w:jc w:val="left"/>
              <w:rPr>
                <w:sz w:val="20"/>
              </w:rPr>
            </w:pPr>
            <w:r>
              <w:rPr>
                <w:sz w:val="20"/>
              </w:rPr>
              <w:t>Integration of updated contra account data into payroll budget reports</w:t>
            </w:r>
          </w:p>
          <w:p w14:paraId="5F69BCC6" w14:textId="77777777" w:rsidR="00EE6006" w:rsidRDefault="00C56002">
            <w:pPr>
              <w:numPr>
                <w:ilvl w:val="0"/>
                <w:numId w:val="380"/>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payroll and finance users may perform or approve contra account corrections</w:t>
            </w:r>
          </w:p>
          <w:p w14:paraId="767BD344" w14:textId="77777777" w:rsidR="00EE6006" w:rsidRDefault="00C56002">
            <w:pPr>
              <w:numPr>
                <w:ilvl w:val="0"/>
                <w:numId w:val="380"/>
              </w:numPr>
              <w:ind w:left="238"/>
              <w:jc w:val="left"/>
              <w:rPr>
                <w:sz w:val="20"/>
              </w:rPr>
            </w:pPr>
            <w:r>
              <w:rPr>
                <w:sz w:val="20"/>
              </w:rPr>
              <w:t>Audit trail functionality capturing all correction actions, including user ID, timestamp, original and revised contra account codes, and justification for the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4C1A8" w14:textId="77777777" w:rsidR="00EE6006" w:rsidRDefault="00C56002">
            <w:pPr>
              <w:pStyle w:val="TableNormal0"/>
            </w:pPr>
            <w:r>
              <w:t>Review the liability budget created from payroll (expenditure)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5F783" w14:textId="77777777" w:rsidR="00EE6006" w:rsidRDefault="00C56002">
            <w:pPr>
              <w:pStyle w:val="TableNormal0"/>
            </w:pPr>
            <w:r>
              <w:t>Determine the budget for payroll liabilities</w:t>
            </w:r>
          </w:p>
        </w:tc>
      </w:tr>
      <w:tr w:rsidR="00EE6006" w14:paraId="7B6F07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E7AB1" w14:textId="77777777" w:rsidR="00EE6006" w:rsidRDefault="00C56002">
            <w:pPr>
              <w:pStyle w:val="TableNormal0"/>
            </w:pPr>
            <w:r>
              <w:lastRenderedPageBreak/>
              <w:t>HRPB86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5AEEB" w14:textId="77777777" w:rsidR="00EE6006" w:rsidRDefault="00C56002">
            <w:pPr>
              <w:pStyle w:val="TableNormal0"/>
            </w:pPr>
            <w:r>
              <w:t>View the contra accounts allocated to budgeted payroll expenditure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4464F" w14:textId="77777777" w:rsidR="00EE6006" w:rsidRDefault="00C56002">
            <w:pPr>
              <w:jc w:val="left"/>
              <w:rPr>
                <w:sz w:val="20"/>
              </w:rPr>
            </w:pPr>
            <w:r>
              <w:rPr>
                <w:sz w:val="20"/>
              </w:rPr>
              <w:t xml:space="preserve">Enable the ability to view the contra accounts allocated to budgeted payroll expenditure within the HR and Payroll Budgeting System Functionality. This functionality must allow </w:t>
            </w:r>
            <w:proofErr w:type="spellStart"/>
            <w:r>
              <w:rPr>
                <w:sz w:val="20"/>
              </w:rPr>
              <w:t>authorised</w:t>
            </w:r>
            <w:proofErr w:type="spellEnd"/>
            <w:r>
              <w:rPr>
                <w:sz w:val="20"/>
              </w:rPr>
              <w:t xml:space="preserve"> users to access the general ledger contra accounts that offset payroll expense allocations, ensuring that payroll-related budget entries are correctly classified and reconciled for financial reporting and MFMA compliance. The purpose is to provide transparency, traceability, and alignment between payroll expenditure and the associated accounting treatment, particularly for provisions, deductions, and statutory contributions. The system functionality must support:</w:t>
            </w:r>
          </w:p>
          <w:p w14:paraId="255A35D8" w14:textId="77777777" w:rsidR="00EE6006" w:rsidRDefault="00EE6006">
            <w:pPr>
              <w:jc w:val="left"/>
              <w:rPr>
                <w:sz w:val="20"/>
              </w:rPr>
            </w:pPr>
          </w:p>
          <w:p w14:paraId="10D05DBD" w14:textId="77777777" w:rsidR="00EE6006" w:rsidRDefault="00C56002">
            <w:pPr>
              <w:jc w:val="left"/>
              <w:rPr>
                <w:sz w:val="20"/>
              </w:rPr>
            </w:pPr>
            <w:r>
              <w:rPr>
                <w:sz w:val="20"/>
              </w:rPr>
              <w:t xml:space="preserve">• On-screen display of contra accounts linked to each payroll expenditure item, including salaries, allowances, statutory contributions, and employee benefit provisions </w:t>
            </w:r>
            <w:r>
              <w:rPr>
                <w:sz w:val="20"/>
              </w:rPr>
              <w:br/>
              <w:t xml:space="preserve">• Classification of each contra account using the full mSCOA segment structure including item, fund, function, project, region, costing, and municipal standard classification </w:t>
            </w:r>
            <w:r>
              <w:rPr>
                <w:sz w:val="20"/>
              </w:rPr>
              <w:br/>
              <w:t xml:space="preserve">• Visibility of linked contra accounts by department, employee group, and expenditure category within the budgeting interface </w:t>
            </w:r>
            <w:r>
              <w:rPr>
                <w:sz w:val="20"/>
              </w:rPr>
              <w:br/>
              <w:t xml:space="preserve">• Filtering and search functionality to isolate specific expenditure types and view their corresponding contra accounts </w:t>
            </w:r>
            <w:r>
              <w:rPr>
                <w:sz w:val="20"/>
              </w:rPr>
              <w:br/>
              <w:t xml:space="preserve">• Integration of contra account data with payroll budgeting reports and general ledger </w:t>
            </w:r>
            <w:r>
              <w:rPr>
                <w:sz w:val="20"/>
              </w:rPr>
              <w:t xml:space="preserve">configuration to ensure accuracy and traceability </w:t>
            </w:r>
            <w:r>
              <w:rPr>
                <w:sz w:val="20"/>
              </w:rPr>
              <w:br/>
              <w:t xml:space="preserve">• Role-based access control to ensure only </w:t>
            </w:r>
            <w:proofErr w:type="spellStart"/>
            <w:r>
              <w:rPr>
                <w:sz w:val="20"/>
              </w:rPr>
              <w:t>authorised</w:t>
            </w:r>
            <w:proofErr w:type="spellEnd"/>
            <w:r>
              <w:rPr>
                <w:sz w:val="20"/>
              </w:rPr>
              <w:t xml:space="preserve"> finance, payroll, and budgeting officials may view and validate contra account linkages </w:t>
            </w:r>
            <w:r>
              <w:rPr>
                <w:sz w:val="20"/>
              </w:rPr>
              <w:br/>
              <w:t xml:space="preserve">• Indicators to flag missing or incorrectly allocated contra accounts prior to final budget submission </w:t>
            </w:r>
            <w:r>
              <w:rPr>
                <w:sz w:val="20"/>
              </w:rPr>
              <w:br/>
              <w:t>• Audit trail functionality capturing all views and validations of contra account allocations, including user ID, timestamp, and account references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8CCF7" w14:textId="77777777" w:rsidR="00EE6006" w:rsidRDefault="00C56002">
            <w:pPr>
              <w:pStyle w:val="TableNormal0"/>
            </w:pPr>
            <w:r>
              <w:t>Review the liability budget created from payroll (expenditure)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BE722" w14:textId="77777777" w:rsidR="00EE6006" w:rsidRDefault="00C56002">
            <w:pPr>
              <w:pStyle w:val="TableNormal0"/>
            </w:pPr>
            <w:r>
              <w:t>Determine the budget for payroll liabilities</w:t>
            </w:r>
          </w:p>
        </w:tc>
      </w:tr>
      <w:tr w:rsidR="00EE6006" w14:paraId="7D913E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08967" w14:textId="77777777" w:rsidR="00EE6006" w:rsidRDefault="00C56002">
            <w:pPr>
              <w:pStyle w:val="TableNormal0"/>
            </w:pPr>
            <w:r>
              <w:lastRenderedPageBreak/>
              <w:t>HRPB15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2419A5" w14:textId="77777777" w:rsidR="00EE6006" w:rsidRDefault="00C56002">
            <w:pPr>
              <w:pStyle w:val="TableNormal0"/>
            </w:pPr>
            <w:r>
              <w:t>Calculate the PAYE liability budget based on embedded tax table structures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F8B811" w14:textId="77777777" w:rsidR="00EE6006" w:rsidRDefault="00C56002">
            <w:pPr>
              <w:jc w:val="left"/>
              <w:rPr>
                <w:sz w:val="20"/>
              </w:rPr>
            </w:pPr>
            <w:r>
              <w:rPr>
                <w:sz w:val="20"/>
              </w:rPr>
              <w:t>Enable the ability to calculate the PAYE liability budget based on embedded tax table structures within the HR and Payroll Budgeting System Functionality. This functionality must support the automated application of SARS-approved personal income tax tables to estimated employee remuneration in order to calculate the projected PAYE liability for the budget year. The purpose is to ensure accurate forecasting of statutory payroll deductions, compliance with tax regulations, and alignment of budgeted liabilitie</w:t>
            </w:r>
            <w:r>
              <w:rPr>
                <w:sz w:val="20"/>
              </w:rPr>
              <w:t>s with payroll structure and remuneration policies. The system functionality must support:</w:t>
            </w:r>
          </w:p>
          <w:p w14:paraId="66BA3805" w14:textId="77777777" w:rsidR="00EE6006" w:rsidRDefault="00EE6006">
            <w:pPr>
              <w:jc w:val="left"/>
              <w:rPr>
                <w:sz w:val="20"/>
              </w:rPr>
            </w:pPr>
          </w:p>
          <w:p w14:paraId="1103FB79" w14:textId="77777777" w:rsidR="00EE6006" w:rsidRDefault="00C56002">
            <w:pPr>
              <w:jc w:val="left"/>
              <w:rPr>
                <w:sz w:val="20"/>
              </w:rPr>
            </w:pPr>
            <w:r>
              <w:rPr>
                <w:sz w:val="20"/>
              </w:rPr>
              <w:t xml:space="preserve">• Configuration and maintenance of SARS-approved PAYE tax tables, including annual updates for thresholds, rebates, and marginal rates </w:t>
            </w:r>
            <w:r>
              <w:rPr>
                <w:sz w:val="20"/>
              </w:rPr>
              <w:br/>
              <w:t xml:space="preserve">• Automatic application of the applicable tax rates to each employee's estimated taxable income based on projected salary, allowances, and taxable benefits </w:t>
            </w:r>
            <w:r>
              <w:rPr>
                <w:sz w:val="20"/>
              </w:rPr>
              <w:br/>
              <w:t xml:space="preserve">• Calculation of total PAYE liability per employee, department, and cost </w:t>
            </w:r>
            <w:proofErr w:type="spellStart"/>
            <w:r>
              <w:rPr>
                <w:sz w:val="20"/>
              </w:rPr>
              <w:t>centre</w:t>
            </w:r>
            <w:proofErr w:type="spellEnd"/>
            <w:r>
              <w:rPr>
                <w:sz w:val="20"/>
              </w:rPr>
              <w:t xml:space="preserve">, including aggregation by month and financial period </w:t>
            </w:r>
            <w:r>
              <w:rPr>
                <w:sz w:val="20"/>
              </w:rPr>
              <w:br/>
              <w:t xml:space="preserve">• Integration of the calculated PAYE liability into the payroll budget and financial statement disclosure schedules </w:t>
            </w:r>
            <w:r>
              <w:rPr>
                <w:sz w:val="20"/>
              </w:rPr>
              <w:br/>
              <w:t>• Classification of PAYE liabilities using the full mSCOA segment structure including item, fund, funct</w:t>
            </w:r>
            <w:r>
              <w:rPr>
                <w:sz w:val="20"/>
              </w:rPr>
              <w:t xml:space="preserve">ion, project, region,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view, or adjust PAYE budget calculations </w:t>
            </w:r>
            <w:r>
              <w:rPr>
                <w:sz w:val="20"/>
              </w:rPr>
              <w:br/>
              <w:t xml:space="preserve">• Visibility of PAYE deductions alongside gross remuneration within the budgeting interface for verification and reporting </w:t>
            </w:r>
            <w:r>
              <w:rPr>
                <w:sz w:val="20"/>
              </w:rPr>
              <w:br/>
              <w:t>• Audit trail functionality capturing all PAYE budget calculation actions, including user ID, timestamp, tax table version, and affected employee groups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31AC2" w14:textId="77777777" w:rsidR="00EE6006" w:rsidRDefault="00C56002">
            <w:pPr>
              <w:pStyle w:val="TableNormal0"/>
            </w:pPr>
            <w:r>
              <w:t>Determine the PAYE liability budget to be raised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68176" w14:textId="77777777" w:rsidR="00EE6006" w:rsidRDefault="00C56002">
            <w:pPr>
              <w:pStyle w:val="TableNormal0"/>
            </w:pPr>
            <w:r>
              <w:t>Determine the budget for payroll liabilities</w:t>
            </w:r>
          </w:p>
        </w:tc>
      </w:tr>
      <w:tr w:rsidR="00EE6006" w14:paraId="7210F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56631" w14:textId="77777777" w:rsidR="00EE6006" w:rsidRDefault="00C56002">
            <w:pPr>
              <w:pStyle w:val="TableNormal0"/>
            </w:pPr>
            <w:r>
              <w:t>HRPB21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E4A6D" w14:textId="77777777" w:rsidR="00EE6006" w:rsidRDefault="00C56002">
            <w:pPr>
              <w:pStyle w:val="TableNormal0"/>
            </w:pPr>
            <w:r>
              <w:t>Calculate the budgeted UIF deductions, including employer contribution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A35A0" w14:textId="77777777" w:rsidR="00EE6006" w:rsidRDefault="00C56002">
            <w:pPr>
              <w:jc w:val="left"/>
              <w:rPr>
                <w:sz w:val="20"/>
              </w:rPr>
            </w:pPr>
            <w:r>
              <w:rPr>
                <w:sz w:val="20"/>
              </w:rPr>
              <w:t xml:space="preserve">Enable the ability to calculate the budgeted UIF deductions, including the employer contribution, within the HR and Payroll Budgeting System Functionality. </w:t>
            </w:r>
            <w:r>
              <w:rPr>
                <w:sz w:val="20"/>
              </w:rPr>
              <w:lastRenderedPageBreak/>
              <w:t>This functionality must support the automatic calculation of both employee and employer UIF contributions based on the projected remuneration for qualifying employees in accordance with UIF legislation and SARS compliance requirements. The purpose is to ensure that UIF-related deductions and contributions are accurately included in the payroll budget, aligned with regulatory limits, and classified correctly for financial reporting and MFMA compliance. The system functionality must support:</w:t>
            </w:r>
          </w:p>
          <w:p w14:paraId="7868290B" w14:textId="77777777" w:rsidR="00EE6006" w:rsidRDefault="00EE6006">
            <w:pPr>
              <w:jc w:val="left"/>
              <w:rPr>
                <w:sz w:val="20"/>
              </w:rPr>
            </w:pPr>
          </w:p>
          <w:p w14:paraId="4EFB76D1" w14:textId="77777777" w:rsidR="00EE6006" w:rsidRDefault="00C56002">
            <w:pPr>
              <w:jc w:val="left"/>
              <w:rPr>
                <w:sz w:val="20"/>
              </w:rPr>
            </w:pPr>
            <w:r>
              <w:rPr>
                <w:sz w:val="20"/>
              </w:rPr>
              <w:t xml:space="preserve">• Automatic calculation of the employee UIF deduction (1%) and employer UIF contribution (1%) based on the projected gross remuneration, up to the legislated UIF threshold </w:t>
            </w:r>
            <w:r>
              <w:rPr>
                <w:sz w:val="20"/>
              </w:rPr>
              <w:br/>
              <w:t xml:space="preserve">• Application of the contribution rules only to qualifying employees, excluding those not subject to UIF as per regulatory exclusions </w:t>
            </w:r>
            <w:r>
              <w:rPr>
                <w:sz w:val="20"/>
              </w:rPr>
              <w:br/>
              <w:t xml:space="preserve">• Aggregation of UIF contributions and deductions by employee, department, and payroll category for budgeting purposes </w:t>
            </w:r>
            <w:r>
              <w:rPr>
                <w:sz w:val="20"/>
              </w:rPr>
              <w:br/>
              <w:t xml:space="preserve">• Classification of both the employee deduction and employer contribution using the full mSCOA segment structure including item, fund, function, project, region, costing, and municipal standard classification </w:t>
            </w:r>
            <w:r>
              <w:rPr>
                <w:sz w:val="20"/>
              </w:rPr>
              <w:br/>
              <w:t>• Visibility of calculated UIF values per empl</w:t>
            </w:r>
            <w:r>
              <w:rPr>
                <w:sz w:val="20"/>
              </w:rPr>
              <w:t xml:space="preserve">oyee and department within the payroll budgeting interface for validation </w:t>
            </w:r>
            <w:r>
              <w:rPr>
                <w:sz w:val="20"/>
              </w:rPr>
              <w:br/>
              <w:t xml:space="preserve">• Integration of UIF totals into the consolidated personnel expenditure budget and payroll liability reporting schedules </w:t>
            </w:r>
            <w:r>
              <w:rPr>
                <w:sz w:val="20"/>
              </w:rPr>
              <w:br/>
              <w:t xml:space="preserve">• Role-based access control to ensure only </w:t>
            </w:r>
            <w:proofErr w:type="spellStart"/>
            <w:r>
              <w:rPr>
                <w:sz w:val="20"/>
              </w:rPr>
              <w:t>authorised</w:t>
            </w:r>
            <w:proofErr w:type="spellEnd"/>
            <w:r>
              <w:rPr>
                <w:sz w:val="20"/>
              </w:rPr>
              <w:t xml:space="preserve"> payroll and finance users may view, configure, or adjust UIF budget settings </w:t>
            </w:r>
            <w:r>
              <w:rPr>
                <w:sz w:val="20"/>
              </w:rPr>
              <w:br/>
              <w:t>• Audit trail functionality capturing all UIF budget calculations, including user ID, timestamp, contribution rules applied, and affected payroll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A1874" w14:textId="77777777" w:rsidR="00EE6006" w:rsidRDefault="00C56002">
            <w:pPr>
              <w:pStyle w:val="TableNormal0"/>
            </w:pPr>
            <w:r>
              <w:lastRenderedPageBreak/>
              <w:t>Determine the UIF deductions to be raised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8DC87" w14:textId="77777777" w:rsidR="00EE6006" w:rsidRDefault="00C56002">
            <w:pPr>
              <w:pStyle w:val="TableNormal0"/>
            </w:pPr>
            <w:r>
              <w:t>Determine the budget for payroll liabilities</w:t>
            </w:r>
          </w:p>
        </w:tc>
      </w:tr>
      <w:tr w:rsidR="00EE6006" w14:paraId="73B67D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F9F42C" w14:textId="77777777" w:rsidR="00EE6006" w:rsidRDefault="00C56002">
            <w:pPr>
              <w:pStyle w:val="TableNormal0"/>
            </w:pPr>
            <w:r>
              <w:t>HRPB17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190809" w14:textId="77777777" w:rsidR="00EE6006" w:rsidRDefault="00C56002">
            <w:pPr>
              <w:pStyle w:val="TableNormal0"/>
            </w:pPr>
            <w:r>
              <w:t>Calculate the budget for all other deductions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6291F" w14:textId="77777777" w:rsidR="00EE6006" w:rsidRDefault="00C56002">
            <w:pPr>
              <w:jc w:val="left"/>
              <w:rPr>
                <w:sz w:val="20"/>
              </w:rPr>
            </w:pPr>
            <w:r>
              <w:rPr>
                <w:sz w:val="20"/>
              </w:rPr>
              <w:t xml:space="preserve">Enable the ability to calculate the budget for all other deductions within the HR and Payroll Budgeting System Functionality. This functionality must support the automatic projection of statutory and non-statutory </w:t>
            </w:r>
            <w:r>
              <w:rPr>
                <w:sz w:val="20"/>
              </w:rPr>
              <w:lastRenderedPageBreak/>
              <w:t>payroll deductions—excluding PAYE and UIF—such as pension contributions, medical aid, group life insurance, union fees, and other employee-</w:t>
            </w:r>
            <w:proofErr w:type="spellStart"/>
            <w:r>
              <w:rPr>
                <w:sz w:val="20"/>
              </w:rPr>
              <w:t>authorised</w:t>
            </w:r>
            <w:proofErr w:type="spellEnd"/>
            <w:r>
              <w:rPr>
                <w:sz w:val="20"/>
              </w:rPr>
              <w:t xml:space="preserve"> deductions. The purpose is to ensure accurate forecasting of gross-to-net salary flows and associated liabilities, while ensuring full compliance with contractual, legislative, and benefit policy obligations. The system functionality must support:</w:t>
            </w:r>
          </w:p>
          <w:p w14:paraId="73745AA8" w14:textId="77777777" w:rsidR="00EE6006" w:rsidRDefault="00EE6006">
            <w:pPr>
              <w:jc w:val="left"/>
              <w:rPr>
                <w:sz w:val="20"/>
              </w:rPr>
            </w:pPr>
          </w:p>
          <w:p w14:paraId="51C6DB69" w14:textId="77777777" w:rsidR="00EE6006" w:rsidRDefault="00C56002">
            <w:pPr>
              <w:jc w:val="left"/>
              <w:rPr>
                <w:sz w:val="20"/>
              </w:rPr>
            </w:pPr>
            <w:r>
              <w:rPr>
                <w:sz w:val="20"/>
              </w:rPr>
              <w:t xml:space="preserve">• Configuration of deduction types and applicable calculation rules for each (e.g. fixed amount, percentage of salary, capped value, sliding scale) </w:t>
            </w:r>
            <w:r>
              <w:rPr>
                <w:sz w:val="20"/>
              </w:rPr>
              <w:br/>
              <w:t xml:space="preserve">• Automatic calculation of each deduction per qualifying employee based on their remuneration, benefit selections, and employment terms </w:t>
            </w:r>
            <w:r>
              <w:rPr>
                <w:sz w:val="20"/>
              </w:rPr>
              <w:br/>
              <w:t xml:space="preserve">• Aggregation of deduction amounts by employee, department, deduction type, and payroll period for budgeting and reconciliation purposes </w:t>
            </w:r>
            <w:r>
              <w:rPr>
                <w:sz w:val="20"/>
              </w:rPr>
              <w:br/>
              <w:t xml:space="preserve">• Classification of all deductions using the full mSCOA segment structure including item, fund, function, project, region, costing, and municipal standard classification </w:t>
            </w:r>
            <w:r>
              <w:rPr>
                <w:sz w:val="20"/>
              </w:rPr>
              <w:br/>
              <w:t>• Integration of all deductions into the net salary budget, payro</w:t>
            </w:r>
            <w:r>
              <w:rPr>
                <w:sz w:val="20"/>
              </w:rPr>
              <w:t xml:space="preserve">ll liabilities, and financial disclosure schedules </w:t>
            </w:r>
            <w:r>
              <w:rPr>
                <w:sz w:val="20"/>
              </w:rPr>
              <w:br/>
              <w:t xml:space="preserve">• Visibility of calculated deductions within the budgeting interface, with filters to view by deduction category, employee group, or department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deduction rules or view employee-specific deduction data </w:t>
            </w:r>
            <w:r>
              <w:rPr>
                <w:sz w:val="20"/>
              </w:rPr>
              <w:br/>
              <w:t>• Audit trail functionality capturing all deduction budget calculations, including user ID, timestamp, deduction type, and affected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C3910" w14:textId="77777777" w:rsidR="00EE6006" w:rsidRDefault="00C56002">
            <w:pPr>
              <w:pStyle w:val="TableNormal0"/>
            </w:pPr>
            <w:r>
              <w:lastRenderedPageBreak/>
              <w:t>Determine the budget for all other deductions to be raised as a liability(U)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60690" w14:textId="77777777" w:rsidR="00EE6006" w:rsidRDefault="00C56002">
            <w:pPr>
              <w:pStyle w:val="TableNormal0"/>
            </w:pPr>
            <w:r>
              <w:t>Determine the budget for payroll liabilities</w:t>
            </w:r>
          </w:p>
        </w:tc>
      </w:tr>
      <w:tr w:rsidR="00EE6006" w14:paraId="03DBD4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6CADD" w14:textId="77777777" w:rsidR="00EE6006" w:rsidRDefault="00C56002">
            <w:pPr>
              <w:pStyle w:val="TableNormal0"/>
            </w:pPr>
            <w:r>
              <w:t>HRPB23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15B53" w14:textId="77777777" w:rsidR="00EE6006" w:rsidRDefault="00C56002">
            <w:pPr>
              <w:pStyle w:val="TableNormal0"/>
            </w:pPr>
            <w:r>
              <w:t>Calculate the budgeted skills development levy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94D3B" w14:textId="77777777" w:rsidR="00EE6006" w:rsidRDefault="00C56002">
            <w:pPr>
              <w:jc w:val="left"/>
              <w:rPr>
                <w:sz w:val="20"/>
              </w:rPr>
            </w:pPr>
            <w:r>
              <w:rPr>
                <w:sz w:val="20"/>
              </w:rPr>
              <w:t xml:space="preserve">Enable the ability to calculate the budgeted Skills Development Levy (SDL) within the HR and Payroll Budgeting System Functionality. This functionality must support the automatic projection of SDL liabilities based on the estimated payroll remuneration for qualifying employees, in accordance with the Skills Development Levies Act and SARS requirements. </w:t>
            </w:r>
            <w:r>
              <w:rPr>
                <w:sz w:val="20"/>
              </w:rPr>
              <w:lastRenderedPageBreak/>
              <w:t>The purpose is to ensure that SDL contributions are accurately included in the payroll expenditure and compliance budgets, with correct classification under the applicable financial reporting and mSCOA standards. The system functionality must support:</w:t>
            </w:r>
          </w:p>
          <w:p w14:paraId="34048E40" w14:textId="77777777" w:rsidR="00EE6006" w:rsidRDefault="00EE6006">
            <w:pPr>
              <w:jc w:val="left"/>
              <w:rPr>
                <w:sz w:val="20"/>
              </w:rPr>
            </w:pPr>
          </w:p>
          <w:p w14:paraId="2DD20179" w14:textId="77777777" w:rsidR="00EE6006" w:rsidRDefault="00C56002">
            <w:pPr>
              <w:jc w:val="left"/>
              <w:rPr>
                <w:sz w:val="20"/>
              </w:rPr>
            </w:pPr>
            <w:r>
              <w:rPr>
                <w:sz w:val="20"/>
              </w:rPr>
              <w:t xml:space="preserve">• Automatic calculation of SDL at the legislated rate (currently 1%) on the total estimated remuneration for SDL-qualifying employees </w:t>
            </w:r>
            <w:r>
              <w:rPr>
                <w:sz w:val="20"/>
              </w:rPr>
              <w:br/>
              <w:t xml:space="preserve">• Exclusion of SDL-exempt </w:t>
            </w:r>
            <w:proofErr w:type="spellStart"/>
            <w:r>
              <w:rPr>
                <w:sz w:val="20"/>
              </w:rPr>
              <w:t>organisations</w:t>
            </w:r>
            <w:proofErr w:type="spellEnd"/>
            <w:r>
              <w:rPr>
                <w:sz w:val="20"/>
              </w:rPr>
              <w:t xml:space="preserve"> or remuneration types based on SARS and legislative thresholds </w:t>
            </w:r>
            <w:r>
              <w:rPr>
                <w:sz w:val="20"/>
              </w:rPr>
              <w:br/>
              <w:t xml:space="preserve">• Aggregation of SDL amounts by employee, department, and financial period for budgeting and compliance tracking </w:t>
            </w:r>
            <w:r>
              <w:rPr>
                <w:sz w:val="20"/>
              </w:rPr>
              <w:br/>
              <w:t xml:space="preserve">• Classification of calculated SDL using the full mSCOA segment structure including item, fund, function, project, region, costing, and municipal standard classification </w:t>
            </w:r>
            <w:r>
              <w:rPr>
                <w:sz w:val="20"/>
              </w:rPr>
              <w:br/>
              <w:t xml:space="preserve">• Integration of SDL values into the overall payroll budget and linked disclosure schedules for reporting purposes </w:t>
            </w:r>
            <w:r>
              <w:rPr>
                <w:sz w:val="20"/>
              </w:rPr>
              <w:br/>
              <w:t>• Visi</w:t>
            </w:r>
            <w:r>
              <w:rPr>
                <w:sz w:val="20"/>
              </w:rPr>
              <w:t xml:space="preserve">bility of calculated SDL liabilities in the budgeting interface, including summary and detailed views by cost </w:t>
            </w:r>
            <w:proofErr w:type="spellStart"/>
            <w:r>
              <w:rPr>
                <w:sz w:val="20"/>
              </w:rPr>
              <w:t>centre</w:t>
            </w:r>
            <w:proofErr w:type="spellEnd"/>
            <w:r>
              <w:rPr>
                <w:sz w:val="20"/>
              </w:rPr>
              <w:t xml:space="preserve"> or directorate </w:t>
            </w:r>
            <w:r>
              <w:rPr>
                <w:sz w:val="20"/>
              </w:rPr>
              <w:br/>
              <w:t xml:space="preserve">• Role-based access control to ensure only </w:t>
            </w:r>
            <w:proofErr w:type="spellStart"/>
            <w:r>
              <w:rPr>
                <w:sz w:val="20"/>
              </w:rPr>
              <w:t>authorised</w:t>
            </w:r>
            <w:proofErr w:type="spellEnd"/>
            <w:r>
              <w:rPr>
                <w:sz w:val="20"/>
              </w:rPr>
              <w:t xml:space="preserve"> payroll and finance officials may configure, approve, or view SDL budget calculations </w:t>
            </w:r>
            <w:r>
              <w:rPr>
                <w:sz w:val="20"/>
              </w:rPr>
              <w:br/>
              <w:t>• Audit trail functionality capturing all SDL budget calculation activities, including user ID, timestamp, remuneration base, and employee groups affected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8F4FBA" w14:textId="77777777" w:rsidR="00EE6006" w:rsidRDefault="00C56002">
            <w:pPr>
              <w:pStyle w:val="TableNormal0"/>
            </w:pPr>
            <w:r>
              <w:lastRenderedPageBreak/>
              <w:t>Determine the Skills Development Levy budget to be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28B6E" w14:textId="77777777" w:rsidR="00EE6006" w:rsidRDefault="00C56002">
            <w:pPr>
              <w:pStyle w:val="TableNormal0"/>
            </w:pPr>
            <w:r>
              <w:t>Determine the budget for payroll liabilities</w:t>
            </w:r>
          </w:p>
        </w:tc>
      </w:tr>
      <w:tr w:rsidR="00EE6006" w14:paraId="12F02E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E4EEC" w14:textId="77777777" w:rsidR="00EE6006" w:rsidRDefault="00C56002">
            <w:pPr>
              <w:pStyle w:val="TableNormal0"/>
            </w:pPr>
            <w:r>
              <w:t>HRPB1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67F7C" w14:textId="77777777" w:rsidR="00EE6006" w:rsidRDefault="00C56002">
            <w:pPr>
              <w:pStyle w:val="TableNormal0"/>
            </w:pPr>
            <w:r>
              <w:t>Amend budgeted payment percentages for payroll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5AA64" w14:textId="77777777" w:rsidR="00EE6006" w:rsidRDefault="00C56002">
            <w:pPr>
              <w:jc w:val="left"/>
              <w:rPr>
                <w:sz w:val="20"/>
              </w:rPr>
            </w:pPr>
            <w:r>
              <w:rPr>
                <w:sz w:val="20"/>
              </w:rPr>
              <w:t xml:space="preserve">Enable the ability to amend budgeted payment percentages for payroll within the HR and Payroll Budgeting System Functionality. This functionality must allow </w:t>
            </w:r>
            <w:proofErr w:type="spellStart"/>
            <w:r>
              <w:rPr>
                <w:sz w:val="20"/>
              </w:rPr>
              <w:t>authorised</w:t>
            </w:r>
            <w:proofErr w:type="spellEnd"/>
            <w:r>
              <w:rPr>
                <w:sz w:val="20"/>
              </w:rPr>
              <w:t xml:space="preserve"> users to adjust the monthly or quarterly distribution of payroll expenditure based on management inputs, cash flow constraints, or strategic priorities. The purpose is to provide flexibility in aligning the payroll budget with anticipated spending profiles, ensure improved cash flow planning, and allow responsiveness to operational or </w:t>
            </w:r>
            <w:r>
              <w:rPr>
                <w:sz w:val="20"/>
              </w:rPr>
              <w:lastRenderedPageBreak/>
              <w:t>financial changes during the year. The system functionality must support:</w:t>
            </w:r>
          </w:p>
          <w:p w14:paraId="49C678D9" w14:textId="77777777" w:rsidR="00EE6006" w:rsidRDefault="00EE6006">
            <w:pPr>
              <w:jc w:val="left"/>
              <w:rPr>
                <w:sz w:val="20"/>
              </w:rPr>
            </w:pPr>
          </w:p>
          <w:p w14:paraId="5E16F15A" w14:textId="77777777" w:rsidR="00EE6006" w:rsidRDefault="00C56002">
            <w:pPr>
              <w:jc w:val="left"/>
              <w:rPr>
                <w:sz w:val="20"/>
              </w:rPr>
            </w:pPr>
            <w:r>
              <w:rPr>
                <w:sz w:val="20"/>
              </w:rPr>
              <w:t xml:space="preserve">• Manual adjustment of payroll budget distribution percentages by financial period (e.g. monthly or quarterly), department, or payroll element </w:t>
            </w:r>
            <w:r>
              <w:rPr>
                <w:sz w:val="20"/>
              </w:rPr>
              <w:br/>
              <w:t xml:space="preserve">• Visibility of prior year trend percentages alongside current adjustments to support comparative and informed decision-making </w:t>
            </w:r>
            <w:r>
              <w:rPr>
                <w:sz w:val="20"/>
              </w:rPr>
              <w:br/>
              <w:t xml:space="preserve">• Recalculation of payroll phasing amounts automatically based on amended percentages, with real-time display of budget impact </w:t>
            </w:r>
            <w:r>
              <w:rPr>
                <w:sz w:val="20"/>
              </w:rPr>
              <w:br/>
              <w:t xml:space="preserve">• Classification of adjusted phasing values using the full mSCOA segment structure including item, fund, function, project, region, costing, and municipal standard classification </w:t>
            </w:r>
            <w:r>
              <w:rPr>
                <w:sz w:val="20"/>
              </w:rPr>
              <w:br/>
              <w:t xml:space="preserve">• Role-based access control to ensure only </w:t>
            </w:r>
            <w:proofErr w:type="spellStart"/>
            <w:r>
              <w:rPr>
                <w:sz w:val="20"/>
              </w:rPr>
              <w:t>authorised</w:t>
            </w:r>
            <w:proofErr w:type="spellEnd"/>
            <w:r>
              <w:rPr>
                <w:sz w:val="20"/>
              </w:rPr>
              <w:t xml:space="preserve"> finance and payroll u</w:t>
            </w:r>
            <w:r>
              <w:rPr>
                <w:sz w:val="20"/>
              </w:rPr>
              <w:t xml:space="preserve">sers may amend and approve payment phasing percentages </w:t>
            </w:r>
            <w:r>
              <w:rPr>
                <w:sz w:val="20"/>
              </w:rPr>
              <w:br/>
              <w:t xml:space="preserve">• Indicators showing which departments or payroll categories have had manual adjustments applied, with status tracking for pending or approved changes </w:t>
            </w:r>
            <w:r>
              <w:rPr>
                <w:sz w:val="20"/>
              </w:rPr>
              <w:br/>
              <w:t xml:space="preserve">• Integration of the amended phasing schedule into cash flow forecasting and monthly payroll budget monitoring tools </w:t>
            </w:r>
            <w:r>
              <w:rPr>
                <w:sz w:val="20"/>
              </w:rPr>
              <w:br/>
              <w:t>• Audit trail functionality capturing all amendments, including user ID, timestamp, original percentages, amended values, and justification if required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5DF57" w14:textId="77777777" w:rsidR="00EE6006" w:rsidRDefault="00C56002">
            <w:pPr>
              <w:pStyle w:val="TableNormal0"/>
            </w:pPr>
            <w:r>
              <w:lastRenderedPageBreak/>
              <w:t>Determine payroll liability payment percentages by item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5D7AE" w14:textId="77777777" w:rsidR="00EE6006" w:rsidRDefault="00C56002">
            <w:pPr>
              <w:pStyle w:val="TableNormal0"/>
            </w:pPr>
            <w:r>
              <w:t>Determine the budget for payroll liabilities</w:t>
            </w:r>
          </w:p>
        </w:tc>
      </w:tr>
      <w:tr w:rsidR="00EE6006" w14:paraId="72E4DDA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729FF" w14:textId="77777777" w:rsidR="00EE6006" w:rsidRDefault="00C56002">
            <w:pPr>
              <w:pStyle w:val="TableNormal0"/>
            </w:pPr>
            <w:r>
              <w:t>HRPB13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52F3C1" w14:textId="77777777" w:rsidR="00EE6006" w:rsidRDefault="00C56002">
            <w:pPr>
              <w:pStyle w:val="TableNormal0"/>
            </w:pPr>
            <w:r>
              <w:t>Calculate payroll payment percentages based on prior year trends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DFDF8" w14:textId="77777777" w:rsidR="00EE6006" w:rsidRDefault="00C56002">
            <w:pPr>
              <w:jc w:val="left"/>
              <w:rPr>
                <w:sz w:val="20"/>
              </w:rPr>
            </w:pPr>
            <w:r>
              <w:rPr>
                <w:sz w:val="20"/>
              </w:rPr>
              <w:t xml:space="preserve">Enable the ability to calculate payroll payment percentages based on prior year trends within the HR and Payroll Budgeting System Functionality. This functionality must support the automatic analysis of historical payroll expenditure patterns to generate percentage-based benchmarks for monthly or quarterly payroll allocations. The purpose is to improve the accuracy of payroll budgeting profiles, enable realistic cash flow forecasting, and ensure alignment with past spending </w:t>
            </w:r>
            <w:proofErr w:type="spellStart"/>
            <w:r>
              <w:rPr>
                <w:sz w:val="20"/>
              </w:rPr>
              <w:t>behaviour</w:t>
            </w:r>
            <w:proofErr w:type="spellEnd"/>
            <w:r>
              <w:rPr>
                <w:sz w:val="20"/>
              </w:rPr>
              <w:t xml:space="preserve">, seasonal trends, and </w:t>
            </w:r>
            <w:proofErr w:type="spellStart"/>
            <w:r>
              <w:rPr>
                <w:sz w:val="20"/>
              </w:rPr>
              <w:t>organisational</w:t>
            </w:r>
            <w:proofErr w:type="spellEnd"/>
            <w:r>
              <w:rPr>
                <w:sz w:val="20"/>
              </w:rPr>
              <w:t xml:space="preserve"> changes. The system functionality must support:</w:t>
            </w:r>
          </w:p>
          <w:p w14:paraId="3BE4D82E" w14:textId="77777777" w:rsidR="00EE6006" w:rsidRDefault="00EE6006">
            <w:pPr>
              <w:jc w:val="left"/>
              <w:rPr>
                <w:sz w:val="20"/>
              </w:rPr>
            </w:pPr>
          </w:p>
          <w:p w14:paraId="55462251" w14:textId="77777777" w:rsidR="00EE6006" w:rsidRDefault="00C56002">
            <w:pPr>
              <w:jc w:val="left"/>
              <w:rPr>
                <w:sz w:val="20"/>
              </w:rPr>
            </w:pPr>
            <w:r>
              <w:rPr>
                <w:sz w:val="20"/>
              </w:rPr>
              <w:lastRenderedPageBreak/>
              <w:t xml:space="preserve">• Automated retrieval and analysis of prior year payroll payment data, segmented by month, department, and employee category </w:t>
            </w:r>
            <w:r>
              <w:rPr>
                <w:sz w:val="20"/>
              </w:rPr>
              <w:br/>
              <w:t xml:space="preserve">• Calculation of payroll payment percentages by month, quarter, and financial period, using one or more historical years as a base </w:t>
            </w:r>
            <w:r>
              <w:rPr>
                <w:sz w:val="20"/>
              </w:rPr>
              <w:br/>
              <w:t xml:space="preserve">• Option to apply calculated percentage trends to current payroll budget estimates to generate phased payment projections </w:t>
            </w:r>
            <w:r>
              <w:rPr>
                <w:sz w:val="20"/>
              </w:rPr>
              <w:br/>
              <w:t xml:space="preserve">• Classification of all trend-based projections using full mSCOA segmentation including item, fund, function, project, region, costing, and municipal standard classification </w:t>
            </w:r>
            <w:r>
              <w:rPr>
                <w:sz w:val="20"/>
              </w:rPr>
              <w:br/>
              <w:t>• Visual display of historical versus current budgeted payroll flows for comparat</w:t>
            </w:r>
            <w:r>
              <w:rPr>
                <w:sz w:val="20"/>
              </w:rPr>
              <w:t xml:space="preserve">ive analysis and cash flow modelling </w:t>
            </w:r>
            <w:r>
              <w:rPr>
                <w:sz w:val="20"/>
              </w:rPr>
              <w:br/>
              <w:t xml:space="preserve">• Filtering functionality to calculate trends by specific payroll elements (e.g. salaries, allowances, contributions) or departments </w:t>
            </w:r>
            <w:r>
              <w:rPr>
                <w:sz w:val="20"/>
              </w:rPr>
              <w:br/>
              <w:t xml:space="preserve">• Role-based access control to ensure that only </w:t>
            </w:r>
            <w:proofErr w:type="spellStart"/>
            <w:r>
              <w:rPr>
                <w:sz w:val="20"/>
              </w:rPr>
              <w:t>authorised</w:t>
            </w:r>
            <w:proofErr w:type="spellEnd"/>
            <w:r>
              <w:rPr>
                <w:sz w:val="20"/>
              </w:rPr>
              <w:t xml:space="preserve"> finance and payroll officials may generate, apply, or adjust trend-based percentage calculations </w:t>
            </w:r>
            <w:r>
              <w:rPr>
                <w:sz w:val="20"/>
              </w:rPr>
              <w:br/>
              <w:t>• Audit trail functionality capturing all calculation actions, including user ID, timestamp, trend basis selected, and adjustments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F73CF" w14:textId="77777777" w:rsidR="00EE6006" w:rsidRDefault="00C56002">
            <w:pPr>
              <w:pStyle w:val="TableNormal0"/>
            </w:pPr>
            <w:r>
              <w:lastRenderedPageBreak/>
              <w:t>Determine payroll liability payment percentages by item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ACC1A" w14:textId="77777777" w:rsidR="00EE6006" w:rsidRDefault="00C56002">
            <w:pPr>
              <w:pStyle w:val="TableNormal0"/>
            </w:pPr>
            <w:r>
              <w:t>Determine the budget for payroll liabilities</w:t>
            </w:r>
          </w:p>
        </w:tc>
      </w:tr>
      <w:tr w:rsidR="00EE6006" w14:paraId="6171CF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94D0D" w14:textId="77777777" w:rsidR="00EE6006" w:rsidRDefault="00C56002">
            <w:pPr>
              <w:pStyle w:val="TableNormal0"/>
            </w:pPr>
            <w:r>
              <w:t>HRPB22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DDAD7" w14:textId="77777777" w:rsidR="00EE6006" w:rsidRDefault="00C56002">
            <w:pPr>
              <w:pStyle w:val="TableNormal0"/>
            </w:pPr>
            <w:r>
              <w:t>Calculate the budgeted payroll liability payments to be made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15241" w14:textId="77777777" w:rsidR="00EE6006" w:rsidRDefault="00C56002">
            <w:pPr>
              <w:jc w:val="left"/>
              <w:rPr>
                <w:sz w:val="20"/>
              </w:rPr>
            </w:pPr>
            <w:r>
              <w:rPr>
                <w:sz w:val="20"/>
              </w:rPr>
              <w:t xml:space="preserve">Enable the ability to calculate the budgeted payroll liability payments to be made within the HR and Payroll Budgeting System Functionality. This functionality must support the automatic projection of monthly and annual payroll-related liabilities payable to external parties—such as SARS, benefit providers, and statutory funds—based on budgeted employee remuneration and deduction structures. The purpose is to ensure that all payroll liabilities, including PAYE, UIF, SDL, pension contributions, medical aid, </w:t>
            </w:r>
            <w:r>
              <w:rPr>
                <w:sz w:val="20"/>
              </w:rPr>
              <w:t>and other third-party deductions, are accurately forecasted for cash flow, compliance, and financial statement planning in accordance with MFMA and GRAP requirements. The system functionality must support:</w:t>
            </w:r>
          </w:p>
          <w:p w14:paraId="17AD73E3" w14:textId="77777777" w:rsidR="00EE6006" w:rsidRDefault="00C56002">
            <w:pPr>
              <w:jc w:val="left"/>
              <w:rPr>
                <w:sz w:val="20"/>
              </w:rPr>
            </w:pPr>
            <w:r>
              <w:rPr>
                <w:sz w:val="20"/>
              </w:rPr>
              <w:t xml:space="preserve"> </w:t>
            </w:r>
          </w:p>
          <w:p w14:paraId="74439112" w14:textId="77777777" w:rsidR="00EE6006" w:rsidRDefault="00C56002">
            <w:pPr>
              <w:jc w:val="left"/>
              <w:rPr>
                <w:sz w:val="20"/>
              </w:rPr>
            </w:pPr>
            <w:r>
              <w:rPr>
                <w:sz w:val="20"/>
              </w:rPr>
              <w:lastRenderedPageBreak/>
              <w:t xml:space="preserve">• Automated calculation of all payroll liabilities payable, based on configured deduction types and projected remuneration values per employee </w:t>
            </w:r>
            <w:r>
              <w:rPr>
                <w:sz w:val="20"/>
              </w:rPr>
              <w:br/>
              <w:t xml:space="preserve">• Aggregation of liabilities by type (e.g. PAYE, UIF, SDL, pension, medical aid), department, and payment period </w:t>
            </w:r>
            <w:r>
              <w:rPr>
                <w:sz w:val="20"/>
              </w:rPr>
              <w:br/>
              <w:t xml:space="preserve">• Application of statutory ceilings, contribution rates, and rules as per SARS and fund administrator requirements </w:t>
            </w:r>
            <w:r>
              <w:rPr>
                <w:sz w:val="20"/>
              </w:rPr>
              <w:br/>
              <w:t xml:space="preserve">• Classification of all payroll liability payments using the full mSCOA segment structure including item, fund, function, project, region, costing, and municipal standard classification </w:t>
            </w:r>
            <w:r>
              <w:rPr>
                <w:sz w:val="20"/>
              </w:rPr>
              <w:br/>
              <w:t xml:space="preserve">• Integration of projected payroll liabilities into the cash flow budget </w:t>
            </w:r>
            <w:r>
              <w:rPr>
                <w:sz w:val="20"/>
              </w:rPr>
              <w:br/>
              <w:t>• Visibility of budg</w:t>
            </w:r>
            <w:r>
              <w:rPr>
                <w:sz w:val="20"/>
              </w:rPr>
              <w:t xml:space="preserve">eted payments per liability category and payment schedule (e.g. monthly, quarterly), with total amounts payable to each third-party institution </w:t>
            </w:r>
            <w:r>
              <w:rPr>
                <w:sz w:val="20"/>
              </w:rPr>
              <w:br/>
              <w:t xml:space="preserve">• Role-based access control to ensure only </w:t>
            </w:r>
            <w:proofErr w:type="spellStart"/>
            <w:r>
              <w:rPr>
                <w:sz w:val="20"/>
              </w:rPr>
              <w:t>authorised</w:t>
            </w:r>
            <w:proofErr w:type="spellEnd"/>
            <w:r>
              <w:rPr>
                <w:sz w:val="20"/>
              </w:rPr>
              <w:t xml:space="preserve"> payroll and finance officials may view, adjust, or approve liability payment projections </w:t>
            </w:r>
            <w:r>
              <w:rPr>
                <w:sz w:val="20"/>
              </w:rPr>
              <w:br/>
              <w:t>• Audit trail functionality capturing all liability calculations and payment forecasts, including user ID, timestamp, liability type, and assumptions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155ED" w14:textId="77777777" w:rsidR="00EE6006" w:rsidRDefault="00C56002">
            <w:pPr>
              <w:pStyle w:val="TableNormal0"/>
            </w:pPr>
            <w:r>
              <w:lastRenderedPageBreak/>
              <w:t>Determine the budget liability payments to be made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A3EA4" w14:textId="77777777" w:rsidR="00EE6006" w:rsidRDefault="00C56002">
            <w:pPr>
              <w:pStyle w:val="TableNormal0"/>
            </w:pPr>
            <w:r>
              <w:t>Determine the budget for payroll liabilities</w:t>
            </w:r>
          </w:p>
        </w:tc>
      </w:tr>
      <w:tr w:rsidR="00EE6006" w14:paraId="315F35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D7FBF" w14:textId="77777777" w:rsidR="00EE6006" w:rsidRDefault="00C56002">
            <w:pPr>
              <w:pStyle w:val="TableNormal0"/>
            </w:pPr>
            <w:r>
              <w:t>HRPB84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AB579" w14:textId="77777777" w:rsidR="00EE6006" w:rsidRDefault="00C56002">
            <w:pPr>
              <w:pStyle w:val="TableNormal0"/>
            </w:pPr>
            <w:r>
              <w:t>View the budgeted payroll liability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0E329" w14:textId="77777777" w:rsidR="00EE6006" w:rsidRDefault="00C56002">
            <w:pPr>
              <w:jc w:val="left"/>
              <w:rPr>
                <w:sz w:val="20"/>
              </w:rPr>
            </w:pPr>
            <w:r>
              <w:rPr>
                <w:sz w:val="20"/>
              </w:rPr>
              <w:t xml:space="preserve">Enable the ability to view the budgeted payroll liability budget within the HR and Payroll Budgeting System Functionality. This functionality must allow </w:t>
            </w:r>
            <w:proofErr w:type="spellStart"/>
            <w:r>
              <w:rPr>
                <w:sz w:val="20"/>
              </w:rPr>
              <w:t>authorised</w:t>
            </w:r>
            <w:proofErr w:type="spellEnd"/>
            <w:r>
              <w:rPr>
                <w:sz w:val="20"/>
              </w:rPr>
              <w:t xml:space="preserve"> users to access a detailed breakdown of all payroll-related liabilities projected for the budget year, including PAYE, UIF, SDL, pension contributions, medical aid, and other statutory or third-party deductions. The purpose is to ensure transparency and completeness of payroll liability planning in alignment with MFMA, SARS regulations, and financial disclosure requirements. The system functionality must support:</w:t>
            </w:r>
          </w:p>
          <w:p w14:paraId="3DF76DA4" w14:textId="77777777" w:rsidR="00EE6006" w:rsidRDefault="00EE6006">
            <w:pPr>
              <w:jc w:val="left"/>
              <w:rPr>
                <w:sz w:val="20"/>
              </w:rPr>
            </w:pPr>
          </w:p>
          <w:p w14:paraId="58360CEF" w14:textId="77777777" w:rsidR="00EE6006" w:rsidRDefault="00C56002">
            <w:pPr>
              <w:jc w:val="left"/>
              <w:rPr>
                <w:sz w:val="20"/>
              </w:rPr>
            </w:pPr>
            <w:r>
              <w:rPr>
                <w:sz w:val="20"/>
              </w:rPr>
              <w:t xml:space="preserve">• On-screen display of total budgeted payroll liabilities by category (e.g. PAYE, UIF, SDL, pension, medical aid), department, and payment period </w:t>
            </w:r>
            <w:r>
              <w:rPr>
                <w:sz w:val="20"/>
              </w:rPr>
              <w:br/>
              <w:t xml:space="preserve">• Aggregation of employer and employee contribution </w:t>
            </w:r>
            <w:r>
              <w:rPr>
                <w:sz w:val="20"/>
              </w:rPr>
              <w:lastRenderedPageBreak/>
              <w:t xml:space="preserve">values, where applicable, to reflect full liability exposure </w:t>
            </w:r>
            <w:r>
              <w:rPr>
                <w:sz w:val="20"/>
              </w:rPr>
              <w:br/>
              <w:t xml:space="preserve">• Classification of each payroll liability using the full mSCOA segment structure including item, fund, function, project, region, costing, and municipal standard classification </w:t>
            </w:r>
            <w:r>
              <w:rPr>
                <w:sz w:val="20"/>
              </w:rPr>
              <w:br/>
              <w:t xml:space="preserve">• Filtering and drill-down capabilities to view payroll liability details by employee group, third-party institution, or payroll element </w:t>
            </w:r>
            <w:r>
              <w:rPr>
                <w:sz w:val="20"/>
              </w:rPr>
              <w:br/>
              <w:t xml:space="preserve">• Integration of liability values into the overall personnel expenditure budget </w:t>
            </w:r>
            <w:r>
              <w:rPr>
                <w:sz w:val="20"/>
              </w:rPr>
              <w:t xml:space="preserve">and monthly cash flow planning reports </w:t>
            </w:r>
            <w:r>
              <w:rPr>
                <w:sz w:val="20"/>
              </w:rPr>
              <w:br/>
              <w:t xml:space="preserve">• Indicators highlighting variances from prior year liabilities or policy-based contribution thresholds </w:t>
            </w:r>
            <w:r>
              <w:rPr>
                <w:sz w:val="20"/>
              </w:rPr>
              <w:br/>
              <w:t xml:space="preserve">• Role-based access control to ensure only </w:t>
            </w:r>
            <w:proofErr w:type="spellStart"/>
            <w:r>
              <w:rPr>
                <w:sz w:val="20"/>
              </w:rPr>
              <w:t>authorised</w:t>
            </w:r>
            <w:proofErr w:type="spellEnd"/>
            <w:r>
              <w:rPr>
                <w:sz w:val="20"/>
              </w:rPr>
              <w:t xml:space="preserve"> payroll and finance users may view, validate, or approve liability budget data </w:t>
            </w:r>
            <w:r>
              <w:rPr>
                <w:sz w:val="20"/>
              </w:rPr>
              <w:br/>
              <w:t>• Audit trail functionality capturing all views, exports, and updates related to the payroll liability budget, including user ID, timestamp, and data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9B1D4B" w14:textId="77777777" w:rsidR="00EE6006" w:rsidRDefault="00C56002">
            <w:pPr>
              <w:pStyle w:val="TableNormal0"/>
            </w:pPr>
            <w:r>
              <w:lastRenderedPageBreak/>
              <w:t>Review payroll liability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F925F" w14:textId="77777777" w:rsidR="00EE6006" w:rsidRDefault="00C56002">
            <w:pPr>
              <w:pStyle w:val="TableNormal0"/>
            </w:pPr>
            <w:r>
              <w:t>Determine the budget for payroll liabilities</w:t>
            </w:r>
          </w:p>
        </w:tc>
      </w:tr>
      <w:tr w:rsidR="00EE6006" w14:paraId="36F9D0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8DCA28" w14:textId="77777777" w:rsidR="00EE6006" w:rsidRDefault="00C56002">
            <w:pPr>
              <w:pStyle w:val="TableNormal0"/>
            </w:pPr>
            <w:r>
              <w:t>HRPB65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136EC" w14:textId="77777777" w:rsidR="00EE6006" w:rsidRDefault="00C56002">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4E623" w14:textId="77777777" w:rsidR="00EE6006" w:rsidRDefault="00C56002">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1D2D7D7F" w14:textId="77777777" w:rsidR="00EE6006" w:rsidRDefault="00C56002">
            <w:pPr>
              <w:jc w:val="left"/>
              <w:rPr>
                <w:sz w:val="20"/>
              </w:rPr>
            </w:pPr>
            <w:r>
              <w:rPr>
                <w:sz w:val="20"/>
              </w:rPr>
              <w:t xml:space="preserve"> </w:t>
            </w:r>
          </w:p>
          <w:p w14:paraId="75342E20" w14:textId="77777777" w:rsidR="00EE6006" w:rsidRDefault="00C56002">
            <w:pPr>
              <w:numPr>
                <w:ilvl w:val="0"/>
                <w:numId w:val="382"/>
              </w:numPr>
              <w:ind w:left="238"/>
              <w:jc w:val="left"/>
              <w:rPr>
                <w:sz w:val="20"/>
              </w:rPr>
            </w:pPr>
            <w:r>
              <w:rPr>
                <w:sz w:val="20"/>
              </w:rPr>
              <w:t>Automated validation engine, running checks in real time or at designated intervals to validate project budget entries against the active budget version of the mSCOA chart.</w:t>
            </w:r>
          </w:p>
          <w:p w14:paraId="6DDA7C48" w14:textId="77777777" w:rsidR="00EE6006" w:rsidRDefault="00C56002">
            <w:pPr>
              <w:numPr>
                <w:ilvl w:val="0"/>
                <w:numId w:val="382"/>
              </w:numPr>
              <w:ind w:left="238"/>
              <w:jc w:val="left"/>
              <w:rPr>
                <w:sz w:val="20"/>
              </w:rPr>
            </w:pPr>
            <w:r>
              <w:rPr>
                <w:sz w:val="20"/>
              </w:rPr>
              <w:t xml:space="preserve">National Treasury rule integration, applying validations as defined in the most recent mSCOA </w:t>
            </w:r>
            <w:r>
              <w:rPr>
                <w:sz w:val="20"/>
              </w:rPr>
              <w:lastRenderedPageBreak/>
              <w:t>validation ruleset and business process guidance documents.</w:t>
            </w:r>
          </w:p>
          <w:p w14:paraId="71DEBD54" w14:textId="77777777" w:rsidR="00EE6006" w:rsidRDefault="00C56002">
            <w:pPr>
              <w:numPr>
                <w:ilvl w:val="0"/>
                <w:numId w:val="382"/>
              </w:numPr>
              <w:ind w:left="238"/>
              <w:jc w:val="left"/>
              <w:rPr>
                <w:sz w:val="20"/>
              </w:rPr>
            </w:pPr>
            <w:r>
              <w:rPr>
                <w:sz w:val="20"/>
              </w:rPr>
              <w:t xml:space="preserve">Segment combination verification, checking that the seven mSCOA segments (project, item, fund, function, region, cost </w:t>
            </w:r>
            <w:proofErr w:type="spellStart"/>
            <w:r>
              <w:rPr>
                <w:sz w:val="20"/>
              </w:rPr>
              <w:t>centre</w:t>
            </w:r>
            <w:proofErr w:type="spellEnd"/>
            <w:r>
              <w:rPr>
                <w:sz w:val="20"/>
              </w:rPr>
              <w:t>, and objective) are used in valid and approved combinations.</w:t>
            </w:r>
          </w:p>
          <w:p w14:paraId="0912445E" w14:textId="77777777" w:rsidR="00EE6006" w:rsidRDefault="00C56002">
            <w:pPr>
              <w:numPr>
                <w:ilvl w:val="0"/>
                <w:numId w:val="382"/>
              </w:numPr>
              <w:ind w:left="238"/>
              <w:jc w:val="left"/>
              <w:rPr>
                <w:sz w:val="20"/>
              </w:rPr>
            </w:pPr>
            <w:r>
              <w:rPr>
                <w:sz w:val="20"/>
              </w:rPr>
              <w:t>Error and warning identification, flagging validation breaches with clear indicators, including the type of error, affected segment(s), and suggested corrective action.</w:t>
            </w:r>
          </w:p>
          <w:p w14:paraId="1CD57F93" w14:textId="77777777" w:rsidR="00EE6006" w:rsidRDefault="00C56002">
            <w:pPr>
              <w:numPr>
                <w:ilvl w:val="0"/>
                <w:numId w:val="382"/>
              </w:numPr>
              <w:ind w:left="238"/>
              <w:jc w:val="left"/>
              <w:rPr>
                <w:sz w:val="20"/>
              </w:rPr>
            </w:pPr>
            <w:r>
              <w:rPr>
                <w:sz w:val="20"/>
              </w:rPr>
              <w:t>Validation summary dashboard, providing a consolidated view of validation results across all projects, grouped by severity (e.g. critical error, warning, pass).</w:t>
            </w:r>
          </w:p>
          <w:p w14:paraId="458BF16F" w14:textId="77777777" w:rsidR="00EE6006" w:rsidRDefault="00C56002">
            <w:pPr>
              <w:numPr>
                <w:ilvl w:val="0"/>
                <w:numId w:val="382"/>
              </w:numPr>
              <w:ind w:left="238"/>
              <w:jc w:val="left"/>
              <w:rPr>
                <w:sz w:val="20"/>
              </w:rPr>
            </w:pPr>
            <w:r>
              <w:rPr>
                <w:sz w:val="20"/>
              </w:rPr>
              <w:t>Validation rule updates, allowing the system to accommodate changes to National Treasury validation logic as new mSCOA versions are released.</w:t>
            </w:r>
          </w:p>
          <w:p w14:paraId="24BA10A8" w14:textId="77777777" w:rsidR="00EE6006" w:rsidRDefault="00C56002">
            <w:pPr>
              <w:numPr>
                <w:ilvl w:val="0"/>
                <w:numId w:val="382"/>
              </w:numPr>
              <w:ind w:left="238"/>
              <w:jc w:val="left"/>
              <w:rPr>
                <w:sz w:val="20"/>
              </w:rPr>
            </w:pPr>
            <w:r>
              <w:rPr>
                <w:sz w:val="20"/>
              </w:rPr>
              <w:t>Access-controlled override functionality, permitting designated officials to address or override certain warnings with proper justification and audit logging.</w:t>
            </w:r>
          </w:p>
          <w:p w14:paraId="111DD500" w14:textId="77777777" w:rsidR="00EE6006" w:rsidRDefault="00C56002">
            <w:pPr>
              <w:numPr>
                <w:ilvl w:val="0"/>
                <w:numId w:val="382"/>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11DEB" w14:textId="77777777" w:rsidR="00EE6006" w:rsidRDefault="00C56002">
            <w:pPr>
              <w:pStyle w:val="TableNormal0"/>
            </w:pPr>
            <w:r>
              <w:lastRenderedPageBreak/>
              <w:t>Validate payroll liability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58DB3" w14:textId="77777777" w:rsidR="00EE6006" w:rsidRDefault="00C56002">
            <w:pPr>
              <w:pStyle w:val="TableNormal0"/>
            </w:pPr>
            <w:r>
              <w:t>Determine the budget for payroll liabilities</w:t>
            </w:r>
          </w:p>
        </w:tc>
      </w:tr>
      <w:tr w:rsidR="00EE6006" w14:paraId="3ED181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F6B89" w14:textId="77777777" w:rsidR="00EE6006" w:rsidRDefault="00C56002">
            <w:pPr>
              <w:pStyle w:val="TableNormal0"/>
            </w:pPr>
            <w:r>
              <w:t>HRPB66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5D1CCB" w14:textId="77777777" w:rsidR="00EE6006" w:rsidRDefault="00C56002">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67029" w14:textId="77777777" w:rsidR="00EE6006" w:rsidRDefault="00C56002">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48A9BB9F" w14:textId="77777777" w:rsidR="00EE6006" w:rsidRDefault="00C56002">
            <w:pPr>
              <w:jc w:val="left"/>
              <w:rPr>
                <w:sz w:val="20"/>
              </w:rPr>
            </w:pPr>
            <w:r>
              <w:rPr>
                <w:sz w:val="20"/>
              </w:rPr>
              <w:t xml:space="preserve"> </w:t>
            </w:r>
          </w:p>
          <w:p w14:paraId="328F9DBA" w14:textId="77777777" w:rsidR="00EE6006" w:rsidRDefault="00C56002">
            <w:pPr>
              <w:numPr>
                <w:ilvl w:val="0"/>
                <w:numId w:val="384"/>
              </w:numPr>
              <w:ind w:left="238"/>
              <w:jc w:val="left"/>
              <w:rPr>
                <w:sz w:val="20"/>
              </w:rPr>
            </w:pPr>
            <w:r>
              <w:rPr>
                <w:sz w:val="20"/>
              </w:rPr>
              <w:t>Automated validation engine, running real-time or scheduled checks on all mSCOA data strings created within the budget system functionality.</w:t>
            </w:r>
          </w:p>
          <w:p w14:paraId="4AA2AFAD" w14:textId="77777777" w:rsidR="00EE6006" w:rsidRDefault="00C56002">
            <w:pPr>
              <w:numPr>
                <w:ilvl w:val="0"/>
                <w:numId w:val="384"/>
              </w:numPr>
              <w:ind w:left="238"/>
              <w:jc w:val="left"/>
              <w:rPr>
                <w:sz w:val="20"/>
              </w:rPr>
            </w:pPr>
            <w:r>
              <w:rPr>
                <w:sz w:val="20"/>
              </w:rPr>
              <w:lastRenderedPageBreak/>
              <w:t>Segment combination validation, confirming that the project, item, fund, function, region, costing MSC are valid and used in approved combinations.</w:t>
            </w:r>
          </w:p>
          <w:p w14:paraId="5E3A6825" w14:textId="77777777" w:rsidR="00EE6006" w:rsidRDefault="00C56002">
            <w:pPr>
              <w:numPr>
                <w:ilvl w:val="0"/>
                <w:numId w:val="384"/>
              </w:numPr>
              <w:ind w:left="238"/>
              <w:jc w:val="left"/>
              <w:rPr>
                <w:sz w:val="20"/>
              </w:rPr>
            </w:pPr>
            <w:r>
              <w:rPr>
                <w:sz w:val="20"/>
              </w:rPr>
              <w:t>Rule-based logic integration, applying National Treasury’s most recent validation rules and business process requirements to all data strings.</w:t>
            </w:r>
          </w:p>
          <w:p w14:paraId="01BA4DA7" w14:textId="77777777" w:rsidR="00EE6006" w:rsidRDefault="00C56002">
            <w:pPr>
              <w:numPr>
                <w:ilvl w:val="0"/>
                <w:numId w:val="384"/>
              </w:numPr>
              <w:ind w:left="238"/>
              <w:jc w:val="left"/>
              <w:rPr>
                <w:sz w:val="20"/>
              </w:rPr>
            </w:pPr>
            <w:r>
              <w:rPr>
                <w:sz w:val="20"/>
              </w:rPr>
              <w:t>Error and warning flagging, identifying invalid or non-compliant segment combinations with clear explanations and suggested corrective actions.</w:t>
            </w:r>
          </w:p>
          <w:p w14:paraId="6341BCF5" w14:textId="77777777" w:rsidR="00EE6006" w:rsidRDefault="00C56002">
            <w:pPr>
              <w:numPr>
                <w:ilvl w:val="0"/>
                <w:numId w:val="384"/>
              </w:numPr>
              <w:ind w:left="238"/>
              <w:jc w:val="left"/>
              <w:rPr>
                <w:sz w:val="20"/>
              </w:rPr>
            </w:pPr>
            <w:r>
              <w:rPr>
                <w:sz w:val="20"/>
              </w:rPr>
              <w:t>Validation dashboard, providing users with a consolidated view of all validated data strings, including pass, warning, or error statuses.</w:t>
            </w:r>
          </w:p>
          <w:p w14:paraId="6BFAF32C" w14:textId="77777777" w:rsidR="00EE6006" w:rsidRDefault="00C56002">
            <w:pPr>
              <w:numPr>
                <w:ilvl w:val="0"/>
                <w:numId w:val="384"/>
              </w:numPr>
              <w:ind w:left="238"/>
              <w:jc w:val="left"/>
              <w:rPr>
                <w:sz w:val="20"/>
              </w:rPr>
            </w:pPr>
            <w:r>
              <w:rPr>
                <w:sz w:val="20"/>
              </w:rPr>
              <w:t xml:space="preserve">Exception management functionality, allowing </w:t>
            </w:r>
            <w:proofErr w:type="spellStart"/>
            <w:r>
              <w:rPr>
                <w:sz w:val="20"/>
              </w:rPr>
              <w:t>authorised</w:t>
            </w:r>
            <w:proofErr w:type="spellEnd"/>
            <w:r>
              <w:rPr>
                <w:sz w:val="20"/>
              </w:rPr>
              <w:t xml:space="preserve"> users to correct and resubmit flagged data strings directly within the system.</w:t>
            </w:r>
          </w:p>
          <w:p w14:paraId="154FCC9B" w14:textId="77777777" w:rsidR="00EE6006" w:rsidRDefault="00C56002">
            <w:pPr>
              <w:numPr>
                <w:ilvl w:val="0"/>
                <w:numId w:val="384"/>
              </w:numPr>
              <w:ind w:left="238"/>
              <w:jc w:val="left"/>
              <w:rPr>
                <w:sz w:val="20"/>
              </w:rPr>
            </w:pPr>
            <w:r>
              <w:rPr>
                <w:sz w:val="20"/>
              </w:rPr>
              <w:t>Audit trail capability, recording each validation cycle, including user ID, date/time of validation, and status changes for each data string.</w:t>
            </w:r>
          </w:p>
          <w:p w14:paraId="31692642" w14:textId="77777777" w:rsidR="00EE6006" w:rsidRDefault="00C56002">
            <w:pPr>
              <w:numPr>
                <w:ilvl w:val="0"/>
                <w:numId w:val="384"/>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D848D" w14:textId="77777777" w:rsidR="00EE6006" w:rsidRDefault="00C56002">
            <w:pPr>
              <w:pStyle w:val="TableNormal0"/>
            </w:pPr>
            <w:r>
              <w:lastRenderedPageBreak/>
              <w:t>Validate payroll liability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2CF25" w14:textId="77777777" w:rsidR="00EE6006" w:rsidRDefault="00C56002">
            <w:pPr>
              <w:pStyle w:val="TableNormal0"/>
            </w:pPr>
            <w:r>
              <w:t>Determine the budget for payroll liabilities</w:t>
            </w:r>
          </w:p>
        </w:tc>
      </w:tr>
      <w:tr w:rsidR="00EE6006" w14:paraId="5EE780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64DB05" w14:textId="77777777" w:rsidR="00EE6006" w:rsidRDefault="00C56002">
            <w:pPr>
              <w:pStyle w:val="TableNormal0"/>
            </w:pPr>
            <w:r>
              <w:t>HRPB49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2F088" w14:textId="77777777" w:rsidR="00EE6006" w:rsidRDefault="00C56002">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28791" w14:textId="77777777" w:rsidR="00EE6006" w:rsidRDefault="00C56002">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5257B0AC" w14:textId="77777777" w:rsidR="00EE6006" w:rsidRDefault="00C56002">
            <w:pPr>
              <w:jc w:val="left"/>
              <w:rPr>
                <w:sz w:val="20"/>
              </w:rPr>
            </w:pPr>
            <w:r>
              <w:rPr>
                <w:sz w:val="20"/>
              </w:rPr>
              <w:t xml:space="preserve"> </w:t>
            </w:r>
          </w:p>
          <w:p w14:paraId="09219F03" w14:textId="77777777" w:rsidR="00EE6006" w:rsidRDefault="00C56002">
            <w:pPr>
              <w:numPr>
                <w:ilvl w:val="0"/>
                <w:numId w:val="386"/>
              </w:numPr>
              <w:ind w:left="238"/>
              <w:jc w:val="left"/>
              <w:rPr>
                <w:sz w:val="20"/>
              </w:rPr>
            </w:pPr>
            <w:r>
              <w:rPr>
                <w:sz w:val="20"/>
              </w:rPr>
              <w:lastRenderedPageBreak/>
              <w:t>Automated integration of budget inputs: Enable seamless transfer of approved budget data from source functionalities into the Budget Management System Functionality.</w:t>
            </w:r>
          </w:p>
          <w:p w14:paraId="69DDF879" w14:textId="77777777" w:rsidR="00EE6006" w:rsidRDefault="00C56002">
            <w:pPr>
              <w:numPr>
                <w:ilvl w:val="0"/>
                <w:numId w:val="386"/>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0392379E" w14:textId="77777777" w:rsidR="00EE6006" w:rsidRDefault="00C56002">
            <w:pPr>
              <w:numPr>
                <w:ilvl w:val="0"/>
                <w:numId w:val="386"/>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1B6C4CF7" w14:textId="77777777" w:rsidR="00EE6006" w:rsidRDefault="00C56002">
            <w:pPr>
              <w:numPr>
                <w:ilvl w:val="0"/>
                <w:numId w:val="386"/>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24D16BC9" w14:textId="77777777" w:rsidR="00EE6006" w:rsidRDefault="00C56002">
            <w:pPr>
              <w:numPr>
                <w:ilvl w:val="0"/>
                <w:numId w:val="386"/>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1120BF83" w14:textId="77777777" w:rsidR="00EE6006" w:rsidRDefault="00C56002">
            <w:pPr>
              <w:numPr>
                <w:ilvl w:val="0"/>
                <w:numId w:val="386"/>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FAEA0" w14:textId="77777777" w:rsidR="00EE6006" w:rsidRDefault="00C56002">
            <w:pPr>
              <w:pStyle w:val="TableNormal0"/>
            </w:pPr>
            <w:r>
              <w:lastRenderedPageBreak/>
              <w:t>Submit payroll liability budget to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B0624" w14:textId="77777777" w:rsidR="00EE6006" w:rsidRDefault="00C56002">
            <w:pPr>
              <w:pStyle w:val="TableNormal0"/>
            </w:pPr>
            <w:r>
              <w:t>Determine the budget for payroll liabilities</w:t>
            </w:r>
          </w:p>
        </w:tc>
      </w:tr>
      <w:tr w:rsidR="00EE6006" w14:paraId="4F5A8A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CA261" w14:textId="77777777" w:rsidR="00EE6006" w:rsidRDefault="00C56002">
            <w:pPr>
              <w:pStyle w:val="TableNormal0"/>
            </w:pPr>
            <w:r>
              <w:t>HRPB6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E6B16" w14:textId="77777777" w:rsidR="00EE6006" w:rsidRDefault="00C56002">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EEA9B" w14:textId="77777777" w:rsidR="00EE6006" w:rsidRDefault="00C56002">
            <w:pPr>
              <w:jc w:val="left"/>
              <w:rPr>
                <w:sz w:val="20"/>
              </w:rPr>
            </w:pPr>
            <w:r>
              <w:rPr>
                <w:sz w:val="20"/>
              </w:rPr>
              <w:t xml:space="preserve">Enable the ability to approve the electronic submission of budget data strings from the system functionality to the Budget Management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435B1E51" w14:textId="77777777" w:rsidR="00EE6006" w:rsidRDefault="00C56002">
            <w:pPr>
              <w:jc w:val="left"/>
              <w:rPr>
                <w:sz w:val="20"/>
              </w:rPr>
            </w:pPr>
            <w:r>
              <w:rPr>
                <w:sz w:val="20"/>
              </w:rPr>
              <w:t xml:space="preserve"> </w:t>
            </w:r>
          </w:p>
          <w:p w14:paraId="19A6DED9" w14:textId="77777777" w:rsidR="00EE6006" w:rsidRDefault="00C56002">
            <w:pPr>
              <w:numPr>
                <w:ilvl w:val="0"/>
                <w:numId w:val="388"/>
              </w:numPr>
              <w:ind w:left="238"/>
              <w:jc w:val="left"/>
              <w:rPr>
                <w:sz w:val="20"/>
              </w:rPr>
            </w:pPr>
            <w:r>
              <w:rPr>
                <w:sz w:val="20"/>
              </w:rPr>
              <w:lastRenderedPageBreak/>
              <w:t>Electronic approval workflow for budget data strings before submission to the Budget Management System Functionality</w:t>
            </w:r>
          </w:p>
          <w:p w14:paraId="31BFE102" w14:textId="77777777" w:rsidR="00EE6006" w:rsidRDefault="00C56002">
            <w:pPr>
              <w:numPr>
                <w:ilvl w:val="0"/>
                <w:numId w:val="388"/>
              </w:numPr>
              <w:ind w:left="238"/>
              <w:jc w:val="left"/>
              <w:rPr>
                <w:sz w:val="20"/>
              </w:rPr>
            </w:pPr>
            <w:r>
              <w:rPr>
                <w:sz w:val="20"/>
              </w:rPr>
              <w:t>Validation of budget classifications to confirm alignment with mSCOA item, function, department, and project segments prior to approval</w:t>
            </w:r>
          </w:p>
          <w:p w14:paraId="2927C9B8" w14:textId="77777777" w:rsidR="00EE6006" w:rsidRDefault="00C56002">
            <w:pPr>
              <w:numPr>
                <w:ilvl w:val="0"/>
                <w:numId w:val="388"/>
              </w:numPr>
              <w:ind w:left="238"/>
              <w:jc w:val="left"/>
              <w:rPr>
                <w:sz w:val="20"/>
              </w:rPr>
            </w:pPr>
            <w:r>
              <w:rPr>
                <w:sz w:val="20"/>
              </w:rPr>
              <w:t>On-screen review of the full operational budget data string including values for the three-year MTREF period, funding source references, and regional segmentation</w:t>
            </w:r>
          </w:p>
          <w:p w14:paraId="76724FF6" w14:textId="77777777" w:rsidR="00EE6006" w:rsidRDefault="00C56002">
            <w:pPr>
              <w:numPr>
                <w:ilvl w:val="0"/>
                <w:numId w:val="388"/>
              </w:numPr>
              <w:ind w:left="238"/>
              <w:jc w:val="left"/>
              <w:rPr>
                <w:sz w:val="20"/>
              </w:rPr>
            </w:pPr>
            <w:r>
              <w:rPr>
                <w:sz w:val="20"/>
              </w:rPr>
              <w:t>Approval options including "Approve," "Reject," or "Return for Correction" with electronic comment functionality</w:t>
            </w:r>
          </w:p>
          <w:p w14:paraId="1A729272" w14:textId="77777777" w:rsidR="00EE6006" w:rsidRDefault="00C56002">
            <w:pPr>
              <w:numPr>
                <w:ilvl w:val="0"/>
                <w:numId w:val="388"/>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3868DF7B" w14:textId="77777777" w:rsidR="00EE6006" w:rsidRDefault="00C56002">
            <w:pPr>
              <w:numPr>
                <w:ilvl w:val="0"/>
                <w:numId w:val="388"/>
              </w:numPr>
              <w:ind w:left="238"/>
              <w:jc w:val="left"/>
              <w:rPr>
                <w:sz w:val="20"/>
              </w:rPr>
            </w:pPr>
            <w:r>
              <w:rPr>
                <w:sz w:val="20"/>
              </w:rPr>
              <w:t>Audit trail functionality to record all approval actions, including user ID, decision, comments, timestamp, and version of the data string submitted</w:t>
            </w:r>
          </w:p>
          <w:p w14:paraId="2A5230C6" w14:textId="77777777" w:rsidR="00EE6006" w:rsidRDefault="00C56002">
            <w:pPr>
              <w:numPr>
                <w:ilvl w:val="0"/>
                <w:numId w:val="388"/>
              </w:numPr>
              <w:ind w:left="238"/>
              <w:jc w:val="left"/>
              <w:rPr>
                <w:sz w:val="20"/>
              </w:rPr>
            </w:pPr>
            <w:r>
              <w:rPr>
                <w:sz w:val="20"/>
              </w:rPr>
              <w:t>Real-time status tracking to monitor whether budget data strings are pending, approved, rejected, or resubmitted</w:t>
            </w:r>
          </w:p>
          <w:p w14:paraId="2E25F386" w14:textId="77777777" w:rsidR="00EE6006" w:rsidRDefault="00C56002">
            <w:pPr>
              <w:numPr>
                <w:ilvl w:val="0"/>
                <w:numId w:val="388"/>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C1C1F" w14:textId="77777777" w:rsidR="00EE6006" w:rsidRDefault="00C56002">
            <w:pPr>
              <w:pStyle w:val="TableNormal0"/>
            </w:pPr>
            <w:r>
              <w:lastRenderedPageBreak/>
              <w:t>Submit payroll liability budget to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F8CD4" w14:textId="77777777" w:rsidR="00EE6006" w:rsidRDefault="00C56002">
            <w:pPr>
              <w:pStyle w:val="TableNormal0"/>
            </w:pPr>
            <w:r>
              <w:t>Determine the budget for payroll liabilities</w:t>
            </w:r>
          </w:p>
        </w:tc>
      </w:tr>
    </w:tbl>
    <w:p w14:paraId="5F7B05EC" w14:textId="77777777" w:rsidR="00EE6006" w:rsidRDefault="00EE6006">
      <w:pPr>
        <w:pStyle w:val="IDSTYLERDDEFAULT"/>
      </w:pPr>
    </w:p>
    <w:p w14:paraId="0D9F1D68" w14:textId="77777777" w:rsidR="00EE6006" w:rsidRDefault="00C56002">
      <w:pPr>
        <w:pStyle w:val="Heading4"/>
      </w:pPr>
      <w:bookmarkStart w:id="34" w:name="_Toc256000017"/>
      <w:bookmarkStart w:id="35" w:name="_Toc10118"/>
      <w:r>
        <w:t>Budget approval and Integration</w:t>
      </w:r>
      <w:bookmarkEnd w:id="34"/>
      <w:bookmarkEnd w:id="35"/>
    </w:p>
    <w:p w14:paraId="2C37DD20" w14:textId="77777777" w:rsidR="00EE6006" w:rsidRDefault="00EE6006">
      <w:pPr>
        <w:pStyle w:val="IDSTYLERDDEFAULT"/>
      </w:pPr>
    </w:p>
    <w:p w14:paraId="762ACCE5" w14:textId="77777777" w:rsidR="00EE6006" w:rsidRDefault="00C56002">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630356D7" w14:textId="77777777" w:rsidR="00EE6006" w:rsidRDefault="00EE6006"/>
    <w:p w14:paraId="12275471" w14:textId="77777777" w:rsidR="00EE6006" w:rsidRDefault="00C56002">
      <w:r>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09DF40D4" w14:textId="77777777" w:rsidR="00EE6006" w:rsidRDefault="00EE6006"/>
    <w:p w14:paraId="54C6CD52" w14:textId="77777777" w:rsidR="00EE6006" w:rsidRDefault="00C56002">
      <w:r>
        <w:lastRenderedPageBreak/>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69BFA77E" w14:textId="77777777" w:rsidR="00EE6006" w:rsidRDefault="00C56002">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78896B68" w14:textId="77777777" w:rsidR="00EE6006" w:rsidRDefault="00EE6006"/>
    <w:p w14:paraId="4AEA5E6E" w14:textId="77777777" w:rsidR="00EE6006" w:rsidRDefault="00C56002">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1C35804C" w14:textId="77777777" w:rsidR="00EE6006" w:rsidRDefault="00EE6006">
      <w:pPr>
        <w:pStyle w:val="IDSTYLERDDEFAULT"/>
      </w:pPr>
    </w:p>
    <w:p w14:paraId="4B87B162" w14:textId="77777777" w:rsidR="00EE6006" w:rsidRDefault="00EE6006">
      <w:pPr>
        <w:pStyle w:val="IDSTYLERDDEFAULT"/>
      </w:pPr>
    </w:p>
    <w:p w14:paraId="2FACEB46" w14:textId="77777777" w:rsidR="00EE6006" w:rsidRDefault="00C56002">
      <w:pPr>
        <w:pStyle w:val="IDSTYLERDMODELGRAPHICCENTERED"/>
        <w:spacing w:line="240" w:lineRule="atLeast"/>
      </w:pPr>
      <w:r>
        <w:rPr>
          <w:noProof/>
        </w:rPr>
        <w:drawing>
          <wp:inline distT="0" distB="0" distL="0" distR="0" wp14:anchorId="67C196EB" wp14:editId="08C798E1">
            <wp:extent cx="8892000" cy="35280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17CA9AC6" w14:textId="77777777" w:rsidR="00EE6006" w:rsidRDefault="00EE6006">
      <w:pPr>
        <w:pStyle w:val="IDSTYLERDDEFAULT"/>
      </w:pPr>
    </w:p>
    <w:p w14:paraId="52A05633" w14:textId="77777777" w:rsidR="00EE6006" w:rsidRDefault="00C56002">
      <w:pPr>
        <w:pStyle w:val="IDSTYLERDDEFAULTITALIC"/>
      </w:pPr>
      <w:r>
        <w:t>Figure 5: Budget approval and Integration Process Diagram</w:t>
      </w:r>
    </w:p>
    <w:p w14:paraId="6C17CC2D" w14:textId="77777777" w:rsidR="00EE6006" w:rsidRDefault="00EE6006">
      <w:pPr>
        <w:pStyle w:val="IDSTYLERDDEFAULT"/>
      </w:pPr>
    </w:p>
    <w:p w14:paraId="6800B888" w14:textId="77777777" w:rsidR="00EE6006" w:rsidRDefault="00C56002">
      <w:pPr>
        <w:pStyle w:val="IDSTYLERDDEFAULT"/>
      </w:pPr>
      <w:r>
        <w:t>The HR and Payroll Budgeting system functionality supports the following tasks across the Budget approval and Integration business processes.</w:t>
      </w:r>
    </w:p>
    <w:p w14:paraId="7EB41FAE" w14:textId="77777777" w:rsidR="00EE6006" w:rsidRDefault="00EE6006">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E6006" w14:paraId="5E3E92E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F305417" w14:textId="77777777" w:rsidR="00EE6006" w:rsidRDefault="00C56002">
            <w:pPr>
              <w:pStyle w:val="TableHeadDC"/>
            </w:pPr>
            <w:r>
              <w:lastRenderedPageBreak/>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C16D630" w14:textId="77777777" w:rsidR="00EE6006" w:rsidRDefault="00C56002">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323D57D" w14:textId="77777777" w:rsidR="00EE6006" w:rsidRDefault="00C56002">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0C20563" w14:textId="77777777" w:rsidR="00EE6006" w:rsidRDefault="00C56002">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E556CDF" w14:textId="77777777" w:rsidR="00EE6006" w:rsidRDefault="00C56002">
            <w:pPr>
              <w:pStyle w:val="TableHeadDC"/>
            </w:pPr>
            <w:r>
              <w:t>Sub-Process Name</w:t>
            </w:r>
          </w:p>
        </w:tc>
      </w:tr>
      <w:tr w:rsidR="00EE6006" w14:paraId="001013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6BDB4" w14:textId="77777777" w:rsidR="00EE6006" w:rsidRDefault="00C56002">
            <w:pPr>
              <w:pStyle w:val="TableNormal0"/>
            </w:pPr>
            <w:r>
              <w:t>HRPB67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859B0" w14:textId="77777777" w:rsidR="00EE6006" w:rsidRDefault="00C56002">
            <w:pPr>
              <w:pStyle w:val="TableNormal0"/>
            </w:pPr>
            <w:r>
              <w:t>Validate the locking of the budget in source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590BA" w14:textId="77777777" w:rsidR="00EE6006" w:rsidRDefault="00C56002">
            <w:pPr>
              <w:jc w:val="left"/>
              <w:rPr>
                <w:sz w:val="20"/>
              </w:rPr>
            </w:pPr>
            <w:r>
              <w:rPr>
                <w:sz w:val="20"/>
              </w:rPr>
              <w:t xml:space="preserve">Enable the ability within the source system functionalities to validate the locking of the budget integrated from the adopted budget version in the Budget Management System Functionality. This functionality must allow </w:t>
            </w:r>
            <w:proofErr w:type="spellStart"/>
            <w:r>
              <w:rPr>
                <w:sz w:val="20"/>
              </w:rPr>
              <w:t>authorised</w:t>
            </w:r>
            <w:proofErr w:type="spellEnd"/>
            <w:r>
              <w:rPr>
                <w:sz w:val="20"/>
              </w:rPr>
              <w:t xml:space="preserve">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6CDDF69A" w14:textId="77777777" w:rsidR="00EE6006" w:rsidRDefault="00C56002">
            <w:pPr>
              <w:jc w:val="left"/>
              <w:rPr>
                <w:sz w:val="20"/>
              </w:rPr>
            </w:pPr>
            <w:r>
              <w:rPr>
                <w:sz w:val="20"/>
              </w:rPr>
              <w:t xml:space="preserve"> </w:t>
            </w:r>
          </w:p>
          <w:p w14:paraId="1A4A5348" w14:textId="77777777" w:rsidR="00EE6006" w:rsidRDefault="00C56002">
            <w:pPr>
              <w:numPr>
                <w:ilvl w:val="0"/>
                <w:numId w:val="390"/>
              </w:numPr>
              <w:ind w:left="238"/>
              <w:jc w:val="left"/>
              <w:rPr>
                <w:sz w:val="20"/>
              </w:rPr>
            </w:pPr>
            <w:r>
              <w:rPr>
                <w:sz w:val="20"/>
              </w:rPr>
              <w:t>Automated locking of budget data within each source system functionality</w:t>
            </w:r>
          </w:p>
          <w:p w14:paraId="3069A2D6" w14:textId="77777777" w:rsidR="00EE6006" w:rsidRDefault="00C56002">
            <w:pPr>
              <w:numPr>
                <w:ilvl w:val="0"/>
                <w:numId w:val="390"/>
              </w:numPr>
              <w:ind w:left="238"/>
              <w:jc w:val="left"/>
              <w:rPr>
                <w:sz w:val="20"/>
              </w:rPr>
            </w:pPr>
            <w:r>
              <w:rPr>
                <w:sz w:val="20"/>
              </w:rPr>
              <w:t>Lock status inherited from the Budget Management System, ensuring only the adopted, locked version can be used in source system functionalities</w:t>
            </w:r>
          </w:p>
          <w:p w14:paraId="5F98AFA0" w14:textId="77777777" w:rsidR="00EE6006" w:rsidRDefault="00C56002">
            <w:pPr>
              <w:numPr>
                <w:ilvl w:val="0"/>
                <w:numId w:val="390"/>
              </w:numPr>
              <w:ind w:left="238"/>
              <w:jc w:val="left"/>
              <w:rPr>
                <w:sz w:val="20"/>
              </w:rPr>
            </w:pPr>
            <w:r>
              <w:rPr>
                <w:sz w:val="20"/>
              </w:rPr>
              <w:t>Inclusion of full and valid mSCOA segmentation, maintaining item, fund, function, project, region, costing, and MSC values in the locked state</w:t>
            </w:r>
          </w:p>
          <w:p w14:paraId="7F967CB1" w14:textId="77777777" w:rsidR="00EE6006" w:rsidRDefault="00C56002">
            <w:pPr>
              <w:numPr>
                <w:ilvl w:val="0"/>
                <w:numId w:val="390"/>
              </w:numPr>
              <w:ind w:left="238"/>
              <w:jc w:val="left"/>
              <w:rPr>
                <w:sz w:val="20"/>
              </w:rPr>
            </w:pPr>
            <w:r>
              <w:rPr>
                <w:sz w:val="20"/>
              </w:rPr>
              <w:t>Enforcement of read-only access, disabling editing or reallocation of locked budget strings within the operational environment</w:t>
            </w:r>
          </w:p>
          <w:p w14:paraId="4B3A7DE6" w14:textId="77777777" w:rsidR="00EE6006" w:rsidRDefault="00C56002">
            <w:pPr>
              <w:numPr>
                <w:ilvl w:val="0"/>
                <w:numId w:val="390"/>
              </w:numPr>
              <w:ind w:left="238"/>
              <w:jc w:val="left"/>
              <w:rPr>
                <w:sz w:val="20"/>
              </w:rPr>
            </w:pPr>
            <w:r>
              <w:rPr>
                <w:sz w:val="20"/>
              </w:rPr>
              <w:t>System-wide consistency, ensuring that the same locked version is reflected across all linked functionalities and reporting platforms</w:t>
            </w:r>
          </w:p>
          <w:p w14:paraId="1DFCB41A" w14:textId="77777777" w:rsidR="00EE6006" w:rsidRDefault="00C56002">
            <w:pPr>
              <w:numPr>
                <w:ilvl w:val="0"/>
                <w:numId w:val="390"/>
              </w:numPr>
              <w:ind w:left="238"/>
              <w:jc w:val="left"/>
              <w:rPr>
                <w:sz w:val="20"/>
              </w:rPr>
            </w:pPr>
            <w:r>
              <w:rPr>
                <w:sz w:val="20"/>
              </w:rPr>
              <w:t xml:space="preserve">Visual indicators of lock status, showing in each source system that the integrated budget is locked, along with lock date, version, and </w:t>
            </w:r>
            <w:proofErr w:type="spellStart"/>
            <w:r>
              <w:rPr>
                <w:sz w:val="20"/>
              </w:rPr>
              <w:t>authorised</w:t>
            </w:r>
            <w:proofErr w:type="spellEnd"/>
            <w:r>
              <w:rPr>
                <w:sz w:val="20"/>
              </w:rPr>
              <w:t xml:space="preserve"> user</w:t>
            </w:r>
          </w:p>
          <w:p w14:paraId="0296113B" w14:textId="77777777" w:rsidR="00EE6006" w:rsidRDefault="00C56002">
            <w:pPr>
              <w:numPr>
                <w:ilvl w:val="0"/>
                <w:numId w:val="390"/>
              </w:numPr>
              <w:ind w:left="238"/>
              <w:jc w:val="left"/>
              <w:rPr>
                <w:sz w:val="20"/>
              </w:rPr>
            </w:pPr>
            <w:r>
              <w:rPr>
                <w:sz w:val="20"/>
              </w:rPr>
              <w:t>Role-based access controls, allowing only designated officials to view or initiate the lock status confirmation in source functionalities</w:t>
            </w:r>
          </w:p>
          <w:p w14:paraId="521FB85C" w14:textId="77777777" w:rsidR="00EE6006" w:rsidRDefault="00C56002">
            <w:pPr>
              <w:numPr>
                <w:ilvl w:val="0"/>
                <w:numId w:val="390"/>
              </w:numPr>
              <w:ind w:left="238"/>
              <w:jc w:val="left"/>
              <w:rPr>
                <w:sz w:val="20"/>
              </w:rPr>
            </w:pPr>
            <w:r>
              <w:rPr>
                <w:sz w:val="20"/>
              </w:rPr>
              <w:t>Audit trail functionality, recording the lock activation, user ID, timestamp, and any attempted changes blocked due to the lock</w:t>
            </w:r>
          </w:p>
          <w:p w14:paraId="25F0768B" w14:textId="77777777" w:rsidR="00EE6006" w:rsidRDefault="00C56002">
            <w:pPr>
              <w:numPr>
                <w:ilvl w:val="0"/>
                <w:numId w:val="390"/>
              </w:numPr>
              <w:ind w:left="238"/>
              <w:jc w:val="left"/>
              <w:rPr>
                <w:sz w:val="20"/>
              </w:rPr>
            </w:pPr>
            <w:r>
              <w:rPr>
                <w:sz w:val="20"/>
              </w:rPr>
              <w:t>Exportable lock report, enabling source systems to produce confirmation documentation for audit, internal control, or management oversight</w:t>
            </w:r>
          </w:p>
          <w:p w14:paraId="15008A2A" w14:textId="77777777" w:rsidR="00EE6006" w:rsidRDefault="00C56002">
            <w:pPr>
              <w:numPr>
                <w:ilvl w:val="0"/>
                <w:numId w:val="390"/>
              </w:numPr>
              <w:ind w:left="238"/>
              <w:jc w:val="left"/>
              <w:rPr>
                <w:sz w:val="20"/>
              </w:rPr>
            </w:pPr>
            <w:r>
              <w:rPr>
                <w:sz w:val="20"/>
              </w:rPr>
              <w:t xml:space="preserve">Support for version upgrades, allowing unlocking only through formal adjustment budget processes </w:t>
            </w:r>
            <w:r>
              <w:rPr>
                <w:sz w:val="20"/>
              </w:rPr>
              <w:lastRenderedPageBreak/>
              <w:t>initiated and approved through the Budget Management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134AA" w14:textId="77777777" w:rsidR="00EE6006" w:rsidRDefault="00C56002">
            <w:pPr>
              <w:pStyle w:val="TableNormal0"/>
            </w:pPr>
            <w:r>
              <w:lastRenderedPageBreak/>
              <w:t>Validate the budget source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E3B92" w14:textId="77777777" w:rsidR="00EE6006" w:rsidRDefault="00C56002">
            <w:pPr>
              <w:pStyle w:val="TableNormal0"/>
            </w:pPr>
            <w:r>
              <w:t>Lock the budget in all system functionalities</w:t>
            </w:r>
          </w:p>
        </w:tc>
      </w:tr>
    </w:tbl>
    <w:p w14:paraId="03C51536" w14:textId="77777777" w:rsidR="00EE6006" w:rsidRDefault="00EE6006"/>
    <w:sectPr w:rsidR="00EE6006">
      <w:headerReference w:type="default" r:id="rId17"/>
      <w:footerReference w:type="default" r:id="rId18"/>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3A892" w14:textId="77777777" w:rsidR="00C86A90" w:rsidRDefault="00C86A90">
      <w:r>
        <w:separator/>
      </w:r>
    </w:p>
  </w:endnote>
  <w:endnote w:type="continuationSeparator" w:id="0">
    <w:p w14:paraId="448063BE" w14:textId="77777777" w:rsidR="00C86A90" w:rsidRDefault="00C86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E6006" w14:paraId="6D40C505" w14:textId="77777777">
      <w:tc>
        <w:tcPr>
          <w:tcW w:w="5000" w:type="pct"/>
          <w:tcBorders>
            <w:top w:val="single" w:sz="20" w:space="0" w:color="CC9900"/>
            <w:left w:val="nil"/>
            <w:bottom w:val="nil"/>
            <w:right w:val="nil"/>
          </w:tcBorders>
          <w:tcMar>
            <w:top w:w="45" w:type="dxa"/>
            <w:left w:w="108" w:type="dxa"/>
            <w:bottom w:w="45" w:type="dxa"/>
            <w:right w:w="108" w:type="dxa"/>
          </w:tcMar>
        </w:tcPr>
        <w:p w14:paraId="4EF02178" w14:textId="77777777" w:rsidR="00EE6006" w:rsidRDefault="00C56002">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183</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E6006" w14:paraId="40EE20AD" w14:textId="77777777">
      <w:tc>
        <w:tcPr>
          <w:tcW w:w="5000" w:type="pct"/>
          <w:tcBorders>
            <w:top w:val="single" w:sz="20" w:space="0" w:color="CC9900"/>
            <w:left w:val="nil"/>
            <w:bottom w:val="nil"/>
            <w:right w:val="nil"/>
          </w:tcBorders>
          <w:tcMar>
            <w:top w:w="45" w:type="dxa"/>
            <w:left w:w="108" w:type="dxa"/>
            <w:bottom w:w="45" w:type="dxa"/>
            <w:right w:w="108" w:type="dxa"/>
          </w:tcMar>
        </w:tcPr>
        <w:p w14:paraId="3725D1CB" w14:textId="77777777" w:rsidR="00EE6006" w:rsidRDefault="00C56002">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183</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EE6006" w14:paraId="73BE740D" w14:textId="77777777">
      <w:tc>
        <w:tcPr>
          <w:tcW w:w="5000" w:type="pct"/>
          <w:tcBorders>
            <w:top w:val="single" w:sz="20" w:space="0" w:color="CC9900"/>
            <w:left w:val="nil"/>
            <w:bottom w:val="nil"/>
            <w:right w:val="nil"/>
          </w:tcBorders>
          <w:tcMar>
            <w:top w:w="45" w:type="dxa"/>
            <w:left w:w="108" w:type="dxa"/>
            <w:bottom w:w="45" w:type="dxa"/>
            <w:right w:w="108" w:type="dxa"/>
          </w:tcMar>
        </w:tcPr>
        <w:p w14:paraId="47827B3B" w14:textId="77777777" w:rsidR="00EE6006" w:rsidRDefault="00C56002">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183</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183</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84969" w14:textId="77777777" w:rsidR="00C86A90" w:rsidRDefault="00C86A90">
      <w:r>
        <w:separator/>
      </w:r>
    </w:p>
  </w:footnote>
  <w:footnote w:type="continuationSeparator" w:id="0">
    <w:p w14:paraId="29EEB042" w14:textId="77777777" w:rsidR="00C86A90" w:rsidRDefault="00C86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6006" w14:paraId="7DF627D2" w14:textId="77777777">
      <w:tc>
        <w:tcPr>
          <w:tcW w:w="5000" w:type="pct"/>
          <w:tcBorders>
            <w:top w:val="nil"/>
            <w:left w:val="nil"/>
            <w:bottom w:val="single" w:sz="20" w:space="0" w:color="CC9900"/>
            <w:right w:val="nil"/>
          </w:tcBorders>
          <w:tcMar>
            <w:top w:w="45" w:type="dxa"/>
            <w:left w:w="108" w:type="dxa"/>
            <w:bottom w:w="45" w:type="dxa"/>
            <w:right w:w="108" w:type="dxa"/>
          </w:tcMar>
        </w:tcPr>
        <w:p w14:paraId="6669A545" w14:textId="32AF424D" w:rsidR="00EE6006" w:rsidRDefault="00C56002">
          <w:pPr>
            <w:jc w:val="left"/>
            <w:rPr>
              <w:b/>
              <w:i/>
              <w:sz w:val="18"/>
            </w:rPr>
          </w:pPr>
          <w:r>
            <w:rPr>
              <w:b/>
              <w:i/>
              <w:sz w:val="18"/>
            </w:rPr>
            <w:t>Municipal SCOA System Functionality Requirements: Human Resource and Payroll Management</w:t>
          </w:r>
          <w:r w:rsidR="00397B66">
            <w:rPr>
              <w:b/>
              <w:i/>
              <w:sz w:val="18"/>
            </w:rPr>
            <w:t xml:space="preserve"> - </w:t>
          </w:r>
          <w:r w:rsidR="00397B66" w:rsidRPr="00397B66">
            <w:rPr>
              <w:b/>
              <w:i/>
              <w:sz w:val="18"/>
            </w:rPr>
            <w:t>HR and Payroll Budgeting</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6006" w14:paraId="73FBDB57" w14:textId="77777777">
      <w:tc>
        <w:tcPr>
          <w:tcW w:w="5000" w:type="pct"/>
          <w:tcBorders>
            <w:top w:val="nil"/>
            <w:left w:val="nil"/>
            <w:bottom w:val="single" w:sz="20" w:space="0" w:color="CC9900"/>
            <w:right w:val="nil"/>
          </w:tcBorders>
          <w:tcMar>
            <w:top w:w="45" w:type="dxa"/>
            <w:left w:w="108" w:type="dxa"/>
            <w:bottom w:w="45" w:type="dxa"/>
            <w:right w:w="108" w:type="dxa"/>
          </w:tcMar>
        </w:tcPr>
        <w:p w14:paraId="09AAAEAD" w14:textId="53B4F5D7" w:rsidR="00EE6006" w:rsidRDefault="00397B66">
          <w:pPr>
            <w:jc w:val="left"/>
            <w:rPr>
              <w:b/>
              <w:i/>
              <w:sz w:val="18"/>
            </w:rPr>
          </w:pPr>
          <w:r>
            <w:rPr>
              <w:b/>
              <w:i/>
              <w:sz w:val="18"/>
            </w:rPr>
            <w:t xml:space="preserve">Municipal SCOA System Functionality Requirements: Human Resource and Payroll Management - </w:t>
          </w:r>
          <w:r w:rsidRPr="00397B66">
            <w:rPr>
              <w:b/>
              <w:i/>
              <w:sz w:val="18"/>
            </w:rPr>
            <w:t>HR and Payroll Budgeting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E6006" w14:paraId="57BC8811" w14:textId="77777777">
      <w:tc>
        <w:tcPr>
          <w:tcW w:w="5000" w:type="pct"/>
          <w:tcBorders>
            <w:top w:val="nil"/>
            <w:left w:val="nil"/>
            <w:bottom w:val="single" w:sz="20" w:space="0" w:color="CC9900"/>
            <w:right w:val="nil"/>
          </w:tcBorders>
          <w:tcMar>
            <w:top w:w="45" w:type="dxa"/>
            <w:left w:w="108" w:type="dxa"/>
            <w:bottom w:w="45" w:type="dxa"/>
            <w:right w:w="108" w:type="dxa"/>
          </w:tcMar>
        </w:tcPr>
        <w:p w14:paraId="646026C7" w14:textId="2DEB3531" w:rsidR="00EE6006" w:rsidRDefault="00397B66">
          <w:pPr>
            <w:jc w:val="left"/>
            <w:rPr>
              <w:b/>
              <w:i/>
              <w:sz w:val="18"/>
            </w:rPr>
          </w:pPr>
          <w:r>
            <w:rPr>
              <w:b/>
              <w:i/>
              <w:sz w:val="18"/>
            </w:rPr>
            <w:t xml:space="preserve">Municipal SCOA System Functionality Requirements: Human Resource and Payroll Management - </w:t>
          </w:r>
          <w:r w:rsidRPr="00397B66">
            <w:rPr>
              <w:b/>
              <w:i/>
              <w:sz w:val="18"/>
            </w:rPr>
            <w:t>HR and Payroll Budgeting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5366D4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4403F8">
      <w:start w:val="1"/>
      <w:numFmt w:val="bullet"/>
      <w:lvlText w:val="•"/>
      <w:lvlJc w:val="left"/>
      <w:pPr>
        <w:tabs>
          <w:tab w:val="num" w:pos="23"/>
        </w:tabs>
        <w:ind w:left="454" w:hanging="431"/>
      </w:pPr>
      <w:rPr>
        <w:rFonts w:ascii="Courier New" w:hAnsi="Courier New"/>
      </w:rPr>
    </w:lvl>
    <w:lvl w:ilvl="2" w:tplc="BAE43A04">
      <w:start w:val="1"/>
      <w:numFmt w:val="bullet"/>
      <w:lvlText w:val="•"/>
      <w:lvlJc w:val="left"/>
      <w:pPr>
        <w:tabs>
          <w:tab w:val="num" w:pos="34"/>
        </w:tabs>
        <w:ind w:left="680" w:hanging="646"/>
      </w:pPr>
      <w:rPr>
        <w:rFonts w:ascii="Wingdings" w:hAnsi="Wingdings"/>
      </w:rPr>
    </w:lvl>
    <w:lvl w:ilvl="3" w:tplc="129AE89A">
      <w:start w:val="1"/>
      <w:numFmt w:val="bullet"/>
      <w:lvlText w:val=""/>
      <w:lvlJc w:val="left"/>
      <w:pPr>
        <w:tabs>
          <w:tab w:val="num" w:pos="45"/>
        </w:tabs>
        <w:ind w:left="907" w:hanging="862"/>
      </w:pPr>
      <w:rPr>
        <w:rFonts w:ascii="Symbol" w:hAnsi="Symbol"/>
      </w:rPr>
    </w:lvl>
    <w:lvl w:ilvl="4" w:tplc="E692F14A">
      <w:start w:val="1"/>
      <w:numFmt w:val="bullet"/>
      <w:lvlText w:val="o"/>
      <w:lvlJc w:val="left"/>
      <w:pPr>
        <w:tabs>
          <w:tab w:val="num" w:pos="57"/>
        </w:tabs>
        <w:ind w:left="1134" w:hanging="1077"/>
      </w:pPr>
      <w:rPr>
        <w:rFonts w:ascii="Courier New" w:hAnsi="Courier New"/>
      </w:rPr>
    </w:lvl>
    <w:lvl w:ilvl="5" w:tplc="686C8438">
      <w:start w:val="1"/>
      <w:numFmt w:val="bullet"/>
      <w:lvlText w:val=""/>
      <w:lvlJc w:val="left"/>
      <w:pPr>
        <w:tabs>
          <w:tab w:val="num" w:pos="68"/>
        </w:tabs>
        <w:ind w:left="1361" w:hanging="1293"/>
      </w:pPr>
      <w:rPr>
        <w:rFonts w:ascii="Wingdings" w:hAnsi="Wingdings"/>
      </w:rPr>
    </w:lvl>
    <w:lvl w:ilvl="6" w:tplc="CCBCEB26">
      <w:start w:val="1"/>
      <w:numFmt w:val="bullet"/>
      <w:lvlText w:val=""/>
      <w:lvlJc w:val="left"/>
      <w:pPr>
        <w:tabs>
          <w:tab w:val="num" w:pos="79"/>
        </w:tabs>
        <w:ind w:left="1587" w:hanging="1508"/>
      </w:pPr>
      <w:rPr>
        <w:rFonts w:ascii="Symbol" w:hAnsi="Symbol"/>
      </w:rPr>
    </w:lvl>
    <w:lvl w:ilvl="7" w:tplc="B4AA6390">
      <w:start w:val="1"/>
      <w:numFmt w:val="bullet"/>
      <w:lvlText w:val="o"/>
      <w:lvlJc w:val="left"/>
      <w:pPr>
        <w:tabs>
          <w:tab w:val="num" w:pos="91"/>
        </w:tabs>
        <w:ind w:left="1814" w:hanging="1723"/>
      </w:pPr>
      <w:rPr>
        <w:rFonts w:ascii="Courier New" w:hAnsi="Courier New"/>
      </w:rPr>
    </w:lvl>
    <w:lvl w:ilvl="8" w:tplc="F61645A4">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01DA43DA">
      <w:start w:val="1"/>
      <w:numFmt w:val="bullet"/>
      <w:lvlText w:val=""/>
      <w:lvlJc w:val="left"/>
      <w:pPr>
        <w:tabs>
          <w:tab w:val="num" w:pos="11"/>
        </w:tabs>
        <w:ind w:left="227" w:hanging="216"/>
      </w:pPr>
      <w:rPr>
        <w:rFonts w:ascii="Symbol" w:hAnsi="Symbol"/>
      </w:rPr>
    </w:lvl>
    <w:lvl w:ilvl="1" w:tplc="72B298D2">
      <w:start w:val="1"/>
      <w:numFmt w:val="bullet"/>
      <w:lvlText w:val="o"/>
      <w:lvlJc w:val="left"/>
      <w:pPr>
        <w:tabs>
          <w:tab w:val="num" w:pos="23"/>
        </w:tabs>
        <w:ind w:left="454" w:hanging="431"/>
      </w:pPr>
      <w:rPr>
        <w:rFonts w:ascii="Courier New" w:hAnsi="Courier New"/>
      </w:rPr>
    </w:lvl>
    <w:lvl w:ilvl="2" w:tplc="3D3812A8">
      <w:start w:val="1"/>
      <w:numFmt w:val="bullet"/>
      <w:lvlText w:val=""/>
      <w:lvlJc w:val="left"/>
      <w:pPr>
        <w:tabs>
          <w:tab w:val="num" w:pos="34"/>
        </w:tabs>
        <w:ind w:left="680" w:hanging="646"/>
      </w:pPr>
      <w:rPr>
        <w:rFonts w:ascii="Wingdings" w:hAnsi="Wingdings"/>
      </w:rPr>
    </w:lvl>
    <w:lvl w:ilvl="3" w:tplc="13086E36">
      <w:start w:val="1"/>
      <w:numFmt w:val="bullet"/>
      <w:lvlText w:val=""/>
      <w:lvlJc w:val="left"/>
      <w:pPr>
        <w:tabs>
          <w:tab w:val="num" w:pos="45"/>
        </w:tabs>
        <w:ind w:left="907" w:hanging="862"/>
      </w:pPr>
      <w:rPr>
        <w:rFonts w:ascii="Symbol" w:hAnsi="Symbol"/>
      </w:rPr>
    </w:lvl>
    <w:lvl w:ilvl="4" w:tplc="A40016BE">
      <w:start w:val="1"/>
      <w:numFmt w:val="bullet"/>
      <w:lvlText w:val="o"/>
      <w:lvlJc w:val="left"/>
      <w:pPr>
        <w:tabs>
          <w:tab w:val="num" w:pos="57"/>
        </w:tabs>
        <w:ind w:left="1134" w:hanging="1077"/>
      </w:pPr>
      <w:rPr>
        <w:rFonts w:ascii="Courier New" w:hAnsi="Courier New"/>
      </w:rPr>
    </w:lvl>
    <w:lvl w:ilvl="5" w:tplc="DAF47104">
      <w:start w:val="1"/>
      <w:numFmt w:val="bullet"/>
      <w:lvlText w:val=""/>
      <w:lvlJc w:val="left"/>
      <w:pPr>
        <w:tabs>
          <w:tab w:val="num" w:pos="68"/>
        </w:tabs>
        <w:ind w:left="1361" w:hanging="1293"/>
      </w:pPr>
      <w:rPr>
        <w:rFonts w:ascii="Wingdings" w:hAnsi="Wingdings"/>
      </w:rPr>
    </w:lvl>
    <w:lvl w:ilvl="6" w:tplc="1D48994E">
      <w:start w:val="1"/>
      <w:numFmt w:val="bullet"/>
      <w:lvlText w:val=""/>
      <w:lvlJc w:val="left"/>
      <w:pPr>
        <w:tabs>
          <w:tab w:val="num" w:pos="79"/>
        </w:tabs>
        <w:ind w:left="1587" w:hanging="1508"/>
      </w:pPr>
      <w:rPr>
        <w:rFonts w:ascii="Symbol" w:hAnsi="Symbol"/>
      </w:rPr>
    </w:lvl>
    <w:lvl w:ilvl="7" w:tplc="ABD0DD1E">
      <w:start w:val="1"/>
      <w:numFmt w:val="bullet"/>
      <w:lvlText w:val="o"/>
      <w:lvlJc w:val="left"/>
      <w:pPr>
        <w:tabs>
          <w:tab w:val="num" w:pos="91"/>
        </w:tabs>
        <w:ind w:left="1814" w:hanging="1723"/>
      </w:pPr>
      <w:rPr>
        <w:rFonts w:ascii="Courier New" w:hAnsi="Courier New"/>
      </w:rPr>
    </w:lvl>
    <w:lvl w:ilvl="8" w:tplc="57C22030">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CA6E55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4E26BC">
      <w:start w:val="1"/>
      <w:numFmt w:val="bullet"/>
      <w:lvlText w:val="•"/>
      <w:lvlJc w:val="left"/>
      <w:pPr>
        <w:tabs>
          <w:tab w:val="num" w:pos="23"/>
        </w:tabs>
        <w:ind w:left="454" w:hanging="431"/>
      </w:pPr>
      <w:rPr>
        <w:rFonts w:ascii="Courier New" w:hAnsi="Courier New"/>
      </w:rPr>
    </w:lvl>
    <w:lvl w:ilvl="2" w:tplc="55A05276">
      <w:start w:val="1"/>
      <w:numFmt w:val="bullet"/>
      <w:lvlText w:val="•"/>
      <w:lvlJc w:val="left"/>
      <w:pPr>
        <w:tabs>
          <w:tab w:val="num" w:pos="34"/>
        </w:tabs>
        <w:ind w:left="680" w:hanging="646"/>
      </w:pPr>
      <w:rPr>
        <w:rFonts w:ascii="Wingdings" w:hAnsi="Wingdings"/>
      </w:rPr>
    </w:lvl>
    <w:lvl w:ilvl="3" w:tplc="CDDAD596">
      <w:start w:val="1"/>
      <w:numFmt w:val="bullet"/>
      <w:lvlText w:val=""/>
      <w:lvlJc w:val="left"/>
      <w:pPr>
        <w:tabs>
          <w:tab w:val="num" w:pos="45"/>
        </w:tabs>
        <w:ind w:left="907" w:hanging="862"/>
      </w:pPr>
      <w:rPr>
        <w:rFonts w:ascii="Symbol" w:hAnsi="Symbol"/>
      </w:rPr>
    </w:lvl>
    <w:lvl w:ilvl="4" w:tplc="7988CD24">
      <w:start w:val="1"/>
      <w:numFmt w:val="bullet"/>
      <w:lvlText w:val="o"/>
      <w:lvlJc w:val="left"/>
      <w:pPr>
        <w:tabs>
          <w:tab w:val="num" w:pos="57"/>
        </w:tabs>
        <w:ind w:left="1134" w:hanging="1077"/>
      </w:pPr>
      <w:rPr>
        <w:rFonts w:ascii="Courier New" w:hAnsi="Courier New"/>
      </w:rPr>
    </w:lvl>
    <w:lvl w:ilvl="5" w:tplc="92343A72">
      <w:start w:val="1"/>
      <w:numFmt w:val="bullet"/>
      <w:lvlText w:val=""/>
      <w:lvlJc w:val="left"/>
      <w:pPr>
        <w:tabs>
          <w:tab w:val="num" w:pos="68"/>
        </w:tabs>
        <w:ind w:left="1361" w:hanging="1293"/>
      </w:pPr>
      <w:rPr>
        <w:rFonts w:ascii="Wingdings" w:hAnsi="Wingdings"/>
      </w:rPr>
    </w:lvl>
    <w:lvl w:ilvl="6" w:tplc="B4F4AD2E">
      <w:start w:val="1"/>
      <w:numFmt w:val="bullet"/>
      <w:lvlText w:val=""/>
      <w:lvlJc w:val="left"/>
      <w:pPr>
        <w:tabs>
          <w:tab w:val="num" w:pos="79"/>
        </w:tabs>
        <w:ind w:left="1587" w:hanging="1508"/>
      </w:pPr>
      <w:rPr>
        <w:rFonts w:ascii="Symbol" w:hAnsi="Symbol"/>
      </w:rPr>
    </w:lvl>
    <w:lvl w:ilvl="7" w:tplc="2A962572">
      <w:start w:val="1"/>
      <w:numFmt w:val="bullet"/>
      <w:lvlText w:val="o"/>
      <w:lvlJc w:val="left"/>
      <w:pPr>
        <w:tabs>
          <w:tab w:val="num" w:pos="91"/>
        </w:tabs>
        <w:ind w:left="1814" w:hanging="1723"/>
      </w:pPr>
      <w:rPr>
        <w:rFonts w:ascii="Courier New" w:hAnsi="Courier New"/>
      </w:rPr>
    </w:lvl>
    <w:lvl w:ilvl="8" w:tplc="EDAA2908">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F5242176">
      <w:start w:val="1"/>
      <w:numFmt w:val="bullet"/>
      <w:lvlText w:val=""/>
      <w:lvlJc w:val="left"/>
      <w:pPr>
        <w:tabs>
          <w:tab w:val="num" w:pos="11"/>
        </w:tabs>
        <w:ind w:left="227" w:hanging="216"/>
      </w:pPr>
      <w:rPr>
        <w:rFonts w:ascii="Symbol" w:hAnsi="Symbol"/>
      </w:rPr>
    </w:lvl>
    <w:lvl w:ilvl="1" w:tplc="12048D86">
      <w:start w:val="1"/>
      <w:numFmt w:val="bullet"/>
      <w:lvlText w:val="o"/>
      <w:lvlJc w:val="left"/>
      <w:pPr>
        <w:tabs>
          <w:tab w:val="num" w:pos="23"/>
        </w:tabs>
        <w:ind w:left="454" w:hanging="431"/>
      </w:pPr>
      <w:rPr>
        <w:rFonts w:ascii="Courier New" w:hAnsi="Courier New"/>
      </w:rPr>
    </w:lvl>
    <w:lvl w:ilvl="2" w:tplc="D60E8556">
      <w:start w:val="1"/>
      <w:numFmt w:val="bullet"/>
      <w:lvlText w:val=""/>
      <w:lvlJc w:val="left"/>
      <w:pPr>
        <w:tabs>
          <w:tab w:val="num" w:pos="34"/>
        </w:tabs>
        <w:ind w:left="680" w:hanging="646"/>
      </w:pPr>
      <w:rPr>
        <w:rFonts w:ascii="Wingdings" w:hAnsi="Wingdings"/>
      </w:rPr>
    </w:lvl>
    <w:lvl w:ilvl="3" w:tplc="A04C152A">
      <w:start w:val="1"/>
      <w:numFmt w:val="bullet"/>
      <w:lvlText w:val=""/>
      <w:lvlJc w:val="left"/>
      <w:pPr>
        <w:tabs>
          <w:tab w:val="num" w:pos="45"/>
        </w:tabs>
        <w:ind w:left="907" w:hanging="862"/>
      </w:pPr>
      <w:rPr>
        <w:rFonts w:ascii="Symbol" w:hAnsi="Symbol"/>
      </w:rPr>
    </w:lvl>
    <w:lvl w:ilvl="4" w:tplc="622CCBE6">
      <w:start w:val="1"/>
      <w:numFmt w:val="bullet"/>
      <w:lvlText w:val="o"/>
      <w:lvlJc w:val="left"/>
      <w:pPr>
        <w:tabs>
          <w:tab w:val="num" w:pos="57"/>
        </w:tabs>
        <w:ind w:left="1134" w:hanging="1077"/>
      </w:pPr>
      <w:rPr>
        <w:rFonts w:ascii="Courier New" w:hAnsi="Courier New"/>
      </w:rPr>
    </w:lvl>
    <w:lvl w:ilvl="5" w:tplc="C7C45CBE">
      <w:start w:val="1"/>
      <w:numFmt w:val="bullet"/>
      <w:lvlText w:val=""/>
      <w:lvlJc w:val="left"/>
      <w:pPr>
        <w:tabs>
          <w:tab w:val="num" w:pos="68"/>
        </w:tabs>
        <w:ind w:left="1361" w:hanging="1293"/>
      </w:pPr>
      <w:rPr>
        <w:rFonts w:ascii="Wingdings" w:hAnsi="Wingdings"/>
      </w:rPr>
    </w:lvl>
    <w:lvl w:ilvl="6" w:tplc="55226B40">
      <w:start w:val="1"/>
      <w:numFmt w:val="bullet"/>
      <w:lvlText w:val=""/>
      <w:lvlJc w:val="left"/>
      <w:pPr>
        <w:tabs>
          <w:tab w:val="num" w:pos="79"/>
        </w:tabs>
        <w:ind w:left="1587" w:hanging="1508"/>
      </w:pPr>
      <w:rPr>
        <w:rFonts w:ascii="Symbol" w:hAnsi="Symbol"/>
      </w:rPr>
    </w:lvl>
    <w:lvl w:ilvl="7" w:tplc="F9408E48">
      <w:start w:val="1"/>
      <w:numFmt w:val="bullet"/>
      <w:lvlText w:val="o"/>
      <w:lvlJc w:val="left"/>
      <w:pPr>
        <w:tabs>
          <w:tab w:val="num" w:pos="91"/>
        </w:tabs>
        <w:ind w:left="1814" w:hanging="1723"/>
      </w:pPr>
      <w:rPr>
        <w:rFonts w:ascii="Courier New" w:hAnsi="Courier New"/>
      </w:rPr>
    </w:lvl>
    <w:lvl w:ilvl="8" w:tplc="DDD02B90">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D1543A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34538C">
      <w:start w:val="1"/>
      <w:numFmt w:val="bullet"/>
      <w:lvlText w:val="•"/>
      <w:lvlJc w:val="left"/>
      <w:pPr>
        <w:tabs>
          <w:tab w:val="num" w:pos="23"/>
        </w:tabs>
        <w:ind w:left="454" w:hanging="431"/>
      </w:pPr>
      <w:rPr>
        <w:rFonts w:ascii="Courier New" w:hAnsi="Courier New"/>
      </w:rPr>
    </w:lvl>
    <w:lvl w:ilvl="2" w:tplc="774ADB86">
      <w:start w:val="1"/>
      <w:numFmt w:val="bullet"/>
      <w:lvlText w:val="•"/>
      <w:lvlJc w:val="left"/>
      <w:pPr>
        <w:tabs>
          <w:tab w:val="num" w:pos="34"/>
        </w:tabs>
        <w:ind w:left="680" w:hanging="646"/>
      </w:pPr>
      <w:rPr>
        <w:rFonts w:ascii="Wingdings" w:hAnsi="Wingdings"/>
      </w:rPr>
    </w:lvl>
    <w:lvl w:ilvl="3" w:tplc="1C52D5EE">
      <w:start w:val="1"/>
      <w:numFmt w:val="bullet"/>
      <w:lvlText w:val=""/>
      <w:lvlJc w:val="left"/>
      <w:pPr>
        <w:tabs>
          <w:tab w:val="num" w:pos="45"/>
        </w:tabs>
        <w:ind w:left="907" w:hanging="862"/>
      </w:pPr>
      <w:rPr>
        <w:rFonts w:ascii="Symbol" w:hAnsi="Symbol"/>
      </w:rPr>
    </w:lvl>
    <w:lvl w:ilvl="4" w:tplc="B3E8715E">
      <w:start w:val="1"/>
      <w:numFmt w:val="bullet"/>
      <w:lvlText w:val="o"/>
      <w:lvlJc w:val="left"/>
      <w:pPr>
        <w:tabs>
          <w:tab w:val="num" w:pos="57"/>
        </w:tabs>
        <w:ind w:left="1134" w:hanging="1077"/>
      </w:pPr>
      <w:rPr>
        <w:rFonts w:ascii="Courier New" w:hAnsi="Courier New"/>
      </w:rPr>
    </w:lvl>
    <w:lvl w:ilvl="5" w:tplc="A9F0D5DC">
      <w:start w:val="1"/>
      <w:numFmt w:val="bullet"/>
      <w:lvlText w:val=""/>
      <w:lvlJc w:val="left"/>
      <w:pPr>
        <w:tabs>
          <w:tab w:val="num" w:pos="68"/>
        </w:tabs>
        <w:ind w:left="1361" w:hanging="1293"/>
      </w:pPr>
      <w:rPr>
        <w:rFonts w:ascii="Wingdings" w:hAnsi="Wingdings"/>
      </w:rPr>
    </w:lvl>
    <w:lvl w:ilvl="6" w:tplc="E654E20A">
      <w:start w:val="1"/>
      <w:numFmt w:val="bullet"/>
      <w:lvlText w:val=""/>
      <w:lvlJc w:val="left"/>
      <w:pPr>
        <w:tabs>
          <w:tab w:val="num" w:pos="79"/>
        </w:tabs>
        <w:ind w:left="1587" w:hanging="1508"/>
      </w:pPr>
      <w:rPr>
        <w:rFonts w:ascii="Symbol" w:hAnsi="Symbol"/>
      </w:rPr>
    </w:lvl>
    <w:lvl w:ilvl="7" w:tplc="3E7ED502">
      <w:start w:val="1"/>
      <w:numFmt w:val="bullet"/>
      <w:lvlText w:val="o"/>
      <w:lvlJc w:val="left"/>
      <w:pPr>
        <w:tabs>
          <w:tab w:val="num" w:pos="91"/>
        </w:tabs>
        <w:ind w:left="1814" w:hanging="1723"/>
      </w:pPr>
      <w:rPr>
        <w:rFonts w:ascii="Courier New" w:hAnsi="Courier New"/>
      </w:rPr>
    </w:lvl>
    <w:lvl w:ilvl="8" w:tplc="52168834">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804E9B64">
      <w:start w:val="1"/>
      <w:numFmt w:val="bullet"/>
      <w:lvlText w:val=""/>
      <w:lvlJc w:val="left"/>
      <w:pPr>
        <w:tabs>
          <w:tab w:val="num" w:pos="11"/>
        </w:tabs>
        <w:ind w:left="227" w:hanging="216"/>
      </w:pPr>
      <w:rPr>
        <w:rFonts w:ascii="Symbol" w:hAnsi="Symbol"/>
      </w:rPr>
    </w:lvl>
    <w:lvl w:ilvl="1" w:tplc="D4E84666">
      <w:start w:val="1"/>
      <w:numFmt w:val="bullet"/>
      <w:lvlText w:val="o"/>
      <w:lvlJc w:val="left"/>
      <w:pPr>
        <w:tabs>
          <w:tab w:val="num" w:pos="23"/>
        </w:tabs>
        <w:ind w:left="454" w:hanging="431"/>
      </w:pPr>
      <w:rPr>
        <w:rFonts w:ascii="Courier New" w:hAnsi="Courier New"/>
      </w:rPr>
    </w:lvl>
    <w:lvl w:ilvl="2" w:tplc="089CA6B2">
      <w:start w:val="1"/>
      <w:numFmt w:val="bullet"/>
      <w:lvlText w:val=""/>
      <w:lvlJc w:val="left"/>
      <w:pPr>
        <w:tabs>
          <w:tab w:val="num" w:pos="34"/>
        </w:tabs>
        <w:ind w:left="680" w:hanging="646"/>
      </w:pPr>
      <w:rPr>
        <w:rFonts w:ascii="Wingdings" w:hAnsi="Wingdings"/>
      </w:rPr>
    </w:lvl>
    <w:lvl w:ilvl="3" w:tplc="790C2962">
      <w:start w:val="1"/>
      <w:numFmt w:val="bullet"/>
      <w:lvlText w:val=""/>
      <w:lvlJc w:val="left"/>
      <w:pPr>
        <w:tabs>
          <w:tab w:val="num" w:pos="45"/>
        </w:tabs>
        <w:ind w:left="907" w:hanging="862"/>
      </w:pPr>
      <w:rPr>
        <w:rFonts w:ascii="Symbol" w:hAnsi="Symbol"/>
      </w:rPr>
    </w:lvl>
    <w:lvl w:ilvl="4" w:tplc="00E0F072">
      <w:start w:val="1"/>
      <w:numFmt w:val="bullet"/>
      <w:lvlText w:val="o"/>
      <w:lvlJc w:val="left"/>
      <w:pPr>
        <w:tabs>
          <w:tab w:val="num" w:pos="57"/>
        </w:tabs>
        <w:ind w:left="1134" w:hanging="1077"/>
      </w:pPr>
      <w:rPr>
        <w:rFonts w:ascii="Courier New" w:hAnsi="Courier New"/>
      </w:rPr>
    </w:lvl>
    <w:lvl w:ilvl="5" w:tplc="EFB492B0">
      <w:start w:val="1"/>
      <w:numFmt w:val="bullet"/>
      <w:lvlText w:val=""/>
      <w:lvlJc w:val="left"/>
      <w:pPr>
        <w:tabs>
          <w:tab w:val="num" w:pos="68"/>
        </w:tabs>
        <w:ind w:left="1361" w:hanging="1293"/>
      </w:pPr>
      <w:rPr>
        <w:rFonts w:ascii="Wingdings" w:hAnsi="Wingdings"/>
      </w:rPr>
    </w:lvl>
    <w:lvl w:ilvl="6" w:tplc="EF926710">
      <w:start w:val="1"/>
      <w:numFmt w:val="bullet"/>
      <w:lvlText w:val=""/>
      <w:lvlJc w:val="left"/>
      <w:pPr>
        <w:tabs>
          <w:tab w:val="num" w:pos="79"/>
        </w:tabs>
        <w:ind w:left="1587" w:hanging="1508"/>
      </w:pPr>
      <w:rPr>
        <w:rFonts w:ascii="Symbol" w:hAnsi="Symbol"/>
      </w:rPr>
    </w:lvl>
    <w:lvl w:ilvl="7" w:tplc="60B2ED3C">
      <w:start w:val="1"/>
      <w:numFmt w:val="bullet"/>
      <w:lvlText w:val="o"/>
      <w:lvlJc w:val="left"/>
      <w:pPr>
        <w:tabs>
          <w:tab w:val="num" w:pos="91"/>
        </w:tabs>
        <w:ind w:left="1814" w:hanging="1723"/>
      </w:pPr>
      <w:rPr>
        <w:rFonts w:ascii="Courier New" w:hAnsi="Courier New"/>
      </w:rPr>
    </w:lvl>
    <w:lvl w:ilvl="8" w:tplc="9B1641BE">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B79A3D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1A985A">
      <w:start w:val="1"/>
      <w:numFmt w:val="bullet"/>
      <w:lvlText w:val="•"/>
      <w:lvlJc w:val="left"/>
      <w:pPr>
        <w:tabs>
          <w:tab w:val="num" w:pos="23"/>
        </w:tabs>
        <w:ind w:left="454" w:hanging="431"/>
      </w:pPr>
      <w:rPr>
        <w:rFonts w:ascii="Courier New" w:hAnsi="Courier New"/>
      </w:rPr>
    </w:lvl>
    <w:lvl w:ilvl="2" w:tplc="43DE2618">
      <w:start w:val="1"/>
      <w:numFmt w:val="bullet"/>
      <w:lvlText w:val="•"/>
      <w:lvlJc w:val="left"/>
      <w:pPr>
        <w:tabs>
          <w:tab w:val="num" w:pos="34"/>
        </w:tabs>
        <w:ind w:left="680" w:hanging="646"/>
      </w:pPr>
      <w:rPr>
        <w:rFonts w:ascii="Wingdings" w:hAnsi="Wingdings"/>
      </w:rPr>
    </w:lvl>
    <w:lvl w:ilvl="3" w:tplc="E15044AC">
      <w:start w:val="1"/>
      <w:numFmt w:val="bullet"/>
      <w:lvlText w:val=""/>
      <w:lvlJc w:val="left"/>
      <w:pPr>
        <w:tabs>
          <w:tab w:val="num" w:pos="45"/>
        </w:tabs>
        <w:ind w:left="907" w:hanging="862"/>
      </w:pPr>
      <w:rPr>
        <w:rFonts w:ascii="Symbol" w:hAnsi="Symbol"/>
      </w:rPr>
    </w:lvl>
    <w:lvl w:ilvl="4" w:tplc="F6746F18">
      <w:start w:val="1"/>
      <w:numFmt w:val="bullet"/>
      <w:lvlText w:val="o"/>
      <w:lvlJc w:val="left"/>
      <w:pPr>
        <w:tabs>
          <w:tab w:val="num" w:pos="57"/>
        </w:tabs>
        <w:ind w:left="1134" w:hanging="1077"/>
      </w:pPr>
      <w:rPr>
        <w:rFonts w:ascii="Courier New" w:hAnsi="Courier New"/>
      </w:rPr>
    </w:lvl>
    <w:lvl w:ilvl="5" w:tplc="6094894C">
      <w:start w:val="1"/>
      <w:numFmt w:val="bullet"/>
      <w:lvlText w:val=""/>
      <w:lvlJc w:val="left"/>
      <w:pPr>
        <w:tabs>
          <w:tab w:val="num" w:pos="68"/>
        </w:tabs>
        <w:ind w:left="1361" w:hanging="1293"/>
      </w:pPr>
      <w:rPr>
        <w:rFonts w:ascii="Wingdings" w:hAnsi="Wingdings"/>
      </w:rPr>
    </w:lvl>
    <w:lvl w:ilvl="6" w:tplc="B570289E">
      <w:start w:val="1"/>
      <w:numFmt w:val="bullet"/>
      <w:lvlText w:val=""/>
      <w:lvlJc w:val="left"/>
      <w:pPr>
        <w:tabs>
          <w:tab w:val="num" w:pos="79"/>
        </w:tabs>
        <w:ind w:left="1587" w:hanging="1508"/>
      </w:pPr>
      <w:rPr>
        <w:rFonts w:ascii="Symbol" w:hAnsi="Symbol"/>
      </w:rPr>
    </w:lvl>
    <w:lvl w:ilvl="7" w:tplc="A38CCD5C">
      <w:start w:val="1"/>
      <w:numFmt w:val="bullet"/>
      <w:lvlText w:val="o"/>
      <w:lvlJc w:val="left"/>
      <w:pPr>
        <w:tabs>
          <w:tab w:val="num" w:pos="91"/>
        </w:tabs>
        <w:ind w:left="1814" w:hanging="1723"/>
      </w:pPr>
      <w:rPr>
        <w:rFonts w:ascii="Courier New" w:hAnsi="Courier New"/>
      </w:rPr>
    </w:lvl>
    <w:lvl w:ilvl="8" w:tplc="EEC47588">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D4F8AB78">
      <w:start w:val="1"/>
      <w:numFmt w:val="bullet"/>
      <w:lvlText w:val=""/>
      <w:lvlJc w:val="left"/>
      <w:pPr>
        <w:tabs>
          <w:tab w:val="num" w:pos="11"/>
        </w:tabs>
        <w:ind w:left="227" w:hanging="216"/>
      </w:pPr>
      <w:rPr>
        <w:rFonts w:ascii="Symbol" w:hAnsi="Symbol"/>
      </w:rPr>
    </w:lvl>
    <w:lvl w:ilvl="1" w:tplc="9CF84704">
      <w:start w:val="1"/>
      <w:numFmt w:val="bullet"/>
      <w:lvlText w:val="o"/>
      <w:lvlJc w:val="left"/>
      <w:pPr>
        <w:tabs>
          <w:tab w:val="num" w:pos="23"/>
        </w:tabs>
        <w:ind w:left="454" w:hanging="431"/>
      </w:pPr>
      <w:rPr>
        <w:rFonts w:ascii="Courier New" w:hAnsi="Courier New"/>
      </w:rPr>
    </w:lvl>
    <w:lvl w:ilvl="2" w:tplc="CC36D170">
      <w:start w:val="1"/>
      <w:numFmt w:val="bullet"/>
      <w:lvlText w:val=""/>
      <w:lvlJc w:val="left"/>
      <w:pPr>
        <w:tabs>
          <w:tab w:val="num" w:pos="34"/>
        </w:tabs>
        <w:ind w:left="680" w:hanging="646"/>
      </w:pPr>
      <w:rPr>
        <w:rFonts w:ascii="Wingdings" w:hAnsi="Wingdings"/>
      </w:rPr>
    </w:lvl>
    <w:lvl w:ilvl="3" w:tplc="2D4295B2">
      <w:start w:val="1"/>
      <w:numFmt w:val="bullet"/>
      <w:lvlText w:val=""/>
      <w:lvlJc w:val="left"/>
      <w:pPr>
        <w:tabs>
          <w:tab w:val="num" w:pos="45"/>
        </w:tabs>
        <w:ind w:left="907" w:hanging="862"/>
      </w:pPr>
      <w:rPr>
        <w:rFonts w:ascii="Symbol" w:hAnsi="Symbol"/>
      </w:rPr>
    </w:lvl>
    <w:lvl w:ilvl="4" w:tplc="3CCA8660">
      <w:start w:val="1"/>
      <w:numFmt w:val="bullet"/>
      <w:lvlText w:val="o"/>
      <w:lvlJc w:val="left"/>
      <w:pPr>
        <w:tabs>
          <w:tab w:val="num" w:pos="57"/>
        </w:tabs>
        <w:ind w:left="1134" w:hanging="1077"/>
      </w:pPr>
      <w:rPr>
        <w:rFonts w:ascii="Courier New" w:hAnsi="Courier New"/>
      </w:rPr>
    </w:lvl>
    <w:lvl w:ilvl="5" w:tplc="79788D76">
      <w:start w:val="1"/>
      <w:numFmt w:val="bullet"/>
      <w:lvlText w:val=""/>
      <w:lvlJc w:val="left"/>
      <w:pPr>
        <w:tabs>
          <w:tab w:val="num" w:pos="68"/>
        </w:tabs>
        <w:ind w:left="1361" w:hanging="1293"/>
      </w:pPr>
      <w:rPr>
        <w:rFonts w:ascii="Wingdings" w:hAnsi="Wingdings"/>
      </w:rPr>
    </w:lvl>
    <w:lvl w:ilvl="6" w:tplc="8CB0D24A">
      <w:start w:val="1"/>
      <w:numFmt w:val="bullet"/>
      <w:lvlText w:val=""/>
      <w:lvlJc w:val="left"/>
      <w:pPr>
        <w:tabs>
          <w:tab w:val="num" w:pos="79"/>
        </w:tabs>
        <w:ind w:left="1587" w:hanging="1508"/>
      </w:pPr>
      <w:rPr>
        <w:rFonts w:ascii="Symbol" w:hAnsi="Symbol"/>
      </w:rPr>
    </w:lvl>
    <w:lvl w:ilvl="7" w:tplc="14F415A0">
      <w:start w:val="1"/>
      <w:numFmt w:val="bullet"/>
      <w:lvlText w:val="o"/>
      <w:lvlJc w:val="left"/>
      <w:pPr>
        <w:tabs>
          <w:tab w:val="num" w:pos="91"/>
        </w:tabs>
        <w:ind w:left="1814" w:hanging="1723"/>
      </w:pPr>
      <w:rPr>
        <w:rFonts w:ascii="Courier New" w:hAnsi="Courier New"/>
      </w:rPr>
    </w:lvl>
    <w:lvl w:ilvl="8" w:tplc="DE3AF754">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BA82A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2E55E4">
      <w:start w:val="1"/>
      <w:numFmt w:val="bullet"/>
      <w:lvlText w:val="•"/>
      <w:lvlJc w:val="left"/>
      <w:pPr>
        <w:tabs>
          <w:tab w:val="num" w:pos="23"/>
        </w:tabs>
        <w:ind w:left="454" w:hanging="431"/>
      </w:pPr>
      <w:rPr>
        <w:rFonts w:ascii="Courier New" w:hAnsi="Courier New"/>
      </w:rPr>
    </w:lvl>
    <w:lvl w:ilvl="2" w:tplc="5DC24712">
      <w:start w:val="1"/>
      <w:numFmt w:val="bullet"/>
      <w:lvlText w:val="•"/>
      <w:lvlJc w:val="left"/>
      <w:pPr>
        <w:tabs>
          <w:tab w:val="num" w:pos="34"/>
        </w:tabs>
        <w:ind w:left="680" w:hanging="646"/>
      </w:pPr>
      <w:rPr>
        <w:rFonts w:ascii="Wingdings" w:hAnsi="Wingdings"/>
      </w:rPr>
    </w:lvl>
    <w:lvl w:ilvl="3" w:tplc="E696ADF8">
      <w:start w:val="1"/>
      <w:numFmt w:val="bullet"/>
      <w:lvlText w:val=""/>
      <w:lvlJc w:val="left"/>
      <w:pPr>
        <w:tabs>
          <w:tab w:val="num" w:pos="45"/>
        </w:tabs>
        <w:ind w:left="907" w:hanging="862"/>
      </w:pPr>
      <w:rPr>
        <w:rFonts w:ascii="Symbol" w:hAnsi="Symbol"/>
      </w:rPr>
    </w:lvl>
    <w:lvl w:ilvl="4" w:tplc="7D9E924E">
      <w:start w:val="1"/>
      <w:numFmt w:val="bullet"/>
      <w:lvlText w:val="o"/>
      <w:lvlJc w:val="left"/>
      <w:pPr>
        <w:tabs>
          <w:tab w:val="num" w:pos="57"/>
        </w:tabs>
        <w:ind w:left="1134" w:hanging="1077"/>
      </w:pPr>
      <w:rPr>
        <w:rFonts w:ascii="Courier New" w:hAnsi="Courier New"/>
      </w:rPr>
    </w:lvl>
    <w:lvl w:ilvl="5" w:tplc="524A51F0">
      <w:start w:val="1"/>
      <w:numFmt w:val="bullet"/>
      <w:lvlText w:val=""/>
      <w:lvlJc w:val="left"/>
      <w:pPr>
        <w:tabs>
          <w:tab w:val="num" w:pos="68"/>
        </w:tabs>
        <w:ind w:left="1361" w:hanging="1293"/>
      </w:pPr>
      <w:rPr>
        <w:rFonts w:ascii="Wingdings" w:hAnsi="Wingdings"/>
      </w:rPr>
    </w:lvl>
    <w:lvl w:ilvl="6" w:tplc="BC72FFC0">
      <w:start w:val="1"/>
      <w:numFmt w:val="bullet"/>
      <w:lvlText w:val=""/>
      <w:lvlJc w:val="left"/>
      <w:pPr>
        <w:tabs>
          <w:tab w:val="num" w:pos="79"/>
        </w:tabs>
        <w:ind w:left="1587" w:hanging="1508"/>
      </w:pPr>
      <w:rPr>
        <w:rFonts w:ascii="Symbol" w:hAnsi="Symbol"/>
      </w:rPr>
    </w:lvl>
    <w:lvl w:ilvl="7" w:tplc="FC2A9FD2">
      <w:start w:val="1"/>
      <w:numFmt w:val="bullet"/>
      <w:lvlText w:val="o"/>
      <w:lvlJc w:val="left"/>
      <w:pPr>
        <w:tabs>
          <w:tab w:val="num" w:pos="91"/>
        </w:tabs>
        <w:ind w:left="1814" w:hanging="1723"/>
      </w:pPr>
      <w:rPr>
        <w:rFonts w:ascii="Courier New" w:hAnsi="Courier New"/>
      </w:rPr>
    </w:lvl>
    <w:lvl w:ilvl="8" w:tplc="AD4008BA">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1FD23524">
      <w:start w:val="1"/>
      <w:numFmt w:val="bullet"/>
      <w:lvlText w:val=""/>
      <w:lvlJc w:val="left"/>
      <w:pPr>
        <w:tabs>
          <w:tab w:val="num" w:pos="11"/>
        </w:tabs>
        <w:ind w:left="227" w:hanging="216"/>
      </w:pPr>
      <w:rPr>
        <w:rFonts w:ascii="Symbol" w:hAnsi="Symbol"/>
      </w:rPr>
    </w:lvl>
    <w:lvl w:ilvl="1" w:tplc="F88A83E6">
      <w:start w:val="1"/>
      <w:numFmt w:val="bullet"/>
      <w:lvlText w:val="o"/>
      <w:lvlJc w:val="left"/>
      <w:pPr>
        <w:tabs>
          <w:tab w:val="num" w:pos="23"/>
        </w:tabs>
        <w:ind w:left="454" w:hanging="431"/>
      </w:pPr>
      <w:rPr>
        <w:rFonts w:ascii="Courier New" w:hAnsi="Courier New"/>
      </w:rPr>
    </w:lvl>
    <w:lvl w:ilvl="2" w:tplc="8D6040B2">
      <w:start w:val="1"/>
      <w:numFmt w:val="bullet"/>
      <w:lvlText w:val=""/>
      <w:lvlJc w:val="left"/>
      <w:pPr>
        <w:tabs>
          <w:tab w:val="num" w:pos="34"/>
        </w:tabs>
        <w:ind w:left="680" w:hanging="646"/>
      </w:pPr>
      <w:rPr>
        <w:rFonts w:ascii="Wingdings" w:hAnsi="Wingdings"/>
      </w:rPr>
    </w:lvl>
    <w:lvl w:ilvl="3" w:tplc="73E8164C">
      <w:start w:val="1"/>
      <w:numFmt w:val="bullet"/>
      <w:lvlText w:val=""/>
      <w:lvlJc w:val="left"/>
      <w:pPr>
        <w:tabs>
          <w:tab w:val="num" w:pos="45"/>
        </w:tabs>
        <w:ind w:left="907" w:hanging="862"/>
      </w:pPr>
      <w:rPr>
        <w:rFonts w:ascii="Symbol" w:hAnsi="Symbol"/>
      </w:rPr>
    </w:lvl>
    <w:lvl w:ilvl="4" w:tplc="D26AC830">
      <w:start w:val="1"/>
      <w:numFmt w:val="bullet"/>
      <w:lvlText w:val="o"/>
      <w:lvlJc w:val="left"/>
      <w:pPr>
        <w:tabs>
          <w:tab w:val="num" w:pos="57"/>
        </w:tabs>
        <w:ind w:left="1134" w:hanging="1077"/>
      </w:pPr>
      <w:rPr>
        <w:rFonts w:ascii="Courier New" w:hAnsi="Courier New"/>
      </w:rPr>
    </w:lvl>
    <w:lvl w:ilvl="5" w:tplc="6B8418B6">
      <w:start w:val="1"/>
      <w:numFmt w:val="bullet"/>
      <w:lvlText w:val=""/>
      <w:lvlJc w:val="left"/>
      <w:pPr>
        <w:tabs>
          <w:tab w:val="num" w:pos="68"/>
        </w:tabs>
        <w:ind w:left="1361" w:hanging="1293"/>
      </w:pPr>
      <w:rPr>
        <w:rFonts w:ascii="Wingdings" w:hAnsi="Wingdings"/>
      </w:rPr>
    </w:lvl>
    <w:lvl w:ilvl="6" w:tplc="77928D66">
      <w:start w:val="1"/>
      <w:numFmt w:val="bullet"/>
      <w:lvlText w:val=""/>
      <w:lvlJc w:val="left"/>
      <w:pPr>
        <w:tabs>
          <w:tab w:val="num" w:pos="79"/>
        </w:tabs>
        <w:ind w:left="1587" w:hanging="1508"/>
      </w:pPr>
      <w:rPr>
        <w:rFonts w:ascii="Symbol" w:hAnsi="Symbol"/>
      </w:rPr>
    </w:lvl>
    <w:lvl w:ilvl="7" w:tplc="02E43840">
      <w:start w:val="1"/>
      <w:numFmt w:val="bullet"/>
      <w:lvlText w:val="o"/>
      <w:lvlJc w:val="left"/>
      <w:pPr>
        <w:tabs>
          <w:tab w:val="num" w:pos="91"/>
        </w:tabs>
        <w:ind w:left="1814" w:hanging="1723"/>
      </w:pPr>
      <w:rPr>
        <w:rFonts w:ascii="Courier New" w:hAnsi="Courier New"/>
      </w:rPr>
    </w:lvl>
    <w:lvl w:ilvl="8" w:tplc="3ED494A0">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8DBE4D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9C5E00">
      <w:start w:val="1"/>
      <w:numFmt w:val="bullet"/>
      <w:lvlText w:val="•"/>
      <w:lvlJc w:val="left"/>
      <w:pPr>
        <w:tabs>
          <w:tab w:val="num" w:pos="23"/>
        </w:tabs>
        <w:ind w:left="454" w:hanging="431"/>
      </w:pPr>
      <w:rPr>
        <w:rFonts w:ascii="Courier New" w:hAnsi="Courier New"/>
      </w:rPr>
    </w:lvl>
    <w:lvl w:ilvl="2" w:tplc="9288EDC2">
      <w:start w:val="1"/>
      <w:numFmt w:val="bullet"/>
      <w:lvlText w:val="•"/>
      <w:lvlJc w:val="left"/>
      <w:pPr>
        <w:tabs>
          <w:tab w:val="num" w:pos="34"/>
        </w:tabs>
        <w:ind w:left="680" w:hanging="646"/>
      </w:pPr>
      <w:rPr>
        <w:rFonts w:ascii="Wingdings" w:hAnsi="Wingdings"/>
      </w:rPr>
    </w:lvl>
    <w:lvl w:ilvl="3" w:tplc="F26CB064">
      <w:start w:val="1"/>
      <w:numFmt w:val="bullet"/>
      <w:lvlText w:val=""/>
      <w:lvlJc w:val="left"/>
      <w:pPr>
        <w:tabs>
          <w:tab w:val="num" w:pos="45"/>
        </w:tabs>
        <w:ind w:left="907" w:hanging="862"/>
      </w:pPr>
      <w:rPr>
        <w:rFonts w:ascii="Symbol" w:hAnsi="Symbol"/>
      </w:rPr>
    </w:lvl>
    <w:lvl w:ilvl="4" w:tplc="80884DB4">
      <w:start w:val="1"/>
      <w:numFmt w:val="bullet"/>
      <w:lvlText w:val="o"/>
      <w:lvlJc w:val="left"/>
      <w:pPr>
        <w:tabs>
          <w:tab w:val="num" w:pos="57"/>
        </w:tabs>
        <w:ind w:left="1134" w:hanging="1077"/>
      </w:pPr>
      <w:rPr>
        <w:rFonts w:ascii="Courier New" w:hAnsi="Courier New"/>
      </w:rPr>
    </w:lvl>
    <w:lvl w:ilvl="5" w:tplc="5128E256">
      <w:start w:val="1"/>
      <w:numFmt w:val="bullet"/>
      <w:lvlText w:val=""/>
      <w:lvlJc w:val="left"/>
      <w:pPr>
        <w:tabs>
          <w:tab w:val="num" w:pos="68"/>
        </w:tabs>
        <w:ind w:left="1361" w:hanging="1293"/>
      </w:pPr>
      <w:rPr>
        <w:rFonts w:ascii="Wingdings" w:hAnsi="Wingdings"/>
      </w:rPr>
    </w:lvl>
    <w:lvl w:ilvl="6" w:tplc="C1649092">
      <w:start w:val="1"/>
      <w:numFmt w:val="bullet"/>
      <w:lvlText w:val=""/>
      <w:lvlJc w:val="left"/>
      <w:pPr>
        <w:tabs>
          <w:tab w:val="num" w:pos="79"/>
        </w:tabs>
        <w:ind w:left="1587" w:hanging="1508"/>
      </w:pPr>
      <w:rPr>
        <w:rFonts w:ascii="Symbol" w:hAnsi="Symbol"/>
      </w:rPr>
    </w:lvl>
    <w:lvl w:ilvl="7" w:tplc="CEC4EC64">
      <w:start w:val="1"/>
      <w:numFmt w:val="bullet"/>
      <w:lvlText w:val="o"/>
      <w:lvlJc w:val="left"/>
      <w:pPr>
        <w:tabs>
          <w:tab w:val="num" w:pos="91"/>
        </w:tabs>
        <w:ind w:left="1814" w:hanging="1723"/>
      </w:pPr>
      <w:rPr>
        <w:rFonts w:ascii="Courier New" w:hAnsi="Courier New"/>
      </w:rPr>
    </w:lvl>
    <w:lvl w:ilvl="8" w:tplc="6020296C">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215AD934">
      <w:start w:val="1"/>
      <w:numFmt w:val="bullet"/>
      <w:lvlText w:val=""/>
      <w:lvlJc w:val="left"/>
      <w:pPr>
        <w:tabs>
          <w:tab w:val="num" w:pos="11"/>
        </w:tabs>
        <w:ind w:left="227" w:hanging="216"/>
      </w:pPr>
      <w:rPr>
        <w:rFonts w:ascii="Symbol" w:hAnsi="Symbol"/>
      </w:rPr>
    </w:lvl>
    <w:lvl w:ilvl="1" w:tplc="34BA430E">
      <w:start w:val="1"/>
      <w:numFmt w:val="bullet"/>
      <w:lvlText w:val="o"/>
      <w:lvlJc w:val="left"/>
      <w:pPr>
        <w:tabs>
          <w:tab w:val="num" w:pos="23"/>
        </w:tabs>
        <w:ind w:left="454" w:hanging="431"/>
      </w:pPr>
      <w:rPr>
        <w:rFonts w:ascii="Courier New" w:hAnsi="Courier New"/>
      </w:rPr>
    </w:lvl>
    <w:lvl w:ilvl="2" w:tplc="C63C9E02">
      <w:start w:val="1"/>
      <w:numFmt w:val="bullet"/>
      <w:lvlText w:val=""/>
      <w:lvlJc w:val="left"/>
      <w:pPr>
        <w:tabs>
          <w:tab w:val="num" w:pos="34"/>
        </w:tabs>
        <w:ind w:left="680" w:hanging="646"/>
      </w:pPr>
      <w:rPr>
        <w:rFonts w:ascii="Wingdings" w:hAnsi="Wingdings"/>
      </w:rPr>
    </w:lvl>
    <w:lvl w:ilvl="3" w:tplc="553C4F66">
      <w:start w:val="1"/>
      <w:numFmt w:val="bullet"/>
      <w:lvlText w:val=""/>
      <w:lvlJc w:val="left"/>
      <w:pPr>
        <w:tabs>
          <w:tab w:val="num" w:pos="45"/>
        </w:tabs>
        <w:ind w:left="907" w:hanging="862"/>
      </w:pPr>
      <w:rPr>
        <w:rFonts w:ascii="Symbol" w:hAnsi="Symbol"/>
      </w:rPr>
    </w:lvl>
    <w:lvl w:ilvl="4" w:tplc="6C86B0BC">
      <w:start w:val="1"/>
      <w:numFmt w:val="bullet"/>
      <w:lvlText w:val="o"/>
      <w:lvlJc w:val="left"/>
      <w:pPr>
        <w:tabs>
          <w:tab w:val="num" w:pos="57"/>
        </w:tabs>
        <w:ind w:left="1134" w:hanging="1077"/>
      </w:pPr>
      <w:rPr>
        <w:rFonts w:ascii="Courier New" w:hAnsi="Courier New"/>
      </w:rPr>
    </w:lvl>
    <w:lvl w:ilvl="5" w:tplc="96245242">
      <w:start w:val="1"/>
      <w:numFmt w:val="bullet"/>
      <w:lvlText w:val=""/>
      <w:lvlJc w:val="left"/>
      <w:pPr>
        <w:tabs>
          <w:tab w:val="num" w:pos="68"/>
        </w:tabs>
        <w:ind w:left="1361" w:hanging="1293"/>
      </w:pPr>
      <w:rPr>
        <w:rFonts w:ascii="Wingdings" w:hAnsi="Wingdings"/>
      </w:rPr>
    </w:lvl>
    <w:lvl w:ilvl="6" w:tplc="3858EBBE">
      <w:start w:val="1"/>
      <w:numFmt w:val="bullet"/>
      <w:lvlText w:val=""/>
      <w:lvlJc w:val="left"/>
      <w:pPr>
        <w:tabs>
          <w:tab w:val="num" w:pos="79"/>
        </w:tabs>
        <w:ind w:left="1587" w:hanging="1508"/>
      </w:pPr>
      <w:rPr>
        <w:rFonts w:ascii="Symbol" w:hAnsi="Symbol"/>
      </w:rPr>
    </w:lvl>
    <w:lvl w:ilvl="7" w:tplc="8AC66EAC">
      <w:start w:val="1"/>
      <w:numFmt w:val="bullet"/>
      <w:lvlText w:val="o"/>
      <w:lvlJc w:val="left"/>
      <w:pPr>
        <w:tabs>
          <w:tab w:val="num" w:pos="91"/>
        </w:tabs>
        <w:ind w:left="1814" w:hanging="1723"/>
      </w:pPr>
      <w:rPr>
        <w:rFonts w:ascii="Courier New" w:hAnsi="Courier New"/>
      </w:rPr>
    </w:lvl>
    <w:lvl w:ilvl="8" w:tplc="58E4A3C0">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1A9656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D00706">
      <w:start w:val="1"/>
      <w:numFmt w:val="bullet"/>
      <w:lvlText w:val="•"/>
      <w:lvlJc w:val="left"/>
      <w:pPr>
        <w:tabs>
          <w:tab w:val="num" w:pos="23"/>
        </w:tabs>
        <w:ind w:left="454" w:hanging="431"/>
      </w:pPr>
      <w:rPr>
        <w:rFonts w:ascii="Courier New" w:hAnsi="Courier New"/>
      </w:rPr>
    </w:lvl>
    <w:lvl w:ilvl="2" w:tplc="F5A69FAE">
      <w:start w:val="1"/>
      <w:numFmt w:val="bullet"/>
      <w:lvlText w:val="•"/>
      <w:lvlJc w:val="left"/>
      <w:pPr>
        <w:tabs>
          <w:tab w:val="num" w:pos="34"/>
        </w:tabs>
        <w:ind w:left="680" w:hanging="646"/>
      </w:pPr>
      <w:rPr>
        <w:rFonts w:ascii="Wingdings" w:hAnsi="Wingdings"/>
      </w:rPr>
    </w:lvl>
    <w:lvl w:ilvl="3" w:tplc="5FCC8A6E">
      <w:start w:val="1"/>
      <w:numFmt w:val="bullet"/>
      <w:lvlText w:val=""/>
      <w:lvlJc w:val="left"/>
      <w:pPr>
        <w:tabs>
          <w:tab w:val="num" w:pos="45"/>
        </w:tabs>
        <w:ind w:left="907" w:hanging="862"/>
      </w:pPr>
      <w:rPr>
        <w:rFonts w:ascii="Symbol" w:hAnsi="Symbol"/>
      </w:rPr>
    </w:lvl>
    <w:lvl w:ilvl="4" w:tplc="0A20DE9A">
      <w:start w:val="1"/>
      <w:numFmt w:val="bullet"/>
      <w:lvlText w:val="o"/>
      <w:lvlJc w:val="left"/>
      <w:pPr>
        <w:tabs>
          <w:tab w:val="num" w:pos="57"/>
        </w:tabs>
        <w:ind w:left="1134" w:hanging="1077"/>
      </w:pPr>
      <w:rPr>
        <w:rFonts w:ascii="Courier New" w:hAnsi="Courier New"/>
      </w:rPr>
    </w:lvl>
    <w:lvl w:ilvl="5" w:tplc="6EB0B554">
      <w:start w:val="1"/>
      <w:numFmt w:val="bullet"/>
      <w:lvlText w:val=""/>
      <w:lvlJc w:val="left"/>
      <w:pPr>
        <w:tabs>
          <w:tab w:val="num" w:pos="68"/>
        </w:tabs>
        <w:ind w:left="1361" w:hanging="1293"/>
      </w:pPr>
      <w:rPr>
        <w:rFonts w:ascii="Wingdings" w:hAnsi="Wingdings"/>
      </w:rPr>
    </w:lvl>
    <w:lvl w:ilvl="6" w:tplc="F15CD7FE">
      <w:start w:val="1"/>
      <w:numFmt w:val="bullet"/>
      <w:lvlText w:val=""/>
      <w:lvlJc w:val="left"/>
      <w:pPr>
        <w:tabs>
          <w:tab w:val="num" w:pos="79"/>
        </w:tabs>
        <w:ind w:left="1587" w:hanging="1508"/>
      </w:pPr>
      <w:rPr>
        <w:rFonts w:ascii="Symbol" w:hAnsi="Symbol"/>
      </w:rPr>
    </w:lvl>
    <w:lvl w:ilvl="7" w:tplc="C1DE10C8">
      <w:start w:val="1"/>
      <w:numFmt w:val="bullet"/>
      <w:lvlText w:val="o"/>
      <w:lvlJc w:val="left"/>
      <w:pPr>
        <w:tabs>
          <w:tab w:val="num" w:pos="91"/>
        </w:tabs>
        <w:ind w:left="1814" w:hanging="1723"/>
      </w:pPr>
      <w:rPr>
        <w:rFonts w:ascii="Courier New" w:hAnsi="Courier New"/>
      </w:rPr>
    </w:lvl>
    <w:lvl w:ilvl="8" w:tplc="41ACF890">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A57AC4B8">
      <w:start w:val="1"/>
      <w:numFmt w:val="bullet"/>
      <w:lvlText w:val=""/>
      <w:lvlJc w:val="left"/>
      <w:pPr>
        <w:tabs>
          <w:tab w:val="num" w:pos="11"/>
        </w:tabs>
        <w:ind w:left="227" w:hanging="216"/>
      </w:pPr>
      <w:rPr>
        <w:rFonts w:ascii="Symbol" w:hAnsi="Symbol"/>
      </w:rPr>
    </w:lvl>
    <w:lvl w:ilvl="1" w:tplc="410838F8">
      <w:start w:val="1"/>
      <w:numFmt w:val="bullet"/>
      <w:lvlText w:val="o"/>
      <w:lvlJc w:val="left"/>
      <w:pPr>
        <w:tabs>
          <w:tab w:val="num" w:pos="23"/>
        </w:tabs>
        <w:ind w:left="454" w:hanging="431"/>
      </w:pPr>
      <w:rPr>
        <w:rFonts w:ascii="Courier New" w:hAnsi="Courier New"/>
      </w:rPr>
    </w:lvl>
    <w:lvl w:ilvl="2" w:tplc="082614B4">
      <w:start w:val="1"/>
      <w:numFmt w:val="bullet"/>
      <w:lvlText w:val=""/>
      <w:lvlJc w:val="left"/>
      <w:pPr>
        <w:tabs>
          <w:tab w:val="num" w:pos="34"/>
        </w:tabs>
        <w:ind w:left="680" w:hanging="646"/>
      </w:pPr>
      <w:rPr>
        <w:rFonts w:ascii="Wingdings" w:hAnsi="Wingdings"/>
      </w:rPr>
    </w:lvl>
    <w:lvl w:ilvl="3" w:tplc="A1D60E26">
      <w:start w:val="1"/>
      <w:numFmt w:val="bullet"/>
      <w:lvlText w:val=""/>
      <w:lvlJc w:val="left"/>
      <w:pPr>
        <w:tabs>
          <w:tab w:val="num" w:pos="45"/>
        </w:tabs>
        <w:ind w:left="907" w:hanging="862"/>
      </w:pPr>
      <w:rPr>
        <w:rFonts w:ascii="Symbol" w:hAnsi="Symbol"/>
      </w:rPr>
    </w:lvl>
    <w:lvl w:ilvl="4" w:tplc="23143A0C">
      <w:start w:val="1"/>
      <w:numFmt w:val="bullet"/>
      <w:lvlText w:val="o"/>
      <w:lvlJc w:val="left"/>
      <w:pPr>
        <w:tabs>
          <w:tab w:val="num" w:pos="57"/>
        </w:tabs>
        <w:ind w:left="1134" w:hanging="1077"/>
      </w:pPr>
      <w:rPr>
        <w:rFonts w:ascii="Courier New" w:hAnsi="Courier New"/>
      </w:rPr>
    </w:lvl>
    <w:lvl w:ilvl="5" w:tplc="375874C2">
      <w:start w:val="1"/>
      <w:numFmt w:val="bullet"/>
      <w:lvlText w:val=""/>
      <w:lvlJc w:val="left"/>
      <w:pPr>
        <w:tabs>
          <w:tab w:val="num" w:pos="68"/>
        </w:tabs>
        <w:ind w:left="1361" w:hanging="1293"/>
      </w:pPr>
      <w:rPr>
        <w:rFonts w:ascii="Wingdings" w:hAnsi="Wingdings"/>
      </w:rPr>
    </w:lvl>
    <w:lvl w:ilvl="6" w:tplc="CA9C7E34">
      <w:start w:val="1"/>
      <w:numFmt w:val="bullet"/>
      <w:lvlText w:val=""/>
      <w:lvlJc w:val="left"/>
      <w:pPr>
        <w:tabs>
          <w:tab w:val="num" w:pos="79"/>
        </w:tabs>
        <w:ind w:left="1587" w:hanging="1508"/>
      </w:pPr>
      <w:rPr>
        <w:rFonts w:ascii="Symbol" w:hAnsi="Symbol"/>
      </w:rPr>
    </w:lvl>
    <w:lvl w:ilvl="7" w:tplc="0C8CA1FE">
      <w:start w:val="1"/>
      <w:numFmt w:val="bullet"/>
      <w:lvlText w:val="o"/>
      <w:lvlJc w:val="left"/>
      <w:pPr>
        <w:tabs>
          <w:tab w:val="num" w:pos="91"/>
        </w:tabs>
        <w:ind w:left="1814" w:hanging="1723"/>
      </w:pPr>
      <w:rPr>
        <w:rFonts w:ascii="Courier New" w:hAnsi="Courier New"/>
      </w:rPr>
    </w:lvl>
    <w:lvl w:ilvl="8" w:tplc="FB405A70">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EEE0B8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785CA2">
      <w:start w:val="1"/>
      <w:numFmt w:val="bullet"/>
      <w:lvlText w:val="•"/>
      <w:lvlJc w:val="left"/>
      <w:pPr>
        <w:tabs>
          <w:tab w:val="num" w:pos="23"/>
        </w:tabs>
        <w:ind w:left="454" w:hanging="431"/>
      </w:pPr>
      <w:rPr>
        <w:rFonts w:ascii="Courier New" w:hAnsi="Courier New"/>
      </w:rPr>
    </w:lvl>
    <w:lvl w:ilvl="2" w:tplc="10CCDF24">
      <w:start w:val="1"/>
      <w:numFmt w:val="bullet"/>
      <w:lvlText w:val="•"/>
      <w:lvlJc w:val="left"/>
      <w:pPr>
        <w:tabs>
          <w:tab w:val="num" w:pos="34"/>
        </w:tabs>
        <w:ind w:left="680" w:hanging="646"/>
      </w:pPr>
      <w:rPr>
        <w:rFonts w:ascii="Wingdings" w:hAnsi="Wingdings"/>
      </w:rPr>
    </w:lvl>
    <w:lvl w:ilvl="3" w:tplc="F98C2250">
      <w:start w:val="1"/>
      <w:numFmt w:val="bullet"/>
      <w:lvlText w:val=""/>
      <w:lvlJc w:val="left"/>
      <w:pPr>
        <w:tabs>
          <w:tab w:val="num" w:pos="45"/>
        </w:tabs>
        <w:ind w:left="907" w:hanging="862"/>
      </w:pPr>
      <w:rPr>
        <w:rFonts w:ascii="Symbol" w:hAnsi="Symbol"/>
      </w:rPr>
    </w:lvl>
    <w:lvl w:ilvl="4" w:tplc="CA92F124">
      <w:start w:val="1"/>
      <w:numFmt w:val="bullet"/>
      <w:lvlText w:val="o"/>
      <w:lvlJc w:val="left"/>
      <w:pPr>
        <w:tabs>
          <w:tab w:val="num" w:pos="57"/>
        </w:tabs>
        <w:ind w:left="1134" w:hanging="1077"/>
      </w:pPr>
      <w:rPr>
        <w:rFonts w:ascii="Courier New" w:hAnsi="Courier New"/>
      </w:rPr>
    </w:lvl>
    <w:lvl w:ilvl="5" w:tplc="7BD03C44">
      <w:start w:val="1"/>
      <w:numFmt w:val="bullet"/>
      <w:lvlText w:val=""/>
      <w:lvlJc w:val="left"/>
      <w:pPr>
        <w:tabs>
          <w:tab w:val="num" w:pos="68"/>
        </w:tabs>
        <w:ind w:left="1361" w:hanging="1293"/>
      </w:pPr>
      <w:rPr>
        <w:rFonts w:ascii="Wingdings" w:hAnsi="Wingdings"/>
      </w:rPr>
    </w:lvl>
    <w:lvl w:ilvl="6" w:tplc="8760D82E">
      <w:start w:val="1"/>
      <w:numFmt w:val="bullet"/>
      <w:lvlText w:val=""/>
      <w:lvlJc w:val="left"/>
      <w:pPr>
        <w:tabs>
          <w:tab w:val="num" w:pos="79"/>
        </w:tabs>
        <w:ind w:left="1587" w:hanging="1508"/>
      </w:pPr>
      <w:rPr>
        <w:rFonts w:ascii="Symbol" w:hAnsi="Symbol"/>
      </w:rPr>
    </w:lvl>
    <w:lvl w:ilvl="7" w:tplc="D8F01358">
      <w:start w:val="1"/>
      <w:numFmt w:val="bullet"/>
      <w:lvlText w:val="o"/>
      <w:lvlJc w:val="left"/>
      <w:pPr>
        <w:tabs>
          <w:tab w:val="num" w:pos="91"/>
        </w:tabs>
        <w:ind w:left="1814" w:hanging="1723"/>
      </w:pPr>
      <w:rPr>
        <w:rFonts w:ascii="Courier New" w:hAnsi="Courier New"/>
      </w:rPr>
    </w:lvl>
    <w:lvl w:ilvl="8" w:tplc="84F8B4D2">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B28C378E">
      <w:start w:val="1"/>
      <w:numFmt w:val="bullet"/>
      <w:lvlText w:val=""/>
      <w:lvlJc w:val="left"/>
      <w:pPr>
        <w:tabs>
          <w:tab w:val="num" w:pos="11"/>
        </w:tabs>
        <w:ind w:left="227" w:hanging="216"/>
      </w:pPr>
      <w:rPr>
        <w:rFonts w:ascii="Symbol" w:hAnsi="Symbol"/>
      </w:rPr>
    </w:lvl>
    <w:lvl w:ilvl="1" w:tplc="BE4E336A">
      <w:start w:val="1"/>
      <w:numFmt w:val="bullet"/>
      <w:lvlText w:val="o"/>
      <w:lvlJc w:val="left"/>
      <w:pPr>
        <w:tabs>
          <w:tab w:val="num" w:pos="23"/>
        </w:tabs>
        <w:ind w:left="454" w:hanging="431"/>
      </w:pPr>
      <w:rPr>
        <w:rFonts w:ascii="Courier New" w:hAnsi="Courier New"/>
      </w:rPr>
    </w:lvl>
    <w:lvl w:ilvl="2" w:tplc="F98276BA">
      <w:start w:val="1"/>
      <w:numFmt w:val="bullet"/>
      <w:lvlText w:val=""/>
      <w:lvlJc w:val="left"/>
      <w:pPr>
        <w:tabs>
          <w:tab w:val="num" w:pos="34"/>
        </w:tabs>
        <w:ind w:left="680" w:hanging="646"/>
      </w:pPr>
      <w:rPr>
        <w:rFonts w:ascii="Wingdings" w:hAnsi="Wingdings"/>
      </w:rPr>
    </w:lvl>
    <w:lvl w:ilvl="3" w:tplc="426452BA">
      <w:start w:val="1"/>
      <w:numFmt w:val="bullet"/>
      <w:lvlText w:val=""/>
      <w:lvlJc w:val="left"/>
      <w:pPr>
        <w:tabs>
          <w:tab w:val="num" w:pos="45"/>
        </w:tabs>
        <w:ind w:left="907" w:hanging="862"/>
      </w:pPr>
      <w:rPr>
        <w:rFonts w:ascii="Symbol" w:hAnsi="Symbol"/>
      </w:rPr>
    </w:lvl>
    <w:lvl w:ilvl="4" w:tplc="0F6E3EB8">
      <w:start w:val="1"/>
      <w:numFmt w:val="bullet"/>
      <w:lvlText w:val="o"/>
      <w:lvlJc w:val="left"/>
      <w:pPr>
        <w:tabs>
          <w:tab w:val="num" w:pos="57"/>
        </w:tabs>
        <w:ind w:left="1134" w:hanging="1077"/>
      </w:pPr>
      <w:rPr>
        <w:rFonts w:ascii="Courier New" w:hAnsi="Courier New"/>
      </w:rPr>
    </w:lvl>
    <w:lvl w:ilvl="5" w:tplc="8A7EAB62">
      <w:start w:val="1"/>
      <w:numFmt w:val="bullet"/>
      <w:lvlText w:val=""/>
      <w:lvlJc w:val="left"/>
      <w:pPr>
        <w:tabs>
          <w:tab w:val="num" w:pos="68"/>
        </w:tabs>
        <w:ind w:left="1361" w:hanging="1293"/>
      </w:pPr>
      <w:rPr>
        <w:rFonts w:ascii="Wingdings" w:hAnsi="Wingdings"/>
      </w:rPr>
    </w:lvl>
    <w:lvl w:ilvl="6" w:tplc="5330DA32">
      <w:start w:val="1"/>
      <w:numFmt w:val="bullet"/>
      <w:lvlText w:val=""/>
      <w:lvlJc w:val="left"/>
      <w:pPr>
        <w:tabs>
          <w:tab w:val="num" w:pos="79"/>
        </w:tabs>
        <w:ind w:left="1587" w:hanging="1508"/>
      </w:pPr>
      <w:rPr>
        <w:rFonts w:ascii="Symbol" w:hAnsi="Symbol"/>
      </w:rPr>
    </w:lvl>
    <w:lvl w:ilvl="7" w:tplc="7144B2E2">
      <w:start w:val="1"/>
      <w:numFmt w:val="bullet"/>
      <w:lvlText w:val="o"/>
      <w:lvlJc w:val="left"/>
      <w:pPr>
        <w:tabs>
          <w:tab w:val="num" w:pos="91"/>
        </w:tabs>
        <w:ind w:left="1814" w:hanging="1723"/>
      </w:pPr>
      <w:rPr>
        <w:rFonts w:ascii="Courier New" w:hAnsi="Courier New"/>
      </w:rPr>
    </w:lvl>
    <w:lvl w:ilvl="8" w:tplc="20D25E5C">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6D4201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B450F0">
      <w:start w:val="1"/>
      <w:numFmt w:val="bullet"/>
      <w:lvlText w:val="•"/>
      <w:lvlJc w:val="left"/>
      <w:pPr>
        <w:tabs>
          <w:tab w:val="num" w:pos="23"/>
        </w:tabs>
        <w:ind w:left="454" w:hanging="431"/>
      </w:pPr>
      <w:rPr>
        <w:rFonts w:ascii="Courier New" w:hAnsi="Courier New"/>
      </w:rPr>
    </w:lvl>
    <w:lvl w:ilvl="2" w:tplc="6646E06A">
      <w:start w:val="1"/>
      <w:numFmt w:val="bullet"/>
      <w:lvlText w:val="•"/>
      <w:lvlJc w:val="left"/>
      <w:pPr>
        <w:tabs>
          <w:tab w:val="num" w:pos="34"/>
        </w:tabs>
        <w:ind w:left="680" w:hanging="646"/>
      </w:pPr>
      <w:rPr>
        <w:rFonts w:ascii="Wingdings" w:hAnsi="Wingdings"/>
      </w:rPr>
    </w:lvl>
    <w:lvl w:ilvl="3" w:tplc="EE4C6958">
      <w:start w:val="1"/>
      <w:numFmt w:val="bullet"/>
      <w:lvlText w:val=""/>
      <w:lvlJc w:val="left"/>
      <w:pPr>
        <w:tabs>
          <w:tab w:val="num" w:pos="45"/>
        </w:tabs>
        <w:ind w:left="907" w:hanging="862"/>
      </w:pPr>
      <w:rPr>
        <w:rFonts w:ascii="Symbol" w:hAnsi="Symbol"/>
      </w:rPr>
    </w:lvl>
    <w:lvl w:ilvl="4" w:tplc="BC382C80">
      <w:start w:val="1"/>
      <w:numFmt w:val="bullet"/>
      <w:lvlText w:val="o"/>
      <w:lvlJc w:val="left"/>
      <w:pPr>
        <w:tabs>
          <w:tab w:val="num" w:pos="57"/>
        </w:tabs>
        <w:ind w:left="1134" w:hanging="1077"/>
      </w:pPr>
      <w:rPr>
        <w:rFonts w:ascii="Courier New" w:hAnsi="Courier New"/>
      </w:rPr>
    </w:lvl>
    <w:lvl w:ilvl="5" w:tplc="B12C9B9A">
      <w:start w:val="1"/>
      <w:numFmt w:val="bullet"/>
      <w:lvlText w:val=""/>
      <w:lvlJc w:val="left"/>
      <w:pPr>
        <w:tabs>
          <w:tab w:val="num" w:pos="68"/>
        </w:tabs>
        <w:ind w:left="1361" w:hanging="1293"/>
      </w:pPr>
      <w:rPr>
        <w:rFonts w:ascii="Wingdings" w:hAnsi="Wingdings"/>
      </w:rPr>
    </w:lvl>
    <w:lvl w:ilvl="6" w:tplc="0E94C45A">
      <w:start w:val="1"/>
      <w:numFmt w:val="bullet"/>
      <w:lvlText w:val=""/>
      <w:lvlJc w:val="left"/>
      <w:pPr>
        <w:tabs>
          <w:tab w:val="num" w:pos="79"/>
        </w:tabs>
        <w:ind w:left="1587" w:hanging="1508"/>
      </w:pPr>
      <w:rPr>
        <w:rFonts w:ascii="Symbol" w:hAnsi="Symbol"/>
      </w:rPr>
    </w:lvl>
    <w:lvl w:ilvl="7" w:tplc="253853E2">
      <w:start w:val="1"/>
      <w:numFmt w:val="bullet"/>
      <w:lvlText w:val="o"/>
      <w:lvlJc w:val="left"/>
      <w:pPr>
        <w:tabs>
          <w:tab w:val="num" w:pos="91"/>
        </w:tabs>
        <w:ind w:left="1814" w:hanging="1723"/>
      </w:pPr>
      <w:rPr>
        <w:rFonts w:ascii="Courier New" w:hAnsi="Courier New"/>
      </w:rPr>
    </w:lvl>
    <w:lvl w:ilvl="8" w:tplc="7718539E">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B3403B66">
      <w:start w:val="1"/>
      <w:numFmt w:val="bullet"/>
      <w:lvlText w:val=""/>
      <w:lvlJc w:val="left"/>
      <w:pPr>
        <w:tabs>
          <w:tab w:val="num" w:pos="11"/>
        </w:tabs>
        <w:ind w:left="227" w:hanging="216"/>
      </w:pPr>
      <w:rPr>
        <w:rFonts w:ascii="Symbol" w:hAnsi="Symbol"/>
      </w:rPr>
    </w:lvl>
    <w:lvl w:ilvl="1" w:tplc="2BCC9EAC">
      <w:start w:val="1"/>
      <w:numFmt w:val="bullet"/>
      <w:lvlText w:val="o"/>
      <w:lvlJc w:val="left"/>
      <w:pPr>
        <w:tabs>
          <w:tab w:val="num" w:pos="23"/>
        </w:tabs>
        <w:ind w:left="454" w:hanging="431"/>
      </w:pPr>
      <w:rPr>
        <w:rFonts w:ascii="Courier New" w:hAnsi="Courier New"/>
      </w:rPr>
    </w:lvl>
    <w:lvl w:ilvl="2" w:tplc="9D0C84D0">
      <w:start w:val="1"/>
      <w:numFmt w:val="bullet"/>
      <w:lvlText w:val=""/>
      <w:lvlJc w:val="left"/>
      <w:pPr>
        <w:tabs>
          <w:tab w:val="num" w:pos="34"/>
        </w:tabs>
        <w:ind w:left="680" w:hanging="646"/>
      </w:pPr>
      <w:rPr>
        <w:rFonts w:ascii="Wingdings" w:hAnsi="Wingdings"/>
      </w:rPr>
    </w:lvl>
    <w:lvl w:ilvl="3" w:tplc="C980B610">
      <w:start w:val="1"/>
      <w:numFmt w:val="bullet"/>
      <w:lvlText w:val=""/>
      <w:lvlJc w:val="left"/>
      <w:pPr>
        <w:tabs>
          <w:tab w:val="num" w:pos="45"/>
        </w:tabs>
        <w:ind w:left="907" w:hanging="862"/>
      </w:pPr>
      <w:rPr>
        <w:rFonts w:ascii="Symbol" w:hAnsi="Symbol"/>
      </w:rPr>
    </w:lvl>
    <w:lvl w:ilvl="4" w:tplc="319C7558">
      <w:start w:val="1"/>
      <w:numFmt w:val="bullet"/>
      <w:lvlText w:val="o"/>
      <w:lvlJc w:val="left"/>
      <w:pPr>
        <w:tabs>
          <w:tab w:val="num" w:pos="57"/>
        </w:tabs>
        <w:ind w:left="1134" w:hanging="1077"/>
      </w:pPr>
      <w:rPr>
        <w:rFonts w:ascii="Courier New" w:hAnsi="Courier New"/>
      </w:rPr>
    </w:lvl>
    <w:lvl w:ilvl="5" w:tplc="334661AA">
      <w:start w:val="1"/>
      <w:numFmt w:val="bullet"/>
      <w:lvlText w:val=""/>
      <w:lvlJc w:val="left"/>
      <w:pPr>
        <w:tabs>
          <w:tab w:val="num" w:pos="68"/>
        </w:tabs>
        <w:ind w:left="1361" w:hanging="1293"/>
      </w:pPr>
      <w:rPr>
        <w:rFonts w:ascii="Wingdings" w:hAnsi="Wingdings"/>
      </w:rPr>
    </w:lvl>
    <w:lvl w:ilvl="6" w:tplc="2FECDDF6">
      <w:start w:val="1"/>
      <w:numFmt w:val="bullet"/>
      <w:lvlText w:val=""/>
      <w:lvlJc w:val="left"/>
      <w:pPr>
        <w:tabs>
          <w:tab w:val="num" w:pos="79"/>
        </w:tabs>
        <w:ind w:left="1587" w:hanging="1508"/>
      </w:pPr>
      <w:rPr>
        <w:rFonts w:ascii="Symbol" w:hAnsi="Symbol"/>
      </w:rPr>
    </w:lvl>
    <w:lvl w:ilvl="7" w:tplc="DD44FA06">
      <w:start w:val="1"/>
      <w:numFmt w:val="bullet"/>
      <w:lvlText w:val="o"/>
      <w:lvlJc w:val="left"/>
      <w:pPr>
        <w:tabs>
          <w:tab w:val="num" w:pos="91"/>
        </w:tabs>
        <w:ind w:left="1814" w:hanging="1723"/>
      </w:pPr>
      <w:rPr>
        <w:rFonts w:ascii="Courier New" w:hAnsi="Courier New"/>
      </w:rPr>
    </w:lvl>
    <w:lvl w:ilvl="8" w:tplc="492A5BC0">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86E6B0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B60D58">
      <w:start w:val="1"/>
      <w:numFmt w:val="bullet"/>
      <w:lvlText w:val="•"/>
      <w:lvlJc w:val="left"/>
      <w:pPr>
        <w:tabs>
          <w:tab w:val="num" w:pos="23"/>
        </w:tabs>
        <w:ind w:left="454" w:hanging="431"/>
      </w:pPr>
      <w:rPr>
        <w:rFonts w:ascii="Courier New" w:hAnsi="Courier New"/>
      </w:rPr>
    </w:lvl>
    <w:lvl w:ilvl="2" w:tplc="5C1270E4">
      <w:start w:val="1"/>
      <w:numFmt w:val="bullet"/>
      <w:lvlText w:val="•"/>
      <w:lvlJc w:val="left"/>
      <w:pPr>
        <w:tabs>
          <w:tab w:val="num" w:pos="34"/>
        </w:tabs>
        <w:ind w:left="680" w:hanging="646"/>
      </w:pPr>
      <w:rPr>
        <w:rFonts w:ascii="Wingdings" w:hAnsi="Wingdings"/>
      </w:rPr>
    </w:lvl>
    <w:lvl w:ilvl="3" w:tplc="39A8517C">
      <w:start w:val="1"/>
      <w:numFmt w:val="bullet"/>
      <w:lvlText w:val=""/>
      <w:lvlJc w:val="left"/>
      <w:pPr>
        <w:tabs>
          <w:tab w:val="num" w:pos="45"/>
        </w:tabs>
        <w:ind w:left="907" w:hanging="862"/>
      </w:pPr>
      <w:rPr>
        <w:rFonts w:ascii="Symbol" w:hAnsi="Symbol"/>
      </w:rPr>
    </w:lvl>
    <w:lvl w:ilvl="4" w:tplc="64F46D14">
      <w:start w:val="1"/>
      <w:numFmt w:val="bullet"/>
      <w:lvlText w:val="o"/>
      <w:lvlJc w:val="left"/>
      <w:pPr>
        <w:tabs>
          <w:tab w:val="num" w:pos="57"/>
        </w:tabs>
        <w:ind w:left="1134" w:hanging="1077"/>
      </w:pPr>
      <w:rPr>
        <w:rFonts w:ascii="Courier New" w:hAnsi="Courier New"/>
      </w:rPr>
    </w:lvl>
    <w:lvl w:ilvl="5" w:tplc="0BEE1648">
      <w:start w:val="1"/>
      <w:numFmt w:val="bullet"/>
      <w:lvlText w:val=""/>
      <w:lvlJc w:val="left"/>
      <w:pPr>
        <w:tabs>
          <w:tab w:val="num" w:pos="68"/>
        </w:tabs>
        <w:ind w:left="1361" w:hanging="1293"/>
      </w:pPr>
      <w:rPr>
        <w:rFonts w:ascii="Wingdings" w:hAnsi="Wingdings"/>
      </w:rPr>
    </w:lvl>
    <w:lvl w:ilvl="6" w:tplc="445CE682">
      <w:start w:val="1"/>
      <w:numFmt w:val="bullet"/>
      <w:lvlText w:val=""/>
      <w:lvlJc w:val="left"/>
      <w:pPr>
        <w:tabs>
          <w:tab w:val="num" w:pos="79"/>
        </w:tabs>
        <w:ind w:left="1587" w:hanging="1508"/>
      </w:pPr>
      <w:rPr>
        <w:rFonts w:ascii="Symbol" w:hAnsi="Symbol"/>
      </w:rPr>
    </w:lvl>
    <w:lvl w:ilvl="7" w:tplc="9E1045E8">
      <w:start w:val="1"/>
      <w:numFmt w:val="bullet"/>
      <w:lvlText w:val="o"/>
      <w:lvlJc w:val="left"/>
      <w:pPr>
        <w:tabs>
          <w:tab w:val="num" w:pos="91"/>
        </w:tabs>
        <w:ind w:left="1814" w:hanging="1723"/>
      </w:pPr>
      <w:rPr>
        <w:rFonts w:ascii="Courier New" w:hAnsi="Courier New"/>
      </w:rPr>
    </w:lvl>
    <w:lvl w:ilvl="8" w:tplc="34BEAD9A">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B70A9520">
      <w:start w:val="1"/>
      <w:numFmt w:val="bullet"/>
      <w:lvlText w:val=""/>
      <w:lvlJc w:val="left"/>
      <w:pPr>
        <w:tabs>
          <w:tab w:val="num" w:pos="11"/>
        </w:tabs>
        <w:ind w:left="227" w:hanging="216"/>
      </w:pPr>
      <w:rPr>
        <w:rFonts w:ascii="Symbol" w:hAnsi="Symbol"/>
      </w:rPr>
    </w:lvl>
    <w:lvl w:ilvl="1" w:tplc="8E5607BE">
      <w:start w:val="1"/>
      <w:numFmt w:val="bullet"/>
      <w:lvlText w:val="o"/>
      <w:lvlJc w:val="left"/>
      <w:pPr>
        <w:tabs>
          <w:tab w:val="num" w:pos="23"/>
        </w:tabs>
        <w:ind w:left="454" w:hanging="431"/>
      </w:pPr>
      <w:rPr>
        <w:rFonts w:ascii="Courier New" w:hAnsi="Courier New"/>
      </w:rPr>
    </w:lvl>
    <w:lvl w:ilvl="2" w:tplc="58066514">
      <w:start w:val="1"/>
      <w:numFmt w:val="bullet"/>
      <w:lvlText w:val=""/>
      <w:lvlJc w:val="left"/>
      <w:pPr>
        <w:tabs>
          <w:tab w:val="num" w:pos="34"/>
        </w:tabs>
        <w:ind w:left="680" w:hanging="646"/>
      </w:pPr>
      <w:rPr>
        <w:rFonts w:ascii="Wingdings" w:hAnsi="Wingdings"/>
      </w:rPr>
    </w:lvl>
    <w:lvl w:ilvl="3" w:tplc="22AECAA0">
      <w:start w:val="1"/>
      <w:numFmt w:val="bullet"/>
      <w:lvlText w:val=""/>
      <w:lvlJc w:val="left"/>
      <w:pPr>
        <w:tabs>
          <w:tab w:val="num" w:pos="45"/>
        </w:tabs>
        <w:ind w:left="907" w:hanging="862"/>
      </w:pPr>
      <w:rPr>
        <w:rFonts w:ascii="Symbol" w:hAnsi="Symbol"/>
      </w:rPr>
    </w:lvl>
    <w:lvl w:ilvl="4" w:tplc="EBF25686">
      <w:start w:val="1"/>
      <w:numFmt w:val="bullet"/>
      <w:lvlText w:val="o"/>
      <w:lvlJc w:val="left"/>
      <w:pPr>
        <w:tabs>
          <w:tab w:val="num" w:pos="57"/>
        </w:tabs>
        <w:ind w:left="1134" w:hanging="1077"/>
      </w:pPr>
      <w:rPr>
        <w:rFonts w:ascii="Courier New" w:hAnsi="Courier New"/>
      </w:rPr>
    </w:lvl>
    <w:lvl w:ilvl="5" w:tplc="EF227D32">
      <w:start w:val="1"/>
      <w:numFmt w:val="bullet"/>
      <w:lvlText w:val=""/>
      <w:lvlJc w:val="left"/>
      <w:pPr>
        <w:tabs>
          <w:tab w:val="num" w:pos="68"/>
        </w:tabs>
        <w:ind w:left="1361" w:hanging="1293"/>
      </w:pPr>
      <w:rPr>
        <w:rFonts w:ascii="Wingdings" w:hAnsi="Wingdings"/>
      </w:rPr>
    </w:lvl>
    <w:lvl w:ilvl="6" w:tplc="5970A22C">
      <w:start w:val="1"/>
      <w:numFmt w:val="bullet"/>
      <w:lvlText w:val=""/>
      <w:lvlJc w:val="left"/>
      <w:pPr>
        <w:tabs>
          <w:tab w:val="num" w:pos="79"/>
        </w:tabs>
        <w:ind w:left="1587" w:hanging="1508"/>
      </w:pPr>
      <w:rPr>
        <w:rFonts w:ascii="Symbol" w:hAnsi="Symbol"/>
      </w:rPr>
    </w:lvl>
    <w:lvl w:ilvl="7" w:tplc="06BA52D8">
      <w:start w:val="1"/>
      <w:numFmt w:val="bullet"/>
      <w:lvlText w:val="o"/>
      <w:lvlJc w:val="left"/>
      <w:pPr>
        <w:tabs>
          <w:tab w:val="num" w:pos="91"/>
        </w:tabs>
        <w:ind w:left="1814" w:hanging="1723"/>
      </w:pPr>
      <w:rPr>
        <w:rFonts w:ascii="Courier New" w:hAnsi="Courier New"/>
      </w:rPr>
    </w:lvl>
    <w:lvl w:ilvl="8" w:tplc="C36449A2">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128258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84A5DE">
      <w:start w:val="1"/>
      <w:numFmt w:val="bullet"/>
      <w:lvlText w:val="•"/>
      <w:lvlJc w:val="left"/>
      <w:pPr>
        <w:tabs>
          <w:tab w:val="num" w:pos="23"/>
        </w:tabs>
        <w:ind w:left="454" w:hanging="431"/>
      </w:pPr>
      <w:rPr>
        <w:rFonts w:ascii="Courier New" w:hAnsi="Courier New"/>
      </w:rPr>
    </w:lvl>
    <w:lvl w:ilvl="2" w:tplc="A91E56F0">
      <w:start w:val="1"/>
      <w:numFmt w:val="bullet"/>
      <w:lvlText w:val="•"/>
      <w:lvlJc w:val="left"/>
      <w:pPr>
        <w:tabs>
          <w:tab w:val="num" w:pos="34"/>
        </w:tabs>
        <w:ind w:left="680" w:hanging="646"/>
      </w:pPr>
      <w:rPr>
        <w:rFonts w:ascii="Wingdings" w:hAnsi="Wingdings"/>
      </w:rPr>
    </w:lvl>
    <w:lvl w:ilvl="3" w:tplc="C554D65A">
      <w:start w:val="1"/>
      <w:numFmt w:val="bullet"/>
      <w:lvlText w:val=""/>
      <w:lvlJc w:val="left"/>
      <w:pPr>
        <w:tabs>
          <w:tab w:val="num" w:pos="45"/>
        </w:tabs>
        <w:ind w:left="907" w:hanging="862"/>
      </w:pPr>
      <w:rPr>
        <w:rFonts w:ascii="Symbol" w:hAnsi="Symbol"/>
      </w:rPr>
    </w:lvl>
    <w:lvl w:ilvl="4" w:tplc="CAFE1F74">
      <w:start w:val="1"/>
      <w:numFmt w:val="bullet"/>
      <w:lvlText w:val="o"/>
      <w:lvlJc w:val="left"/>
      <w:pPr>
        <w:tabs>
          <w:tab w:val="num" w:pos="57"/>
        </w:tabs>
        <w:ind w:left="1134" w:hanging="1077"/>
      </w:pPr>
      <w:rPr>
        <w:rFonts w:ascii="Courier New" w:hAnsi="Courier New"/>
      </w:rPr>
    </w:lvl>
    <w:lvl w:ilvl="5" w:tplc="FD484758">
      <w:start w:val="1"/>
      <w:numFmt w:val="bullet"/>
      <w:lvlText w:val=""/>
      <w:lvlJc w:val="left"/>
      <w:pPr>
        <w:tabs>
          <w:tab w:val="num" w:pos="68"/>
        </w:tabs>
        <w:ind w:left="1361" w:hanging="1293"/>
      </w:pPr>
      <w:rPr>
        <w:rFonts w:ascii="Wingdings" w:hAnsi="Wingdings"/>
      </w:rPr>
    </w:lvl>
    <w:lvl w:ilvl="6" w:tplc="7AB25E98">
      <w:start w:val="1"/>
      <w:numFmt w:val="bullet"/>
      <w:lvlText w:val=""/>
      <w:lvlJc w:val="left"/>
      <w:pPr>
        <w:tabs>
          <w:tab w:val="num" w:pos="79"/>
        </w:tabs>
        <w:ind w:left="1587" w:hanging="1508"/>
      </w:pPr>
      <w:rPr>
        <w:rFonts w:ascii="Symbol" w:hAnsi="Symbol"/>
      </w:rPr>
    </w:lvl>
    <w:lvl w:ilvl="7" w:tplc="7AEE5BD8">
      <w:start w:val="1"/>
      <w:numFmt w:val="bullet"/>
      <w:lvlText w:val="o"/>
      <w:lvlJc w:val="left"/>
      <w:pPr>
        <w:tabs>
          <w:tab w:val="num" w:pos="91"/>
        </w:tabs>
        <w:ind w:left="1814" w:hanging="1723"/>
      </w:pPr>
      <w:rPr>
        <w:rFonts w:ascii="Courier New" w:hAnsi="Courier New"/>
      </w:rPr>
    </w:lvl>
    <w:lvl w:ilvl="8" w:tplc="C02862C2">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A82E66F6">
      <w:start w:val="1"/>
      <w:numFmt w:val="bullet"/>
      <w:lvlText w:val=""/>
      <w:lvlJc w:val="left"/>
      <w:pPr>
        <w:tabs>
          <w:tab w:val="num" w:pos="11"/>
        </w:tabs>
        <w:ind w:left="227" w:hanging="216"/>
      </w:pPr>
      <w:rPr>
        <w:rFonts w:ascii="Symbol" w:hAnsi="Symbol"/>
      </w:rPr>
    </w:lvl>
    <w:lvl w:ilvl="1" w:tplc="468E458C">
      <w:start w:val="1"/>
      <w:numFmt w:val="bullet"/>
      <w:lvlText w:val="o"/>
      <w:lvlJc w:val="left"/>
      <w:pPr>
        <w:tabs>
          <w:tab w:val="num" w:pos="23"/>
        </w:tabs>
        <w:ind w:left="454" w:hanging="431"/>
      </w:pPr>
      <w:rPr>
        <w:rFonts w:ascii="Courier New" w:hAnsi="Courier New"/>
      </w:rPr>
    </w:lvl>
    <w:lvl w:ilvl="2" w:tplc="9B74436A">
      <w:start w:val="1"/>
      <w:numFmt w:val="bullet"/>
      <w:lvlText w:val=""/>
      <w:lvlJc w:val="left"/>
      <w:pPr>
        <w:tabs>
          <w:tab w:val="num" w:pos="34"/>
        </w:tabs>
        <w:ind w:left="680" w:hanging="646"/>
      </w:pPr>
      <w:rPr>
        <w:rFonts w:ascii="Wingdings" w:hAnsi="Wingdings"/>
      </w:rPr>
    </w:lvl>
    <w:lvl w:ilvl="3" w:tplc="B3BA92A2">
      <w:start w:val="1"/>
      <w:numFmt w:val="bullet"/>
      <w:lvlText w:val=""/>
      <w:lvlJc w:val="left"/>
      <w:pPr>
        <w:tabs>
          <w:tab w:val="num" w:pos="45"/>
        </w:tabs>
        <w:ind w:left="907" w:hanging="862"/>
      </w:pPr>
      <w:rPr>
        <w:rFonts w:ascii="Symbol" w:hAnsi="Symbol"/>
      </w:rPr>
    </w:lvl>
    <w:lvl w:ilvl="4" w:tplc="F0E424B6">
      <w:start w:val="1"/>
      <w:numFmt w:val="bullet"/>
      <w:lvlText w:val="o"/>
      <w:lvlJc w:val="left"/>
      <w:pPr>
        <w:tabs>
          <w:tab w:val="num" w:pos="57"/>
        </w:tabs>
        <w:ind w:left="1134" w:hanging="1077"/>
      </w:pPr>
      <w:rPr>
        <w:rFonts w:ascii="Courier New" w:hAnsi="Courier New"/>
      </w:rPr>
    </w:lvl>
    <w:lvl w:ilvl="5" w:tplc="D68EA384">
      <w:start w:val="1"/>
      <w:numFmt w:val="bullet"/>
      <w:lvlText w:val=""/>
      <w:lvlJc w:val="left"/>
      <w:pPr>
        <w:tabs>
          <w:tab w:val="num" w:pos="68"/>
        </w:tabs>
        <w:ind w:left="1361" w:hanging="1293"/>
      </w:pPr>
      <w:rPr>
        <w:rFonts w:ascii="Wingdings" w:hAnsi="Wingdings"/>
      </w:rPr>
    </w:lvl>
    <w:lvl w:ilvl="6" w:tplc="796EF19E">
      <w:start w:val="1"/>
      <w:numFmt w:val="bullet"/>
      <w:lvlText w:val=""/>
      <w:lvlJc w:val="left"/>
      <w:pPr>
        <w:tabs>
          <w:tab w:val="num" w:pos="79"/>
        </w:tabs>
        <w:ind w:left="1587" w:hanging="1508"/>
      </w:pPr>
      <w:rPr>
        <w:rFonts w:ascii="Symbol" w:hAnsi="Symbol"/>
      </w:rPr>
    </w:lvl>
    <w:lvl w:ilvl="7" w:tplc="E5765D94">
      <w:start w:val="1"/>
      <w:numFmt w:val="bullet"/>
      <w:lvlText w:val="o"/>
      <w:lvlJc w:val="left"/>
      <w:pPr>
        <w:tabs>
          <w:tab w:val="num" w:pos="91"/>
        </w:tabs>
        <w:ind w:left="1814" w:hanging="1723"/>
      </w:pPr>
      <w:rPr>
        <w:rFonts w:ascii="Courier New" w:hAnsi="Courier New"/>
      </w:rPr>
    </w:lvl>
    <w:lvl w:ilvl="8" w:tplc="49BC4692">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628C1B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DC6542">
      <w:start w:val="1"/>
      <w:numFmt w:val="bullet"/>
      <w:lvlText w:val="•"/>
      <w:lvlJc w:val="left"/>
      <w:pPr>
        <w:tabs>
          <w:tab w:val="num" w:pos="23"/>
        </w:tabs>
        <w:ind w:left="454" w:hanging="431"/>
      </w:pPr>
      <w:rPr>
        <w:rFonts w:ascii="Courier New" w:hAnsi="Courier New"/>
      </w:rPr>
    </w:lvl>
    <w:lvl w:ilvl="2" w:tplc="10A0443A">
      <w:start w:val="1"/>
      <w:numFmt w:val="bullet"/>
      <w:lvlText w:val="•"/>
      <w:lvlJc w:val="left"/>
      <w:pPr>
        <w:tabs>
          <w:tab w:val="num" w:pos="34"/>
        </w:tabs>
        <w:ind w:left="680" w:hanging="646"/>
      </w:pPr>
      <w:rPr>
        <w:rFonts w:ascii="Wingdings" w:hAnsi="Wingdings"/>
      </w:rPr>
    </w:lvl>
    <w:lvl w:ilvl="3" w:tplc="ED14B958">
      <w:start w:val="1"/>
      <w:numFmt w:val="bullet"/>
      <w:lvlText w:val=""/>
      <w:lvlJc w:val="left"/>
      <w:pPr>
        <w:tabs>
          <w:tab w:val="num" w:pos="45"/>
        </w:tabs>
        <w:ind w:left="907" w:hanging="862"/>
      </w:pPr>
      <w:rPr>
        <w:rFonts w:ascii="Symbol" w:hAnsi="Symbol"/>
      </w:rPr>
    </w:lvl>
    <w:lvl w:ilvl="4" w:tplc="09127C0C">
      <w:start w:val="1"/>
      <w:numFmt w:val="bullet"/>
      <w:lvlText w:val="o"/>
      <w:lvlJc w:val="left"/>
      <w:pPr>
        <w:tabs>
          <w:tab w:val="num" w:pos="57"/>
        </w:tabs>
        <w:ind w:left="1134" w:hanging="1077"/>
      </w:pPr>
      <w:rPr>
        <w:rFonts w:ascii="Courier New" w:hAnsi="Courier New"/>
      </w:rPr>
    </w:lvl>
    <w:lvl w:ilvl="5" w:tplc="61B24826">
      <w:start w:val="1"/>
      <w:numFmt w:val="bullet"/>
      <w:lvlText w:val=""/>
      <w:lvlJc w:val="left"/>
      <w:pPr>
        <w:tabs>
          <w:tab w:val="num" w:pos="68"/>
        </w:tabs>
        <w:ind w:left="1361" w:hanging="1293"/>
      </w:pPr>
      <w:rPr>
        <w:rFonts w:ascii="Wingdings" w:hAnsi="Wingdings"/>
      </w:rPr>
    </w:lvl>
    <w:lvl w:ilvl="6" w:tplc="58CE5424">
      <w:start w:val="1"/>
      <w:numFmt w:val="bullet"/>
      <w:lvlText w:val=""/>
      <w:lvlJc w:val="left"/>
      <w:pPr>
        <w:tabs>
          <w:tab w:val="num" w:pos="79"/>
        </w:tabs>
        <w:ind w:left="1587" w:hanging="1508"/>
      </w:pPr>
      <w:rPr>
        <w:rFonts w:ascii="Symbol" w:hAnsi="Symbol"/>
      </w:rPr>
    </w:lvl>
    <w:lvl w:ilvl="7" w:tplc="45727BA4">
      <w:start w:val="1"/>
      <w:numFmt w:val="bullet"/>
      <w:lvlText w:val="o"/>
      <w:lvlJc w:val="left"/>
      <w:pPr>
        <w:tabs>
          <w:tab w:val="num" w:pos="91"/>
        </w:tabs>
        <w:ind w:left="1814" w:hanging="1723"/>
      </w:pPr>
      <w:rPr>
        <w:rFonts w:ascii="Courier New" w:hAnsi="Courier New"/>
      </w:rPr>
    </w:lvl>
    <w:lvl w:ilvl="8" w:tplc="9E1410D4">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35929B2A">
      <w:start w:val="1"/>
      <w:numFmt w:val="bullet"/>
      <w:lvlText w:val=""/>
      <w:lvlJc w:val="left"/>
      <w:pPr>
        <w:tabs>
          <w:tab w:val="num" w:pos="11"/>
        </w:tabs>
        <w:ind w:left="227" w:hanging="216"/>
      </w:pPr>
      <w:rPr>
        <w:rFonts w:ascii="Symbol" w:hAnsi="Symbol"/>
      </w:rPr>
    </w:lvl>
    <w:lvl w:ilvl="1" w:tplc="1D2459A2">
      <w:start w:val="1"/>
      <w:numFmt w:val="bullet"/>
      <w:lvlText w:val="o"/>
      <w:lvlJc w:val="left"/>
      <w:pPr>
        <w:tabs>
          <w:tab w:val="num" w:pos="23"/>
        </w:tabs>
        <w:ind w:left="454" w:hanging="431"/>
      </w:pPr>
      <w:rPr>
        <w:rFonts w:ascii="Courier New" w:hAnsi="Courier New"/>
      </w:rPr>
    </w:lvl>
    <w:lvl w:ilvl="2" w:tplc="FE52243C">
      <w:start w:val="1"/>
      <w:numFmt w:val="bullet"/>
      <w:lvlText w:val=""/>
      <w:lvlJc w:val="left"/>
      <w:pPr>
        <w:tabs>
          <w:tab w:val="num" w:pos="34"/>
        </w:tabs>
        <w:ind w:left="680" w:hanging="646"/>
      </w:pPr>
      <w:rPr>
        <w:rFonts w:ascii="Wingdings" w:hAnsi="Wingdings"/>
      </w:rPr>
    </w:lvl>
    <w:lvl w:ilvl="3" w:tplc="7318EDD4">
      <w:start w:val="1"/>
      <w:numFmt w:val="bullet"/>
      <w:lvlText w:val=""/>
      <w:lvlJc w:val="left"/>
      <w:pPr>
        <w:tabs>
          <w:tab w:val="num" w:pos="45"/>
        </w:tabs>
        <w:ind w:left="907" w:hanging="862"/>
      </w:pPr>
      <w:rPr>
        <w:rFonts w:ascii="Symbol" w:hAnsi="Symbol"/>
      </w:rPr>
    </w:lvl>
    <w:lvl w:ilvl="4" w:tplc="68E20214">
      <w:start w:val="1"/>
      <w:numFmt w:val="bullet"/>
      <w:lvlText w:val="o"/>
      <w:lvlJc w:val="left"/>
      <w:pPr>
        <w:tabs>
          <w:tab w:val="num" w:pos="57"/>
        </w:tabs>
        <w:ind w:left="1134" w:hanging="1077"/>
      </w:pPr>
      <w:rPr>
        <w:rFonts w:ascii="Courier New" w:hAnsi="Courier New"/>
      </w:rPr>
    </w:lvl>
    <w:lvl w:ilvl="5" w:tplc="39283C4C">
      <w:start w:val="1"/>
      <w:numFmt w:val="bullet"/>
      <w:lvlText w:val=""/>
      <w:lvlJc w:val="left"/>
      <w:pPr>
        <w:tabs>
          <w:tab w:val="num" w:pos="68"/>
        </w:tabs>
        <w:ind w:left="1361" w:hanging="1293"/>
      </w:pPr>
      <w:rPr>
        <w:rFonts w:ascii="Wingdings" w:hAnsi="Wingdings"/>
      </w:rPr>
    </w:lvl>
    <w:lvl w:ilvl="6" w:tplc="BA48053E">
      <w:start w:val="1"/>
      <w:numFmt w:val="bullet"/>
      <w:lvlText w:val=""/>
      <w:lvlJc w:val="left"/>
      <w:pPr>
        <w:tabs>
          <w:tab w:val="num" w:pos="79"/>
        </w:tabs>
        <w:ind w:left="1587" w:hanging="1508"/>
      </w:pPr>
      <w:rPr>
        <w:rFonts w:ascii="Symbol" w:hAnsi="Symbol"/>
      </w:rPr>
    </w:lvl>
    <w:lvl w:ilvl="7" w:tplc="7CECD98E">
      <w:start w:val="1"/>
      <w:numFmt w:val="bullet"/>
      <w:lvlText w:val="o"/>
      <w:lvlJc w:val="left"/>
      <w:pPr>
        <w:tabs>
          <w:tab w:val="num" w:pos="91"/>
        </w:tabs>
        <w:ind w:left="1814" w:hanging="1723"/>
      </w:pPr>
      <w:rPr>
        <w:rFonts w:ascii="Courier New" w:hAnsi="Courier New"/>
      </w:rPr>
    </w:lvl>
    <w:lvl w:ilvl="8" w:tplc="9D5C380C">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A8A8A0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C81608">
      <w:start w:val="1"/>
      <w:numFmt w:val="bullet"/>
      <w:lvlText w:val="•"/>
      <w:lvlJc w:val="left"/>
      <w:pPr>
        <w:tabs>
          <w:tab w:val="num" w:pos="23"/>
        </w:tabs>
        <w:ind w:left="454" w:hanging="431"/>
      </w:pPr>
      <w:rPr>
        <w:rFonts w:ascii="Courier New" w:hAnsi="Courier New"/>
      </w:rPr>
    </w:lvl>
    <w:lvl w:ilvl="2" w:tplc="9D66CB18">
      <w:start w:val="1"/>
      <w:numFmt w:val="bullet"/>
      <w:lvlText w:val="•"/>
      <w:lvlJc w:val="left"/>
      <w:pPr>
        <w:tabs>
          <w:tab w:val="num" w:pos="34"/>
        </w:tabs>
        <w:ind w:left="680" w:hanging="646"/>
      </w:pPr>
      <w:rPr>
        <w:rFonts w:ascii="Wingdings" w:hAnsi="Wingdings"/>
      </w:rPr>
    </w:lvl>
    <w:lvl w:ilvl="3" w:tplc="D8D04AA8">
      <w:start w:val="1"/>
      <w:numFmt w:val="bullet"/>
      <w:lvlText w:val=""/>
      <w:lvlJc w:val="left"/>
      <w:pPr>
        <w:tabs>
          <w:tab w:val="num" w:pos="45"/>
        </w:tabs>
        <w:ind w:left="907" w:hanging="862"/>
      </w:pPr>
      <w:rPr>
        <w:rFonts w:ascii="Symbol" w:hAnsi="Symbol"/>
      </w:rPr>
    </w:lvl>
    <w:lvl w:ilvl="4" w:tplc="A468AE82">
      <w:start w:val="1"/>
      <w:numFmt w:val="bullet"/>
      <w:lvlText w:val="o"/>
      <w:lvlJc w:val="left"/>
      <w:pPr>
        <w:tabs>
          <w:tab w:val="num" w:pos="57"/>
        </w:tabs>
        <w:ind w:left="1134" w:hanging="1077"/>
      </w:pPr>
      <w:rPr>
        <w:rFonts w:ascii="Courier New" w:hAnsi="Courier New"/>
      </w:rPr>
    </w:lvl>
    <w:lvl w:ilvl="5" w:tplc="27183DD4">
      <w:start w:val="1"/>
      <w:numFmt w:val="bullet"/>
      <w:lvlText w:val=""/>
      <w:lvlJc w:val="left"/>
      <w:pPr>
        <w:tabs>
          <w:tab w:val="num" w:pos="68"/>
        </w:tabs>
        <w:ind w:left="1361" w:hanging="1293"/>
      </w:pPr>
      <w:rPr>
        <w:rFonts w:ascii="Wingdings" w:hAnsi="Wingdings"/>
      </w:rPr>
    </w:lvl>
    <w:lvl w:ilvl="6" w:tplc="5E5C4352">
      <w:start w:val="1"/>
      <w:numFmt w:val="bullet"/>
      <w:lvlText w:val=""/>
      <w:lvlJc w:val="left"/>
      <w:pPr>
        <w:tabs>
          <w:tab w:val="num" w:pos="79"/>
        </w:tabs>
        <w:ind w:left="1587" w:hanging="1508"/>
      </w:pPr>
      <w:rPr>
        <w:rFonts w:ascii="Symbol" w:hAnsi="Symbol"/>
      </w:rPr>
    </w:lvl>
    <w:lvl w:ilvl="7" w:tplc="0890BFC8">
      <w:start w:val="1"/>
      <w:numFmt w:val="bullet"/>
      <w:lvlText w:val="o"/>
      <w:lvlJc w:val="left"/>
      <w:pPr>
        <w:tabs>
          <w:tab w:val="num" w:pos="91"/>
        </w:tabs>
        <w:ind w:left="1814" w:hanging="1723"/>
      </w:pPr>
      <w:rPr>
        <w:rFonts w:ascii="Courier New" w:hAnsi="Courier New"/>
      </w:rPr>
    </w:lvl>
    <w:lvl w:ilvl="8" w:tplc="EC925AB0">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00B68BBA">
      <w:start w:val="1"/>
      <w:numFmt w:val="bullet"/>
      <w:lvlText w:val=""/>
      <w:lvlJc w:val="left"/>
      <w:pPr>
        <w:tabs>
          <w:tab w:val="num" w:pos="11"/>
        </w:tabs>
        <w:ind w:left="227" w:hanging="216"/>
      </w:pPr>
      <w:rPr>
        <w:rFonts w:ascii="Symbol" w:hAnsi="Symbol"/>
      </w:rPr>
    </w:lvl>
    <w:lvl w:ilvl="1" w:tplc="D8F49CCC">
      <w:start w:val="1"/>
      <w:numFmt w:val="bullet"/>
      <w:lvlText w:val="o"/>
      <w:lvlJc w:val="left"/>
      <w:pPr>
        <w:tabs>
          <w:tab w:val="num" w:pos="23"/>
        </w:tabs>
        <w:ind w:left="454" w:hanging="431"/>
      </w:pPr>
      <w:rPr>
        <w:rFonts w:ascii="Courier New" w:hAnsi="Courier New"/>
      </w:rPr>
    </w:lvl>
    <w:lvl w:ilvl="2" w:tplc="D2800D4C">
      <w:start w:val="1"/>
      <w:numFmt w:val="bullet"/>
      <w:lvlText w:val=""/>
      <w:lvlJc w:val="left"/>
      <w:pPr>
        <w:tabs>
          <w:tab w:val="num" w:pos="34"/>
        </w:tabs>
        <w:ind w:left="680" w:hanging="646"/>
      </w:pPr>
      <w:rPr>
        <w:rFonts w:ascii="Wingdings" w:hAnsi="Wingdings"/>
      </w:rPr>
    </w:lvl>
    <w:lvl w:ilvl="3" w:tplc="9B3601CE">
      <w:start w:val="1"/>
      <w:numFmt w:val="bullet"/>
      <w:lvlText w:val=""/>
      <w:lvlJc w:val="left"/>
      <w:pPr>
        <w:tabs>
          <w:tab w:val="num" w:pos="45"/>
        </w:tabs>
        <w:ind w:left="907" w:hanging="862"/>
      </w:pPr>
      <w:rPr>
        <w:rFonts w:ascii="Symbol" w:hAnsi="Symbol"/>
      </w:rPr>
    </w:lvl>
    <w:lvl w:ilvl="4" w:tplc="8CF64D8E">
      <w:start w:val="1"/>
      <w:numFmt w:val="bullet"/>
      <w:lvlText w:val="o"/>
      <w:lvlJc w:val="left"/>
      <w:pPr>
        <w:tabs>
          <w:tab w:val="num" w:pos="57"/>
        </w:tabs>
        <w:ind w:left="1134" w:hanging="1077"/>
      </w:pPr>
      <w:rPr>
        <w:rFonts w:ascii="Courier New" w:hAnsi="Courier New"/>
      </w:rPr>
    </w:lvl>
    <w:lvl w:ilvl="5" w:tplc="D8C4537A">
      <w:start w:val="1"/>
      <w:numFmt w:val="bullet"/>
      <w:lvlText w:val=""/>
      <w:lvlJc w:val="left"/>
      <w:pPr>
        <w:tabs>
          <w:tab w:val="num" w:pos="68"/>
        </w:tabs>
        <w:ind w:left="1361" w:hanging="1293"/>
      </w:pPr>
      <w:rPr>
        <w:rFonts w:ascii="Wingdings" w:hAnsi="Wingdings"/>
      </w:rPr>
    </w:lvl>
    <w:lvl w:ilvl="6" w:tplc="CCDA76FA">
      <w:start w:val="1"/>
      <w:numFmt w:val="bullet"/>
      <w:lvlText w:val=""/>
      <w:lvlJc w:val="left"/>
      <w:pPr>
        <w:tabs>
          <w:tab w:val="num" w:pos="79"/>
        </w:tabs>
        <w:ind w:left="1587" w:hanging="1508"/>
      </w:pPr>
      <w:rPr>
        <w:rFonts w:ascii="Symbol" w:hAnsi="Symbol"/>
      </w:rPr>
    </w:lvl>
    <w:lvl w:ilvl="7" w:tplc="D9B8049A">
      <w:start w:val="1"/>
      <w:numFmt w:val="bullet"/>
      <w:lvlText w:val="o"/>
      <w:lvlJc w:val="left"/>
      <w:pPr>
        <w:tabs>
          <w:tab w:val="num" w:pos="91"/>
        </w:tabs>
        <w:ind w:left="1814" w:hanging="1723"/>
      </w:pPr>
      <w:rPr>
        <w:rFonts w:ascii="Courier New" w:hAnsi="Courier New"/>
      </w:rPr>
    </w:lvl>
    <w:lvl w:ilvl="8" w:tplc="043A6166">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CFEE9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4073D8">
      <w:start w:val="1"/>
      <w:numFmt w:val="bullet"/>
      <w:lvlText w:val="•"/>
      <w:lvlJc w:val="left"/>
      <w:pPr>
        <w:tabs>
          <w:tab w:val="num" w:pos="23"/>
        </w:tabs>
        <w:ind w:left="454" w:hanging="431"/>
      </w:pPr>
      <w:rPr>
        <w:rFonts w:ascii="Courier New" w:hAnsi="Courier New"/>
      </w:rPr>
    </w:lvl>
    <w:lvl w:ilvl="2" w:tplc="9ED4B240">
      <w:start w:val="1"/>
      <w:numFmt w:val="bullet"/>
      <w:lvlText w:val="•"/>
      <w:lvlJc w:val="left"/>
      <w:pPr>
        <w:tabs>
          <w:tab w:val="num" w:pos="34"/>
        </w:tabs>
        <w:ind w:left="680" w:hanging="646"/>
      </w:pPr>
      <w:rPr>
        <w:rFonts w:ascii="Wingdings" w:hAnsi="Wingdings"/>
      </w:rPr>
    </w:lvl>
    <w:lvl w:ilvl="3" w:tplc="DC880032">
      <w:start w:val="1"/>
      <w:numFmt w:val="bullet"/>
      <w:lvlText w:val=""/>
      <w:lvlJc w:val="left"/>
      <w:pPr>
        <w:tabs>
          <w:tab w:val="num" w:pos="45"/>
        </w:tabs>
        <w:ind w:left="907" w:hanging="862"/>
      </w:pPr>
      <w:rPr>
        <w:rFonts w:ascii="Symbol" w:hAnsi="Symbol"/>
      </w:rPr>
    </w:lvl>
    <w:lvl w:ilvl="4" w:tplc="F2FA2252">
      <w:start w:val="1"/>
      <w:numFmt w:val="bullet"/>
      <w:lvlText w:val="o"/>
      <w:lvlJc w:val="left"/>
      <w:pPr>
        <w:tabs>
          <w:tab w:val="num" w:pos="57"/>
        </w:tabs>
        <w:ind w:left="1134" w:hanging="1077"/>
      </w:pPr>
      <w:rPr>
        <w:rFonts w:ascii="Courier New" w:hAnsi="Courier New"/>
      </w:rPr>
    </w:lvl>
    <w:lvl w:ilvl="5" w:tplc="1FE62CAE">
      <w:start w:val="1"/>
      <w:numFmt w:val="bullet"/>
      <w:lvlText w:val=""/>
      <w:lvlJc w:val="left"/>
      <w:pPr>
        <w:tabs>
          <w:tab w:val="num" w:pos="68"/>
        </w:tabs>
        <w:ind w:left="1361" w:hanging="1293"/>
      </w:pPr>
      <w:rPr>
        <w:rFonts w:ascii="Wingdings" w:hAnsi="Wingdings"/>
      </w:rPr>
    </w:lvl>
    <w:lvl w:ilvl="6" w:tplc="6196163C">
      <w:start w:val="1"/>
      <w:numFmt w:val="bullet"/>
      <w:lvlText w:val=""/>
      <w:lvlJc w:val="left"/>
      <w:pPr>
        <w:tabs>
          <w:tab w:val="num" w:pos="79"/>
        </w:tabs>
        <w:ind w:left="1587" w:hanging="1508"/>
      </w:pPr>
      <w:rPr>
        <w:rFonts w:ascii="Symbol" w:hAnsi="Symbol"/>
      </w:rPr>
    </w:lvl>
    <w:lvl w:ilvl="7" w:tplc="70EC78F4">
      <w:start w:val="1"/>
      <w:numFmt w:val="bullet"/>
      <w:lvlText w:val="o"/>
      <w:lvlJc w:val="left"/>
      <w:pPr>
        <w:tabs>
          <w:tab w:val="num" w:pos="91"/>
        </w:tabs>
        <w:ind w:left="1814" w:hanging="1723"/>
      </w:pPr>
      <w:rPr>
        <w:rFonts w:ascii="Courier New" w:hAnsi="Courier New"/>
      </w:rPr>
    </w:lvl>
    <w:lvl w:ilvl="8" w:tplc="B05684DE">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22AC9964">
      <w:start w:val="1"/>
      <w:numFmt w:val="bullet"/>
      <w:lvlText w:val=""/>
      <w:lvlJc w:val="left"/>
      <w:pPr>
        <w:tabs>
          <w:tab w:val="num" w:pos="11"/>
        </w:tabs>
        <w:ind w:left="227" w:hanging="216"/>
      </w:pPr>
      <w:rPr>
        <w:rFonts w:ascii="Symbol" w:hAnsi="Symbol"/>
      </w:rPr>
    </w:lvl>
    <w:lvl w:ilvl="1" w:tplc="360CEE34">
      <w:start w:val="1"/>
      <w:numFmt w:val="bullet"/>
      <w:lvlText w:val="o"/>
      <w:lvlJc w:val="left"/>
      <w:pPr>
        <w:tabs>
          <w:tab w:val="num" w:pos="23"/>
        </w:tabs>
        <w:ind w:left="454" w:hanging="431"/>
      </w:pPr>
      <w:rPr>
        <w:rFonts w:ascii="Courier New" w:hAnsi="Courier New"/>
      </w:rPr>
    </w:lvl>
    <w:lvl w:ilvl="2" w:tplc="E9C6E8F0">
      <w:start w:val="1"/>
      <w:numFmt w:val="bullet"/>
      <w:lvlText w:val=""/>
      <w:lvlJc w:val="left"/>
      <w:pPr>
        <w:tabs>
          <w:tab w:val="num" w:pos="34"/>
        </w:tabs>
        <w:ind w:left="680" w:hanging="646"/>
      </w:pPr>
      <w:rPr>
        <w:rFonts w:ascii="Wingdings" w:hAnsi="Wingdings"/>
      </w:rPr>
    </w:lvl>
    <w:lvl w:ilvl="3" w:tplc="0240AF26">
      <w:start w:val="1"/>
      <w:numFmt w:val="bullet"/>
      <w:lvlText w:val=""/>
      <w:lvlJc w:val="left"/>
      <w:pPr>
        <w:tabs>
          <w:tab w:val="num" w:pos="45"/>
        </w:tabs>
        <w:ind w:left="907" w:hanging="862"/>
      </w:pPr>
      <w:rPr>
        <w:rFonts w:ascii="Symbol" w:hAnsi="Symbol"/>
      </w:rPr>
    </w:lvl>
    <w:lvl w:ilvl="4" w:tplc="E1448A9A">
      <w:start w:val="1"/>
      <w:numFmt w:val="bullet"/>
      <w:lvlText w:val="o"/>
      <w:lvlJc w:val="left"/>
      <w:pPr>
        <w:tabs>
          <w:tab w:val="num" w:pos="57"/>
        </w:tabs>
        <w:ind w:left="1134" w:hanging="1077"/>
      </w:pPr>
      <w:rPr>
        <w:rFonts w:ascii="Courier New" w:hAnsi="Courier New"/>
      </w:rPr>
    </w:lvl>
    <w:lvl w:ilvl="5" w:tplc="CA5CE574">
      <w:start w:val="1"/>
      <w:numFmt w:val="bullet"/>
      <w:lvlText w:val=""/>
      <w:lvlJc w:val="left"/>
      <w:pPr>
        <w:tabs>
          <w:tab w:val="num" w:pos="68"/>
        </w:tabs>
        <w:ind w:left="1361" w:hanging="1293"/>
      </w:pPr>
      <w:rPr>
        <w:rFonts w:ascii="Wingdings" w:hAnsi="Wingdings"/>
      </w:rPr>
    </w:lvl>
    <w:lvl w:ilvl="6" w:tplc="36E8DC80">
      <w:start w:val="1"/>
      <w:numFmt w:val="bullet"/>
      <w:lvlText w:val=""/>
      <w:lvlJc w:val="left"/>
      <w:pPr>
        <w:tabs>
          <w:tab w:val="num" w:pos="79"/>
        </w:tabs>
        <w:ind w:left="1587" w:hanging="1508"/>
      </w:pPr>
      <w:rPr>
        <w:rFonts w:ascii="Symbol" w:hAnsi="Symbol"/>
      </w:rPr>
    </w:lvl>
    <w:lvl w:ilvl="7" w:tplc="9FF62CBA">
      <w:start w:val="1"/>
      <w:numFmt w:val="bullet"/>
      <w:lvlText w:val="o"/>
      <w:lvlJc w:val="left"/>
      <w:pPr>
        <w:tabs>
          <w:tab w:val="num" w:pos="91"/>
        </w:tabs>
        <w:ind w:left="1814" w:hanging="1723"/>
      </w:pPr>
      <w:rPr>
        <w:rFonts w:ascii="Courier New" w:hAnsi="Courier New"/>
      </w:rPr>
    </w:lvl>
    <w:lvl w:ilvl="8" w:tplc="55B8C628">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B3A08B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E88188">
      <w:start w:val="1"/>
      <w:numFmt w:val="bullet"/>
      <w:lvlText w:val="•"/>
      <w:lvlJc w:val="left"/>
      <w:pPr>
        <w:tabs>
          <w:tab w:val="num" w:pos="23"/>
        </w:tabs>
        <w:ind w:left="454" w:hanging="431"/>
      </w:pPr>
      <w:rPr>
        <w:rFonts w:ascii="Courier New" w:hAnsi="Courier New"/>
      </w:rPr>
    </w:lvl>
    <w:lvl w:ilvl="2" w:tplc="DDA0CEFA">
      <w:start w:val="1"/>
      <w:numFmt w:val="bullet"/>
      <w:lvlText w:val="•"/>
      <w:lvlJc w:val="left"/>
      <w:pPr>
        <w:tabs>
          <w:tab w:val="num" w:pos="34"/>
        </w:tabs>
        <w:ind w:left="680" w:hanging="646"/>
      </w:pPr>
      <w:rPr>
        <w:rFonts w:ascii="Wingdings" w:hAnsi="Wingdings"/>
      </w:rPr>
    </w:lvl>
    <w:lvl w:ilvl="3" w:tplc="02CC88DA">
      <w:start w:val="1"/>
      <w:numFmt w:val="bullet"/>
      <w:lvlText w:val=""/>
      <w:lvlJc w:val="left"/>
      <w:pPr>
        <w:tabs>
          <w:tab w:val="num" w:pos="45"/>
        </w:tabs>
        <w:ind w:left="907" w:hanging="862"/>
      </w:pPr>
      <w:rPr>
        <w:rFonts w:ascii="Symbol" w:hAnsi="Symbol"/>
      </w:rPr>
    </w:lvl>
    <w:lvl w:ilvl="4" w:tplc="B28E6310">
      <w:start w:val="1"/>
      <w:numFmt w:val="bullet"/>
      <w:lvlText w:val="o"/>
      <w:lvlJc w:val="left"/>
      <w:pPr>
        <w:tabs>
          <w:tab w:val="num" w:pos="57"/>
        </w:tabs>
        <w:ind w:left="1134" w:hanging="1077"/>
      </w:pPr>
      <w:rPr>
        <w:rFonts w:ascii="Courier New" w:hAnsi="Courier New"/>
      </w:rPr>
    </w:lvl>
    <w:lvl w:ilvl="5" w:tplc="CB74A5FE">
      <w:start w:val="1"/>
      <w:numFmt w:val="bullet"/>
      <w:lvlText w:val=""/>
      <w:lvlJc w:val="left"/>
      <w:pPr>
        <w:tabs>
          <w:tab w:val="num" w:pos="68"/>
        </w:tabs>
        <w:ind w:left="1361" w:hanging="1293"/>
      </w:pPr>
      <w:rPr>
        <w:rFonts w:ascii="Wingdings" w:hAnsi="Wingdings"/>
      </w:rPr>
    </w:lvl>
    <w:lvl w:ilvl="6" w:tplc="6C2A2830">
      <w:start w:val="1"/>
      <w:numFmt w:val="bullet"/>
      <w:lvlText w:val=""/>
      <w:lvlJc w:val="left"/>
      <w:pPr>
        <w:tabs>
          <w:tab w:val="num" w:pos="79"/>
        </w:tabs>
        <w:ind w:left="1587" w:hanging="1508"/>
      </w:pPr>
      <w:rPr>
        <w:rFonts w:ascii="Symbol" w:hAnsi="Symbol"/>
      </w:rPr>
    </w:lvl>
    <w:lvl w:ilvl="7" w:tplc="055AB2C2">
      <w:start w:val="1"/>
      <w:numFmt w:val="bullet"/>
      <w:lvlText w:val="o"/>
      <w:lvlJc w:val="left"/>
      <w:pPr>
        <w:tabs>
          <w:tab w:val="num" w:pos="91"/>
        </w:tabs>
        <w:ind w:left="1814" w:hanging="1723"/>
      </w:pPr>
      <w:rPr>
        <w:rFonts w:ascii="Courier New" w:hAnsi="Courier New"/>
      </w:rPr>
    </w:lvl>
    <w:lvl w:ilvl="8" w:tplc="3BA6ACA0">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8050FAAE">
      <w:start w:val="1"/>
      <w:numFmt w:val="bullet"/>
      <w:lvlText w:val=""/>
      <w:lvlJc w:val="left"/>
      <w:pPr>
        <w:tabs>
          <w:tab w:val="num" w:pos="11"/>
        </w:tabs>
        <w:ind w:left="227" w:hanging="216"/>
      </w:pPr>
      <w:rPr>
        <w:rFonts w:ascii="Symbol" w:hAnsi="Symbol"/>
      </w:rPr>
    </w:lvl>
    <w:lvl w:ilvl="1" w:tplc="8422AB72">
      <w:start w:val="1"/>
      <w:numFmt w:val="bullet"/>
      <w:lvlText w:val="o"/>
      <w:lvlJc w:val="left"/>
      <w:pPr>
        <w:tabs>
          <w:tab w:val="num" w:pos="23"/>
        </w:tabs>
        <w:ind w:left="454" w:hanging="431"/>
      </w:pPr>
      <w:rPr>
        <w:rFonts w:ascii="Courier New" w:hAnsi="Courier New"/>
      </w:rPr>
    </w:lvl>
    <w:lvl w:ilvl="2" w:tplc="E31C6570">
      <w:start w:val="1"/>
      <w:numFmt w:val="bullet"/>
      <w:lvlText w:val=""/>
      <w:lvlJc w:val="left"/>
      <w:pPr>
        <w:tabs>
          <w:tab w:val="num" w:pos="34"/>
        </w:tabs>
        <w:ind w:left="680" w:hanging="646"/>
      </w:pPr>
      <w:rPr>
        <w:rFonts w:ascii="Wingdings" w:hAnsi="Wingdings"/>
      </w:rPr>
    </w:lvl>
    <w:lvl w:ilvl="3" w:tplc="1026C58C">
      <w:start w:val="1"/>
      <w:numFmt w:val="bullet"/>
      <w:lvlText w:val=""/>
      <w:lvlJc w:val="left"/>
      <w:pPr>
        <w:tabs>
          <w:tab w:val="num" w:pos="45"/>
        </w:tabs>
        <w:ind w:left="907" w:hanging="862"/>
      </w:pPr>
      <w:rPr>
        <w:rFonts w:ascii="Symbol" w:hAnsi="Symbol"/>
      </w:rPr>
    </w:lvl>
    <w:lvl w:ilvl="4" w:tplc="3EFCACB8">
      <w:start w:val="1"/>
      <w:numFmt w:val="bullet"/>
      <w:lvlText w:val="o"/>
      <w:lvlJc w:val="left"/>
      <w:pPr>
        <w:tabs>
          <w:tab w:val="num" w:pos="57"/>
        </w:tabs>
        <w:ind w:left="1134" w:hanging="1077"/>
      </w:pPr>
      <w:rPr>
        <w:rFonts w:ascii="Courier New" w:hAnsi="Courier New"/>
      </w:rPr>
    </w:lvl>
    <w:lvl w:ilvl="5" w:tplc="91584CC6">
      <w:start w:val="1"/>
      <w:numFmt w:val="bullet"/>
      <w:lvlText w:val=""/>
      <w:lvlJc w:val="left"/>
      <w:pPr>
        <w:tabs>
          <w:tab w:val="num" w:pos="68"/>
        </w:tabs>
        <w:ind w:left="1361" w:hanging="1293"/>
      </w:pPr>
      <w:rPr>
        <w:rFonts w:ascii="Wingdings" w:hAnsi="Wingdings"/>
      </w:rPr>
    </w:lvl>
    <w:lvl w:ilvl="6" w:tplc="CF14D89C">
      <w:start w:val="1"/>
      <w:numFmt w:val="bullet"/>
      <w:lvlText w:val=""/>
      <w:lvlJc w:val="left"/>
      <w:pPr>
        <w:tabs>
          <w:tab w:val="num" w:pos="79"/>
        </w:tabs>
        <w:ind w:left="1587" w:hanging="1508"/>
      </w:pPr>
      <w:rPr>
        <w:rFonts w:ascii="Symbol" w:hAnsi="Symbol"/>
      </w:rPr>
    </w:lvl>
    <w:lvl w:ilvl="7" w:tplc="8A78A696">
      <w:start w:val="1"/>
      <w:numFmt w:val="bullet"/>
      <w:lvlText w:val="o"/>
      <w:lvlJc w:val="left"/>
      <w:pPr>
        <w:tabs>
          <w:tab w:val="num" w:pos="91"/>
        </w:tabs>
        <w:ind w:left="1814" w:hanging="1723"/>
      </w:pPr>
      <w:rPr>
        <w:rFonts w:ascii="Courier New" w:hAnsi="Courier New"/>
      </w:rPr>
    </w:lvl>
    <w:lvl w:ilvl="8" w:tplc="3D16DCB4">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72548E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3C989A">
      <w:start w:val="1"/>
      <w:numFmt w:val="bullet"/>
      <w:lvlText w:val="•"/>
      <w:lvlJc w:val="left"/>
      <w:pPr>
        <w:tabs>
          <w:tab w:val="num" w:pos="23"/>
        </w:tabs>
        <w:ind w:left="454" w:hanging="431"/>
      </w:pPr>
      <w:rPr>
        <w:rFonts w:ascii="Courier New" w:hAnsi="Courier New"/>
      </w:rPr>
    </w:lvl>
    <w:lvl w:ilvl="2" w:tplc="B912647E">
      <w:start w:val="1"/>
      <w:numFmt w:val="bullet"/>
      <w:lvlText w:val="•"/>
      <w:lvlJc w:val="left"/>
      <w:pPr>
        <w:tabs>
          <w:tab w:val="num" w:pos="34"/>
        </w:tabs>
        <w:ind w:left="680" w:hanging="646"/>
      </w:pPr>
      <w:rPr>
        <w:rFonts w:ascii="Wingdings" w:hAnsi="Wingdings"/>
      </w:rPr>
    </w:lvl>
    <w:lvl w:ilvl="3" w:tplc="C89ED64A">
      <w:start w:val="1"/>
      <w:numFmt w:val="bullet"/>
      <w:lvlText w:val=""/>
      <w:lvlJc w:val="left"/>
      <w:pPr>
        <w:tabs>
          <w:tab w:val="num" w:pos="45"/>
        </w:tabs>
        <w:ind w:left="907" w:hanging="862"/>
      </w:pPr>
      <w:rPr>
        <w:rFonts w:ascii="Symbol" w:hAnsi="Symbol"/>
      </w:rPr>
    </w:lvl>
    <w:lvl w:ilvl="4" w:tplc="926231F8">
      <w:start w:val="1"/>
      <w:numFmt w:val="bullet"/>
      <w:lvlText w:val="o"/>
      <w:lvlJc w:val="left"/>
      <w:pPr>
        <w:tabs>
          <w:tab w:val="num" w:pos="57"/>
        </w:tabs>
        <w:ind w:left="1134" w:hanging="1077"/>
      </w:pPr>
      <w:rPr>
        <w:rFonts w:ascii="Courier New" w:hAnsi="Courier New"/>
      </w:rPr>
    </w:lvl>
    <w:lvl w:ilvl="5" w:tplc="68703142">
      <w:start w:val="1"/>
      <w:numFmt w:val="bullet"/>
      <w:lvlText w:val=""/>
      <w:lvlJc w:val="left"/>
      <w:pPr>
        <w:tabs>
          <w:tab w:val="num" w:pos="68"/>
        </w:tabs>
        <w:ind w:left="1361" w:hanging="1293"/>
      </w:pPr>
      <w:rPr>
        <w:rFonts w:ascii="Wingdings" w:hAnsi="Wingdings"/>
      </w:rPr>
    </w:lvl>
    <w:lvl w:ilvl="6" w:tplc="16AACEB4">
      <w:start w:val="1"/>
      <w:numFmt w:val="bullet"/>
      <w:lvlText w:val=""/>
      <w:lvlJc w:val="left"/>
      <w:pPr>
        <w:tabs>
          <w:tab w:val="num" w:pos="79"/>
        </w:tabs>
        <w:ind w:left="1587" w:hanging="1508"/>
      </w:pPr>
      <w:rPr>
        <w:rFonts w:ascii="Symbol" w:hAnsi="Symbol"/>
      </w:rPr>
    </w:lvl>
    <w:lvl w:ilvl="7" w:tplc="626E9402">
      <w:start w:val="1"/>
      <w:numFmt w:val="bullet"/>
      <w:lvlText w:val="o"/>
      <w:lvlJc w:val="left"/>
      <w:pPr>
        <w:tabs>
          <w:tab w:val="num" w:pos="91"/>
        </w:tabs>
        <w:ind w:left="1814" w:hanging="1723"/>
      </w:pPr>
      <w:rPr>
        <w:rFonts w:ascii="Courier New" w:hAnsi="Courier New"/>
      </w:rPr>
    </w:lvl>
    <w:lvl w:ilvl="8" w:tplc="7AEC328E">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76367364">
      <w:start w:val="1"/>
      <w:numFmt w:val="bullet"/>
      <w:lvlText w:val=""/>
      <w:lvlJc w:val="left"/>
      <w:pPr>
        <w:tabs>
          <w:tab w:val="num" w:pos="11"/>
        </w:tabs>
        <w:ind w:left="227" w:hanging="216"/>
      </w:pPr>
      <w:rPr>
        <w:rFonts w:ascii="Symbol" w:hAnsi="Symbol"/>
      </w:rPr>
    </w:lvl>
    <w:lvl w:ilvl="1" w:tplc="5996427C">
      <w:start w:val="1"/>
      <w:numFmt w:val="bullet"/>
      <w:lvlText w:val="o"/>
      <w:lvlJc w:val="left"/>
      <w:pPr>
        <w:tabs>
          <w:tab w:val="num" w:pos="23"/>
        </w:tabs>
        <w:ind w:left="454" w:hanging="431"/>
      </w:pPr>
      <w:rPr>
        <w:rFonts w:ascii="Courier New" w:hAnsi="Courier New"/>
      </w:rPr>
    </w:lvl>
    <w:lvl w:ilvl="2" w:tplc="E71A91E6">
      <w:start w:val="1"/>
      <w:numFmt w:val="bullet"/>
      <w:lvlText w:val=""/>
      <w:lvlJc w:val="left"/>
      <w:pPr>
        <w:tabs>
          <w:tab w:val="num" w:pos="34"/>
        </w:tabs>
        <w:ind w:left="680" w:hanging="646"/>
      </w:pPr>
      <w:rPr>
        <w:rFonts w:ascii="Wingdings" w:hAnsi="Wingdings"/>
      </w:rPr>
    </w:lvl>
    <w:lvl w:ilvl="3" w:tplc="9836C130">
      <w:start w:val="1"/>
      <w:numFmt w:val="bullet"/>
      <w:lvlText w:val=""/>
      <w:lvlJc w:val="left"/>
      <w:pPr>
        <w:tabs>
          <w:tab w:val="num" w:pos="45"/>
        </w:tabs>
        <w:ind w:left="907" w:hanging="862"/>
      </w:pPr>
      <w:rPr>
        <w:rFonts w:ascii="Symbol" w:hAnsi="Symbol"/>
      </w:rPr>
    </w:lvl>
    <w:lvl w:ilvl="4" w:tplc="DD5EDF24">
      <w:start w:val="1"/>
      <w:numFmt w:val="bullet"/>
      <w:lvlText w:val="o"/>
      <w:lvlJc w:val="left"/>
      <w:pPr>
        <w:tabs>
          <w:tab w:val="num" w:pos="57"/>
        </w:tabs>
        <w:ind w:left="1134" w:hanging="1077"/>
      </w:pPr>
      <w:rPr>
        <w:rFonts w:ascii="Courier New" w:hAnsi="Courier New"/>
      </w:rPr>
    </w:lvl>
    <w:lvl w:ilvl="5" w:tplc="F528ADE2">
      <w:start w:val="1"/>
      <w:numFmt w:val="bullet"/>
      <w:lvlText w:val=""/>
      <w:lvlJc w:val="left"/>
      <w:pPr>
        <w:tabs>
          <w:tab w:val="num" w:pos="68"/>
        </w:tabs>
        <w:ind w:left="1361" w:hanging="1293"/>
      </w:pPr>
      <w:rPr>
        <w:rFonts w:ascii="Wingdings" w:hAnsi="Wingdings"/>
      </w:rPr>
    </w:lvl>
    <w:lvl w:ilvl="6" w:tplc="326A6BC0">
      <w:start w:val="1"/>
      <w:numFmt w:val="bullet"/>
      <w:lvlText w:val=""/>
      <w:lvlJc w:val="left"/>
      <w:pPr>
        <w:tabs>
          <w:tab w:val="num" w:pos="79"/>
        </w:tabs>
        <w:ind w:left="1587" w:hanging="1508"/>
      </w:pPr>
      <w:rPr>
        <w:rFonts w:ascii="Symbol" w:hAnsi="Symbol"/>
      </w:rPr>
    </w:lvl>
    <w:lvl w:ilvl="7" w:tplc="087CE2B4">
      <w:start w:val="1"/>
      <w:numFmt w:val="bullet"/>
      <w:lvlText w:val="o"/>
      <w:lvlJc w:val="left"/>
      <w:pPr>
        <w:tabs>
          <w:tab w:val="num" w:pos="91"/>
        </w:tabs>
        <w:ind w:left="1814" w:hanging="1723"/>
      </w:pPr>
      <w:rPr>
        <w:rFonts w:ascii="Courier New" w:hAnsi="Courier New"/>
      </w:rPr>
    </w:lvl>
    <w:lvl w:ilvl="8" w:tplc="A9B88934">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DED068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468DAE">
      <w:start w:val="1"/>
      <w:numFmt w:val="bullet"/>
      <w:lvlText w:val="•"/>
      <w:lvlJc w:val="left"/>
      <w:pPr>
        <w:tabs>
          <w:tab w:val="num" w:pos="23"/>
        </w:tabs>
        <w:ind w:left="454" w:hanging="431"/>
      </w:pPr>
      <w:rPr>
        <w:rFonts w:ascii="Courier New" w:hAnsi="Courier New"/>
      </w:rPr>
    </w:lvl>
    <w:lvl w:ilvl="2" w:tplc="D2BADAB6">
      <w:start w:val="1"/>
      <w:numFmt w:val="bullet"/>
      <w:lvlText w:val="•"/>
      <w:lvlJc w:val="left"/>
      <w:pPr>
        <w:tabs>
          <w:tab w:val="num" w:pos="34"/>
        </w:tabs>
        <w:ind w:left="680" w:hanging="646"/>
      </w:pPr>
      <w:rPr>
        <w:rFonts w:ascii="Wingdings" w:hAnsi="Wingdings"/>
      </w:rPr>
    </w:lvl>
    <w:lvl w:ilvl="3" w:tplc="0860A80E">
      <w:start w:val="1"/>
      <w:numFmt w:val="bullet"/>
      <w:lvlText w:val=""/>
      <w:lvlJc w:val="left"/>
      <w:pPr>
        <w:tabs>
          <w:tab w:val="num" w:pos="45"/>
        </w:tabs>
        <w:ind w:left="907" w:hanging="862"/>
      </w:pPr>
      <w:rPr>
        <w:rFonts w:ascii="Symbol" w:hAnsi="Symbol"/>
      </w:rPr>
    </w:lvl>
    <w:lvl w:ilvl="4" w:tplc="CA1C0B68">
      <w:start w:val="1"/>
      <w:numFmt w:val="bullet"/>
      <w:lvlText w:val="o"/>
      <w:lvlJc w:val="left"/>
      <w:pPr>
        <w:tabs>
          <w:tab w:val="num" w:pos="57"/>
        </w:tabs>
        <w:ind w:left="1134" w:hanging="1077"/>
      </w:pPr>
      <w:rPr>
        <w:rFonts w:ascii="Courier New" w:hAnsi="Courier New"/>
      </w:rPr>
    </w:lvl>
    <w:lvl w:ilvl="5" w:tplc="FB5240AA">
      <w:start w:val="1"/>
      <w:numFmt w:val="bullet"/>
      <w:lvlText w:val=""/>
      <w:lvlJc w:val="left"/>
      <w:pPr>
        <w:tabs>
          <w:tab w:val="num" w:pos="68"/>
        </w:tabs>
        <w:ind w:left="1361" w:hanging="1293"/>
      </w:pPr>
      <w:rPr>
        <w:rFonts w:ascii="Wingdings" w:hAnsi="Wingdings"/>
      </w:rPr>
    </w:lvl>
    <w:lvl w:ilvl="6" w:tplc="2C482EAE">
      <w:start w:val="1"/>
      <w:numFmt w:val="bullet"/>
      <w:lvlText w:val=""/>
      <w:lvlJc w:val="left"/>
      <w:pPr>
        <w:tabs>
          <w:tab w:val="num" w:pos="79"/>
        </w:tabs>
        <w:ind w:left="1587" w:hanging="1508"/>
      </w:pPr>
      <w:rPr>
        <w:rFonts w:ascii="Symbol" w:hAnsi="Symbol"/>
      </w:rPr>
    </w:lvl>
    <w:lvl w:ilvl="7" w:tplc="42E22C6E">
      <w:start w:val="1"/>
      <w:numFmt w:val="bullet"/>
      <w:lvlText w:val="o"/>
      <w:lvlJc w:val="left"/>
      <w:pPr>
        <w:tabs>
          <w:tab w:val="num" w:pos="91"/>
        </w:tabs>
        <w:ind w:left="1814" w:hanging="1723"/>
      </w:pPr>
      <w:rPr>
        <w:rFonts w:ascii="Courier New" w:hAnsi="Courier New"/>
      </w:rPr>
    </w:lvl>
    <w:lvl w:ilvl="8" w:tplc="EB629012">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8DFA159A">
      <w:start w:val="1"/>
      <w:numFmt w:val="bullet"/>
      <w:lvlText w:val=""/>
      <w:lvlJc w:val="left"/>
      <w:pPr>
        <w:tabs>
          <w:tab w:val="num" w:pos="11"/>
        </w:tabs>
        <w:ind w:left="227" w:hanging="216"/>
      </w:pPr>
      <w:rPr>
        <w:rFonts w:ascii="Symbol" w:hAnsi="Symbol"/>
      </w:rPr>
    </w:lvl>
    <w:lvl w:ilvl="1" w:tplc="097E60FA">
      <w:start w:val="1"/>
      <w:numFmt w:val="bullet"/>
      <w:lvlText w:val="o"/>
      <w:lvlJc w:val="left"/>
      <w:pPr>
        <w:tabs>
          <w:tab w:val="num" w:pos="23"/>
        </w:tabs>
        <w:ind w:left="454" w:hanging="431"/>
      </w:pPr>
      <w:rPr>
        <w:rFonts w:ascii="Courier New" w:hAnsi="Courier New"/>
      </w:rPr>
    </w:lvl>
    <w:lvl w:ilvl="2" w:tplc="F1EEF906">
      <w:start w:val="1"/>
      <w:numFmt w:val="bullet"/>
      <w:lvlText w:val=""/>
      <w:lvlJc w:val="left"/>
      <w:pPr>
        <w:tabs>
          <w:tab w:val="num" w:pos="34"/>
        </w:tabs>
        <w:ind w:left="680" w:hanging="646"/>
      </w:pPr>
      <w:rPr>
        <w:rFonts w:ascii="Wingdings" w:hAnsi="Wingdings"/>
      </w:rPr>
    </w:lvl>
    <w:lvl w:ilvl="3" w:tplc="1DD4D740">
      <w:start w:val="1"/>
      <w:numFmt w:val="bullet"/>
      <w:lvlText w:val=""/>
      <w:lvlJc w:val="left"/>
      <w:pPr>
        <w:tabs>
          <w:tab w:val="num" w:pos="45"/>
        </w:tabs>
        <w:ind w:left="907" w:hanging="862"/>
      </w:pPr>
      <w:rPr>
        <w:rFonts w:ascii="Symbol" w:hAnsi="Symbol"/>
      </w:rPr>
    </w:lvl>
    <w:lvl w:ilvl="4" w:tplc="621E79C4">
      <w:start w:val="1"/>
      <w:numFmt w:val="bullet"/>
      <w:lvlText w:val="o"/>
      <w:lvlJc w:val="left"/>
      <w:pPr>
        <w:tabs>
          <w:tab w:val="num" w:pos="57"/>
        </w:tabs>
        <w:ind w:left="1134" w:hanging="1077"/>
      </w:pPr>
      <w:rPr>
        <w:rFonts w:ascii="Courier New" w:hAnsi="Courier New"/>
      </w:rPr>
    </w:lvl>
    <w:lvl w:ilvl="5" w:tplc="D05E4A98">
      <w:start w:val="1"/>
      <w:numFmt w:val="bullet"/>
      <w:lvlText w:val=""/>
      <w:lvlJc w:val="left"/>
      <w:pPr>
        <w:tabs>
          <w:tab w:val="num" w:pos="68"/>
        </w:tabs>
        <w:ind w:left="1361" w:hanging="1293"/>
      </w:pPr>
      <w:rPr>
        <w:rFonts w:ascii="Wingdings" w:hAnsi="Wingdings"/>
      </w:rPr>
    </w:lvl>
    <w:lvl w:ilvl="6" w:tplc="07F2510C">
      <w:start w:val="1"/>
      <w:numFmt w:val="bullet"/>
      <w:lvlText w:val=""/>
      <w:lvlJc w:val="left"/>
      <w:pPr>
        <w:tabs>
          <w:tab w:val="num" w:pos="79"/>
        </w:tabs>
        <w:ind w:left="1587" w:hanging="1508"/>
      </w:pPr>
      <w:rPr>
        <w:rFonts w:ascii="Symbol" w:hAnsi="Symbol"/>
      </w:rPr>
    </w:lvl>
    <w:lvl w:ilvl="7" w:tplc="9DA0945A">
      <w:start w:val="1"/>
      <w:numFmt w:val="bullet"/>
      <w:lvlText w:val="o"/>
      <w:lvlJc w:val="left"/>
      <w:pPr>
        <w:tabs>
          <w:tab w:val="num" w:pos="91"/>
        </w:tabs>
        <w:ind w:left="1814" w:hanging="1723"/>
      </w:pPr>
      <w:rPr>
        <w:rFonts w:ascii="Courier New" w:hAnsi="Courier New"/>
      </w:rPr>
    </w:lvl>
    <w:lvl w:ilvl="8" w:tplc="D91C94DE">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09208B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2E2898">
      <w:start w:val="1"/>
      <w:numFmt w:val="bullet"/>
      <w:lvlText w:val="•"/>
      <w:lvlJc w:val="left"/>
      <w:pPr>
        <w:tabs>
          <w:tab w:val="num" w:pos="23"/>
        </w:tabs>
        <w:ind w:left="454" w:hanging="431"/>
      </w:pPr>
      <w:rPr>
        <w:rFonts w:ascii="Courier New" w:hAnsi="Courier New"/>
      </w:rPr>
    </w:lvl>
    <w:lvl w:ilvl="2" w:tplc="BC1400A0">
      <w:start w:val="1"/>
      <w:numFmt w:val="bullet"/>
      <w:lvlText w:val="•"/>
      <w:lvlJc w:val="left"/>
      <w:pPr>
        <w:tabs>
          <w:tab w:val="num" w:pos="34"/>
        </w:tabs>
        <w:ind w:left="680" w:hanging="646"/>
      </w:pPr>
      <w:rPr>
        <w:rFonts w:ascii="Wingdings" w:hAnsi="Wingdings"/>
      </w:rPr>
    </w:lvl>
    <w:lvl w:ilvl="3" w:tplc="43522906">
      <w:start w:val="1"/>
      <w:numFmt w:val="bullet"/>
      <w:lvlText w:val=""/>
      <w:lvlJc w:val="left"/>
      <w:pPr>
        <w:tabs>
          <w:tab w:val="num" w:pos="45"/>
        </w:tabs>
        <w:ind w:left="907" w:hanging="862"/>
      </w:pPr>
      <w:rPr>
        <w:rFonts w:ascii="Symbol" w:hAnsi="Symbol"/>
      </w:rPr>
    </w:lvl>
    <w:lvl w:ilvl="4" w:tplc="0F4C26CA">
      <w:start w:val="1"/>
      <w:numFmt w:val="bullet"/>
      <w:lvlText w:val="o"/>
      <w:lvlJc w:val="left"/>
      <w:pPr>
        <w:tabs>
          <w:tab w:val="num" w:pos="57"/>
        </w:tabs>
        <w:ind w:left="1134" w:hanging="1077"/>
      </w:pPr>
      <w:rPr>
        <w:rFonts w:ascii="Courier New" w:hAnsi="Courier New"/>
      </w:rPr>
    </w:lvl>
    <w:lvl w:ilvl="5" w:tplc="9D2415FE">
      <w:start w:val="1"/>
      <w:numFmt w:val="bullet"/>
      <w:lvlText w:val=""/>
      <w:lvlJc w:val="left"/>
      <w:pPr>
        <w:tabs>
          <w:tab w:val="num" w:pos="68"/>
        </w:tabs>
        <w:ind w:left="1361" w:hanging="1293"/>
      </w:pPr>
      <w:rPr>
        <w:rFonts w:ascii="Wingdings" w:hAnsi="Wingdings"/>
      </w:rPr>
    </w:lvl>
    <w:lvl w:ilvl="6" w:tplc="01D238E4">
      <w:start w:val="1"/>
      <w:numFmt w:val="bullet"/>
      <w:lvlText w:val=""/>
      <w:lvlJc w:val="left"/>
      <w:pPr>
        <w:tabs>
          <w:tab w:val="num" w:pos="79"/>
        </w:tabs>
        <w:ind w:left="1587" w:hanging="1508"/>
      </w:pPr>
      <w:rPr>
        <w:rFonts w:ascii="Symbol" w:hAnsi="Symbol"/>
      </w:rPr>
    </w:lvl>
    <w:lvl w:ilvl="7" w:tplc="0CF2E19A">
      <w:start w:val="1"/>
      <w:numFmt w:val="bullet"/>
      <w:lvlText w:val="o"/>
      <w:lvlJc w:val="left"/>
      <w:pPr>
        <w:tabs>
          <w:tab w:val="num" w:pos="91"/>
        </w:tabs>
        <w:ind w:left="1814" w:hanging="1723"/>
      </w:pPr>
      <w:rPr>
        <w:rFonts w:ascii="Courier New" w:hAnsi="Courier New"/>
      </w:rPr>
    </w:lvl>
    <w:lvl w:ilvl="8" w:tplc="90A0F77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BAE093A8">
      <w:start w:val="1"/>
      <w:numFmt w:val="bullet"/>
      <w:lvlText w:val=""/>
      <w:lvlJc w:val="left"/>
      <w:pPr>
        <w:tabs>
          <w:tab w:val="num" w:pos="11"/>
        </w:tabs>
        <w:ind w:left="227" w:hanging="216"/>
      </w:pPr>
      <w:rPr>
        <w:rFonts w:ascii="Symbol" w:hAnsi="Symbol"/>
      </w:rPr>
    </w:lvl>
    <w:lvl w:ilvl="1" w:tplc="3646AD0C">
      <w:start w:val="1"/>
      <w:numFmt w:val="bullet"/>
      <w:lvlText w:val="o"/>
      <w:lvlJc w:val="left"/>
      <w:pPr>
        <w:tabs>
          <w:tab w:val="num" w:pos="23"/>
        </w:tabs>
        <w:ind w:left="454" w:hanging="431"/>
      </w:pPr>
      <w:rPr>
        <w:rFonts w:ascii="Courier New" w:hAnsi="Courier New"/>
      </w:rPr>
    </w:lvl>
    <w:lvl w:ilvl="2" w:tplc="4AD8C6F8">
      <w:start w:val="1"/>
      <w:numFmt w:val="bullet"/>
      <w:lvlText w:val=""/>
      <w:lvlJc w:val="left"/>
      <w:pPr>
        <w:tabs>
          <w:tab w:val="num" w:pos="34"/>
        </w:tabs>
        <w:ind w:left="680" w:hanging="646"/>
      </w:pPr>
      <w:rPr>
        <w:rFonts w:ascii="Wingdings" w:hAnsi="Wingdings"/>
      </w:rPr>
    </w:lvl>
    <w:lvl w:ilvl="3" w:tplc="A77CE080">
      <w:start w:val="1"/>
      <w:numFmt w:val="bullet"/>
      <w:lvlText w:val=""/>
      <w:lvlJc w:val="left"/>
      <w:pPr>
        <w:tabs>
          <w:tab w:val="num" w:pos="45"/>
        </w:tabs>
        <w:ind w:left="907" w:hanging="862"/>
      </w:pPr>
      <w:rPr>
        <w:rFonts w:ascii="Symbol" w:hAnsi="Symbol"/>
      </w:rPr>
    </w:lvl>
    <w:lvl w:ilvl="4" w:tplc="3372172E">
      <w:start w:val="1"/>
      <w:numFmt w:val="bullet"/>
      <w:lvlText w:val="o"/>
      <w:lvlJc w:val="left"/>
      <w:pPr>
        <w:tabs>
          <w:tab w:val="num" w:pos="57"/>
        </w:tabs>
        <w:ind w:left="1134" w:hanging="1077"/>
      </w:pPr>
      <w:rPr>
        <w:rFonts w:ascii="Courier New" w:hAnsi="Courier New"/>
      </w:rPr>
    </w:lvl>
    <w:lvl w:ilvl="5" w:tplc="C42EC7CA">
      <w:start w:val="1"/>
      <w:numFmt w:val="bullet"/>
      <w:lvlText w:val=""/>
      <w:lvlJc w:val="left"/>
      <w:pPr>
        <w:tabs>
          <w:tab w:val="num" w:pos="68"/>
        </w:tabs>
        <w:ind w:left="1361" w:hanging="1293"/>
      </w:pPr>
      <w:rPr>
        <w:rFonts w:ascii="Wingdings" w:hAnsi="Wingdings"/>
      </w:rPr>
    </w:lvl>
    <w:lvl w:ilvl="6" w:tplc="3DF44708">
      <w:start w:val="1"/>
      <w:numFmt w:val="bullet"/>
      <w:lvlText w:val=""/>
      <w:lvlJc w:val="left"/>
      <w:pPr>
        <w:tabs>
          <w:tab w:val="num" w:pos="79"/>
        </w:tabs>
        <w:ind w:left="1587" w:hanging="1508"/>
      </w:pPr>
      <w:rPr>
        <w:rFonts w:ascii="Symbol" w:hAnsi="Symbol"/>
      </w:rPr>
    </w:lvl>
    <w:lvl w:ilvl="7" w:tplc="6254B542">
      <w:start w:val="1"/>
      <w:numFmt w:val="bullet"/>
      <w:lvlText w:val="o"/>
      <w:lvlJc w:val="left"/>
      <w:pPr>
        <w:tabs>
          <w:tab w:val="num" w:pos="91"/>
        </w:tabs>
        <w:ind w:left="1814" w:hanging="1723"/>
      </w:pPr>
      <w:rPr>
        <w:rFonts w:ascii="Courier New" w:hAnsi="Courier New"/>
      </w:rPr>
    </w:lvl>
    <w:lvl w:ilvl="8" w:tplc="2B0E237E">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DD3832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0CE6CA">
      <w:start w:val="1"/>
      <w:numFmt w:val="bullet"/>
      <w:lvlText w:val="•"/>
      <w:lvlJc w:val="left"/>
      <w:pPr>
        <w:tabs>
          <w:tab w:val="num" w:pos="23"/>
        </w:tabs>
        <w:ind w:left="454" w:hanging="431"/>
      </w:pPr>
      <w:rPr>
        <w:rFonts w:ascii="Courier New" w:hAnsi="Courier New"/>
      </w:rPr>
    </w:lvl>
    <w:lvl w:ilvl="2" w:tplc="88D03D96">
      <w:start w:val="1"/>
      <w:numFmt w:val="bullet"/>
      <w:lvlText w:val="•"/>
      <w:lvlJc w:val="left"/>
      <w:pPr>
        <w:tabs>
          <w:tab w:val="num" w:pos="34"/>
        </w:tabs>
        <w:ind w:left="680" w:hanging="646"/>
      </w:pPr>
      <w:rPr>
        <w:rFonts w:ascii="Wingdings" w:hAnsi="Wingdings"/>
      </w:rPr>
    </w:lvl>
    <w:lvl w:ilvl="3" w:tplc="18C20A0C">
      <w:start w:val="1"/>
      <w:numFmt w:val="bullet"/>
      <w:lvlText w:val=""/>
      <w:lvlJc w:val="left"/>
      <w:pPr>
        <w:tabs>
          <w:tab w:val="num" w:pos="45"/>
        </w:tabs>
        <w:ind w:left="907" w:hanging="862"/>
      </w:pPr>
      <w:rPr>
        <w:rFonts w:ascii="Symbol" w:hAnsi="Symbol"/>
      </w:rPr>
    </w:lvl>
    <w:lvl w:ilvl="4" w:tplc="D2B05FE4">
      <w:start w:val="1"/>
      <w:numFmt w:val="bullet"/>
      <w:lvlText w:val="o"/>
      <w:lvlJc w:val="left"/>
      <w:pPr>
        <w:tabs>
          <w:tab w:val="num" w:pos="57"/>
        </w:tabs>
        <w:ind w:left="1134" w:hanging="1077"/>
      </w:pPr>
      <w:rPr>
        <w:rFonts w:ascii="Courier New" w:hAnsi="Courier New"/>
      </w:rPr>
    </w:lvl>
    <w:lvl w:ilvl="5" w:tplc="159A0486">
      <w:start w:val="1"/>
      <w:numFmt w:val="bullet"/>
      <w:lvlText w:val=""/>
      <w:lvlJc w:val="left"/>
      <w:pPr>
        <w:tabs>
          <w:tab w:val="num" w:pos="68"/>
        </w:tabs>
        <w:ind w:left="1361" w:hanging="1293"/>
      </w:pPr>
      <w:rPr>
        <w:rFonts w:ascii="Wingdings" w:hAnsi="Wingdings"/>
      </w:rPr>
    </w:lvl>
    <w:lvl w:ilvl="6" w:tplc="E7EE4F3C">
      <w:start w:val="1"/>
      <w:numFmt w:val="bullet"/>
      <w:lvlText w:val=""/>
      <w:lvlJc w:val="left"/>
      <w:pPr>
        <w:tabs>
          <w:tab w:val="num" w:pos="79"/>
        </w:tabs>
        <w:ind w:left="1587" w:hanging="1508"/>
      </w:pPr>
      <w:rPr>
        <w:rFonts w:ascii="Symbol" w:hAnsi="Symbol"/>
      </w:rPr>
    </w:lvl>
    <w:lvl w:ilvl="7" w:tplc="306E3EB8">
      <w:start w:val="1"/>
      <w:numFmt w:val="bullet"/>
      <w:lvlText w:val="o"/>
      <w:lvlJc w:val="left"/>
      <w:pPr>
        <w:tabs>
          <w:tab w:val="num" w:pos="91"/>
        </w:tabs>
        <w:ind w:left="1814" w:hanging="1723"/>
      </w:pPr>
      <w:rPr>
        <w:rFonts w:ascii="Courier New" w:hAnsi="Courier New"/>
      </w:rPr>
    </w:lvl>
    <w:lvl w:ilvl="8" w:tplc="6DA60382">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BE22C038">
      <w:start w:val="1"/>
      <w:numFmt w:val="bullet"/>
      <w:lvlText w:val=""/>
      <w:lvlJc w:val="left"/>
      <w:pPr>
        <w:tabs>
          <w:tab w:val="num" w:pos="11"/>
        </w:tabs>
        <w:ind w:left="227" w:hanging="216"/>
      </w:pPr>
      <w:rPr>
        <w:rFonts w:ascii="Symbol" w:hAnsi="Symbol"/>
      </w:rPr>
    </w:lvl>
    <w:lvl w:ilvl="1" w:tplc="9E906632">
      <w:start w:val="1"/>
      <w:numFmt w:val="bullet"/>
      <w:lvlText w:val="o"/>
      <w:lvlJc w:val="left"/>
      <w:pPr>
        <w:tabs>
          <w:tab w:val="num" w:pos="23"/>
        </w:tabs>
        <w:ind w:left="454" w:hanging="431"/>
      </w:pPr>
      <w:rPr>
        <w:rFonts w:ascii="Courier New" w:hAnsi="Courier New"/>
      </w:rPr>
    </w:lvl>
    <w:lvl w:ilvl="2" w:tplc="14B846F6">
      <w:start w:val="1"/>
      <w:numFmt w:val="bullet"/>
      <w:lvlText w:val=""/>
      <w:lvlJc w:val="left"/>
      <w:pPr>
        <w:tabs>
          <w:tab w:val="num" w:pos="34"/>
        </w:tabs>
        <w:ind w:left="680" w:hanging="646"/>
      </w:pPr>
      <w:rPr>
        <w:rFonts w:ascii="Wingdings" w:hAnsi="Wingdings"/>
      </w:rPr>
    </w:lvl>
    <w:lvl w:ilvl="3" w:tplc="A9FCA84E">
      <w:start w:val="1"/>
      <w:numFmt w:val="bullet"/>
      <w:lvlText w:val=""/>
      <w:lvlJc w:val="left"/>
      <w:pPr>
        <w:tabs>
          <w:tab w:val="num" w:pos="45"/>
        </w:tabs>
        <w:ind w:left="907" w:hanging="862"/>
      </w:pPr>
      <w:rPr>
        <w:rFonts w:ascii="Symbol" w:hAnsi="Symbol"/>
      </w:rPr>
    </w:lvl>
    <w:lvl w:ilvl="4" w:tplc="40763E94">
      <w:start w:val="1"/>
      <w:numFmt w:val="bullet"/>
      <w:lvlText w:val="o"/>
      <w:lvlJc w:val="left"/>
      <w:pPr>
        <w:tabs>
          <w:tab w:val="num" w:pos="57"/>
        </w:tabs>
        <w:ind w:left="1134" w:hanging="1077"/>
      </w:pPr>
      <w:rPr>
        <w:rFonts w:ascii="Courier New" w:hAnsi="Courier New"/>
      </w:rPr>
    </w:lvl>
    <w:lvl w:ilvl="5" w:tplc="1E90DF92">
      <w:start w:val="1"/>
      <w:numFmt w:val="bullet"/>
      <w:lvlText w:val=""/>
      <w:lvlJc w:val="left"/>
      <w:pPr>
        <w:tabs>
          <w:tab w:val="num" w:pos="68"/>
        </w:tabs>
        <w:ind w:left="1361" w:hanging="1293"/>
      </w:pPr>
      <w:rPr>
        <w:rFonts w:ascii="Wingdings" w:hAnsi="Wingdings"/>
      </w:rPr>
    </w:lvl>
    <w:lvl w:ilvl="6" w:tplc="80D4C39E">
      <w:start w:val="1"/>
      <w:numFmt w:val="bullet"/>
      <w:lvlText w:val=""/>
      <w:lvlJc w:val="left"/>
      <w:pPr>
        <w:tabs>
          <w:tab w:val="num" w:pos="79"/>
        </w:tabs>
        <w:ind w:left="1587" w:hanging="1508"/>
      </w:pPr>
      <w:rPr>
        <w:rFonts w:ascii="Symbol" w:hAnsi="Symbol"/>
      </w:rPr>
    </w:lvl>
    <w:lvl w:ilvl="7" w:tplc="FD94B5C2">
      <w:start w:val="1"/>
      <w:numFmt w:val="bullet"/>
      <w:lvlText w:val="o"/>
      <w:lvlJc w:val="left"/>
      <w:pPr>
        <w:tabs>
          <w:tab w:val="num" w:pos="91"/>
        </w:tabs>
        <w:ind w:left="1814" w:hanging="1723"/>
      </w:pPr>
      <w:rPr>
        <w:rFonts w:ascii="Courier New" w:hAnsi="Courier New"/>
      </w:rPr>
    </w:lvl>
    <w:lvl w:ilvl="8" w:tplc="54F2473E">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C0E80D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D8081E">
      <w:start w:val="1"/>
      <w:numFmt w:val="bullet"/>
      <w:lvlText w:val="•"/>
      <w:lvlJc w:val="left"/>
      <w:pPr>
        <w:tabs>
          <w:tab w:val="num" w:pos="23"/>
        </w:tabs>
        <w:ind w:left="454" w:hanging="431"/>
      </w:pPr>
      <w:rPr>
        <w:rFonts w:ascii="Courier New" w:hAnsi="Courier New"/>
      </w:rPr>
    </w:lvl>
    <w:lvl w:ilvl="2" w:tplc="E542D10C">
      <w:start w:val="1"/>
      <w:numFmt w:val="bullet"/>
      <w:lvlText w:val="•"/>
      <w:lvlJc w:val="left"/>
      <w:pPr>
        <w:tabs>
          <w:tab w:val="num" w:pos="34"/>
        </w:tabs>
        <w:ind w:left="680" w:hanging="646"/>
      </w:pPr>
      <w:rPr>
        <w:rFonts w:ascii="Wingdings" w:hAnsi="Wingdings"/>
      </w:rPr>
    </w:lvl>
    <w:lvl w:ilvl="3" w:tplc="58704436">
      <w:start w:val="1"/>
      <w:numFmt w:val="bullet"/>
      <w:lvlText w:val=""/>
      <w:lvlJc w:val="left"/>
      <w:pPr>
        <w:tabs>
          <w:tab w:val="num" w:pos="45"/>
        </w:tabs>
        <w:ind w:left="907" w:hanging="862"/>
      </w:pPr>
      <w:rPr>
        <w:rFonts w:ascii="Symbol" w:hAnsi="Symbol"/>
      </w:rPr>
    </w:lvl>
    <w:lvl w:ilvl="4" w:tplc="354864E0">
      <w:start w:val="1"/>
      <w:numFmt w:val="bullet"/>
      <w:lvlText w:val="o"/>
      <w:lvlJc w:val="left"/>
      <w:pPr>
        <w:tabs>
          <w:tab w:val="num" w:pos="57"/>
        </w:tabs>
        <w:ind w:left="1134" w:hanging="1077"/>
      </w:pPr>
      <w:rPr>
        <w:rFonts w:ascii="Courier New" w:hAnsi="Courier New"/>
      </w:rPr>
    </w:lvl>
    <w:lvl w:ilvl="5" w:tplc="679E71F8">
      <w:start w:val="1"/>
      <w:numFmt w:val="bullet"/>
      <w:lvlText w:val=""/>
      <w:lvlJc w:val="left"/>
      <w:pPr>
        <w:tabs>
          <w:tab w:val="num" w:pos="68"/>
        </w:tabs>
        <w:ind w:left="1361" w:hanging="1293"/>
      </w:pPr>
      <w:rPr>
        <w:rFonts w:ascii="Wingdings" w:hAnsi="Wingdings"/>
      </w:rPr>
    </w:lvl>
    <w:lvl w:ilvl="6" w:tplc="A7D8AAF2">
      <w:start w:val="1"/>
      <w:numFmt w:val="bullet"/>
      <w:lvlText w:val=""/>
      <w:lvlJc w:val="left"/>
      <w:pPr>
        <w:tabs>
          <w:tab w:val="num" w:pos="79"/>
        </w:tabs>
        <w:ind w:left="1587" w:hanging="1508"/>
      </w:pPr>
      <w:rPr>
        <w:rFonts w:ascii="Symbol" w:hAnsi="Symbol"/>
      </w:rPr>
    </w:lvl>
    <w:lvl w:ilvl="7" w:tplc="A7748F4A">
      <w:start w:val="1"/>
      <w:numFmt w:val="bullet"/>
      <w:lvlText w:val="o"/>
      <w:lvlJc w:val="left"/>
      <w:pPr>
        <w:tabs>
          <w:tab w:val="num" w:pos="91"/>
        </w:tabs>
        <w:ind w:left="1814" w:hanging="1723"/>
      </w:pPr>
      <w:rPr>
        <w:rFonts w:ascii="Courier New" w:hAnsi="Courier New"/>
      </w:rPr>
    </w:lvl>
    <w:lvl w:ilvl="8" w:tplc="8DD0CC6C">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0F8A9434">
      <w:start w:val="1"/>
      <w:numFmt w:val="bullet"/>
      <w:lvlText w:val=""/>
      <w:lvlJc w:val="left"/>
      <w:pPr>
        <w:tabs>
          <w:tab w:val="num" w:pos="11"/>
        </w:tabs>
        <w:ind w:left="227" w:hanging="216"/>
      </w:pPr>
      <w:rPr>
        <w:rFonts w:ascii="Symbol" w:hAnsi="Symbol"/>
      </w:rPr>
    </w:lvl>
    <w:lvl w:ilvl="1" w:tplc="0AE202C6">
      <w:start w:val="1"/>
      <w:numFmt w:val="bullet"/>
      <w:lvlText w:val="o"/>
      <w:lvlJc w:val="left"/>
      <w:pPr>
        <w:tabs>
          <w:tab w:val="num" w:pos="23"/>
        </w:tabs>
        <w:ind w:left="454" w:hanging="431"/>
      </w:pPr>
      <w:rPr>
        <w:rFonts w:ascii="Courier New" w:hAnsi="Courier New"/>
      </w:rPr>
    </w:lvl>
    <w:lvl w:ilvl="2" w:tplc="E0047A9C">
      <w:start w:val="1"/>
      <w:numFmt w:val="bullet"/>
      <w:lvlText w:val=""/>
      <w:lvlJc w:val="left"/>
      <w:pPr>
        <w:tabs>
          <w:tab w:val="num" w:pos="34"/>
        </w:tabs>
        <w:ind w:left="680" w:hanging="646"/>
      </w:pPr>
      <w:rPr>
        <w:rFonts w:ascii="Wingdings" w:hAnsi="Wingdings"/>
      </w:rPr>
    </w:lvl>
    <w:lvl w:ilvl="3" w:tplc="27289898">
      <w:start w:val="1"/>
      <w:numFmt w:val="bullet"/>
      <w:lvlText w:val=""/>
      <w:lvlJc w:val="left"/>
      <w:pPr>
        <w:tabs>
          <w:tab w:val="num" w:pos="45"/>
        </w:tabs>
        <w:ind w:left="907" w:hanging="862"/>
      </w:pPr>
      <w:rPr>
        <w:rFonts w:ascii="Symbol" w:hAnsi="Symbol"/>
      </w:rPr>
    </w:lvl>
    <w:lvl w:ilvl="4" w:tplc="95E4C1E0">
      <w:start w:val="1"/>
      <w:numFmt w:val="bullet"/>
      <w:lvlText w:val="o"/>
      <w:lvlJc w:val="left"/>
      <w:pPr>
        <w:tabs>
          <w:tab w:val="num" w:pos="57"/>
        </w:tabs>
        <w:ind w:left="1134" w:hanging="1077"/>
      </w:pPr>
      <w:rPr>
        <w:rFonts w:ascii="Courier New" w:hAnsi="Courier New"/>
      </w:rPr>
    </w:lvl>
    <w:lvl w:ilvl="5" w:tplc="293C25E6">
      <w:start w:val="1"/>
      <w:numFmt w:val="bullet"/>
      <w:lvlText w:val=""/>
      <w:lvlJc w:val="left"/>
      <w:pPr>
        <w:tabs>
          <w:tab w:val="num" w:pos="68"/>
        </w:tabs>
        <w:ind w:left="1361" w:hanging="1293"/>
      </w:pPr>
      <w:rPr>
        <w:rFonts w:ascii="Wingdings" w:hAnsi="Wingdings"/>
      </w:rPr>
    </w:lvl>
    <w:lvl w:ilvl="6" w:tplc="38662BBC">
      <w:start w:val="1"/>
      <w:numFmt w:val="bullet"/>
      <w:lvlText w:val=""/>
      <w:lvlJc w:val="left"/>
      <w:pPr>
        <w:tabs>
          <w:tab w:val="num" w:pos="79"/>
        </w:tabs>
        <w:ind w:left="1587" w:hanging="1508"/>
      </w:pPr>
      <w:rPr>
        <w:rFonts w:ascii="Symbol" w:hAnsi="Symbol"/>
      </w:rPr>
    </w:lvl>
    <w:lvl w:ilvl="7" w:tplc="3F340838">
      <w:start w:val="1"/>
      <w:numFmt w:val="bullet"/>
      <w:lvlText w:val="o"/>
      <w:lvlJc w:val="left"/>
      <w:pPr>
        <w:tabs>
          <w:tab w:val="num" w:pos="91"/>
        </w:tabs>
        <w:ind w:left="1814" w:hanging="1723"/>
      </w:pPr>
      <w:rPr>
        <w:rFonts w:ascii="Courier New" w:hAnsi="Courier New"/>
      </w:rPr>
    </w:lvl>
    <w:lvl w:ilvl="8" w:tplc="A4E2F6AA">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DEA2B2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BE4FF8">
      <w:start w:val="1"/>
      <w:numFmt w:val="bullet"/>
      <w:lvlText w:val="•"/>
      <w:lvlJc w:val="left"/>
      <w:pPr>
        <w:tabs>
          <w:tab w:val="num" w:pos="23"/>
        </w:tabs>
        <w:ind w:left="454" w:hanging="431"/>
      </w:pPr>
      <w:rPr>
        <w:rFonts w:ascii="Courier New" w:hAnsi="Courier New"/>
      </w:rPr>
    </w:lvl>
    <w:lvl w:ilvl="2" w:tplc="53344568">
      <w:start w:val="1"/>
      <w:numFmt w:val="bullet"/>
      <w:lvlText w:val="•"/>
      <w:lvlJc w:val="left"/>
      <w:pPr>
        <w:tabs>
          <w:tab w:val="num" w:pos="34"/>
        </w:tabs>
        <w:ind w:left="680" w:hanging="646"/>
      </w:pPr>
      <w:rPr>
        <w:rFonts w:ascii="Wingdings" w:hAnsi="Wingdings"/>
      </w:rPr>
    </w:lvl>
    <w:lvl w:ilvl="3" w:tplc="0C905010">
      <w:start w:val="1"/>
      <w:numFmt w:val="bullet"/>
      <w:lvlText w:val=""/>
      <w:lvlJc w:val="left"/>
      <w:pPr>
        <w:tabs>
          <w:tab w:val="num" w:pos="45"/>
        </w:tabs>
        <w:ind w:left="907" w:hanging="862"/>
      </w:pPr>
      <w:rPr>
        <w:rFonts w:ascii="Symbol" w:hAnsi="Symbol"/>
      </w:rPr>
    </w:lvl>
    <w:lvl w:ilvl="4" w:tplc="CCA0D03E">
      <w:start w:val="1"/>
      <w:numFmt w:val="bullet"/>
      <w:lvlText w:val="o"/>
      <w:lvlJc w:val="left"/>
      <w:pPr>
        <w:tabs>
          <w:tab w:val="num" w:pos="57"/>
        </w:tabs>
        <w:ind w:left="1134" w:hanging="1077"/>
      </w:pPr>
      <w:rPr>
        <w:rFonts w:ascii="Courier New" w:hAnsi="Courier New"/>
      </w:rPr>
    </w:lvl>
    <w:lvl w:ilvl="5" w:tplc="68E6A63A">
      <w:start w:val="1"/>
      <w:numFmt w:val="bullet"/>
      <w:lvlText w:val=""/>
      <w:lvlJc w:val="left"/>
      <w:pPr>
        <w:tabs>
          <w:tab w:val="num" w:pos="68"/>
        </w:tabs>
        <w:ind w:left="1361" w:hanging="1293"/>
      </w:pPr>
      <w:rPr>
        <w:rFonts w:ascii="Wingdings" w:hAnsi="Wingdings"/>
      </w:rPr>
    </w:lvl>
    <w:lvl w:ilvl="6" w:tplc="A82C2D62">
      <w:start w:val="1"/>
      <w:numFmt w:val="bullet"/>
      <w:lvlText w:val=""/>
      <w:lvlJc w:val="left"/>
      <w:pPr>
        <w:tabs>
          <w:tab w:val="num" w:pos="79"/>
        </w:tabs>
        <w:ind w:left="1587" w:hanging="1508"/>
      </w:pPr>
      <w:rPr>
        <w:rFonts w:ascii="Symbol" w:hAnsi="Symbol"/>
      </w:rPr>
    </w:lvl>
    <w:lvl w:ilvl="7" w:tplc="78143AB8">
      <w:start w:val="1"/>
      <w:numFmt w:val="bullet"/>
      <w:lvlText w:val="o"/>
      <w:lvlJc w:val="left"/>
      <w:pPr>
        <w:tabs>
          <w:tab w:val="num" w:pos="91"/>
        </w:tabs>
        <w:ind w:left="1814" w:hanging="1723"/>
      </w:pPr>
      <w:rPr>
        <w:rFonts w:ascii="Courier New" w:hAnsi="Courier New"/>
      </w:rPr>
    </w:lvl>
    <w:lvl w:ilvl="8" w:tplc="23500548">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061249E6">
      <w:start w:val="1"/>
      <w:numFmt w:val="bullet"/>
      <w:lvlText w:val=""/>
      <w:lvlJc w:val="left"/>
      <w:pPr>
        <w:tabs>
          <w:tab w:val="num" w:pos="11"/>
        </w:tabs>
        <w:ind w:left="227" w:hanging="216"/>
      </w:pPr>
      <w:rPr>
        <w:rFonts w:ascii="Symbol" w:hAnsi="Symbol"/>
      </w:rPr>
    </w:lvl>
    <w:lvl w:ilvl="1" w:tplc="51467A32">
      <w:start w:val="1"/>
      <w:numFmt w:val="bullet"/>
      <w:lvlText w:val="o"/>
      <w:lvlJc w:val="left"/>
      <w:pPr>
        <w:tabs>
          <w:tab w:val="num" w:pos="23"/>
        </w:tabs>
        <w:ind w:left="454" w:hanging="431"/>
      </w:pPr>
      <w:rPr>
        <w:rFonts w:ascii="Courier New" w:hAnsi="Courier New"/>
      </w:rPr>
    </w:lvl>
    <w:lvl w:ilvl="2" w:tplc="36FAA2AA">
      <w:start w:val="1"/>
      <w:numFmt w:val="bullet"/>
      <w:lvlText w:val=""/>
      <w:lvlJc w:val="left"/>
      <w:pPr>
        <w:tabs>
          <w:tab w:val="num" w:pos="34"/>
        </w:tabs>
        <w:ind w:left="680" w:hanging="646"/>
      </w:pPr>
      <w:rPr>
        <w:rFonts w:ascii="Wingdings" w:hAnsi="Wingdings"/>
      </w:rPr>
    </w:lvl>
    <w:lvl w:ilvl="3" w:tplc="DB087EE6">
      <w:start w:val="1"/>
      <w:numFmt w:val="bullet"/>
      <w:lvlText w:val=""/>
      <w:lvlJc w:val="left"/>
      <w:pPr>
        <w:tabs>
          <w:tab w:val="num" w:pos="45"/>
        </w:tabs>
        <w:ind w:left="907" w:hanging="862"/>
      </w:pPr>
      <w:rPr>
        <w:rFonts w:ascii="Symbol" w:hAnsi="Symbol"/>
      </w:rPr>
    </w:lvl>
    <w:lvl w:ilvl="4" w:tplc="D28C0670">
      <w:start w:val="1"/>
      <w:numFmt w:val="bullet"/>
      <w:lvlText w:val="o"/>
      <w:lvlJc w:val="left"/>
      <w:pPr>
        <w:tabs>
          <w:tab w:val="num" w:pos="57"/>
        </w:tabs>
        <w:ind w:left="1134" w:hanging="1077"/>
      </w:pPr>
      <w:rPr>
        <w:rFonts w:ascii="Courier New" w:hAnsi="Courier New"/>
      </w:rPr>
    </w:lvl>
    <w:lvl w:ilvl="5" w:tplc="2F900252">
      <w:start w:val="1"/>
      <w:numFmt w:val="bullet"/>
      <w:lvlText w:val=""/>
      <w:lvlJc w:val="left"/>
      <w:pPr>
        <w:tabs>
          <w:tab w:val="num" w:pos="68"/>
        </w:tabs>
        <w:ind w:left="1361" w:hanging="1293"/>
      </w:pPr>
      <w:rPr>
        <w:rFonts w:ascii="Wingdings" w:hAnsi="Wingdings"/>
      </w:rPr>
    </w:lvl>
    <w:lvl w:ilvl="6" w:tplc="513CC378">
      <w:start w:val="1"/>
      <w:numFmt w:val="bullet"/>
      <w:lvlText w:val=""/>
      <w:lvlJc w:val="left"/>
      <w:pPr>
        <w:tabs>
          <w:tab w:val="num" w:pos="79"/>
        </w:tabs>
        <w:ind w:left="1587" w:hanging="1508"/>
      </w:pPr>
      <w:rPr>
        <w:rFonts w:ascii="Symbol" w:hAnsi="Symbol"/>
      </w:rPr>
    </w:lvl>
    <w:lvl w:ilvl="7" w:tplc="63B0CCD4">
      <w:start w:val="1"/>
      <w:numFmt w:val="bullet"/>
      <w:lvlText w:val="o"/>
      <w:lvlJc w:val="left"/>
      <w:pPr>
        <w:tabs>
          <w:tab w:val="num" w:pos="91"/>
        </w:tabs>
        <w:ind w:left="1814" w:hanging="1723"/>
      </w:pPr>
      <w:rPr>
        <w:rFonts w:ascii="Courier New" w:hAnsi="Courier New"/>
      </w:rPr>
    </w:lvl>
    <w:lvl w:ilvl="8" w:tplc="7300439C">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3C10A5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3EA350">
      <w:start w:val="1"/>
      <w:numFmt w:val="bullet"/>
      <w:lvlText w:val="•"/>
      <w:lvlJc w:val="left"/>
      <w:pPr>
        <w:tabs>
          <w:tab w:val="num" w:pos="23"/>
        </w:tabs>
        <w:ind w:left="454" w:hanging="431"/>
      </w:pPr>
      <w:rPr>
        <w:rFonts w:ascii="Courier New" w:hAnsi="Courier New"/>
      </w:rPr>
    </w:lvl>
    <w:lvl w:ilvl="2" w:tplc="AAB8F020">
      <w:start w:val="1"/>
      <w:numFmt w:val="bullet"/>
      <w:lvlText w:val="•"/>
      <w:lvlJc w:val="left"/>
      <w:pPr>
        <w:tabs>
          <w:tab w:val="num" w:pos="34"/>
        </w:tabs>
        <w:ind w:left="680" w:hanging="646"/>
      </w:pPr>
      <w:rPr>
        <w:rFonts w:ascii="Wingdings" w:hAnsi="Wingdings"/>
      </w:rPr>
    </w:lvl>
    <w:lvl w:ilvl="3" w:tplc="9FFE7428">
      <w:start w:val="1"/>
      <w:numFmt w:val="bullet"/>
      <w:lvlText w:val=""/>
      <w:lvlJc w:val="left"/>
      <w:pPr>
        <w:tabs>
          <w:tab w:val="num" w:pos="45"/>
        </w:tabs>
        <w:ind w:left="907" w:hanging="862"/>
      </w:pPr>
      <w:rPr>
        <w:rFonts w:ascii="Symbol" w:hAnsi="Symbol"/>
      </w:rPr>
    </w:lvl>
    <w:lvl w:ilvl="4" w:tplc="B9880846">
      <w:start w:val="1"/>
      <w:numFmt w:val="bullet"/>
      <w:lvlText w:val="o"/>
      <w:lvlJc w:val="left"/>
      <w:pPr>
        <w:tabs>
          <w:tab w:val="num" w:pos="57"/>
        </w:tabs>
        <w:ind w:left="1134" w:hanging="1077"/>
      </w:pPr>
      <w:rPr>
        <w:rFonts w:ascii="Courier New" w:hAnsi="Courier New"/>
      </w:rPr>
    </w:lvl>
    <w:lvl w:ilvl="5" w:tplc="CB5AF220">
      <w:start w:val="1"/>
      <w:numFmt w:val="bullet"/>
      <w:lvlText w:val=""/>
      <w:lvlJc w:val="left"/>
      <w:pPr>
        <w:tabs>
          <w:tab w:val="num" w:pos="68"/>
        </w:tabs>
        <w:ind w:left="1361" w:hanging="1293"/>
      </w:pPr>
      <w:rPr>
        <w:rFonts w:ascii="Wingdings" w:hAnsi="Wingdings"/>
      </w:rPr>
    </w:lvl>
    <w:lvl w:ilvl="6" w:tplc="61624A5E">
      <w:start w:val="1"/>
      <w:numFmt w:val="bullet"/>
      <w:lvlText w:val=""/>
      <w:lvlJc w:val="left"/>
      <w:pPr>
        <w:tabs>
          <w:tab w:val="num" w:pos="79"/>
        </w:tabs>
        <w:ind w:left="1587" w:hanging="1508"/>
      </w:pPr>
      <w:rPr>
        <w:rFonts w:ascii="Symbol" w:hAnsi="Symbol"/>
      </w:rPr>
    </w:lvl>
    <w:lvl w:ilvl="7" w:tplc="5CBE7650">
      <w:start w:val="1"/>
      <w:numFmt w:val="bullet"/>
      <w:lvlText w:val="o"/>
      <w:lvlJc w:val="left"/>
      <w:pPr>
        <w:tabs>
          <w:tab w:val="num" w:pos="91"/>
        </w:tabs>
        <w:ind w:left="1814" w:hanging="1723"/>
      </w:pPr>
      <w:rPr>
        <w:rFonts w:ascii="Courier New" w:hAnsi="Courier New"/>
      </w:rPr>
    </w:lvl>
    <w:lvl w:ilvl="8" w:tplc="7400992A">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7BE2E9E4">
      <w:start w:val="1"/>
      <w:numFmt w:val="bullet"/>
      <w:lvlText w:val=""/>
      <w:lvlJc w:val="left"/>
      <w:pPr>
        <w:tabs>
          <w:tab w:val="num" w:pos="11"/>
        </w:tabs>
        <w:ind w:left="227" w:hanging="216"/>
      </w:pPr>
      <w:rPr>
        <w:rFonts w:ascii="Symbol" w:hAnsi="Symbol"/>
      </w:rPr>
    </w:lvl>
    <w:lvl w:ilvl="1" w:tplc="537071C4">
      <w:start w:val="1"/>
      <w:numFmt w:val="bullet"/>
      <w:lvlText w:val="o"/>
      <w:lvlJc w:val="left"/>
      <w:pPr>
        <w:tabs>
          <w:tab w:val="num" w:pos="23"/>
        </w:tabs>
        <w:ind w:left="454" w:hanging="431"/>
      </w:pPr>
      <w:rPr>
        <w:rFonts w:ascii="Courier New" w:hAnsi="Courier New"/>
      </w:rPr>
    </w:lvl>
    <w:lvl w:ilvl="2" w:tplc="FCC23648">
      <w:start w:val="1"/>
      <w:numFmt w:val="bullet"/>
      <w:lvlText w:val=""/>
      <w:lvlJc w:val="left"/>
      <w:pPr>
        <w:tabs>
          <w:tab w:val="num" w:pos="34"/>
        </w:tabs>
        <w:ind w:left="680" w:hanging="646"/>
      </w:pPr>
      <w:rPr>
        <w:rFonts w:ascii="Wingdings" w:hAnsi="Wingdings"/>
      </w:rPr>
    </w:lvl>
    <w:lvl w:ilvl="3" w:tplc="C204AA50">
      <w:start w:val="1"/>
      <w:numFmt w:val="bullet"/>
      <w:lvlText w:val=""/>
      <w:lvlJc w:val="left"/>
      <w:pPr>
        <w:tabs>
          <w:tab w:val="num" w:pos="45"/>
        </w:tabs>
        <w:ind w:left="907" w:hanging="862"/>
      </w:pPr>
      <w:rPr>
        <w:rFonts w:ascii="Symbol" w:hAnsi="Symbol"/>
      </w:rPr>
    </w:lvl>
    <w:lvl w:ilvl="4" w:tplc="32F8BBB6">
      <w:start w:val="1"/>
      <w:numFmt w:val="bullet"/>
      <w:lvlText w:val="o"/>
      <w:lvlJc w:val="left"/>
      <w:pPr>
        <w:tabs>
          <w:tab w:val="num" w:pos="57"/>
        </w:tabs>
        <w:ind w:left="1134" w:hanging="1077"/>
      </w:pPr>
      <w:rPr>
        <w:rFonts w:ascii="Courier New" w:hAnsi="Courier New"/>
      </w:rPr>
    </w:lvl>
    <w:lvl w:ilvl="5" w:tplc="C3701A72">
      <w:start w:val="1"/>
      <w:numFmt w:val="bullet"/>
      <w:lvlText w:val=""/>
      <w:lvlJc w:val="left"/>
      <w:pPr>
        <w:tabs>
          <w:tab w:val="num" w:pos="68"/>
        </w:tabs>
        <w:ind w:left="1361" w:hanging="1293"/>
      </w:pPr>
      <w:rPr>
        <w:rFonts w:ascii="Wingdings" w:hAnsi="Wingdings"/>
      </w:rPr>
    </w:lvl>
    <w:lvl w:ilvl="6" w:tplc="00F880B0">
      <w:start w:val="1"/>
      <w:numFmt w:val="bullet"/>
      <w:lvlText w:val=""/>
      <w:lvlJc w:val="left"/>
      <w:pPr>
        <w:tabs>
          <w:tab w:val="num" w:pos="79"/>
        </w:tabs>
        <w:ind w:left="1587" w:hanging="1508"/>
      </w:pPr>
      <w:rPr>
        <w:rFonts w:ascii="Symbol" w:hAnsi="Symbol"/>
      </w:rPr>
    </w:lvl>
    <w:lvl w:ilvl="7" w:tplc="6D5C00C8">
      <w:start w:val="1"/>
      <w:numFmt w:val="bullet"/>
      <w:lvlText w:val="o"/>
      <w:lvlJc w:val="left"/>
      <w:pPr>
        <w:tabs>
          <w:tab w:val="num" w:pos="91"/>
        </w:tabs>
        <w:ind w:left="1814" w:hanging="1723"/>
      </w:pPr>
      <w:rPr>
        <w:rFonts w:ascii="Courier New" w:hAnsi="Courier New"/>
      </w:rPr>
    </w:lvl>
    <w:lvl w:ilvl="8" w:tplc="3766B488">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E174A6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3A8EB8">
      <w:start w:val="1"/>
      <w:numFmt w:val="bullet"/>
      <w:lvlText w:val="•"/>
      <w:lvlJc w:val="left"/>
      <w:pPr>
        <w:tabs>
          <w:tab w:val="num" w:pos="23"/>
        </w:tabs>
        <w:ind w:left="454" w:hanging="431"/>
      </w:pPr>
      <w:rPr>
        <w:rFonts w:ascii="Courier New" w:hAnsi="Courier New"/>
      </w:rPr>
    </w:lvl>
    <w:lvl w:ilvl="2" w:tplc="AA6A561A">
      <w:start w:val="1"/>
      <w:numFmt w:val="bullet"/>
      <w:lvlText w:val="•"/>
      <w:lvlJc w:val="left"/>
      <w:pPr>
        <w:tabs>
          <w:tab w:val="num" w:pos="34"/>
        </w:tabs>
        <w:ind w:left="680" w:hanging="646"/>
      </w:pPr>
      <w:rPr>
        <w:rFonts w:ascii="Wingdings" w:hAnsi="Wingdings"/>
      </w:rPr>
    </w:lvl>
    <w:lvl w:ilvl="3" w:tplc="90C8D9D6">
      <w:start w:val="1"/>
      <w:numFmt w:val="bullet"/>
      <w:lvlText w:val=""/>
      <w:lvlJc w:val="left"/>
      <w:pPr>
        <w:tabs>
          <w:tab w:val="num" w:pos="45"/>
        </w:tabs>
        <w:ind w:left="907" w:hanging="862"/>
      </w:pPr>
      <w:rPr>
        <w:rFonts w:ascii="Symbol" w:hAnsi="Symbol"/>
      </w:rPr>
    </w:lvl>
    <w:lvl w:ilvl="4" w:tplc="91FE2902">
      <w:start w:val="1"/>
      <w:numFmt w:val="bullet"/>
      <w:lvlText w:val="o"/>
      <w:lvlJc w:val="left"/>
      <w:pPr>
        <w:tabs>
          <w:tab w:val="num" w:pos="57"/>
        </w:tabs>
        <w:ind w:left="1134" w:hanging="1077"/>
      </w:pPr>
      <w:rPr>
        <w:rFonts w:ascii="Courier New" w:hAnsi="Courier New"/>
      </w:rPr>
    </w:lvl>
    <w:lvl w:ilvl="5" w:tplc="96629252">
      <w:start w:val="1"/>
      <w:numFmt w:val="bullet"/>
      <w:lvlText w:val=""/>
      <w:lvlJc w:val="left"/>
      <w:pPr>
        <w:tabs>
          <w:tab w:val="num" w:pos="68"/>
        </w:tabs>
        <w:ind w:left="1361" w:hanging="1293"/>
      </w:pPr>
      <w:rPr>
        <w:rFonts w:ascii="Wingdings" w:hAnsi="Wingdings"/>
      </w:rPr>
    </w:lvl>
    <w:lvl w:ilvl="6" w:tplc="D54C797A">
      <w:start w:val="1"/>
      <w:numFmt w:val="bullet"/>
      <w:lvlText w:val=""/>
      <w:lvlJc w:val="left"/>
      <w:pPr>
        <w:tabs>
          <w:tab w:val="num" w:pos="79"/>
        </w:tabs>
        <w:ind w:left="1587" w:hanging="1508"/>
      </w:pPr>
      <w:rPr>
        <w:rFonts w:ascii="Symbol" w:hAnsi="Symbol"/>
      </w:rPr>
    </w:lvl>
    <w:lvl w:ilvl="7" w:tplc="B30A3DBE">
      <w:start w:val="1"/>
      <w:numFmt w:val="bullet"/>
      <w:lvlText w:val="o"/>
      <w:lvlJc w:val="left"/>
      <w:pPr>
        <w:tabs>
          <w:tab w:val="num" w:pos="91"/>
        </w:tabs>
        <w:ind w:left="1814" w:hanging="1723"/>
      </w:pPr>
      <w:rPr>
        <w:rFonts w:ascii="Courier New" w:hAnsi="Courier New"/>
      </w:rPr>
    </w:lvl>
    <w:lvl w:ilvl="8" w:tplc="29201AE6">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5156DCD4">
      <w:start w:val="1"/>
      <w:numFmt w:val="bullet"/>
      <w:lvlText w:val=""/>
      <w:lvlJc w:val="left"/>
      <w:pPr>
        <w:tabs>
          <w:tab w:val="num" w:pos="11"/>
        </w:tabs>
        <w:ind w:left="227" w:hanging="216"/>
      </w:pPr>
      <w:rPr>
        <w:rFonts w:ascii="Symbol" w:hAnsi="Symbol"/>
      </w:rPr>
    </w:lvl>
    <w:lvl w:ilvl="1" w:tplc="42C634DA">
      <w:start w:val="1"/>
      <w:numFmt w:val="bullet"/>
      <w:lvlText w:val="o"/>
      <w:lvlJc w:val="left"/>
      <w:pPr>
        <w:tabs>
          <w:tab w:val="num" w:pos="23"/>
        </w:tabs>
        <w:ind w:left="454" w:hanging="431"/>
      </w:pPr>
      <w:rPr>
        <w:rFonts w:ascii="Courier New" w:hAnsi="Courier New"/>
      </w:rPr>
    </w:lvl>
    <w:lvl w:ilvl="2" w:tplc="FDE85658">
      <w:start w:val="1"/>
      <w:numFmt w:val="bullet"/>
      <w:lvlText w:val=""/>
      <w:lvlJc w:val="left"/>
      <w:pPr>
        <w:tabs>
          <w:tab w:val="num" w:pos="34"/>
        </w:tabs>
        <w:ind w:left="680" w:hanging="646"/>
      </w:pPr>
      <w:rPr>
        <w:rFonts w:ascii="Wingdings" w:hAnsi="Wingdings"/>
      </w:rPr>
    </w:lvl>
    <w:lvl w:ilvl="3" w:tplc="F7A88E44">
      <w:start w:val="1"/>
      <w:numFmt w:val="bullet"/>
      <w:lvlText w:val=""/>
      <w:lvlJc w:val="left"/>
      <w:pPr>
        <w:tabs>
          <w:tab w:val="num" w:pos="45"/>
        </w:tabs>
        <w:ind w:left="907" w:hanging="862"/>
      </w:pPr>
      <w:rPr>
        <w:rFonts w:ascii="Symbol" w:hAnsi="Symbol"/>
      </w:rPr>
    </w:lvl>
    <w:lvl w:ilvl="4" w:tplc="431CF4A0">
      <w:start w:val="1"/>
      <w:numFmt w:val="bullet"/>
      <w:lvlText w:val="o"/>
      <w:lvlJc w:val="left"/>
      <w:pPr>
        <w:tabs>
          <w:tab w:val="num" w:pos="57"/>
        </w:tabs>
        <w:ind w:left="1134" w:hanging="1077"/>
      </w:pPr>
      <w:rPr>
        <w:rFonts w:ascii="Courier New" w:hAnsi="Courier New"/>
      </w:rPr>
    </w:lvl>
    <w:lvl w:ilvl="5" w:tplc="2ED034AA">
      <w:start w:val="1"/>
      <w:numFmt w:val="bullet"/>
      <w:lvlText w:val=""/>
      <w:lvlJc w:val="left"/>
      <w:pPr>
        <w:tabs>
          <w:tab w:val="num" w:pos="68"/>
        </w:tabs>
        <w:ind w:left="1361" w:hanging="1293"/>
      </w:pPr>
      <w:rPr>
        <w:rFonts w:ascii="Wingdings" w:hAnsi="Wingdings"/>
      </w:rPr>
    </w:lvl>
    <w:lvl w:ilvl="6" w:tplc="D0D89F06">
      <w:start w:val="1"/>
      <w:numFmt w:val="bullet"/>
      <w:lvlText w:val=""/>
      <w:lvlJc w:val="left"/>
      <w:pPr>
        <w:tabs>
          <w:tab w:val="num" w:pos="79"/>
        </w:tabs>
        <w:ind w:left="1587" w:hanging="1508"/>
      </w:pPr>
      <w:rPr>
        <w:rFonts w:ascii="Symbol" w:hAnsi="Symbol"/>
      </w:rPr>
    </w:lvl>
    <w:lvl w:ilvl="7" w:tplc="5B1470A8">
      <w:start w:val="1"/>
      <w:numFmt w:val="bullet"/>
      <w:lvlText w:val="o"/>
      <w:lvlJc w:val="left"/>
      <w:pPr>
        <w:tabs>
          <w:tab w:val="num" w:pos="91"/>
        </w:tabs>
        <w:ind w:left="1814" w:hanging="1723"/>
      </w:pPr>
      <w:rPr>
        <w:rFonts w:ascii="Courier New" w:hAnsi="Courier New"/>
      </w:rPr>
    </w:lvl>
    <w:lvl w:ilvl="8" w:tplc="6908C88A">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3938A5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94A066">
      <w:start w:val="1"/>
      <w:numFmt w:val="bullet"/>
      <w:lvlText w:val="•"/>
      <w:lvlJc w:val="left"/>
      <w:pPr>
        <w:tabs>
          <w:tab w:val="num" w:pos="23"/>
        </w:tabs>
        <w:ind w:left="454" w:hanging="431"/>
      </w:pPr>
      <w:rPr>
        <w:rFonts w:ascii="Courier New" w:hAnsi="Courier New"/>
      </w:rPr>
    </w:lvl>
    <w:lvl w:ilvl="2" w:tplc="03680CF0">
      <w:start w:val="1"/>
      <w:numFmt w:val="bullet"/>
      <w:lvlText w:val="•"/>
      <w:lvlJc w:val="left"/>
      <w:pPr>
        <w:tabs>
          <w:tab w:val="num" w:pos="34"/>
        </w:tabs>
        <w:ind w:left="680" w:hanging="646"/>
      </w:pPr>
      <w:rPr>
        <w:rFonts w:ascii="Wingdings" w:hAnsi="Wingdings"/>
      </w:rPr>
    </w:lvl>
    <w:lvl w:ilvl="3" w:tplc="D1C60E48">
      <w:start w:val="1"/>
      <w:numFmt w:val="bullet"/>
      <w:lvlText w:val=""/>
      <w:lvlJc w:val="left"/>
      <w:pPr>
        <w:tabs>
          <w:tab w:val="num" w:pos="45"/>
        </w:tabs>
        <w:ind w:left="907" w:hanging="862"/>
      </w:pPr>
      <w:rPr>
        <w:rFonts w:ascii="Symbol" w:hAnsi="Symbol"/>
      </w:rPr>
    </w:lvl>
    <w:lvl w:ilvl="4" w:tplc="3C40E556">
      <w:start w:val="1"/>
      <w:numFmt w:val="bullet"/>
      <w:lvlText w:val="o"/>
      <w:lvlJc w:val="left"/>
      <w:pPr>
        <w:tabs>
          <w:tab w:val="num" w:pos="57"/>
        </w:tabs>
        <w:ind w:left="1134" w:hanging="1077"/>
      </w:pPr>
      <w:rPr>
        <w:rFonts w:ascii="Courier New" w:hAnsi="Courier New"/>
      </w:rPr>
    </w:lvl>
    <w:lvl w:ilvl="5" w:tplc="D19CD384">
      <w:start w:val="1"/>
      <w:numFmt w:val="bullet"/>
      <w:lvlText w:val=""/>
      <w:lvlJc w:val="left"/>
      <w:pPr>
        <w:tabs>
          <w:tab w:val="num" w:pos="68"/>
        </w:tabs>
        <w:ind w:left="1361" w:hanging="1293"/>
      </w:pPr>
      <w:rPr>
        <w:rFonts w:ascii="Wingdings" w:hAnsi="Wingdings"/>
      </w:rPr>
    </w:lvl>
    <w:lvl w:ilvl="6" w:tplc="F67EEC84">
      <w:start w:val="1"/>
      <w:numFmt w:val="bullet"/>
      <w:lvlText w:val=""/>
      <w:lvlJc w:val="left"/>
      <w:pPr>
        <w:tabs>
          <w:tab w:val="num" w:pos="79"/>
        </w:tabs>
        <w:ind w:left="1587" w:hanging="1508"/>
      </w:pPr>
      <w:rPr>
        <w:rFonts w:ascii="Symbol" w:hAnsi="Symbol"/>
      </w:rPr>
    </w:lvl>
    <w:lvl w:ilvl="7" w:tplc="43AA1E14">
      <w:start w:val="1"/>
      <w:numFmt w:val="bullet"/>
      <w:lvlText w:val="o"/>
      <w:lvlJc w:val="left"/>
      <w:pPr>
        <w:tabs>
          <w:tab w:val="num" w:pos="91"/>
        </w:tabs>
        <w:ind w:left="1814" w:hanging="1723"/>
      </w:pPr>
      <w:rPr>
        <w:rFonts w:ascii="Courier New" w:hAnsi="Courier New"/>
      </w:rPr>
    </w:lvl>
    <w:lvl w:ilvl="8" w:tplc="4DF29E82">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06C060D2">
      <w:start w:val="1"/>
      <w:numFmt w:val="bullet"/>
      <w:lvlText w:val=""/>
      <w:lvlJc w:val="left"/>
      <w:pPr>
        <w:tabs>
          <w:tab w:val="num" w:pos="11"/>
        </w:tabs>
        <w:ind w:left="227" w:hanging="216"/>
      </w:pPr>
      <w:rPr>
        <w:rFonts w:ascii="Symbol" w:hAnsi="Symbol"/>
      </w:rPr>
    </w:lvl>
    <w:lvl w:ilvl="1" w:tplc="DAD6EFFC">
      <w:start w:val="1"/>
      <w:numFmt w:val="bullet"/>
      <w:lvlText w:val="o"/>
      <w:lvlJc w:val="left"/>
      <w:pPr>
        <w:tabs>
          <w:tab w:val="num" w:pos="23"/>
        </w:tabs>
        <w:ind w:left="454" w:hanging="431"/>
      </w:pPr>
      <w:rPr>
        <w:rFonts w:ascii="Courier New" w:hAnsi="Courier New"/>
      </w:rPr>
    </w:lvl>
    <w:lvl w:ilvl="2" w:tplc="3D1CE448">
      <w:start w:val="1"/>
      <w:numFmt w:val="bullet"/>
      <w:lvlText w:val=""/>
      <w:lvlJc w:val="left"/>
      <w:pPr>
        <w:tabs>
          <w:tab w:val="num" w:pos="34"/>
        </w:tabs>
        <w:ind w:left="680" w:hanging="646"/>
      </w:pPr>
      <w:rPr>
        <w:rFonts w:ascii="Wingdings" w:hAnsi="Wingdings"/>
      </w:rPr>
    </w:lvl>
    <w:lvl w:ilvl="3" w:tplc="244A8FF4">
      <w:start w:val="1"/>
      <w:numFmt w:val="bullet"/>
      <w:lvlText w:val=""/>
      <w:lvlJc w:val="left"/>
      <w:pPr>
        <w:tabs>
          <w:tab w:val="num" w:pos="45"/>
        </w:tabs>
        <w:ind w:left="907" w:hanging="862"/>
      </w:pPr>
      <w:rPr>
        <w:rFonts w:ascii="Symbol" w:hAnsi="Symbol"/>
      </w:rPr>
    </w:lvl>
    <w:lvl w:ilvl="4" w:tplc="E6AE1DBE">
      <w:start w:val="1"/>
      <w:numFmt w:val="bullet"/>
      <w:lvlText w:val="o"/>
      <w:lvlJc w:val="left"/>
      <w:pPr>
        <w:tabs>
          <w:tab w:val="num" w:pos="57"/>
        </w:tabs>
        <w:ind w:left="1134" w:hanging="1077"/>
      </w:pPr>
      <w:rPr>
        <w:rFonts w:ascii="Courier New" w:hAnsi="Courier New"/>
      </w:rPr>
    </w:lvl>
    <w:lvl w:ilvl="5" w:tplc="700046A4">
      <w:start w:val="1"/>
      <w:numFmt w:val="bullet"/>
      <w:lvlText w:val=""/>
      <w:lvlJc w:val="left"/>
      <w:pPr>
        <w:tabs>
          <w:tab w:val="num" w:pos="68"/>
        </w:tabs>
        <w:ind w:left="1361" w:hanging="1293"/>
      </w:pPr>
      <w:rPr>
        <w:rFonts w:ascii="Wingdings" w:hAnsi="Wingdings"/>
      </w:rPr>
    </w:lvl>
    <w:lvl w:ilvl="6" w:tplc="54442216">
      <w:start w:val="1"/>
      <w:numFmt w:val="bullet"/>
      <w:lvlText w:val=""/>
      <w:lvlJc w:val="left"/>
      <w:pPr>
        <w:tabs>
          <w:tab w:val="num" w:pos="79"/>
        </w:tabs>
        <w:ind w:left="1587" w:hanging="1508"/>
      </w:pPr>
      <w:rPr>
        <w:rFonts w:ascii="Symbol" w:hAnsi="Symbol"/>
      </w:rPr>
    </w:lvl>
    <w:lvl w:ilvl="7" w:tplc="2528C842">
      <w:start w:val="1"/>
      <w:numFmt w:val="bullet"/>
      <w:lvlText w:val="o"/>
      <w:lvlJc w:val="left"/>
      <w:pPr>
        <w:tabs>
          <w:tab w:val="num" w:pos="91"/>
        </w:tabs>
        <w:ind w:left="1814" w:hanging="1723"/>
      </w:pPr>
      <w:rPr>
        <w:rFonts w:ascii="Courier New" w:hAnsi="Courier New"/>
      </w:rPr>
    </w:lvl>
    <w:lvl w:ilvl="8" w:tplc="149AB5F2">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6A0E18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2A8FA0">
      <w:start w:val="1"/>
      <w:numFmt w:val="bullet"/>
      <w:lvlText w:val="•"/>
      <w:lvlJc w:val="left"/>
      <w:pPr>
        <w:tabs>
          <w:tab w:val="num" w:pos="23"/>
        </w:tabs>
        <w:ind w:left="454" w:hanging="431"/>
      </w:pPr>
      <w:rPr>
        <w:rFonts w:ascii="Courier New" w:hAnsi="Courier New"/>
      </w:rPr>
    </w:lvl>
    <w:lvl w:ilvl="2" w:tplc="87A41E12">
      <w:start w:val="1"/>
      <w:numFmt w:val="bullet"/>
      <w:lvlText w:val="•"/>
      <w:lvlJc w:val="left"/>
      <w:pPr>
        <w:tabs>
          <w:tab w:val="num" w:pos="34"/>
        </w:tabs>
        <w:ind w:left="680" w:hanging="646"/>
      </w:pPr>
      <w:rPr>
        <w:rFonts w:ascii="Wingdings" w:hAnsi="Wingdings"/>
      </w:rPr>
    </w:lvl>
    <w:lvl w:ilvl="3" w:tplc="1AE65AE8">
      <w:start w:val="1"/>
      <w:numFmt w:val="bullet"/>
      <w:lvlText w:val=""/>
      <w:lvlJc w:val="left"/>
      <w:pPr>
        <w:tabs>
          <w:tab w:val="num" w:pos="45"/>
        </w:tabs>
        <w:ind w:left="907" w:hanging="862"/>
      </w:pPr>
      <w:rPr>
        <w:rFonts w:ascii="Symbol" w:hAnsi="Symbol"/>
      </w:rPr>
    </w:lvl>
    <w:lvl w:ilvl="4" w:tplc="ECCAC4AC">
      <w:start w:val="1"/>
      <w:numFmt w:val="bullet"/>
      <w:lvlText w:val="o"/>
      <w:lvlJc w:val="left"/>
      <w:pPr>
        <w:tabs>
          <w:tab w:val="num" w:pos="57"/>
        </w:tabs>
        <w:ind w:left="1134" w:hanging="1077"/>
      </w:pPr>
      <w:rPr>
        <w:rFonts w:ascii="Courier New" w:hAnsi="Courier New"/>
      </w:rPr>
    </w:lvl>
    <w:lvl w:ilvl="5" w:tplc="838AC2EA">
      <w:start w:val="1"/>
      <w:numFmt w:val="bullet"/>
      <w:lvlText w:val=""/>
      <w:lvlJc w:val="left"/>
      <w:pPr>
        <w:tabs>
          <w:tab w:val="num" w:pos="68"/>
        </w:tabs>
        <w:ind w:left="1361" w:hanging="1293"/>
      </w:pPr>
      <w:rPr>
        <w:rFonts w:ascii="Wingdings" w:hAnsi="Wingdings"/>
      </w:rPr>
    </w:lvl>
    <w:lvl w:ilvl="6" w:tplc="04C8B2C0">
      <w:start w:val="1"/>
      <w:numFmt w:val="bullet"/>
      <w:lvlText w:val=""/>
      <w:lvlJc w:val="left"/>
      <w:pPr>
        <w:tabs>
          <w:tab w:val="num" w:pos="79"/>
        </w:tabs>
        <w:ind w:left="1587" w:hanging="1508"/>
      </w:pPr>
      <w:rPr>
        <w:rFonts w:ascii="Symbol" w:hAnsi="Symbol"/>
      </w:rPr>
    </w:lvl>
    <w:lvl w:ilvl="7" w:tplc="ED50D3C8">
      <w:start w:val="1"/>
      <w:numFmt w:val="bullet"/>
      <w:lvlText w:val="o"/>
      <w:lvlJc w:val="left"/>
      <w:pPr>
        <w:tabs>
          <w:tab w:val="num" w:pos="91"/>
        </w:tabs>
        <w:ind w:left="1814" w:hanging="1723"/>
      </w:pPr>
      <w:rPr>
        <w:rFonts w:ascii="Courier New" w:hAnsi="Courier New"/>
      </w:rPr>
    </w:lvl>
    <w:lvl w:ilvl="8" w:tplc="2062B628">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B41AEF9C">
      <w:start w:val="1"/>
      <w:numFmt w:val="bullet"/>
      <w:lvlText w:val=""/>
      <w:lvlJc w:val="left"/>
      <w:pPr>
        <w:tabs>
          <w:tab w:val="num" w:pos="11"/>
        </w:tabs>
        <w:ind w:left="227" w:hanging="216"/>
      </w:pPr>
      <w:rPr>
        <w:rFonts w:ascii="Symbol" w:hAnsi="Symbol"/>
      </w:rPr>
    </w:lvl>
    <w:lvl w:ilvl="1" w:tplc="DBEC6570">
      <w:start w:val="1"/>
      <w:numFmt w:val="bullet"/>
      <w:lvlText w:val="o"/>
      <w:lvlJc w:val="left"/>
      <w:pPr>
        <w:tabs>
          <w:tab w:val="num" w:pos="23"/>
        </w:tabs>
        <w:ind w:left="454" w:hanging="431"/>
      </w:pPr>
      <w:rPr>
        <w:rFonts w:ascii="Courier New" w:hAnsi="Courier New"/>
      </w:rPr>
    </w:lvl>
    <w:lvl w:ilvl="2" w:tplc="E738E5CE">
      <w:start w:val="1"/>
      <w:numFmt w:val="bullet"/>
      <w:lvlText w:val=""/>
      <w:lvlJc w:val="left"/>
      <w:pPr>
        <w:tabs>
          <w:tab w:val="num" w:pos="34"/>
        </w:tabs>
        <w:ind w:left="680" w:hanging="646"/>
      </w:pPr>
      <w:rPr>
        <w:rFonts w:ascii="Wingdings" w:hAnsi="Wingdings"/>
      </w:rPr>
    </w:lvl>
    <w:lvl w:ilvl="3" w:tplc="934A2C96">
      <w:start w:val="1"/>
      <w:numFmt w:val="bullet"/>
      <w:lvlText w:val=""/>
      <w:lvlJc w:val="left"/>
      <w:pPr>
        <w:tabs>
          <w:tab w:val="num" w:pos="45"/>
        </w:tabs>
        <w:ind w:left="907" w:hanging="862"/>
      </w:pPr>
      <w:rPr>
        <w:rFonts w:ascii="Symbol" w:hAnsi="Symbol"/>
      </w:rPr>
    </w:lvl>
    <w:lvl w:ilvl="4" w:tplc="EB886A24">
      <w:start w:val="1"/>
      <w:numFmt w:val="bullet"/>
      <w:lvlText w:val="o"/>
      <w:lvlJc w:val="left"/>
      <w:pPr>
        <w:tabs>
          <w:tab w:val="num" w:pos="57"/>
        </w:tabs>
        <w:ind w:left="1134" w:hanging="1077"/>
      </w:pPr>
      <w:rPr>
        <w:rFonts w:ascii="Courier New" w:hAnsi="Courier New"/>
      </w:rPr>
    </w:lvl>
    <w:lvl w:ilvl="5" w:tplc="44F25548">
      <w:start w:val="1"/>
      <w:numFmt w:val="bullet"/>
      <w:lvlText w:val=""/>
      <w:lvlJc w:val="left"/>
      <w:pPr>
        <w:tabs>
          <w:tab w:val="num" w:pos="68"/>
        </w:tabs>
        <w:ind w:left="1361" w:hanging="1293"/>
      </w:pPr>
      <w:rPr>
        <w:rFonts w:ascii="Wingdings" w:hAnsi="Wingdings"/>
      </w:rPr>
    </w:lvl>
    <w:lvl w:ilvl="6" w:tplc="3A80CD1E">
      <w:start w:val="1"/>
      <w:numFmt w:val="bullet"/>
      <w:lvlText w:val=""/>
      <w:lvlJc w:val="left"/>
      <w:pPr>
        <w:tabs>
          <w:tab w:val="num" w:pos="79"/>
        </w:tabs>
        <w:ind w:left="1587" w:hanging="1508"/>
      </w:pPr>
      <w:rPr>
        <w:rFonts w:ascii="Symbol" w:hAnsi="Symbol"/>
      </w:rPr>
    </w:lvl>
    <w:lvl w:ilvl="7" w:tplc="84148000">
      <w:start w:val="1"/>
      <w:numFmt w:val="bullet"/>
      <w:lvlText w:val="o"/>
      <w:lvlJc w:val="left"/>
      <w:pPr>
        <w:tabs>
          <w:tab w:val="num" w:pos="91"/>
        </w:tabs>
        <w:ind w:left="1814" w:hanging="1723"/>
      </w:pPr>
      <w:rPr>
        <w:rFonts w:ascii="Courier New" w:hAnsi="Courier New"/>
      </w:rPr>
    </w:lvl>
    <w:lvl w:ilvl="8" w:tplc="FAF40260">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61BCD7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1CBF16">
      <w:start w:val="1"/>
      <w:numFmt w:val="bullet"/>
      <w:lvlText w:val="•"/>
      <w:lvlJc w:val="left"/>
      <w:pPr>
        <w:tabs>
          <w:tab w:val="num" w:pos="23"/>
        </w:tabs>
        <w:ind w:left="454" w:hanging="431"/>
      </w:pPr>
      <w:rPr>
        <w:rFonts w:ascii="Courier New" w:hAnsi="Courier New"/>
      </w:rPr>
    </w:lvl>
    <w:lvl w:ilvl="2" w:tplc="3C1EC46A">
      <w:start w:val="1"/>
      <w:numFmt w:val="bullet"/>
      <w:lvlText w:val="•"/>
      <w:lvlJc w:val="left"/>
      <w:pPr>
        <w:tabs>
          <w:tab w:val="num" w:pos="34"/>
        </w:tabs>
        <w:ind w:left="680" w:hanging="646"/>
      </w:pPr>
      <w:rPr>
        <w:rFonts w:ascii="Wingdings" w:hAnsi="Wingdings"/>
      </w:rPr>
    </w:lvl>
    <w:lvl w:ilvl="3" w:tplc="B4E656F2">
      <w:start w:val="1"/>
      <w:numFmt w:val="bullet"/>
      <w:lvlText w:val=""/>
      <w:lvlJc w:val="left"/>
      <w:pPr>
        <w:tabs>
          <w:tab w:val="num" w:pos="45"/>
        </w:tabs>
        <w:ind w:left="907" w:hanging="862"/>
      </w:pPr>
      <w:rPr>
        <w:rFonts w:ascii="Symbol" w:hAnsi="Symbol"/>
      </w:rPr>
    </w:lvl>
    <w:lvl w:ilvl="4" w:tplc="E7649F6E">
      <w:start w:val="1"/>
      <w:numFmt w:val="bullet"/>
      <w:lvlText w:val="o"/>
      <w:lvlJc w:val="left"/>
      <w:pPr>
        <w:tabs>
          <w:tab w:val="num" w:pos="57"/>
        </w:tabs>
        <w:ind w:left="1134" w:hanging="1077"/>
      </w:pPr>
      <w:rPr>
        <w:rFonts w:ascii="Courier New" w:hAnsi="Courier New"/>
      </w:rPr>
    </w:lvl>
    <w:lvl w:ilvl="5" w:tplc="B866B9D4">
      <w:start w:val="1"/>
      <w:numFmt w:val="bullet"/>
      <w:lvlText w:val=""/>
      <w:lvlJc w:val="left"/>
      <w:pPr>
        <w:tabs>
          <w:tab w:val="num" w:pos="68"/>
        </w:tabs>
        <w:ind w:left="1361" w:hanging="1293"/>
      </w:pPr>
      <w:rPr>
        <w:rFonts w:ascii="Wingdings" w:hAnsi="Wingdings"/>
      </w:rPr>
    </w:lvl>
    <w:lvl w:ilvl="6" w:tplc="930A64FA">
      <w:start w:val="1"/>
      <w:numFmt w:val="bullet"/>
      <w:lvlText w:val=""/>
      <w:lvlJc w:val="left"/>
      <w:pPr>
        <w:tabs>
          <w:tab w:val="num" w:pos="79"/>
        </w:tabs>
        <w:ind w:left="1587" w:hanging="1508"/>
      </w:pPr>
      <w:rPr>
        <w:rFonts w:ascii="Symbol" w:hAnsi="Symbol"/>
      </w:rPr>
    </w:lvl>
    <w:lvl w:ilvl="7" w:tplc="224C03B2">
      <w:start w:val="1"/>
      <w:numFmt w:val="bullet"/>
      <w:lvlText w:val="o"/>
      <w:lvlJc w:val="left"/>
      <w:pPr>
        <w:tabs>
          <w:tab w:val="num" w:pos="91"/>
        </w:tabs>
        <w:ind w:left="1814" w:hanging="1723"/>
      </w:pPr>
      <w:rPr>
        <w:rFonts w:ascii="Courier New" w:hAnsi="Courier New"/>
      </w:rPr>
    </w:lvl>
    <w:lvl w:ilvl="8" w:tplc="240E950E">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1AD81B22">
      <w:start w:val="1"/>
      <w:numFmt w:val="bullet"/>
      <w:lvlText w:val=""/>
      <w:lvlJc w:val="left"/>
      <w:pPr>
        <w:tabs>
          <w:tab w:val="num" w:pos="11"/>
        </w:tabs>
        <w:ind w:left="227" w:hanging="216"/>
      </w:pPr>
      <w:rPr>
        <w:rFonts w:ascii="Symbol" w:hAnsi="Symbol"/>
      </w:rPr>
    </w:lvl>
    <w:lvl w:ilvl="1" w:tplc="270699F6">
      <w:start w:val="1"/>
      <w:numFmt w:val="bullet"/>
      <w:lvlText w:val="o"/>
      <w:lvlJc w:val="left"/>
      <w:pPr>
        <w:tabs>
          <w:tab w:val="num" w:pos="23"/>
        </w:tabs>
        <w:ind w:left="454" w:hanging="431"/>
      </w:pPr>
      <w:rPr>
        <w:rFonts w:ascii="Courier New" w:hAnsi="Courier New"/>
      </w:rPr>
    </w:lvl>
    <w:lvl w:ilvl="2" w:tplc="1E1EE850">
      <w:start w:val="1"/>
      <w:numFmt w:val="bullet"/>
      <w:lvlText w:val=""/>
      <w:lvlJc w:val="left"/>
      <w:pPr>
        <w:tabs>
          <w:tab w:val="num" w:pos="34"/>
        </w:tabs>
        <w:ind w:left="680" w:hanging="646"/>
      </w:pPr>
      <w:rPr>
        <w:rFonts w:ascii="Wingdings" w:hAnsi="Wingdings"/>
      </w:rPr>
    </w:lvl>
    <w:lvl w:ilvl="3" w:tplc="C6BCC0A4">
      <w:start w:val="1"/>
      <w:numFmt w:val="bullet"/>
      <w:lvlText w:val=""/>
      <w:lvlJc w:val="left"/>
      <w:pPr>
        <w:tabs>
          <w:tab w:val="num" w:pos="45"/>
        </w:tabs>
        <w:ind w:left="907" w:hanging="862"/>
      </w:pPr>
      <w:rPr>
        <w:rFonts w:ascii="Symbol" w:hAnsi="Symbol"/>
      </w:rPr>
    </w:lvl>
    <w:lvl w:ilvl="4" w:tplc="E2B8680E">
      <w:start w:val="1"/>
      <w:numFmt w:val="bullet"/>
      <w:lvlText w:val="o"/>
      <w:lvlJc w:val="left"/>
      <w:pPr>
        <w:tabs>
          <w:tab w:val="num" w:pos="57"/>
        </w:tabs>
        <w:ind w:left="1134" w:hanging="1077"/>
      </w:pPr>
      <w:rPr>
        <w:rFonts w:ascii="Courier New" w:hAnsi="Courier New"/>
      </w:rPr>
    </w:lvl>
    <w:lvl w:ilvl="5" w:tplc="434ABFD0">
      <w:start w:val="1"/>
      <w:numFmt w:val="bullet"/>
      <w:lvlText w:val=""/>
      <w:lvlJc w:val="left"/>
      <w:pPr>
        <w:tabs>
          <w:tab w:val="num" w:pos="68"/>
        </w:tabs>
        <w:ind w:left="1361" w:hanging="1293"/>
      </w:pPr>
      <w:rPr>
        <w:rFonts w:ascii="Wingdings" w:hAnsi="Wingdings"/>
      </w:rPr>
    </w:lvl>
    <w:lvl w:ilvl="6" w:tplc="3738B552">
      <w:start w:val="1"/>
      <w:numFmt w:val="bullet"/>
      <w:lvlText w:val=""/>
      <w:lvlJc w:val="left"/>
      <w:pPr>
        <w:tabs>
          <w:tab w:val="num" w:pos="79"/>
        </w:tabs>
        <w:ind w:left="1587" w:hanging="1508"/>
      </w:pPr>
      <w:rPr>
        <w:rFonts w:ascii="Symbol" w:hAnsi="Symbol"/>
      </w:rPr>
    </w:lvl>
    <w:lvl w:ilvl="7" w:tplc="974EF9AA">
      <w:start w:val="1"/>
      <w:numFmt w:val="bullet"/>
      <w:lvlText w:val="o"/>
      <w:lvlJc w:val="left"/>
      <w:pPr>
        <w:tabs>
          <w:tab w:val="num" w:pos="91"/>
        </w:tabs>
        <w:ind w:left="1814" w:hanging="1723"/>
      </w:pPr>
      <w:rPr>
        <w:rFonts w:ascii="Courier New" w:hAnsi="Courier New"/>
      </w:rPr>
    </w:lvl>
    <w:lvl w:ilvl="8" w:tplc="8D7A0F58">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04FC76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96BFF6">
      <w:start w:val="1"/>
      <w:numFmt w:val="bullet"/>
      <w:lvlText w:val="•"/>
      <w:lvlJc w:val="left"/>
      <w:pPr>
        <w:tabs>
          <w:tab w:val="num" w:pos="23"/>
        </w:tabs>
        <w:ind w:left="454" w:hanging="431"/>
      </w:pPr>
      <w:rPr>
        <w:rFonts w:ascii="Courier New" w:hAnsi="Courier New"/>
      </w:rPr>
    </w:lvl>
    <w:lvl w:ilvl="2" w:tplc="BA12B91A">
      <w:start w:val="1"/>
      <w:numFmt w:val="bullet"/>
      <w:lvlText w:val="•"/>
      <w:lvlJc w:val="left"/>
      <w:pPr>
        <w:tabs>
          <w:tab w:val="num" w:pos="34"/>
        </w:tabs>
        <w:ind w:left="680" w:hanging="646"/>
      </w:pPr>
      <w:rPr>
        <w:rFonts w:ascii="Wingdings" w:hAnsi="Wingdings"/>
      </w:rPr>
    </w:lvl>
    <w:lvl w:ilvl="3" w:tplc="BD7E43A2">
      <w:start w:val="1"/>
      <w:numFmt w:val="bullet"/>
      <w:lvlText w:val=""/>
      <w:lvlJc w:val="left"/>
      <w:pPr>
        <w:tabs>
          <w:tab w:val="num" w:pos="45"/>
        </w:tabs>
        <w:ind w:left="907" w:hanging="862"/>
      </w:pPr>
      <w:rPr>
        <w:rFonts w:ascii="Symbol" w:hAnsi="Symbol"/>
      </w:rPr>
    </w:lvl>
    <w:lvl w:ilvl="4" w:tplc="071AAE7E">
      <w:start w:val="1"/>
      <w:numFmt w:val="bullet"/>
      <w:lvlText w:val="o"/>
      <w:lvlJc w:val="left"/>
      <w:pPr>
        <w:tabs>
          <w:tab w:val="num" w:pos="57"/>
        </w:tabs>
        <w:ind w:left="1134" w:hanging="1077"/>
      </w:pPr>
      <w:rPr>
        <w:rFonts w:ascii="Courier New" w:hAnsi="Courier New"/>
      </w:rPr>
    </w:lvl>
    <w:lvl w:ilvl="5" w:tplc="A1B4E728">
      <w:start w:val="1"/>
      <w:numFmt w:val="bullet"/>
      <w:lvlText w:val=""/>
      <w:lvlJc w:val="left"/>
      <w:pPr>
        <w:tabs>
          <w:tab w:val="num" w:pos="68"/>
        </w:tabs>
        <w:ind w:left="1361" w:hanging="1293"/>
      </w:pPr>
      <w:rPr>
        <w:rFonts w:ascii="Wingdings" w:hAnsi="Wingdings"/>
      </w:rPr>
    </w:lvl>
    <w:lvl w:ilvl="6" w:tplc="AE94E85E">
      <w:start w:val="1"/>
      <w:numFmt w:val="bullet"/>
      <w:lvlText w:val=""/>
      <w:lvlJc w:val="left"/>
      <w:pPr>
        <w:tabs>
          <w:tab w:val="num" w:pos="79"/>
        </w:tabs>
        <w:ind w:left="1587" w:hanging="1508"/>
      </w:pPr>
      <w:rPr>
        <w:rFonts w:ascii="Symbol" w:hAnsi="Symbol"/>
      </w:rPr>
    </w:lvl>
    <w:lvl w:ilvl="7" w:tplc="0BFE87FA">
      <w:start w:val="1"/>
      <w:numFmt w:val="bullet"/>
      <w:lvlText w:val="o"/>
      <w:lvlJc w:val="left"/>
      <w:pPr>
        <w:tabs>
          <w:tab w:val="num" w:pos="91"/>
        </w:tabs>
        <w:ind w:left="1814" w:hanging="1723"/>
      </w:pPr>
      <w:rPr>
        <w:rFonts w:ascii="Courier New" w:hAnsi="Courier New"/>
      </w:rPr>
    </w:lvl>
    <w:lvl w:ilvl="8" w:tplc="10DC4AE4">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87B6B3E8">
      <w:start w:val="1"/>
      <w:numFmt w:val="bullet"/>
      <w:lvlText w:val=""/>
      <w:lvlJc w:val="left"/>
      <w:pPr>
        <w:tabs>
          <w:tab w:val="num" w:pos="11"/>
        </w:tabs>
        <w:ind w:left="227" w:hanging="216"/>
      </w:pPr>
      <w:rPr>
        <w:rFonts w:ascii="Symbol" w:hAnsi="Symbol"/>
      </w:rPr>
    </w:lvl>
    <w:lvl w:ilvl="1" w:tplc="77847386">
      <w:start w:val="1"/>
      <w:numFmt w:val="bullet"/>
      <w:lvlText w:val="o"/>
      <w:lvlJc w:val="left"/>
      <w:pPr>
        <w:tabs>
          <w:tab w:val="num" w:pos="23"/>
        </w:tabs>
        <w:ind w:left="454" w:hanging="431"/>
      </w:pPr>
      <w:rPr>
        <w:rFonts w:ascii="Courier New" w:hAnsi="Courier New"/>
      </w:rPr>
    </w:lvl>
    <w:lvl w:ilvl="2" w:tplc="4372C0F0">
      <w:start w:val="1"/>
      <w:numFmt w:val="bullet"/>
      <w:lvlText w:val=""/>
      <w:lvlJc w:val="left"/>
      <w:pPr>
        <w:tabs>
          <w:tab w:val="num" w:pos="34"/>
        </w:tabs>
        <w:ind w:left="680" w:hanging="646"/>
      </w:pPr>
      <w:rPr>
        <w:rFonts w:ascii="Wingdings" w:hAnsi="Wingdings"/>
      </w:rPr>
    </w:lvl>
    <w:lvl w:ilvl="3" w:tplc="6BF62B0C">
      <w:start w:val="1"/>
      <w:numFmt w:val="bullet"/>
      <w:lvlText w:val=""/>
      <w:lvlJc w:val="left"/>
      <w:pPr>
        <w:tabs>
          <w:tab w:val="num" w:pos="45"/>
        </w:tabs>
        <w:ind w:left="907" w:hanging="862"/>
      </w:pPr>
      <w:rPr>
        <w:rFonts w:ascii="Symbol" w:hAnsi="Symbol"/>
      </w:rPr>
    </w:lvl>
    <w:lvl w:ilvl="4" w:tplc="D564094E">
      <w:start w:val="1"/>
      <w:numFmt w:val="bullet"/>
      <w:lvlText w:val="o"/>
      <w:lvlJc w:val="left"/>
      <w:pPr>
        <w:tabs>
          <w:tab w:val="num" w:pos="57"/>
        </w:tabs>
        <w:ind w:left="1134" w:hanging="1077"/>
      </w:pPr>
      <w:rPr>
        <w:rFonts w:ascii="Courier New" w:hAnsi="Courier New"/>
      </w:rPr>
    </w:lvl>
    <w:lvl w:ilvl="5" w:tplc="5CF0F3F4">
      <w:start w:val="1"/>
      <w:numFmt w:val="bullet"/>
      <w:lvlText w:val=""/>
      <w:lvlJc w:val="left"/>
      <w:pPr>
        <w:tabs>
          <w:tab w:val="num" w:pos="68"/>
        </w:tabs>
        <w:ind w:left="1361" w:hanging="1293"/>
      </w:pPr>
      <w:rPr>
        <w:rFonts w:ascii="Wingdings" w:hAnsi="Wingdings"/>
      </w:rPr>
    </w:lvl>
    <w:lvl w:ilvl="6" w:tplc="97365658">
      <w:start w:val="1"/>
      <w:numFmt w:val="bullet"/>
      <w:lvlText w:val=""/>
      <w:lvlJc w:val="left"/>
      <w:pPr>
        <w:tabs>
          <w:tab w:val="num" w:pos="79"/>
        </w:tabs>
        <w:ind w:left="1587" w:hanging="1508"/>
      </w:pPr>
      <w:rPr>
        <w:rFonts w:ascii="Symbol" w:hAnsi="Symbol"/>
      </w:rPr>
    </w:lvl>
    <w:lvl w:ilvl="7" w:tplc="E51CFFD8">
      <w:start w:val="1"/>
      <w:numFmt w:val="bullet"/>
      <w:lvlText w:val="o"/>
      <w:lvlJc w:val="left"/>
      <w:pPr>
        <w:tabs>
          <w:tab w:val="num" w:pos="91"/>
        </w:tabs>
        <w:ind w:left="1814" w:hanging="1723"/>
      </w:pPr>
      <w:rPr>
        <w:rFonts w:ascii="Courier New" w:hAnsi="Courier New"/>
      </w:rPr>
    </w:lvl>
    <w:lvl w:ilvl="8" w:tplc="85C6809E">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C91CE0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B055D0">
      <w:start w:val="1"/>
      <w:numFmt w:val="bullet"/>
      <w:lvlText w:val="•"/>
      <w:lvlJc w:val="left"/>
      <w:pPr>
        <w:tabs>
          <w:tab w:val="num" w:pos="23"/>
        </w:tabs>
        <w:ind w:left="454" w:hanging="431"/>
      </w:pPr>
      <w:rPr>
        <w:rFonts w:ascii="Courier New" w:hAnsi="Courier New"/>
      </w:rPr>
    </w:lvl>
    <w:lvl w:ilvl="2" w:tplc="7CE6E712">
      <w:start w:val="1"/>
      <w:numFmt w:val="bullet"/>
      <w:lvlText w:val="•"/>
      <w:lvlJc w:val="left"/>
      <w:pPr>
        <w:tabs>
          <w:tab w:val="num" w:pos="34"/>
        </w:tabs>
        <w:ind w:left="680" w:hanging="646"/>
      </w:pPr>
      <w:rPr>
        <w:rFonts w:ascii="Wingdings" w:hAnsi="Wingdings"/>
      </w:rPr>
    </w:lvl>
    <w:lvl w:ilvl="3" w:tplc="2BA49C44">
      <w:start w:val="1"/>
      <w:numFmt w:val="bullet"/>
      <w:lvlText w:val=""/>
      <w:lvlJc w:val="left"/>
      <w:pPr>
        <w:tabs>
          <w:tab w:val="num" w:pos="45"/>
        </w:tabs>
        <w:ind w:left="907" w:hanging="862"/>
      </w:pPr>
      <w:rPr>
        <w:rFonts w:ascii="Symbol" w:hAnsi="Symbol"/>
      </w:rPr>
    </w:lvl>
    <w:lvl w:ilvl="4" w:tplc="49BE6472">
      <w:start w:val="1"/>
      <w:numFmt w:val="bullet"/>
      <w:lvlText w:val="o"/>
      <w:lvlJc w:val="left"/>
      <w:pPr>
        <w:tabs>
          <w:tab w:val="num" w:pos="57"/>
        </w:tabs>
        <w:ind w:left="1134" w:hanging="1077"/>
      </w:pPr>
      <w:rPr>
        <w:rFonts w:ascii="Courier New" w:hAnsi="Courier New"/>
      </w:rPr>
    </w:lvl>
    <w:lvl w:ilvl="5" w:tplc="E8860136">
      <w:start w:val="1"/>
      <w:numFmt w:val="bullet"/>
      <w:lvlText w:val=""/>
      <w:lvlJc w:val="left"/>
      <w:pPr>
        <w:tabs>
          <w:tab w:val="num" w:pos="68"/>
        </w:tabs>
        <w:ind w:left="1361" w:hanging="1293"/>
      </w:pPr>
      <w:rPr>
        <w:rFonts w:ascii="Wingdings" w:hAnsi="Wingdings"/>
      </w:rPr>
    </w:lvl>
    <w:lvl w:ilvl="6" w:tplc="B0A8A296">
      <w:start w:val="1"/>
      <w:numFmt w:val="bullet"/>
      <w:lvlText w:val=""/>
      <w:lvlJc w:val="left"/>
      <w:pPr>
        <w:tabs>
          <w:tab w:val="num" w:pos="79"/>
        </w:tabs>
        <w:ind w:left="1587" w:hanging="1508"/>
      </w:pPr>
      <w:rPr>
        <w:rFonts w:ascii="Symbol" w:hAnsi="Symbol"/>
      </w:rPr>
    </w:lvl>
    <w:lvl w:ilvl="7" w:tplc="DC9A87C8">
      <w:start w:val="1"/>
      <w:numFmt w:val="bullet"/>
      <w:lvlText w:val="o"/>
      <w:lvlJc w:val="left"/>
      <w:pPr>
        <w:tabs>
          <w:tab w:val="num" w:pos="91"/>
        </w:tabs>
        <w:ind w:left="1814" w:hanging="1723"/>
      </w:pPr>
      <w:rPr>
        <w:rFonts w:ascii="Courier New" w:hAnsi="Courier New"/>
      </w:rPr>
    </w:lvl>
    <w:lvl w:ilvl="8" w:tplc="69CE8074">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56CEB6A0">
      <w:start w:val="1"/>
      <w:numFmt w:val="bullet"/>
      <w:lvlText w:val=""/>
      <w:lvlJc w:val="left"/>
      <w:pPr>
        <w:tabs>
          <w:tab w:val="num" w:pos="11"/>
        </w:tabs>
        <w:ind w:left="227" w:hanging="216"/>
      </w:pPr>
      <w:rPr>
        <w:rFonts w:ascii="Symbol" w:hAnsi="Symbol"/>
      </w:rPr>
    </w:lvl>
    <w:lvl w:ilvl="1" w:tplc="A5506D50">
      <w:start w:val="1"/>
      <w:numFmt w:val="bullet"/>
      <w:lvlText w:val="o"/>
      <w:lvlJc w:val="left"/>
      <w:pPr>
        <w:tabs>
          <w:tab w:val="num" w:pos="23"/>
        </w:tabs>
        <w:ind w:left="454" w:hanging="431"/>
      </w:pPr>
      <w:rPr>
        <w:rFonts w:ascii="Courier New" w:hAnsi="Courier New"/>
      </w:rPr>
    </w:lvl>
    <w:lvl w:ilvl="2" w:tplc="12F0CC80">
      <w:start w:val="1"/>
      <w:numFmt w:val="bullet"/>
      <w:lvlText w:val=""/>
      <w:lvlJc w:val="left"/>
      <w:pPr>
        <w:tabs>
          <w:tab w:val="num" w:pos="34"/>
        </w:tabs>
        <w:ind w:left="680" w:hanging="646"/>
      </w:pPr>
      <w:rPr>
        <w:rFonts w:ascii="Wingdings" w:hAnsi="Wingdings"/>
      </w:rPr>
    </w:lvl>
    <w:lvl w:ilvl="3" w:tplc="047C446C">
      <w:start w:val="1"/>
      <w:numFmt w:val="bullet"/>
      <w:lvlText w:val=""/>
      <w:lvlJc w:val="left"/>
      <w:pPr>
        <w:tabs>
          <w:tab w:val="num" w:pos="45"/>
        </w:tabs>
        <w:ind w:left="907" w:hanging="862"/>
      </w:pPr>
      <w:rPr>
        <w:rFonts w:ascii="Symbol" w:hAnsi="Symbol"/>
      </w:rPr>
    </w:lvl>
    <w:lvl w:ilvl="4" w:tplc="6D20E226">
      <w:start w:val="1"/>
      <w:numFmt w:val="bullet"/>
      <w:lvlText w:val="o"/>
      <w:lvlJc w:val="left"/>
      <w:pPr>
        <w:tabs>
          <w:tab w:val="num" w:pos="57"/>
        </w:tabs>
        <w:ind w:left="1134" w:hanging="1077"/>
      </w:pPr>
      <w:rPr>
        <w:rFonts w:ascii="Courier New" w:hAnsi="Courier New"/>
      </w:rPr>
    </w:lvl>
    <w:lvl w:ilvl="5" w:tplc="821C065C">
      <w:start w:val="1"/>
      <w:numFmt w:val="bullet"/>
      <w:lvlText w:val=""/>
      <w:lvlJc w:val="left"/>
      <w:pPr>
        <w:tabs>
          <w:tab w:val="num" w:pos="68"/>
        </w:tabs>
        <w:ind w:left="1361" w:hanging="1293"/>
      </w:pPr>
      <w:rPr>
        <w:rFonts w:ascii="Wingdings" w:hAnsi="Wingdings"/>
      </w:rPr>
    </w:lvl>
    <w:lvl w:ilvl="6" w:tplc="561037E0">
      <w:start w:val="1"/>
      <w:numFmt w:val="bullet"/>
      <w:lvlText w:val=""/>
      <w:lvlJc w:val="left"/>
      <w:pPr>
        <w:tabs>
          <w:tab w:val="num" w:pos="79"/>
        </w:tabs>
        <w:ind w:left="1587" w:hanging="1508"/>
      </w:pPr>
      <w:rPr>
        <w:rFonts w:ascii="Symbol" w:hAnsi="Symbol"/>
      </w:rPr>
    </w:lvl>
    <w:lvl w:ilvl="7" w:tplc="1D56F7BA">
      <w:start w:val="1"/>
      <w:numFmt w:val="bullet"/>
      <w:lvlText w:val="o"/>
      <w:lvlJc w:val="left"/>
      <w:pPr>
        <w:tabs>
          <w:tab w:val="num" w:pos="91"/>
        </w:tabs>
        <w:ind w:left="1814" w:hanging="1723"/>
      </w:pPr>
      <w:rPr>
        <w:rFonts w:ascii="Courier New" w:hAnsi="Courier New"/>
      </w:rPr>
    </w:lvl>
    <w:lvl w:ilvl="8" w:tplc="4CAE48B0">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0352A8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708310">
      <w:start w:val="1"/>
      <w:numFmt w:val="bullet"/>
      <w:lvlText w:val="•"/>
      <w:lvlJc w:val="left"/>
      <w:pPr>
        <w:tabs>
          <w:tab w:val="num" w:pos="23"/>
        </w:tabs>
        <w:ind w:left="454" w:hanging="431"/>
      </w:pPr>
      <w:rPr>
        <w:rFonts w:ascii="Courier New" w:hAnsi="Courier New"/>
      </w:rPr>
    </w:lvl>
    <w:lvl w:ilvl="2" w:tplc="A0E4B39E">
      <w:start w:val="1"/>
      <w:numFmt w:val="bullet"/>
      <w:lvlText w:val="•"/>
      <w:lvlJc w:val="left"/>
      <w:pPr>
        <w:tabs>
          <w:tab w:val="num" w:pos="34"/>
        </w:tabs>
        <w:ind w:left="680" w:hanging="646"/>
      </w:pPr>
      <w:rPr>
        <w:rFonts w:ascii="Wingdings" w:hAnsi="Wingdings"/>
      </w:rPr>
    </w:lvl>
    <w:lvl w:ilvl="3" w:tplc="54DE18A4">
      <w:start w:val="1"/>
      <w:numFmt w:val="bullet"/>
      <w:lvlText w:val=""/>
      <w:lvlJc w:val="left"/>
      <w:pPr>
        <w:tabs>
          <w:tab w:val="num" w:pos="45"/>
        </w:tabs>
        <w:ind w:left="907" w:hanging="862"/>
      </w:pPr>
      <w:rPr>
        <w:rFonts w:ascii="Symbol" w:hAnsi="Symbol"/>
      </w:rPr>
    </w:lvl>
    <w:lvl w:ilvl="4" w:tplc="89ACF058">
      <w:start w:val="1"/>
      <w:numFmt w:val="bullet"/>
      <w:lvlText w:val="o"/>
      <w:lvlJc w:val="left"/>
      <w:pPr>
        <w:tabs>
          <w:tab w:val="num" w:pos="57"/>
        </w:tabs>
        <w:ind w:left="1134" w:hanging="1077"/>
      </w:pPr>
      <w:rPr>
        <w:rFonts w:ascii="Courier New" w:hAnsi="Courier New"/>
      </w:rPr>
    </w:lvl>
    <w:lvl w:ilvl="5" w:tplc="EBD031FA">
      <w:start w:val="1"/>
      <w:numFmt w:val="bullet"/>
      <w:lvlText w:val=""/>
      <w:lvlJc w:val="left"/>
      <w:pPr>
        <w:tabs>
          <w:tab w:val="num" w:pos="68"/>
        </w:tabs>
        <w:ind w:left="1361" w:hanging="1293"/>
      </w:pPr>
      <w:rPr>
        <w:rFonts w:ascii="Wingdings" w:hAnsi="Wingdings"/>
      </w:rPr>
    </w:lvl>
    <w:lvl w:ilvl="6" w:tplc="8E4A21CE">
      <w:start w:val="1"/>
      <w:numFmt w:val="bullet"/>
      <w:lvlText w:val=""/>
      <w:lvlJc w:val="left"/>
      <w:pPr>
        <w:tabs>
          <w:tab w:val="num" w:pos="79"/>
        </w:tabs>
        <w:ind w:left="1587" w:hanging="1508"/>
      </w:pPr>
      <w:rPr>
        <w:rFonts w:ascii="Symbol" w:hAnsi="Symbol"/>
      </w:rPr>
    </w:lvl>
    <w:lvl w:ilvl="7" w:tplc="3A96F03E">
      <w:start w:val="1"/>
      <w:numFmt w:val="bullet"/>
      <w:lvlText w:val="o"/>
      <w:lvlJc w:val="left"/>
      <w:pPr>
        <w:tabs>
          <w:tab w:val="num" w:pos="91"/>
        </w:tabs>
        <w:ind w:left="1814" w:hanging="1723"/>
      </w:pPr>
      <w:rPr>
        <w:rFonts w:ascii="Courier New" w:hAnsi="Courier New"/>
      </w:rPr>
    </w:lvl>
    <w:lvl w:ilvl="8" w:tplc="FBFA3FD0">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67D6151A">
      <w:start w:val="1"/>
      <w:numFmt w:val="bullet"/>
      <w:lvlText w:val=""/>
      <w:lvlJc w:val="left"/>
      <w:pPr>
        <w:tabs>
          <w:tab w:val="num" w:pos="11"/>
        </w:tabs>
        <w:ind w:left="227" w:hanging="216"/>
      </w:pPr>
      <w:rPr>
        <w:rFonts w:ascii="Symbol" w:hAnsi="Symbol"/>
      </w:rPr>
    </w:lvl>
    <w:lvl w:ilvl="1" w:tplc="0406CCA4">
      <w:start w:val="1"/>
      <w:numFmt w:val="bullet"/>
      <w:lvlText w:val="o"/>
      <w:lvlJc w:val="left"/>
      <w:pPr>
        <w:tabs>
          <w:tab w:val="num" w:pos="23"/>
        </w:tabs>
        <w:ind w:left="454" w:hanging="431"/>
      </w:pPr>
      <w:rPr>
        <w:rFonts w:ascii="Courier New" w:hAnsi="Courier New"/>
      </w:rPr>
    </w:lvl>
    <w:lvl w:ilvl="2" w:tplc="28B872B2">
      <w:start w:val="1"/>
      <w:numFmt w:val="bullet"/>
      <w:lvlText w:val=""/>
      <w:lvlJc w:val="left"/>
      <w:pPr>
        <w:tabs>
          <w:tab w:val="num" w:pos="34"/>
        </w:tabs>
        <w:ind w:left="680" w:hanging="646"/>
      </w:pPr>
      <w:rPr>
        <w:rFonts w:ascii="Wingdings" w:hAnsi="Wingdings"/>
      </w:rPr>
    </w:lvl>
    <w:lvl w:ilvl="3" w:tplc="80C0C066">
      <w:start w:val="1"/>
      <w:numFmt w:val="bullet"/>
      <w:lvlText w:val=""/>
      <w:lvlJc w:val="left"/>
      <w:pPr>
        <w:tabs>
          <w:tab w:val="num" w:pos="45"/>
        </w:tabs>
        <w:ind w:left="907" w:hanging="862"/>
      </w:pPr>
      <w:rPr>
        <w:rFonts w:ascii="Symbol" w:hAnsi="Symbol"/>
      </w:rPr>
    </w:lvl>
    <w:lvl w:ilvl="4" w:tplc="BF7EE1E4">
      <w:start w:val="1"/>
      <w:numFmt w:val="bullet"/>
      <w:lvlText w:val="o"/>
      <w:lvlJc w:val="left"/>
      <w:pPr>
        <w:tabs>
          <w:tab w:val="num" w:pos="57"/>
        </w:tabs>
        <w:ind w:left="1134" w:hanging="1077"/>
      </w:pPr>
      <w:rPr>
        <w:rFonts w:ascii="Courier New" w:hAnsi="Courier New"/>
      </w:rPr>
    </w:lvl>
    <w:lvl w:ilvl="5" w:tplc="90A47E06">
      <w:start w:val="1"/>
      <w:numFmt w:val="bullet"/>
      <w:lvlText w:val=""/>
      <w:lvlJc w:val="left"/>
      <w:pPr>
        <w:tabs>
          <w:tab w:val="num" w:pos="68"/>
        </w:tabs>
        <w:ind w:left="1361" w:hanging="1293"/>
      </w:pPr>
      <w:rPr>
        <w:rFonts w:ascii="Wingdings" w:hAnsi="Wingdings"/>
      </w:rPr>
    </w:lvl>
    <w:lvl w:ilvl="6" w:tplc="50DA132E">
      <w:start w:val="1"/>
      <w:numFmt w:val="bullet"/>
      <w:lvlText w:val=""/>
      <w:lvlJc w:val="left"/>
      <w:pPr>
        <w:tabs>
          <w:tab w:val="num" w:pos="79"/>
        </w:tabs>
        <w:ind w:left="1587" w:hanging="1508"/>
      </w:pPr>
      <w:rPr>
        <w:rFonts w:ascii="Symbol" w:hAnsi="Symbol"/>
      </w:rPr>
    </w:lvl>
    <w:lvl w:ilvl="7" w:tplc="256636C8">
      <w:start w:val="1"/>
      <w:numFmt w:val="bullet"/>
      <w:lvlText w:val="o"/>
      <w:lvlJc w:val="left"/>
      <w:pPr>
        <w:tabs>
          <w:tab w:val="num" w:pos="91"/>
        </w:tabs>
        <w:ind w:left="1814" w:hanging="1723"/>
      </w:pPr>
      <w:rPr>
        <w:rFonts w:ascii="Courier New" w:hAnsi="Courier New"/>
      </w:rPr>
    </w:lvl>
    <w:lvl w:ilvl="8" w:tplc="F260E450">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D8C456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8CA202">
      <w:start w:val="1"/>
      <w:numFmt w:val="bullet"/>
      <w:lvlText w:val="•"/>
      <w:lvlJc w:val="left"/>
      <w:pPr>
        <w:tabs>
          <w:tab w:val="num" w:pos="23"/>
        </w:tabs>
        <w:ind w:left="454" w:hanging="431"/>
      </w:pPr>
      <w:rPr>
        <w:rFonts w:ascii="Courier New" w:hAnsi="Courier New"/>
      </w:rPr>
    </w:lvl>
    <w:lvl w:ilvl="2" w:tplc="960E258E">
      <w:start w:val="1"/>
      <w:numFmt w:val="bullet"/>
      <w:lvlText w:val="•"/>
      <w:lvlJc w:val="left"/>
      <w:pPr>
        <w:tabs>
          <w:tab w:val="num" w:pos="34"/>
        </w:tabs>
        <w:ind w:left="680" w:hanging="646"/>
      </w:pPr>
      <w:rPr>
        <w:rFonts w:ascii="Wingdings" w:hAnsi="Wingdings"/>
      </w:rPr>
    </w:lvl>
    <w:lvl w:ilvl="3" w:tplc="11ECE44A">
      <w:start w:val="1"/>
      <w:numFmt w:val="bullet"/>
      <w:lvlText w:val=""/>
      <w:lvlJc w:val="left"/>
      <w:pPr>
        <w:tabs>
          <w:tab w:val="num" w:pos="45"/>
        </w:tabs>
        <w:ind w:left="907" w:hanging="862"/>
      </w:pPr>
      <w:rPr>
        <w:rFonts w:ascii="Symbol" w:hAnsi="Symbol"/>
      </w:rPr>
    </w:lvl>
    <w:lvl w:ilvl="4" w:tplc="738EA974">
      <w:start w:val="1"/>
      <w:numFmt w:val="bullet"/>
      <w:lvlText w:val="o"/>
      <w:lvlJc w:val="left"/>
      <w:pPr>
        <w:tabs>
          <w:tab w:val="num" w:pos="57"/>
        </w:tabs>
        <w:ind w:left="1134" w:hanging="1077"/>
      </w:pPr>
      <w:rPr>
        <w:rFonts w:ascii="Courier New" w:hAnsi="Courier New"/>
      </w:rPr>
    </w:lvl>
    <w:lvl w:ilvl="5" w:tplc="744AAE24">
      <w:start w:val="1"/>
      <w:numFmt w:val="bullet"/>
      <w:lvlText w:val=""/>
      <w:lvlJc w:val="left"/>
      <w:pPr>
        <w:tabs>
          <w:tab w:val="num" w:pos="68"/>
        </w:tabs>
        <w:ind w:left="1361" w:hanging="1293"/>
      </w:pPr>
      <w:rPr>
        <w:rFonts w:ascii="Wingdings" w:hAnsi="Wingdings"/>
      </w:rPr>
    </w:lvl>
    <w:lvl w:ilvl="6" w:tplc="15E08D00">
      <w:start w:val="1"/>
      <w:numFmt w:val="bullet"/>
      <w:lvlText w:val=""/>
      <w:lvlJc w:val="left"/>
      <w:pPr>
        <w:tabs>
          <w:tab w:val="num" w:pos="79"/>
        </w:tabs>
        <w:ind w:left="1587" w:hanging="1508"/>
      </w:pPr>
      <w:rPr>
        <w:rFonts w:ascii="Symbol" w:hAnsi="Symbol"/>
      </w:rPr>
    </w:lvl>
    <w:lvl w:ilvl="7" w:tplc="CE2C2632">
      <w:start w:val="1"/>
      <w:numFmt w:val="bullet"/>
      <w:lvlText w:val="o"/>
      <w:lvlJc w:val="left"/>
      <w:pPr>
        <w:tabs>
          <w:tab w:val="num" w:pos="91"/>
        </w:tabs>
        <w:ind w:left="1814" w:hanging="1723"/>
      </w:pPr>
      <w:rPr>
        <w:rFonts w:ascii="Courier New" w:hAnsi="Courier New"/>
      </w:rPr>
    </w:lvl>
    <w:lvl w:ilvl="8" w:tplc="C9240354">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A7A86188">
      <w:start w:val="1"/>
      <w:numFmt w:val="bullet"/>
      <w:lvlText w:val=""/>
      <w:lvlJc w:val="left"/>
      <w:pPr>
        <w:tabs>
          <w:tab w:val="num" w:pos="11"/>
        </w:tabs>
        <w:ind w:left="227" w:hanging="216"/>
      </w:pPr>
      <w:rPr>
        <w:rFonts w:ascii="Symbol" w:hAnsi="Symbol"/>
      </w:rPr>
    </w:lvl>
    <w:lvl w:ilvl="1" w:tplc="319C8B8C">
      <w:start w:val="1"/>
      <w:numFmt w:val="bullet"/>
      <w:lvlText w:val="o"/>
      <w:lvlJc w:val="left"/>
      <w:pPr>
        <w:tabs>
          <w:tab w:val="num" w:pos="23"/>
        </w:tabs>
        <w:ind w:left="454" w:hanging="431"/>
      </w:pPr>
      <w:rPr>
        <w:rFonts w:ascii="Courier New" w:hAnsi="Courier New"/>
      </w:rPr>
    </w:lvl>
    <w:lvl w:ilvl="2" w:tplc="E25A27DE">
      <w:start w:val="1"/>
      <w:numFmt w:val="bullet"/>
      <w:lvlText w:val=""/>
      <w:lvlJc w:val="left"/>
      <w:pPr>
        <w:tabs>
          <w:tab w:val="num" w:pos="34"/>
        </w:tabs>
        <w:ind w:left="680" w:hanging="646"/>
      </w:pPr>
      <w:rPr>
        <w:rFonts w:ascii="Wingdings" w:hAnsi="Wingdings"/>
      </w:rPr>
    </w:lvl>
    <w:lvl w:ilvl="3" w:tplc="BA68E1E8">
      <w:start w:val="1"/>
      <w:numFmt w:val="bullet"/>
      <w:lvlText w:val=""/>
      <w:lvlJc w:val="left"/>
      <w:pPr>
        <w:tabs>
          <w:tab w:val="num" w:pos="45"/>
        </w:tabs>
        <w:ind w:left="907" w:hanging="862"/>
      </w:pPr>
      <w:rPr>
        <w:rFonts w:ascii="Symbol" w:hAnsi="Symbol"/>
      </w:rPr>
    </w:lvl>
    <w:lvl w:ilvl="4" w:tplc="0CA21096">
      <w:start w:val="1"/>
      <w:numFmt w:val="bullet"/>
      <w:lvlText w:val="o"/>
      <w:lvlJc w:val="left"/>
      <w:pPr>
        <w:tabs>
          <w:tab w:val="num" w:pos="57"/>
        </w:tabs>
        <w:ind w:left="1134" w:hanging="1077"/>
      </w:pPr>
      <w:rPr>
        <w:rFonts w:ascii="Courier New" w:hAnsi="Courier New"/>
      </w:rPr>
    </w:lvl>
    <w:lvl w:ilvl="5" w:tplc="D132002A">
      <w:start w:val="1"/>
      <w:numFmt w:val="bullet"/>
      <w:lvlText w:val=""/>
      <w:lvlJc w:val="left"/>
      <w:pPr>
        <w:tabs>
          <w:tab w:val="num" w:pos="68"/>
        </w:tabs>
        <w:ind w:left="1361" w:hanging="1293"/>
      </w:pPr>
      <w:rPr>
        <w:rFonts w:ascii="Wingdings" w:hAnsi="Wingdings"/>
      </w:rPr>
    </w:lvl>
    <w:lvl w:ilvl="6" w:tplc="95406170">
      <w:start w:val="1"/>
      <w:numFmt w:val="bullet"/>
      <w:lvlText w:val=""/>
      <w:lvlJc w:val="left"/>
      <w:pPr>
        <w:tabs>
          <w:tab w:val="num" w:pos="79"/>
        </w:tabs>
        <w:ind w:left="1587" w:hanging="1508"/>
      </w:pPr>
      <w:rPr>
        <w:rFonts w:ascii="Symbol" w:hAnsi="Symbol"/>
      </w:rPr>
    </w:lvl>
    <w:lvl w:ilvl="7" w:tplc="9CD08822">
      <w:start w:val="1"/>
      <w:numFmt w:val="bullet"/>
      <w:lvlText w:val="o"/>
      <w:lvlJc w:val="left"/>
      <w:pPr>
        <w:tabs>
          <w:tab w:val="num" w:pos="91"/>
        </w:tabs>
        <w:ind w:left="1814" w:hanging="1723"/>
      </w:pPr>
      <w:rPr>
        <w:rFonts w:ascii="Courier New" w:hAnsi="Courier New"/>
      </w:rPr>
    </w:lvl>
    <w:lvl w:ilvl="8" w:tplc="1DCA1E3C">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550AD9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10ABCC">
      <w:start w:val="1"/>
      <w:numFmt w:val="bullet"/>
      <w:lvlText w:val="•"/>
      <w:lvlJc w:val="left"/>
      <w:pPr>
        <w:tabs>
          <w:tab w:val="num" w:pos="23"/>
        </w:tabs>
        <w:ind w:left="454" w:hanging="431"/>
      </w:pPr>
      <w:rPr>
        <w:rFonts w:ascii="Courier New" w:hAnsi="Courier New"/>
      </w:rPr>
    </w:lvl>
    <w:lvl w:ilvl="2" w:tplc="5004112E">
      <w:start w:val="1"/>
      <w:numFmt w:val="bullet"/>
      <w:lvlText w:val="•"/>
      <w:lvlJc w:val="left"/>
      <w:pPr>
        <w:tabs>
          <w:tab w:val="num" w:pos="34"/>
        </w:tabs>
        <w:ind w:left="680" w:hanging="646"/>
      </w:pPr>
      <w:rPr>
        <w:rFonts w:ascii="Wingdings" w:hAnsi="Wingdings"/>
      </w:rPr>
    </w:lvl>
    <w:lvl w:ilvl="3" w:tplc="793E9A56">
      <w:start w:val="1"/>
      <w:numFmt w:val="bullet"/>
      <w:lvlText w:val=""/>
      <w:lvlJc w:val="left"/>
      <w:pPr>
        <w:tabs>
          <w:tab w:val="num" w:pos="45"/>
        </w:tabs>
        <w:ind w:left="907" w:hanging="862"/>
      </w:pPr>
      <w:rPr>
        <w:rFonts w:ascii="Symbol" w:hAnsi="Symbol"/>
      </w:rPr>
    </w:lvl>
    <w:lvl w:ilvl="4" w:tplc="8174AF12">
      <w:start w:val="1"/>
      <w:numFmt w:val="bullet"/>
      <w:lvlText w:val="o"/>
      <w:lvlJc w:val="left"/>
      <w:pPr>
        <w:tabs>
          <w:tab w:val="num" w:pos="57"/>
        </w:tabs>
        <w:ind w:left="1134" w:hanging="1077"/>
      </w:pPr>
      <w:rPr>
        <w:rFonts w:ascii="Courier New" w:hAnsi="Courier New"/>
      </w:rPr>
    </w:lvl>
    <w:lvl w:ilvl="5" w:tplc="F5984F08">
      <w:start w:val="1"/>
      <w:numFmt w:val="bullet"/>
      <w:lvlText w:val=""/>
      <w:lvlJc w:val="left"/>
      <w:pPr>
        <w:tabs>
          <w:tab w:val="num" w:pos="68"/>
        </w:tabs>
        <w:ind w:left="1361" w:hanging="1293"/>
      </w:pPr>
      <w:rPr>
        <w:rFonts w:ascii="Wingdings" w:hAnsi="Wingdings"/>
      </w:rPr>
    </w:lvl>
    <w:lvl w:ilvl="6" w:tplc="4CBE988A">
      <w:start w:val="1"/>
      <w:numFmt w:val="bullet"/>
      <w:lvlText w:val=""/>
      <w:lvlJc w:val="left"/>
      <w:pPr>
        <w:tabs>
          <w:tab w:val="num" w:pos="79"/>
        </w:tabs>
        <w:ind w:left="1587" w:hanging="1508"/>
      </w:pPr>
      <w:rPr>
        <w:rFonts w:ascii="Symbol" w:hAnsi="Symbol"/>
      </w:rPr>
    </w:lvl>
    <w:lvl w:ilvl="7" w:tplc="84C29C62">
      <w:start w:val="1"/>
      <w:numFmt w:val="bullet"/>
      <w:lvlText w:val="o"/>
      <w:lvlJc w:val="left"/>
      <w:pPr>
        <w:tabs>
          <w:tab w:val="num" w:pos="91"/>
        </w:tabs>
        <w:ind w:left="1814" w:hanging="1723"/>
      </w:pPr>
      <w:rPr>
        <w:rFonts w:ascii="Courier New" w:hAnsi="Courier New"/>
      </w:rPr>
    </w:lvl>
    <w:lvl w:ilvl="8" w:tplc="FA841CBA">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67080148">
      <w:start w:val="1"/>
      <w:numFmt w:val="bullet"/>
      <w:lvlText w:val=""/>
      <w:lvlJc w:val="left"/>
      <w:pPr>
        <w:tabs>
          <w:tab w:val="num" w:pos="11"/>
        </w:tabs>
        <w:ind w:left="227" w:hanging="216"/>
      </w:pPr>
      <w:rPr>
        <w:rFonts w:ascii="Symbol" w:hAnsi="Symbol"/>
      </w:rPr>
    </w:lvl>
    <w:lvl w:ilvl="1" w:tplc="5FBC3520">
      <w:start w:val="1"/>
      <w:numFmt w:val="bullet"/>
      <w:lvlText w:val="o"/>
      <w:lvlJc w:val="left"/>
      <w:pPr>
        <w:tabs>
          <w:tab w:val="num" w:pos="23"/>
        </w:tabs>
        <w:ind w:left="454" w:hanging="431"/>
      </w:pPr>
      <w:rPr>
        <w:rFonts w:ascii="Courier New" w:hAnsi="Courier New"/>
      </w:rPr>
    </w:lvl>
    <w:lvl w:ilvl="2" w:tplc="63A04E64">
      <w:start w:val="1"/>
      <w:numFmt w:val="bullet"/>
      <w:lvlText w:val=""/>
      <w:lvlJc w:val="left"/>
      <w:pPr>
        <w:tabs>
          <w:tab w:val="num" w:pos="34"/>
        </w:tabs>
        <w:ind w:left="680" w:hanging="646"/>
      </w:pPr>
      <w:rPr>
        <w:rFonts w:ascii="Wingdings" w:hAnsi="Wingdings"/>
      </w:rPr>
    </w:lvl>
    <w:lvl w:ilvl="3" w:tplc="A56EDB52">
      <w:start w:val="1"/>
      <w:numFmt w:val="bullet"/>
      <w:lvlText w:val=""/>
      <w:lvlJc w:val="left"/>
      <w:pPr>
        <w:tabs>
          <w:tab w:val="num" w:pos="45"/>
        </w:tabs>
        <w:ind w:left="907" w:hanging="862"/>
      </w:pPr>
      <w:rPr>
        <w:rFonts w:ascii="Symbol" w:hAnsi="Symbol"/>
      </w:rPr>
    </w:lvl>
    <w:lvl w:ilvl="4" w:tplc="8320C264">
      <w:start w:val="1"/>
      <w:numFmt w:val="bullet"/>
      <w:lvlText w:val="o"/>
      <w:lvlJc w:val="left"/>
      <w:pPr>
        <w:tabs>
          <w:tab w:val="num" w:pos="57"/>
        </w:tabs>
        <w:ind w:left="1134" w:hanging="1077"/>
      </w:pPr>
      <w:rPr>
        <w:rFonts w:ascii="Courier New" w:hAnsi="Courier New"/>
      </w:rPr>
    </w:lvl>
    <w:lvl w:ilvl="5" w:tplc="07E42B04">
      <w:start w:val="1"/>
      <w:numFmt w:val="bullet"/>
      <w:lvlText w:val=""/>
      <w:lvlJc w:val="left"/>
      <w:pPr>
        <w:tabs>
          <w:tab w:val="num" w:pos="68"/>
        </w:tabs>
        <w:ind w:left="1361" w:hanging="1293"/>
      </w:pPr>
      <w:rPr>
        <w:rFonts w:ascii="Wingdings" w:hAnsi="Wingdings"/>
      </w:rPr>
    </w:lvl>
    <w:lvl w:ilvl="6" w:tplc="9BEE76E6">
      <w:start w:val="1"/>
      <w:numFmt w:val="bullet"/>
      <w:lvlText w:val=""/>
      <w:lvlJc w:val="left"/>
      <w:pPr>
        <w:tabs>
          <w:tab w:val="num" w:pos="79"/>
        </w:tabs>
        <w:ind w:left="1587" w:hanging="1508"/>
      </w:pPr>
      <w:rPr>
        <w:rFonts w:ascii="Symbol" w:hAnsi="Symbol"/>
      </w:rPr>
    </w:lvl>
    <w:lvl w:ilvl="7" w:tplc="C9323902">
      <w:start w:val="1"/>
      <w:numFmt w:val="bullet"/>
      <w:lvlText w:val="o"/>
      <w:lvlJc w:val="left"/>
      <w:pPr>
        <w:tabs>
          <w:tab w:val="num" w:pos="91"/>
        </w:tabs>
        <w:ind w:left="1814" w:hanging="1723"/>
      </w:pPr>
      <w:rPr>
        <w:rFonts w:ascii="Courier New" w:hAnsi="Courier New"/>
      </w:rPr>
    </w:lvl>
    <w:lvl w:ilvl="8" w:tplc="93D018C4">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058624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163994">
      <w:start w:val="1"/>
      <w:numFmt w:val="bullet"/>
      <w:lvlText w:val="•"/>
      <w:lvlJc w:val="left"/>
      <w:pPr>
        <w:tabs>
          <w:tab w:val="num" w:pos="23"/>
        </w:tabs>
        <w:ind w:left="454" w:hanging="431"/>
      </w:pPr>
      <w:rPr>
        <w:rFonts w:ascii="Courier New" w:hAnsi="Courier New"/>
      </w:rPr>
    </w:lvl>
    <w:lvl w:ilvl="2" w:tplc="3D34686C">
      <w:start w:val="1"/>
      <w:numFmt w:val="bullet"/>
      <w:lvlText w:val="•"/>
      <w:lvlJc w:val="left"/>
      <w:pPr>
        <w:tabs>
          <w:tab w:val="num" w:pos="34"/>
        </w:tabs>
        <w:ind w:left="680" w:hanging="646"/>
      </w:pPr>
      <w:rPr>
        <w:rFonts w:ascii="Wingdings" w:hAnsi="Wingdings"/>
      </w:rPr>
    </w:lvl>
    <w:lvl w:ilvl="3" w:tplc="95381938">
      <w:start w:val="1"/>
      <w:numFmt w:val="bullet"/>
      <w:lvlText w:val=""/>
      <w:lvlJc w:val="left"/>
      <w:pPr>
        <w:tabs>
          <w:tab w:val="num" w:pos="45"/>
        </w:tabs>
        <w:ind w:left="907" w:hanging="862"/>
      </w:pPr>
      <w:rPr>
        <w:rFonts w:ascii="Symbol" w:hAnsi="Symbol"/>
      </w:rPr>
    </w:lvl>
    <w:lvl w:ilvl="4" w:tplc="D17AACAA">
      <w:start w:val="1"/>
      <w:numFmt w:val="bullet"/>
      <w:lvlText w:val="o"/>
      <w:lvlJc w:val="left"/>
      <w:pPr>
        <w:tabs>
          <w:tab w:val="num" w:pos="57"/>
        </w:tabs>
        <w:ind w:left="1134" w:hanging="1077"/>
      </w:pPr>
      <w:rPr>
        <w:rFonts w:ascii="Courier New" w:hAnsi="Courier New"/>
      </w:rPr>
    </w:lvl>
    <w:lvl w:ilvl="5" w:tplc="757802DE">
      <w:start w:val="1"/>
      <w:numFmt w:val="bullet"/>
      <w:lvlText w:val=""/>
      <w:lvlJc w:val="left"/>
      <w:pPr>
        <w:tabs>
          <w:tab w:val="num" w:pos="68"/>
        </w:tabs>
        <w:ind w:left="1361" w:hanging="1293"/>
      </w:pPr>
      <w:rPr>
        <w:rFonts w:ascii="Wingdings" w:hAnsi="Wingdings"/>
      </w:rPr>
    </w:lvl>
    <w:lvl w:ilvl="6" w:tplc="59AEFDAC">
      <w:start w:val="1"/>
      <w:numFmt w:val="bullet"/>
      <w:lvlText w:val=""/>
      <w:lvlJc w:val="left"/>
      <w:pPr>
        <w:tabs>
          <w:tab w:val="num" w:pos="79"/>
        </w:tabs>
        <w:ind w:left="1587" w:hanging="1508"/>
      </w:pPr>
      <w:rPr>
        <w:rFonts w:ascii="Symbol" w:hAnsi="Symbol"/>
      </w:rPr>
    </w:lvl>
    <w:lvl w:ilvl="7" w:tplc="53E28BF6">
      <w:start w:val="1"/>
      <w:numFmt w:val="bullet"/>
      <w:lvlText w:val="o"/>
      <w:lvlJc w:val="left"/>
      <w:pPr>
        <w:tabs>
          <w:tab w:val="num" w:pos="91"/>
        </w:tabs>
        <w:ind w:left="1814" w:hanging="1723"/>
      </w:pPr>
      <w:rPr>
        <w:rFonts w:ascii="Courier New" w:hAnsi="Courier New"/>
      </w:rPr>
    </w:lvl>
    <w:lvl w:ilvl="8" w:tplc="DFBA9FC8">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8FE6FC7E">
      <w:start w:val="1"/>
      <w:numFmt w:val="bullet"/>
      <w:lvlText w:val=""/>
      <w:lvlJc w:val="left"/>
      <w:pPr>
        <w:tabs>
          <w:tab w:val="num" w:pos="11"/>
        </w:tabs>
        <w:ind w:left="227" w:hanging="216"/>
      </w:pPr>
      <w:rPr>
        <w:rFonts w:ascii="Symbol" w:hAnsi="Symbol"/>
      </w:rPr>
    </w:lvl>
    <w:lvl w:ilvl="1" w:tplc="21B0BFBC">
      <w:start w:val="1"/>
      <w:numFmt w:val="bullet"/>
      <w:lvlText w:val="o"/>
      <w:lvlJc w:val="left"/>
      <w:pPr>
        <w:tabs>
          <w:tab w:val="num" w:pos="23"/>
        </w:tabs>
        <w:ind w:left="454" w:hanging="431"/>
      </w:pPr>
      <w:rPr>
        <w:rFonts w:ascii="Courier New" w:hAnsi="Courier New"/>
      </w:rPr>
    </w:lvl>
    <w:lvl w:ilvl="2" w:tplc="1FDA56D6">
      <w:start w:val="1"/>
      <w:numFmt w:val="bullet"/>
      <w:lvlText w:val=""/>
      <w:lvlJc w:val="left"/>
      <w:pPr>
        <w:tabs>
          <w:tab w:val="num" w:pos="34"/>
        </w:tabs>
        <w:ind w:left="680" w:hanging="646"/>
      </w:pPr>
      <w:rPr>
        <w:rFonts w:ascii="Wingdings" w:hAnsi="Wingdings"/>
      </w:rPr>
    </w:lvl>
    <w:lvl w:ilvl="3" w:tplc="D4A2FDBE">
      <w:start w:val="1"/>
      <w:numFmt w:val="bullet"/>
      <w:lvlText w:val=""/>
      <w:lvlJc w:val="left"/>
      <w:pPr>
        <w:tabs>
          <w:tab w:val="num" w:pos="45"/>
        </w:tabs>
        <w:ind w:left="907" w:hanging="862"/>
      </w:pPr>
      <w:rPr>
        <w:rFonts w:ascii="Symbol" w:hAnsi="Symbol"/>
      </w:rPr>
    </w:lvl>
    <w:lvl w:ilvl="4" w:tplc="E634049C">
      <w:start w:val="1"/>
      <w:numFmt w:val="bullet"/>
      <w:lvlText w:val="o"/>
      <w:lvlJc w:val="left"/>
      <w:pPr>
        <w:tabs>
          <w:tab w:val="num" w:pos="57"/>
        </w:tabs>
        <w:ind w:left="1134" w:hanging="1077"/>
      </w:pPr>
      <w:rPr>
        <w:rFonts w:ascii="Courier New" w:hAnsi="Courier New"/>
      </w:rPr>
    </w:lvl>
    <w:lvl w:ilvl="5" w:tplc="57221290">
      <w:start w:val="1"/>
      <w:numFmt w:val="bullet"/>
      <w:lvlText w:val=""/>
      <w:lvlJc w:val="left"/>
      <w:pPr>
        <w:tabs>
          <w:tab w:val="num" w:pos="68"/>
        </w:tabs>
        <w:ind w:left="1361" w:hanging="1293"/>
      </w:pPr>
      <w:rPr>
        <w:rFonts w:ascii="Wingdings" w:hAnsi="Wingdings"/>
      </w:rPr>
    </w:lvl>
    <w:lvl w:ilvl="6" w:tplc="928A2738">
      <w:start w:val="1"/>
      <w:numFmt w:val="bullet"/>
      <w:lvlText w:val=""/>
      <w:lvlJc w:val="left"/>
      <w:pPr>
        <w:tabs>
          <w:tab w:val="num" w:pos="79"/>
        </w:tabs>
        <w:ind w:left="1587" w:hanging="1508"/>
      </w:pPr>
      <w:rPr>
        <w:rFonts w:ascii="Symbol" w:hAnsi="Symbol"/>
      </w:rPr>
    </w:lvl>
    <w:lvl w:ilvl="7" w:tplc="F2CAE696">
      <w:start w:val="1"/>
      <w:numFmt w:val="bullet"/>
      <w:lvlText w:val="o"/>
      <w:lvlJc w:val="left"/>
      <w:pPr>
        <w:tabs>
          <w:tab w:val="num" w:pos="91"/>
        </w:tabs>
        <w:ind w:left="1814" w:hanging="1723"/>
      </w:pPr>
      <w:rPr>
        <w:rFonts w:ascii="Courier New" w:hAnsi="Courier New"/>
      </w:rPr>
    </w:lvl>
    <w:lvl w:ilvl="8" w:tplc="97563146">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B74672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AC1ED4">
      <w:start w:val="1"/>
      <w:numFmt w:val="bullet"/>
      <w:lvlText w:val="•"/>
      <w:lvlJc w:val="left"/>
      <w:pPr>
        <w:tabs>
          <w:tab w:val="num" w:pos="23"/>
        </w:tabs>
        <w:ind w:left="454" w:hanging="431"/>
      </w:pPr>
      <w:rPr>
        <w:rFonts w:ascii="Courier New" w:hAnsi="Courier New"/>
      </w:rPr>
    </w:lvl>
    <w:lvl w:ilvl="2" w:tplc="01F0C464">
      <w:start w:val="1"/>
      <w:numFmt w:val="bullet"/>
      <w:lvlText w:val="•"/>
      <w:lvlJc w:val="left"/>
      <w:pPr>
        <w:tabs>
          <w:tab w:val="num" w:pos="34"/>
        </w:tabs>
        <w:ind w:left="680" w:hanging="646"/>
      </w:pPr>
      <w:rPr>
        <w:rFonts w:ascii="Wingdings" w:hAnsi="Wingdings"/>
      </w:rPr>
    </w:lvl>
    <w:lvl w:ilvl="3" w:tplc="B504F97A">
      <w:start w:val="1"/>
      <w:numFmt w:val="bullet"/>
      <w:lvlText w:val=""/>
      <w:lvlJc w:val="left"/>
      <w:pPr>
        <w:tabs>
          <w:tab w:val="num" w:pos="45"/>
        </w:tabs>
        <w:ind w:left="907" w:hanging="862"/>
      </w:pPr>
      <w:rPr>
        <w:rFonts w:ascii="Symbol" w:hAnsi="Symbol"/>
      </w:rPr>
    </w:lvl>
    <w:lvl w:ilvl="4" w:tplc="8410BF3E">
      <w:start w:val="1"/>
      <w:numFmt w:val="bullet"/>
      <w:lvlText w:val="o"/>
      <w:lvlJc w:val="left"/>
      <w:pPr>
        <w:tabs>
          <w:tab w:val="num" w:pos="57"/>
        </w:tabs>
        <w:ind w:left="1134" w:hanging="1077"/>
      </w:pPr>
      <w:rPr>
        <w:rFonts w:ascii="Courier New" w:hAnsi="Courier New"/>
      </w:rPr>
    </w:lvl>
    <w:lvl w:ilvl="5" w:tplc="2E20F97C">
      <w:start w:val="1"/>
      <w:numFmt w:val="bullet"/>
      <w:lvlText w:val=""/>
      <w:lvlJc w:val="left"/>
      <w:pPr>
        <w:tabs>
          <w:tab w:val="num" w:pos="68"/>
        </w:tabs>
        <w:ind w:left="1361" w:hanging="1293"/>
      </w:pPr>
      <w:rPr>
        <w:rFonts w:ascii="Wingdings" w:hAnsi="Wingdings"/>
      </w:rPr>
    </w:lvl>
    <w:lvl w:ilvl="6" w:tplc="C00CFE88">
      <w:start w:val="1"/>
      <w:numFmt w:val="bullet"/>
      <w:lvlText w:val=""/>
      <w:lvlJc w:val="left"/>
      <w:pPr>
        <w:tabs>
          <w:tab w:val="num" w:pos="79"/>
        </w:tabs>
        <w:ind w:left="1587" w:hanging="1508"/>
      </w:pPr>
      <w:rPr>
        <w:rFonts w:ascii="Symbol" w:hAnsi="Symbol"/>
      </w:rPr>
    </w:lvl>
    <w:lvl w:ilvl="7" w:tplc="4664CC92">
      <w:start w:val="1"/>
      <w:numFmt w:val="bullet"/>
      <w:lvlText w:val="o"/>
      <w:lvlJc w:val="left"/>
      <w:pPr>
        <w:tabs>
          <w:tab w:val="num" w:pos="91"/>
        </w:tabs>
        <w:ind w:left="1814" w:hanging="1723"/>
      </w:pPr>
      <w:rPr>
        <w:rFonts w:ascii="Courier New" w:hAnsi="Courier New"/>
      </w:rPr>
    </w:lvl>
    <w:lvl w:ilvl="8" w:tplc="93AA8F24">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0A1E732E">
      <w:start w:val="1"/>
      <w:numFmt w:val="bullet"/>
      <w:lvlText w:val=""/>
      <w:lvlJc w:val="left"/>
      <w:pPr>
        <w:tabs>
          <w:tab w:val="num" w:pos="11"/>
        </w:tabs>
        <w:ind w:left="227" w:hanging="216"/>
      </w:pPr>
      <w:rPr>
        <w:rFonts w:ascii="Symbol" w:hAnsi="Symbol"/>
      </w:rPr>
    </w:lvl>
    <w:lvl w:ilvl="1" w:tplc="24C27E76">
      <w:start w:val="1"/>
      <w:numFmt w:val="bullet"/>
      <w:lvlText w:val="o"/>
      <w:lvlJc w:val="left"/>
      <w:pPr>
        <w:tabs>
          <w:tab w:val="num" w:pos="23"/>
        </w:tabs>
        <w:ind w:left="454" w:hanging="431"/>
      </w:pPr>
      <w:rPr>
        <w:rFonts w:ascii="Courier New" w:hAnsi="Courier New"/>
      </w:rPr>
    </w:lvl>
    <w:lvl w:ilvl="2" w:tplc="180A8242">
      <w:start w:val="1"/>
      <w:numFmt w:val="bullet"/>
      <w:lvlText w:val=""/>
      <w:lvlJc w:val="left"/>
      <w:pPr>
        <w:tabs>
          <w:tab w:val="num" w:pos="34"/>
        </w:tabs>
        <w:ind w:left="680" w:hanging="646"/>
      </w:pPr>
      <w:rPr>
        <w:rFonts w:ascii="Wingdings" w:hAnsi="Wingdings"/>
      </w:rPr>
    </w:lvl>
    <w:lvl w:ilvl="3" w:tplc="998AE19A">
      <w:start w:val="1"/>
      <w:numFmt w:val="bullet"/>
      <w:lvlText w:val=""/>
      <w:lvlJc w:val="left"/>
      <w:pPr>
        <w:tabs>
          <w:tab w:val="num" w:pos="45"/>
        </w:tabs>
        <w:ind w:left="907" w:hanging="862"/>
      </w:pPr>
      <w:rPr>
        <w:rFonts w:ascii="Symbol" w:hAnsi="Symbol"/>
      </w:rPr>
    </w:lvl>
    <w:lvl w:ilvl="4" w:tplc="7F2884DA">
      <w:start w:val="1"/>
      <w:numFmt w:val="bullet"/>
      <w:lvlText w:val="o"/>
      <w:lvlJc w:val="left"/>
      <w:pPr>
        <w:tabs>
          <w:tab w:val="num" w:pos="57"/>
        </w:tabs>
        <w:ind w:left="1134" w:hanging="1077"/>
      </w:pPr>
      <w:rPr>
        <w:rFonts w:ascii="Courier New" w:hAnsi="Courier New"/>
      </w:rPr>
    </w:lvl>
    <w:lvl w:ilvl="5" w:tplc="2370F2B4">
      <w:start w:val="1"/>
      <w:numFmt w:val="bullet"/>
      <w:lvlText w:val=""/>
      <w:lvlJc w:val="left"/>
      <w:pPr>
        <w:tabs>
          <w:tab w:val="num" w:pos="68"/>
        </w:tabs>
        <w:ind w:left="1361" w:hanging="1293"/>
      </w:pPr>
      <w:rPr>
        <w:rFonts w:ascii="Wingdings" w:hAnsi="Wingdings"/>
      </w:rPr>
    </w:lvl>
    <w:lvl w:ilvl="6" w:tplc="89AC21C6">
      <w:start w:val="1"/>
      <w:numFmt w:val="bullet"/>
      <w:lvlText w:val=""/>
      <w:lvlJc w:val="left"/>
      <w:pPr>
        <w:tabs>
          <w:tab w:val="num" w:pos="79"/>
        </w:tabs>
        <w:ind w:left="1587" w:hanging="1508"/>
      </w:pPr>
      <w:rPr>
        <w:rFonts w:ascii="Symbol" w:hAnsi="Symbol"/>
      </w:rPr>
    </w:lvl>
    <w:lvl w:ilvl="7" w:tplc="F2C4DC78">
      <w:start w:val="1"/>
      <w:numFmt w:val="bullet"/>
      <w:lvlText w:val="o"/>
      <w:lvlJc w:val="left"/>
      <w:pPr>
        <w:tabs>
          <w:tab w:val="num" w:pos="91"/>
        </w:tabs>
        <w:ind w:left="1814" w:hanging="1723"/>
      </w:pPr>
      <w:rPr>
        <w:rFonts w:ascii="Courier New" w:hAnsi="Courier New"/>
      </w:rPr>
    </w:lvl>
    <w:lvl w:ilvl="8" w:tplc="A614E72A">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A86820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70AFE8">
      <w:start w:val="1"/>
      <w:numFmt w:val="bullet"/>
      <w:lvlText w:val="•"/>
      <w:lvlJc w:val="left"/>
      <w:pPr>
        <w:tabs>
          <w:tab w:val="num" w:pos="23"/>
        </w:tabs>
        <w:ind w:left="454" w:hanging="431"/>
      </w:pPr>
      <w:rPr>
        <w:rFonts w:ascii="Courier New" w:hAnsi="Courier New"/>
      </w:rPr>
    </w:lvl>
    <w:lvl w:ilvl="2" w:tplc="EDEC0238">
      <w:start w:val="1"/>
      <w:numFmt w:val="bullet"/>
      <w:lvlText w:val="•"/>
      <w:lvlJc w:val="left"/>
      <w:pPr>
        <w:tabs>
          <w:tab w:val="num" w:pos="34"/>
        </w:tabs>
        <w:ind w:left="680" w:hanging="646"/>
      </w:pPr>
      <w:rPr>
        <w:rFonts w:ascii="Wingdings" w:hAnsi="Wingdings"/>
      </w:rPr>
    </w:lvl>
    <w:lvl w:ilvl="3" w:tplc="6CD6D356">
      <w:start w:val="1"/>
      <w:numFmt w:val="bullet"/>
      <w:lvlText w:val=""/>
      <w:lvlJc w:val="left"/>
      <w:pPr>
        <w:tabs>
          <w:tab w:val="num" w:pos="45"/>
        </w:tabs>
        <w:ind w:left="907" w:hanging="862"/>
      </w:pPr>
      <w:rPr>
        <w:rFonts w:ascii="Symbol" w:hAnsi="Symbol"/>
      </w:rPr>
    </w:lvl>
    <w:lvl w:ilvl="4" w:tplc="47EA4A26">
      <w:start w:val="1"/>
      <w:numFmt w:val="bullet"/>
      <w:lvlText w:val="o"/>
      <w:lvlJc w:val="left"/>
      <w:pPr>
        <w:tabs>
          <w:tab w:val="num" w:pos="57"/>
        </w:tabs>
        <w:ind w:left="1134" w:hanging="1077"/>
      </w:pPr>
      <w:rPr>
        <w:rFonts w:ascii="Courier New" w:hAnsi="Courier New"/>
      </w:rPr>
    </w:lvl>
    <w:lvl w:ilvl="5" w:tplc="2C229DFA">
      <w:start w:val="1"/>
      <w:numFmt w:val="bullet"/>
      <w:lvlText w:val=""/>
      <w:lvlJc w:val="left"/>
      <w:pPr>
        <w:tabs>
          <w:tab w:val="num" w:pos="68"/>
        </w:tabs>
        <w:ind w:left="1361" w:hanging="1293"/>
      </w:pPr>
      <w:rPr>
        <w:rFonts w:ascii="Wingdings" w:hAnsi="Wingdings"/>
      </w:rPr>
    </w:lvl>
    <w:lvl w:ilvl="6" w:tplc="E94CCBF4">
      <w:start w:val="1"/>
      <w:numFmt w:val="bullet"/>
      <w:lvlText w:val=""/>
      <w:lvlJc w:val="left"/>
      <w:pPr>
        <w:tabs>
          <w:tab w:val="num" w:pos="79"/>
        </w:tabs>
        <w:ind w:left="1587" w:hanging="1508"/>
      </w:pPr>
      <w:rPr>
        <w:rFonts w:ascii="Symbol" w:hAnsi="Symbol"/>
      </w:rPr>
    </w:lvl>
    <w:lvl w:ilvl="7" w:tplc="CBF4F9E8">
      <w:start w:val="1"/>
      <w:numFmt w:val="bullet"/>
      <w:lvlText w:val="o"/>
      <w:lvlJc w:val="left"/>
      <w:pPr>
        <w:tabs>
          <w:tab w:val="num" w:pos="91"/>
        </w:tabs>
        <w:ind w:left="1814" w:hanging="1723"/>
      </w:pPr>
      <w:rPr>
        <w:rFonts w:ascii="Courier New" w:hAnsi="Courier New"/>
      </w:rPr>
    </w:lvl>
    <w:lvl w:ilvl="8" w:tplc="F4120D6A">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A0BAA81A">
      <w:start w:val="1"/>
      <w:numFmt w:val="bullet"/>
      <w:lvlText w:val=""/>
      <w:lvlJc w:val="left"/>
      <w:pPr>
        <w:tabs>
          <w:tab w:val="num" w:pos="11"/>
        </w:tabs>
        <w:ind w:left="227" w:hanging="216"/>
      </w:pPr>
      <w:rPr>
        <w:rFonts w:ascii="Symbol" w:hAnsi="Symbol"/>
      </w:rPr>
    </w:lvl>
    <w:lvl w:ilvl="1" w:tplc="763C5CA4">
      <w:start w:val="1"/>
      <w:numFmt w:val="bullet"/>
      <w:lvlText w:val="o"/>
      <w:lvlJc w:val="left"/>
      <w:pPr>
        <w:tabs>
          <w:tab w:val="num" w:pos="23"/>
        </w:tabs>
        <w:ind w:left="454" w:hanging="431"/>
      </w:pPr>
      <w:rPr>
        <w:rFonts w:ascii="Courier New" w:hAnsi="Courier New"/>
      </w:rPr>
    </w:lvl>
    <w:lvl w:ilvl="2" w:tplc="822A01F2">
      <w:start w:val="1"/>
      <w:numFmt w:val="bullet"/>
      <w:lvlText w:val=""/>
      <w:lvlJc w:val="left"/>
      <w:pPr>
        <w:tabs>
          <w:tab w:val="num" w:pos="34"/>
        </w:tabs>
        <w:ind w:left="680" w:hanging="646"/>
      </w:pPr>
      <w:rPr>
        <w:rFonts w:ascii="Wingdings" w:hAnsi="Wingdings"/>
      </w:rPr>
    </w:lvl>
    <w:lvl w:ilvl="3" w:tplc="EC8E90CE">
      <w:start w:val="1"/>
      <w:numFmt w:val="bullet"/>
      <w:lvlText w:val=""/>
      <w:lvlJc w:val="left"/>
      <w:pPr>
        <w:tabs>
          <w:tab w:val="num" w:pos="45"/>
        </w:tabs>
        <w:ind w:left="907" w:hanging="862"/>
      </w:pPr>
      <w:rPr>
        <w:rFonts w:ascii="Symbol" w:hAnsi="Symbol"/>
      </w:rPr>
    </w:lvl>
    <w:lvl w:ilvl="4" w:tplc="91BC6B90">
      <w:start w:val="1"/>
      <w:numFmt w:val="bullet"/>
      <w:lvlText w:val="o"/>
      <w:lvlJc w:val="left"/>
      <w:pPr>
        <w:tabs>
          <w:tab w:val="num" w:pos="57"/>
        </w:tabs>
        <w:ind w:left="1134" w:hanging="1077"/>
      </w:pPr>
      <w:rPr>
        <w:rFonts w:ascii="Courier New" w:hAnsi="Courier New"/>
      </w:rPr>
    </w:lvl>
    <w:lvl w:ilvl="5" w:tplc="DDC20428">
      <w:start w:val="1"/>
      <w:numFmt w:val="bullet"/>
      <w:lvlText w:val=""/>
      <w:lvlJc w:val="left"/>
      <w:pPr>
        <w:tabs>
          <w:tab w:val="num" w:pos="68"/>
        </w:tabs>
        <w:ind w:left="1361" w:hanging="1293"/>
      </w:pPr>
      <w:rPr>
        <w:rFonts w:ascii="Wingdings" w:hAnsi="Wingdings"/>
      </w:rPr>
    </w:lvl>
    <w:lvl w:ilvl="6" w:tplc="D7F0B98A">
      <w:start w:val="1"/>
      <w:numFmt w:val="bullet"/>
      <w:lvlText w:val=""/>
      <w:lvlJc w:val="left"/>
      <w:pPr>
        <w:tabs>
          <w:tab w:val="num" w:pos="79"/>
        </w:tabs>
        <w:ind w:left="1587" w:hanging="1508"/>
      </w:pPr>
      <w:rPr>
        <w:rFonts w:ascii="Symbol" w:hAnsi="Symbol"/>
      </w:rPr>
    </w:lvl>
    <w:lvl w:ilvl="7" w:tplc="98DA6092">
      <w:start w:val="1"/>
      <w:numFmt w:val="bullet"/>
      <w:lvlText w:val="o"/>
      <w:lvlJc w:val="left"/>
      <w:pPr>
        <w:tabs>
          <w:tab w:val="num" w:pos="91"/>
        </w:tabs>
        <w:ind w:left="1814" w:hanging="1723"/>
      </w:pPr>
      <w:rPr>
        <w:rFonts w:ascii="Courier New" w:hAnsi="Courier New"/>
      </w:rPr>
    </w:lvl>
    <w:lvl w:ilvl="8" w:tplc="272ADE64">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6E74F7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C234A4">
      <w:start w:val="1"/>
      <w:numFmt w:val="bullet"/>
      <w:lvlText w:val="•"/>
      <w:lvlJc w:val="left"/>
      <w:pPr>
        <w:tabs>
          <w:tab w:val="num" w:pos="23"/>
        </w:tabs>
        <w:ind w:left="454" w:hanging="431"/>
      </w:pPr>
      <w:rPr>
        <w:rFonts w:ascii="Courier New" w:hAnsi="Courier New"/>
      </w:rPr>
    </w:lvl>
    <w:lvl w:ilvl="2" w:tplc="EBF84BC0">
      <w:start w:val="1"/>
      <w:numFmt w:val="bullet"/>
      <w:lvlText w:val="•"/>
      <w:lvlJc w:val="left"/>
      <w:pPr>
        <w:tabs>
          <w:tab w:val="num" w:pos="34"/>
        </w:tabs>
        <w:ind w:left="680" w:hanging="646"/>
      </w:pPr>
      <w:rPr>
        <w:rFonts w:ascii="Wingdings" w:hAnsi="Wingdings"/>
      </w:rPr>
    </w:lvl>
    <w:lvl w:ilvl="3" w:tplc="71BA5BF8">
      <w:start w:val="1"/>
      <w:numFmt w:val="bullet"/>
      <w:lvlText w:val=""/>
      <w:lvlJc w:val="left"/>
      <w:pPr>
        <w:tabs>
          <w:tab w:val="num" w:pos="45"/>
        </w:tabs>
        <w:ind w:left="907" w:hanging="862"/>
      </w:pPr>
      <w:rPr>
        <w:rFonts w:ascii="Symbol" w:hAnsi="Symbol"/>
      </w:rPr>
    </w:lvl>
    <w:lvl w:ilvl="4" w:tplc="C9EE320C">
      <w:start w:val="1"/>
      <w:numFmt w:val="bullet"/>
      <w:lvlText w:val="o"/>
      <w:lvlJc w:val="left"/>
      <w:pPr>
        <w:tabs>
          <w:tab w:val="num" w:pos="57"/>
        </w:tabs>
        <w:ind w:left="1134" w:hanging="1077"/>
      </w:pPr>
      <w:rPr>
        <w:rFonts w:ascii="Courier New" w:hAnsi="Courier New"/>
      </w:rPr>
    </w:lvl>
    <w:lvl w:ilvl="5" w:tplc="8730A872">
      <w:start w:val="1"/>
      <w:numFmt w:val="bullet"/>
      <w:lvlText w:val=""/>
      <w:lvlJc w:val="left"/>
      <w:pPr>
        <w:tabs>
          <w:tab w:val="num" w:pos="68"/>
        </w:tabs>
        <w:ind w:left="1361" w:hanging="1293"/>
      </w:pPr>
      <w:rPr>
        <w:rFonts w:ascii="Wingdings" w:hAnsi="Wingdings"/>
      </w:rPr>
    </w:lvl>
    <w:lvl w:ilvl="6" w:tplc="AD008A64">
      <w:start w:val="1"/>
      <w:numFmt w:val="bullet"/>
      <w:lvlText w:val=""/>
      <w:lvlJc w:val="left"/>
      <w:pPr>
        <w:tabs>
          <w:tab w:val="num" w:pos="79"/>
        </w:tabs>
        <w:ind w:left="1587" w:hanging="1508"/>
      </w:pPr>
      <w:rPr>
        <w:rFonts w:ascii="Symbol" w:hAnsi="Symbol"/>
      </w:rPr>
    </w:lvl>
    <w:lvl w:ilvl="7" w:tplc="90F48588">
      <w:start w:val="1"/>
      <w:numFmt w:val="bullet"/>
      <w:lvlText w:val="o"/>
      <w:lvlJc w:val="left"/>
      <w:pPr>
        <w:tabs>
          <w:tab w:val="num" w:pos="91"/>
        </w:tabs>
        <w:ind w:left="1814" w:hanging="1723"/>
      </w:pPr>
      <w:rPr>
        <w:rFonts w:ascii="Courier New" w:hAnsi="Courier New"/>
      </w:rPr>
    </w:lvl>
    <w:lvl w:ilvl="8" w:tplc="3BBCE692">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B7DE6D12">
      <w:start w:val="1"/>
      <w:numFmt w:val="bullet"/>
      <w:lvlText w:val=""/>
      <w:lvlJc w:val="left"/>
      <w:pPr>
        <w:tabs>
          <w:tab w:val="num" w:pos="11"/>
        </w:tabs>
        <w:ind w:left="227" w:hanging="216"/>
      </w:pPr>
      <w:rPr>
        <w:rFonts w:ascii="Symbol" w:hAnsi="Symbol"/>
      </w:rPr>
    </w:lvl>
    <w:lvl w:ilvl="1" w:tplc="B4FA93D6">
      <w:start w:val="1"/>
      <w:numFmt w:val="bullet"/>
      <w:lvlText w:val="o"/>
      <w:lvlJc w:val="left"/>
      <w:pPr>
        <w:tabs>
          <w:tab w:val="num" w:pos="23"/>
        </w:tabs>
        <w:ind w:left="454" w:hanging="431"/>
      </w:pPr>
      <w:rPr>
        <w:rFonts w:ascii="Courier New" w:hAnsi="Courier New"/>
      </w:rPr>
    </w:lvl>
    <w:lvl w:ilvl="2" w:tplc="E0E8AF64">
      <w:start w:val="1"/>
      <w:numFmt w:val="bullet"/>
      <w:lvlText w:val=""/>
      <w:lvlJc w:val="left"/>
      <w:pPr>
        <w:tabs>
          <w:tab w:val="num" w:pos="34"/>
        </w:tabs>
        <w:ind w:left="680" w:hanging="646"/>
      </w:pPr>
      <w:rPr>
        <w:rFonts w:ascii="Wingdings" w:hAnsi="Wingdings"/>
      </w:rPr>
    </w:lvl>
    <w:lvl w:ilvl="3" w:tplc="00B210C4">
      <w:start w:val="1"/>
      <w:numFmt w:val="bullet"/>
      <w:lvlText w:val=""/>
      <w:lvlJc w:val="left"/>
      <w:pPr>
        <w:tabs>
          <w:tab w:val="num" w:pos="45"/>
        </w:tabs>
        <w:ind w:left="907" w:hanging="862"/>
      </w:pPr>
      <w:rPr>
        <w:rFonts w:ascii="Symbol" w:hAnsi="Symbol"/>
      </w:rPr>
    </w:lvl>
    <w:lvl w:ilvl="4" w:tplc="72EC5F58">
      <w:start w:val="1"/>
      <w:numFmt w:val="bullet"/>
      <w:lvlText w:val="o"/>
      <w:lvlJc w:val="left"/>
      <w:pPr>
        <w:tabs>
          <w:tab w:val="num" w:pos="57"/>
        </w:tabs>
        <w:ind w:left="1134" w:hanging="1077"/>
      </w:pPr>
      <w:rPr>
        <w:rFonts w:ascii="Courier New" w:hAnsi="Courier New"/>
      </w:rPr>
    </w:lvl>
    <w:lvl w:ilvl="5" w:tplc="27A44702">
      <w:start w:val="1"/>
      <w:numFmt w:val="bullet"/>
      <w:lvlText w:val=""/>
      <w:lvlJc w:val="left"/>
      <w:pPr>
        <w:tabs>
          <w:tab w:val="num" w:pos="68"/>
        </w:tabs>
        <w:ind w:left="1361" w:hanging="1293"/>
      </w:pPr>
      <w:rPr>
        <w:rFonts w:ascii="Wingdings" w:hAnsi="Wingdings"/>
      </w:rPr>
    </w:lvl>
    <w:lvl w:ilvl="6" w:tplc="AED00C14">
      <w:start w:val="1"/>
      <w:numFmt w:val="bullet"/>
      <w:lvlText w:val=""/>
      <w:lvlJc w:val="left"/>
      <w:pPr>
        <w:tabs>
          <w:tab w:val="num" w:pos="79"/>
        </w:tabs>
        <w:ind w:left="1587" w:hanging="1508"/>
      </w:pPr>
      <w:rPr>
        <w:rFonts w:ascii="Symbol" w:hAnsi="Symbol"/>
      </w:rPr>
    </w:lvl>
    <w:lvl w:ilvl="7" w:tplc="A3A2289C">
      <w:start w:val="1"/>
      <w:numFmt w:val="bullet"/>
      <w:lvlText w:val="o"/>
      <w:lvlJc w:val="left"/>
      <w:pPr>
        <w:tabs>
          <w:tab w:val="num" w:pos="91"/>
        </w:tabs>
        <w:ind w:left="1814" w:hanging="1723"/>
      </w:pPr>
      <w:rPr>
        <w:rFonts w:ascii="Courier New" w:hAnsi="Courier New"/>
      </w:rPr>
    </w:lvl>
    <w:lvl w:ilvl="8" w:tplc="740A3A36">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E76490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BAE9E4">
      <w:start w:val="1"/>
      <w:numFmt w:val="bullet"/>
      <w:lvlText w:val="•"/>
      <w:lvlJc w:val="left"/>
      <w:pPr>
        <w:tabs>
          <w:tab w:val="num" w:pos="23"/>
        </w:tabs>
        <w:ind w:left="454" w:hanging="431"/>
      </w:pPr>
      <w:rPr>
        <w:rFonts w:ascii="Courier New" w:hAnsi="Courier New"/>
      </w:rPr>
    </w:lvl>
    <w:lvl w:ilvl="2" w:tplc="5CAA7208">
      <w:start w:val="1"/>
      <w:numFmt w:val="bullet"/>
      <w:lvlText w:val="•"/>
      <w:lvlJc w:val="left"/>
      <w:pPr>
        <w:tabs>
          <w:tab w:val="num" w:pos="34"/>
        </w:tabs>
        <w:ind w:left="680" w:hanging="646"/>
      </w:pPr>
      <w:rPr>
        <w:rFonts w:ascii="Wingdings" w:hAnsi="Wingdings"/>
      </w:rPr>
    </w:lvl>
    <w:lvl w:ilvl="3" w:tplc="2D1E4FC6">
      <w:start w:val="1"/>
      <w:numFmt w:val="bullet"/>
      <w:lvlText w:val=""/>
      <w:lvlJc w:val="left"/>
      <w:pPr>
        <w:tabs>
          <w:tab w:val="num" w:pos="45"/>
        </w:tabs>
        <w:ind w:left="907" w:hanging="862"/>
      </w:pPr>
      <w:rPr>
        <w:rFonts w:ascii="Symbol" w:hAnsi="Symbol"/>
      </w:rPr>
    </w:lvl>
    <w:lvl w:ilvl="4" w:tplc="EB9423A2">
      <w:start w:val="1"/>
      <w:numFmt w:val="bullet"/>
      <w:lvlText w:val="o"/>
      <w:lvlJc w:val="left"/>
      <w:pPr>
        <w:tabs>
          <w:tab w:val="num" w:pos="57"/>
        </w:tabs>
        <w:ind w:left="1134" w:hanging="1077"/>
      </w:pPr>
      <w:rPr>
        <w:rFonts w:ascii="Courier New" w:hAnsi="Courier New"/>
      </w:rPr>
    </w:lvl>
    <w:lvl w:ilvl="5" w:tplc="45FAE68C">
      <w:start w:val="1"/>
      <w:numFmt w:val="bullet"/>
      <w:lvlText w:val=""/>
      <w:lvlJc w:val="left"/>
      <w:pPr>
        <w:tabs>
          <w:tab w:val="num" w:pos="68"/>
        </w:tabs>
        <w:ind w:left="1361" w:hanging="1293"/>
      </w:pPr>
      <w:rPr>
        <w:rFonts w:ascii="Wingdings" w:hAnsi="Wingdings"/>
      </w:rPr>
    </w:lvl>
    <w:lvl w:ilvl="6" w:tplc="4B2C52C0">
      <w:start w:val="1"/>
      <w:numFmt w:val="bullet"/>
      <w:lvlText w:val=""/>
      <w:lvlJc w:val="left"/>
      <w:pPr>
        <w:tabs>
          <w:tab w:val="num" w:pos="79"/>
        </w:tabs>
        <w:ind w:left="1587" w:hanging="1508"/>
      </w:pPr>
      <w:rPr>
        <w:rFonts w:ascii="Symbol" w:hAnsi="Symbol"/>
      </w:rPr>
    </w:lvl>
    <w:lvl w:ilvl="7" w:tplc="E15066AC">
      <w:start w:val="1"/>
      <w:numFmt w:val="bullet"/>
      <w:lvlText w:val="o"/>
      <w:lvlJc w:val="left"/>
      <w:pPr>
        <w:tabs>
          <w:tab w:val="num" w:pos="91"/>
        </w:tabs>
        <w:ind w:left="1814" w:hanging="1723"/>
      </w:pPr>
      <w:rPr>
        <w:rFonts w:ascii="Courier New" w:hAnsi="Courier New"/>
      </w:rPr>
    </w:lvl>
    <w:lvl w:ilvl="8" w:tplc="5358A82E">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B59A4B68">
      <w:start w:val="1"/>
      <w:numFmt w:val="bullet"/>
      <w:lvlText w:val=""/>
      <w:lvlJc w:val="left"/>
      <w:pPr>
        <w:tabs>
          <w:tab w:val="num" w:pos="11"/>
        </w:tabs>
        <w:ind w:left="227" w:hanging="216"/>
      </w:pPr>
      <w:rPr>
        <w:rFonts w:ascii="Symbol" w:hAnsi="Symbol"/>
      </w:rPr>
    </w:lvl>
    <w:lvl w:ilvl="1" w:tplc="5B8A4D4C">
      <w:start w:val="1"/>
      <w:numFmt w:val="bullet"/>
      <w:lvlText w:val="o"/>
      <w:lvlJc w:val="left"/>
      <w:pPr>
        <w:tabs>
          <w:tab w:val="num" w:pos="23"/>
        </w:tabs>
        <w:ind w:left="454" w:hanging="431"/>
      </w:pPr>
      <w:rPr>
        <w:rFonts w:ascii="Courier New" w:hAnsi="Courier New"/>
      </w:rPr>
    </w:lvl>
    <w:lvl w:ilvl="2" w:tplc="C56E955E">
      <w:start w:val="1"/>
      <w:numFmt w:val="bullet"/>
      <w:lvlText w:val=""/>
      <w:lvlJc w:val="left"/>
      <w:pPr>
        <w:tabs>
          <w:tab w:val="num" w:pos="34"/>
        </w:tabs>
        <w:ind w:left="680" w:hanging="646"/>
      </w:pPr>
      <w:rPr>
        <w:rFonts w:ascii="Wingdings" w:hAnsi="Wingdings"/>
      </w:rPr>
    </w:lvl>
    <w:lvl w:ilvl="3" w:tplc="9B42A9AE">
      <w:start w:val="1"/>
      <w:numFmt w:val="bullet"/>
      <w:lvlText w:val=""/>
      <w:lvlJc w:val="left"/>
      <w:pPr>
        <w:tabs>
          <w:tab w:val="num" w:pos="45"/>
        </w:tabs>
        <w:ind w:left="907" w:hanging="862"/>
      </w:pPr>
      <w:rPr>
        <w:rFonts w:ascii="Symbol" w:hAnsi="Symbol"/>
      </w:rPr>
    </w:lvl>
    <w:lvl w:ilvl="4" w:tplc="23284054">
      <w:start w:val="1"/>
      <w:numFmt w:val="bullet"/>
      <w:lvlText w:val="o"/>
      <w:lvlJc w:val="left"/>
      <w:pPr>
        <w:tabs>
          <w:tab w:val="num" w:pos="57"/>
        </w:tabs>
        <w:ind w:left="1134" w:hanging="1077"/>
      </w:pPr>
      <w:rPr>
        <w:rFonts w:ascii="Courier New" w:hAnsi="Courier New"/>
      </w:rPr>
    </w:lvl>
    <w:lvl w:ilvl="5" w:tplc="6A54A41C">
      <w:start w:val="1"/>
      <w:numFmt w:val="bullet"/>
      <w:lvlText w:val=""/>
      <w:lvlJc w:val="left"/>
      <w:pPr>
        <w:tabs>
          <w:tab w:val="num" w:pos="68"/>
        </w:tabs>
        <w:ind w:left="1361" w:hanging="1293"/>
      </w:pPr>
      <w:rPr>
        <w:rFonts w:ascii="Wingdings" w:hAnsi="Wingdings"/>
      </w:rPr>
    </w:lvl>
    <w:lvl w:ilvl="6" w:tplc="78FE33F2">
      <w:start w:val="1"/>
      <w:numFmt w:val="bullet"/>
      <w:lvlText w:val=""/>
      <w:lvlJc w:val="left"/>
      <w:pPr>
        <w:tabs>
          <w:tab w:val="num" w:pos="79"/>
        </w:tabs>
        <w:ind w:left="1587" w:hanging="1508"/>
      </w:pPr>
      <w:rPr>
        <w:rFonts w:ascii="Symbol" w:hAnsi="Symbol"/>
      </w:rPr>
    </w:lvl>
    <w:lvl w:ilvl="7" w:tplc="45F419BE">
      <w:start w:val="1"/>
      <w:numFmt w:val="bullet"/>
      <w:lvlText w:val="o"/>
      <w:lvlJc w:val="left"/>
      <w:pPr>
        <w:tabs>
          <w:tab w:val="num" w:pos="91"/>
        </w:tabs>
        <w:ind w:left="1814" w:hanging="1723"/>
      </w:pPr>
      <w:rPr>
        <w:rFonts w:ascii="Courier New" w:hAnsi="Courier New"/>
      </w:rPr>
    </w:lvl>
    <w:lvl w:ilvl="8" w:tplc="F9781FDC">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101090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5CA5C4">
      <w:start w:val="1"/>
      <w:numFmt w:val="bullet"/>
      <w:lvlText w:val="•"/>
      <w:lvlJc w:val="left"/>
      <w:pPr>
        <w:tabs>
          <w:tab w:val="num" w:pos="23"/>
        </w:tabs>
        <w:ind w:left="454" w:hanging="431"/>
      </w:pPr>
      <w:rPr>
        <w:rFonts w:ascii="Courier New" w:hAnsi="Courier New"/>
      </w:rPr>
    </w:lvl>
    <w:lvl w:ilvl="2" w:tplc="CB8EA8DC">
      <w:start w:val="1"/>
      <w:numFmt w:val="bullet"/>
      <w:lvlText w:val="•"/>
      <w:lvlJc w:val="left"/>
      <w:pPr>
        <w:tabs>
          <w:tab w:val="num" w:pos="34"/>
        </w:tabs>
        <w:ind w:left="680" w:hanging="646"/>
      </w:pPr>
      <w:rPr>
        <w:rFonts w:ascii="Wingdings" w:hAnsi="Wingdings"/>
      </w:rPr>
    </w:lvl>
    <w:lvl w:ilvl="3" w:tplc="7F6E44B6">
      <w:start w:val="1"/>
      <w:numFmt w:val="bullet"/>
      <w:lvlText w:val=""/>
      <w:lvlJc w:val="left"/>
      <w:pPr>
        <w:tabs>
          <w:tab w:val="num" w:pos="45"/>
        </w:tabs>
        <w:ind w:left="907" w:hanging="862"/>
      </w:pPr>
      <w:rPr>
        <w:rFonts w:ascii="Symbol" w:hAnsi="Symbol"/>
      </w:rPr>
    </w:lvl>
    <w:lvl w:ilvl="4" w:tplc="4ED83EF2">
      <w:start w:val="1"/>
      <w:numFmt w:val="bullet"/>
      <w:lvlText w:val="o"/>
      <w:lvlJc w:val="left"/>
      <w:pPr>
        <w:tabs>
          <w:tab w:val="num" w:pos="57"/>
        </w:tabs>
        <w:ind w:left="1134" w:hanging="1077"/>
      </w:pPr>
      <w:rPr>
        <w:rFonts w:ascii="Courier New" w:hAnsi="Courier New"/>
      </w:rPr>
    </w:lvl>
    <w:lvl w:ilvl="5" w:tplc="180A901A">
      <w:start w:val="1"/>
      <w:numFmt w:val="bullet"/>
      <w:lvlText w:val=""/>
      <w:lvlJc w:val="left"/>
      <w:pPr>
        <w:tabs>
          <w:tab w:val="num" w:pos="68"/>
        </w:tabs>
        <w:ind w:left="1361" w:hanging="1293"/>
      </w:pPr>
      <w:rPr>
        <w:rFonts w:ascii="Wingdings" w:hAnsi="Wingdings"/>
      </w:rPr>
    </w:lvl>
    <w:lvl w:ilvl="6" w:tplc="9DBA54CC">
      <w:start w:val="1"/>
      <w:numFmt w:val="bullet"/>
      <w:lvlText w:val=""/>
      <w:lvlJc w:val="left"/>
      <w:pPr>
        <w:tabs>
          <w:tab w:val="num" w:pos="79"/>
        </w:tabs>
        <w:ind w:left="1587" w:hanging="1508"/>
      </w:pPr>
      <w:rPr>
        <w:rFonts w:ascii="Symbol" w:hAnsi="Symbol"/>
      </w:rPr>
    </w:lvl>
    <w:lvl w:ilvl="7" w:tplc="B2087308">
      <w:start w:val="1"/>
      <w:numFmt w:val="bullet"/>
      <w:lvlText w:val="o"/>
      <w:lvlJc w:val="left"/>
      <w:pPr>
        <w:tabs>
          <w:tab w:val="num" w:pos="91"/>
        </w:tabs>
        <w:ind w:left="1814" w:hanging="1723"/>
      </w:pPr>
      <w:rPr>
        <w:rFonts w:ascii="Courier New" w:hAnsi="Courier New"/>
      </w:rPr>
    </w:lvl>
    <w:lvl w:ilvl="8" w:tplc="942C072A">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065088E0">
      <w:start w:val="1"/>
      <w:numFmt w:val="bullet"/>
      <w:lvlText w:val=""/>
      <w:lvlJc w:val="left"/>
      <w:pPr>
        <w:tabs>
          <w:tab w:val="num" w:pos="11"/>
        </w:tabs>
        <w:ind w:left="227" w:hanging="216"/>
      </w:pPr>
      <w:rPr>
        <w:rFonts w:ascii="Symbol" w:hAnsi="Symbol"/>
      </w:rPr>
    </w:lvl>
    <w:lvl w:ilvl="1" w:tplc="87D0E0FE">
      <w:start w:val="1"/>
      <w:numFmt w:val="bullet"/>
      <w:lvlText w:val="o"/>
      <w:lvlJc w:val="left"/>
      <w:pPr>
        <w:tabs>
          <w:tab w:val="num" w:pos="23"/>
        </w:tabs>
        <w:ind w:left="454" w:hanging="431"/>
      </w:pPr>
      <w:rPr>
        <w:rFonts w:ascii="Courier New" w:hAnsi="Courier New"/>
      </w:rPr>
    </w:lvl>
    <w:lvl w:ilvl="2" w:tplc="19F8971E">
      <w:start w:val="1"/>
      <w:numFmt w:val="bullet"/>
      <w:lvlText w:val=""/>
      <w:lvlJc w:val="left"/>
      <w:pPr>
        <w:tabs>
          <w:tab w:val="num" w:pos="34"/>
        </w:tabs>
        <w:ind w:left="680" w:hanging="646"/>
      </w:pPr>
      <w:rPr>
        <w:rFonts w:ascii="Wingdings" w:hAnsi="Wingdings"/>
      </w:rPr>
    </w:lvl>
    <w:lvl w:ilvl="3" w:tplc="E81C188A">
      <w:start w:val="1"/>
      <w:numFmt w:val="bullet"/>
      <w:lvlText w:val=""/>
      <w:lvlJc w:val="left"/>
      <w:pPr>
        <w:tabs>
          <w:tab w:val="num" w:pos="45"/>
        </w:tabs>
        <w:ind w:left="907" w:hanging="862"/>
      </w:pPr>
      <w:rPr>
        <w:rFonts w:ascii="Symbol" w:hAnsi="Symbol"/>
      </w:rPr>
    </w:lvl>
    <w:lvl w:ilvl="4" w:tplc="A538DA44">
      <w:start w:val="1"/>
      <w:numFmt w:val="bullet"/>
      <w:lvlText w:val="o"/>
      <w:lvlJc w:val="left"/>
      <w:pPr>
        <w:tabs>
          <w:tab w:val="num" w:pos="57"/>
        </w:tabs>
        <w:ind w:left="1134" w:hanging="1077"/>
      </w:pPr>
      <w:rPr>
        <w:rFonts w:ascii="Courier New" w:hAnsi="Courier New"/>
      </w:rPr>
    </w:lvl>
    <w:lvl w:ilvl="5" w:tplc="F47AB104">
      <w:start w:val="1"/>
      <w:numFmt w:val="bullet"/>
      <w:lvlText w:val=""/>
      <w:lvlJc w:val="left"/>
      <w:pPr>
        <w:tabs>
          <w:tab w:val="num" w:pos="68"/>
        </w:tabs>
        <w:ind w:left="1361" w:hanging="1293"/>
      </w:pPr>
      <w:rPr>
        <w:rFonts w:ascii="Wingdings" w:hAnsi="Wingdings"/>
      </w:rPr>
    </w:lvl>
    <w:lvl w:ilvl="6" w:tplc="957A1484">
      <w:start w:val="1"/>
      <w:numFmt w:val="bullet"/>
      <w:lvlText w:val=""/>
      <w:lvlJc w:val="left"/>
      <w:pPr>
        <w:tabs>
          <w:tab w:val="num" w:pos="79"/>
        </w:tabs>
        <w:ind w:left="1587" w:hanging="1508"/>
      </w:pPr>
      <w:rPr>
        <w:rFonts w:ascii="Symbol" w:hAnsi="Symbol"/>
      </w:rPr>
    </w:lvl>
    <w:lvl w:ilvl="7" w:tplc="908CE12E">
      <w:start w:val="1"/>
      <w:numFmt w:val="bullet"/>
      <w:lvlText w:val="o"/>
      <w:lvlJc w:val="left"/>
      <w:pPr>
        <w:tabs>
          <w:tab w:val="num" w:pos="91"/>
        </w:tabs>
        <w:ind w:left="1814" w:hanging="1723"/>
      </w:pPr>
      <w:rPr>
        <w:rFonts w:ascii="Courier New" w:hAnsi="Courier New"/>
      </w:rPr>
    </w:lvl>
    <w:lvl w:ilvl="8" w:tplc="2DFED45E">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48208B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F8D800">
      <w:start w:val="1"/>
      <w:numFmt w:val="bullet"/>
      <w:lvlText w:val="•"/>
      <w:lvlJc w:val="left"/>
      <w:pPr>
        <w:tabs>
          <w:tab w:val="num" w:pos="23"/>
        </w:tabs>
        <w:ind w:left="454" w:hanging="431"/>
      </w:pPr>
      <w:rPr>
        <w:rFonts w:ascii="Courier New" w:hAnsi="Courier New"/>
      </w:rPr>
    </w:lvl>
    <w:lvl w:ilvl="2" w:tplc="2FC278BA">
      <w:start w:val="1"/>
      <w:numFmt w:val="bullet"/>
      <w:lvlText w:val="•"/>
      <w:lvlJc w:val="left"/>
      <w:pPr>
        <w:tabs>
          <w:tab w:val="num" w:pos="34"/>
        </w:tabs>
        <w:ind w:left="680" w:hanging="646"/>
      </w:pPr>
      <w:rPr>
        <w:rFonts w:ascii="Wingdings" w:hAnsi="Wingdings"/>
      </w:rPr>
    </w:lvl>
    <w:lvl w:ilvl="3" w:tplc="F7A6586E">
      <w:start w:val="1"/>
      <w:numFmt w:val="bullet"/>
      <w:lvlText w:val=""/>
      <w:lvlJc w:val="left"/>
      <w:pPr>
        <w:tabs>
          <w:tab w:val="num" w:pos="45"/>
        </w:tabs>
        <w:ind w:left="907" w:hanging="862"/>
      </w:pPr>
      <w:rPr>
        <w:rFonts w:ascii="Symbol" w:hAnsi="Symbol"/>
      </w:rPr>
    </w:lvl>
    <w:lvl w:ilvl="4" w:tplc="0A048AAE">
      <w:start w:val="1"/>
      <w:numFmt w:val="bullet"/>
      <w:lvlText w:val="o"/>
      <w:lvlJc w:val="left"/>
      <w:pPr>
        <w:tabs>
          <w:tab w:val="num" w:pos="57"/>
        </w:tabs>
        <w:ind w:left="1134" w:hanging="1077"/>
      </w:pPr>
      <w:rPr>
        <w:rFonts w:ascii="Courier New" w:hAnsi="Courier New"/>
      </w:rPr>
    </w:lvl>
    <w:lvl w:ilvl="5" w:tplc="C178AE7C">
      <w:start w:val="1"/>
      <w:numFmt w:val="bullet"/>
      <w:lvlText w:val=""/>
      <w:lvlJc w:val="left"/>
      <w:pPr>
        <w:tabs>
          <w:tab w:val="num" w:pos="68"/>
        </w:tabs>
        <w:ind w:left="1361" w:hanging="1293"/>
      </w:pPr>
      <w:rPr>
        <w:rFonts w:ascii="Wingdings" w:hAnsi="Wingdings"/>
      </w:rPr>
    </w:lvl>
    <w:lvl w:ilvl="6" w:tplc="82268DDE">
      <w:start w:val="1"/>
      <w:numFmt w:val="bullet"/>
      <w:lvlText w:val=""/>
      <w:lvlJc w:val="left"/>
      <w:pPr>
        <w:tabs>
          <w:tab w:val="num" w:pos="79"/>
        </w:tabs>
        <w:ind w:left="1587" w:hanging="1508"/>
      </w:pPr>
      <w:rPr>
        <w:rFonts w:ascii="Symbol" w:hAnsi="Symbol"/>
      </w:rPr>
    </w:lvl>
    <w:lvl w:ilvl="7" w:tplc="F1143B7E">
      <w:start w:val="1"/>
      <w:numFmt w:val="bullet"/>
      <w:lvlText w:val="o"/>
      <w:lvlJc w:val="left"/>
      <w:pPr>
        <w:tabs>
          <w:tab w:val="num" w:pos="91"/>
        </w:tabs>
        <w:ind w:left="1814" w:hanging="1723"/>
      </w:pPr>
      <w:rPr>
        <w:rFonts w:ascii="Courier New" w:hAnsi="Courier New"/>
      </w:rPr>
    </w:lvl>
    <w:lvl w:ilvl="8" w:tplc="C626215E">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3CAAA9CC">
      <w:start w:val="1"/>
      <w:numFmt w:val="bullet"/>
      <w:lvlText w:val=""/>
      <w:lvlJc w:val="left"/>
      <w:pPr>
        <w:tabs>
          <w:tab w:val="num" w:pos="11"/>
        </w:tabs>
        <w:ind w:left="227" w:hanging="216"/>
      </w:pPr>
      <w:rPr>
        <w:rFonts w:ascii="Symbol" w:hAnsi="Symbol"/>
      </w:rPr>
    </w:lvl>
    <w:lvl w:ilvl="1" w:tplc="6A6AD4CC">
      <w:start w:val="1"/>
      <w:numFmt w:val="bullet"/>
      <w:lvlText w:val="o"/>
      <w:lvlJc w:val="left"/>
      <w:pPr>
        <w:tabs>
          <w:tab w:val="num" w:pos="23"/>
        </w:tabs>
        <w:ind w:left="454" w:hanging="431"/>
      </w:pPr>
      <w:rPr>
        <w:rFonts w:ascii="Courier New" w:hAnsi="Courier New"/>
      </w:rPr>
    </w:lvl>
    <w:lvl w:ilvl="2" w:tplc="3446F256">
      <w:start w:val="1"/>
      <w:numFmt w:val="bullet"/>
      <w:lvlText w:val=""/>
      <w:lvlJc w:val="left"/>
      <w:pPr>
        <w:tabs>
          <w:tab w:val="num" w:pos="34"/>
        </w:tabs>
        <w:ind w:left="680" w:hanging="646"/>
      </w:pPr>
      <w:rPr>
        <w:rFonts w:ascii="Wingdings" w:hAnsi="Wingdings"/>
      </w:rPr>
    </w:lvl>
    <w:lvl w:ilvl="3" w:tplc="7B3626BE">
      <w:start w:val="1"/>
      <w:numFmt w:val="bullet"/>
      <w:lvlText w:val=""/>
      <w:lvlJc w:val="left"/>
      <w:pPr>
        <w:tabs>
          <w:tab w:val="num" w:pos="45"/>
        </w:tabs>
        <w:ind w:left="907" w:hanging="862"/>
      </w:pPr>
      <w:rPr>
        <w:rFonts w:ascii="Symbol" w:hAnsi="Symbol"/>
      </w:rPr>
    </w:lvl>
    <w:lvl w:ilvl="4" w:tplc="B47C67D0">
      <w:start w:val="1"/>
      <w:numFmt w:val="bullet"/>
      <w:lvlText w:val="o"/>
      <w:lvlJc w:val="left"/>
      <w:pPr>
        <w:tabs>
          <w:tab w:val="num" w:pos="57"/>
        </w:tabs>
        <w:ind w:left="1134" w:hanging="1077"/>
      </w:pPr>
      <w:rPr>
        <w:rFonts w:ascii="Courier New" w:hAnsi="Courier New"/>
      </w:rPr>
    </w:lvl>
    <w:lvl w:ilvl="5" w:tplc="1E0286AA">
      <w:start w:val="1"/>
      <w:numFmt w:val="bullet"/>
      <w:lvlText w:val=""/>
      <w:lvlJc w:val="left"/>
      <w:pPr>
        <w:tabs>
          <w:tab w:val="num" w:pos="68"/>
        </w:tabs>
        <w:ind w:left="1361" w:hanging="1293"/>
      </w:pPr>
      <w:rPr>
        <w:rFonts w:ascii="Wingdings" w:hAnsi="Wingdings"/>
      </w:rPr>
    </w:lvl>
    <w:lvl w:ilvl="6" w:tplc="97A876A2">
      <w:start w:val="1"/>
      <w:numFmt w:val="bullet"/>
      <w:lvlText w:val=""/>
      <w:lvlJc w:val="left"/>
      <w:pPr>
        <w:tabs>
          <w:tab w:val="num" w:pos="79"/>
        </w:tabs>
        <w:ind w:left="1587" w:hanging="1508"/>
      </w:pPr>
      <w:rPr>
        <w:rFonts w:ascii="Symbol" w:hAnsi="Symbol"/>
      </w:rPr>
    </w:lvl>
    <w:lvl w:ilvl="7" w:tplc="ABC40C48">
      <w:start w:val="1"/>
      <w:numFmt w:val="bullet"/>
      <w:lvlText w:val="o"/>
      <w:lvlJc w:val="left"/>
      <w:pPr>
        <w:tabs>
          <w:tab w:val="num" w:pos="91"/>
        </w:tabs>
        <w:ind w:left="1814" w:hanging="1723"/>
      </w:pPr>
      <w:rPr>
        <w:rFonts w:ascii="Courier New" w:hAnsi="Courier New"/>
      </w:rPr>
    </w:lvl>
    <w:lvl w:ilvl="8" w:tplc="74487BA4">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178A47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F6BEDC">
      <w:start w:val="1"/>
      <w:numFmt w:val="bullet"/>
      <w:lvlText w:val="•"/>
      <w:lvlJc w:val="left"/>
      <w:pPr>
        <w:tabs>
          <w:tab w:val="num" w:pos="23"/>
        </w:tabs>
        <w:ind w:left="454" w:hanging="431"/>
      </w:pPr>
      <w:rPr>
        <w:rFonts w:ascii="Courier New" w:hAnsi="Courier New"/>
      </w:rPr>
    </w:lvl>
    <w:lvl w:ilvl="2" w:tplc="B87E4D5C">
      <w:start w:val="1"/>
      <w:numFmt w:val="bullet"/>
      <w:lvlText w:val="•"/>
      <w:lvlJc w:val="left"/>
      <w:pPr>
        <w:tabs>
          <w:tab w:val="num" w:pos="34"/>
        </w:tabs>
        <w:ind w:left="680" w:hanging="646"/>
      </w:pPr>
      <w:rPr>
        <w:rFonts w:ascii="Wingdings" w:hAnsi="Wingdings"/>
      </w:rPr>
    </w:lvl>
    <w:lvl w:ilvl="3" w:tplc="47CA7BC8">
      <w:start w:val="1"/>
      <w:numFmt w:val="bullet"/>
      <w:lvlText w:val=""/>
      <w:lvlJc w:val="left"/>
      <w:pPr>
        <w:tabs>
          <w:tab w:val="num" w:pos="45"/>
        </w:tabs>
        <w:ind w:left="907" w:hanging="862"/>
      </w:pPr>
      <w:rPr>
        <w:rFonts w:ascii="Symbol" w:hAnsi="Symbol"/>
      </w:rPr>
    </w:lvl>
    <w:lvl w:ilvl="4" w:tplc="14A4350C">
      <w:start w:val="1"/>
      <w:numFmt w:val="bullet"/>
      <w:lvlText w:val="o"/>
      <w:lvlJc w:val="left"/>
      <w:pPr>
        <w:tabs>
          <w:tab w:val="num" w:pos="57"/>
        </w:tabs>
        <w:ind w:left="1134" w:hanging="1077"/>
      </w:pPr>
      <w:rPr>
        <w:rFonts w:ascii="Courier New" w:hAnsi="Courier New"/>
      </w:rPr>
    </w:lvl>
    <w:lvl w:ilvl="5" w:tplc="7244156E">
      <w:start w:val="1"/>
      <w:numFmt w:val="bullet"/>
      <w:lvlText w:val=""/>
      <w:lvlJc w:val="left"/>
      <w:pPr>
        <w:tabs>
          <w:tab w:val="num" w:pos="68"/>
        </w:tabs>
        <w:ind w:left="1361" w:hanging="1293"/>
      </w:pPr>
      <w:rPr>
        <w:rFonts w:ascii="Wingdings" w:hAnsi="Wingdings"/>
      </w:rPr>
    </w:lvl>
    <w:lvl w:ilvl="6" w:tplc="704CA4CA">
      <w:start w:val="1"/>
      <w:numFmt w:val="bullet"/>
      <w:lvlText w:val=""/>
      <w:lvlJc w:val="left"/>
      <w:pPr>
        <w:tabs>
          <w:tab w:val="num" w:pos="79"/>
        </w:tabs>
        <w:ind w:left="1587" w:hanging="1508"/>
      </w:pPr>
      <w:rPr>
        <w:rFonts w:ascii="Symbol" w:hAnsi="Symbol"/>
      </w:rPr>
    </w:lvl>
    <w:lvl w:ilvl="7" w:tplc="7A14BC08">
      <w:start w:val="1"/>
      <w:numFmt w:val="bullet"/>
      <w:lvlText w:val="o"/>
      <w:lvlJc w:val="left"/>
      <w:pPr>
        <w:tabs>
          <w:tab w:val="num" w:pos="91"/>
        </w:tabs>
        <w:ind w:left="1814" w:hanging="1723"/>
      </w:pPr>
      <w:rPr>
        <w:rFonts w:ascii="Courier New" w:hAnsi="Courier New"/>
      </w:rPr>
    </w:lvl>
    <w:lvl w:ilvl="8" w:tplc="10EA3C62">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E110D3B4">
      <w:start w:val="1"/>
      <w:numFmt w:val="bullet"/>
      <w:lvlText w:val=""/>
      <w:lvlJc w:val="left"/>
      <w:pPr>
        <w:tabs>
          <w:tab w:val="num" w:pos="11"/>
        </w:tabs>
        <w:ind w:left="227" w:hanging="216"/>
      </w:pPr>
      <w:rPr>
        <w:rFonts w:ascii="Symbol" w:hAnsi="Symbol"/>
      </w:rPr>
    </w:lvl>
    <w:lvl w:ilvl="1" w:tplc="1A94FB48">
      <w:start w:val="1"/>
      <w:numFmt w:val="bullet"/>
      <w:lvlText w:val="o"/>
      <w:lvlJc w:val="left"/>
      <w:pPr>
        <w:tabs>
          <w:tab w:val="num" w:pos="23"/>
        </w:tabs>
        <w:ind w:left="454" w:hanging="431"/>
      </w:pPr>
      <w:rPr>
        <w:rFonts w:ascii="Courier New" w:hAnsi="Courier New"/>
      </w:rPr>
    </w:lvl>
    <w:lvl w:ilvl="2" w:tplc="B35A2AEE">
      <w:start w:val="1"/>
      <w:numFmt w:val="bullet"/>
      <w:lvlText w:val=""/>
      <w:lvlJc w:val="left"/>
      <w:pPr>
        <w:tabs>
          <w:tab w:val="num" w:pos="34"/>
        </w:tabs>
        <w:ind w:left="680" w:hanging="646"/>
      </w:pPr>
      <w:rPr>
        <w:rFonts w:ascii="Wingdings" w:hAnsi="Wingdings"/>
      </w:rPr>
    </w:lvl>
    <w:lvl w:ilvl="3" w:tplc="57720F90">
      <w:start w:val="1"/>
      <w:numFmt w:val="bullet"/>
      <w:lvlText w:val=""/>
      <w:lvlJc w:val="left"/>
      <w:pPr>
        <w:tabs>
          <w:tab w:val="num" w:pos="45"/>
        </w:tabs>
        <w:ind w:left="907" w:hanging="862"/>
      </w:pPr>
      <w:rPr>
        <w:rFonts w:ascii="Symbol" w:hAnsi="Symbol"/>
      </w:rPr>
    </w:lvl>
    <w:lvl w:ilvl="4" w:tplc="5498B7F0">
      <w:start w:val="1"/>
      <w:numFmt w:val="bullet"/>
      <w:lvlText w:val="o"/>
      <w:lvlJc w:val="left"/>
      <w:pPr>
        <w:tabs>
          <w:tab w:val="num" w:pos="57"/>
        </w:tabs>
        <w:ind w:left="1134" w:hanging="1077"/>
      </w:pPr>
      <w:rPr>
        <w:rFonts w:ascii="Courier New" w:hAnsi="Courier New"/>
      </w:rPr>
    </w:lvl>
    <w:lvl w:ilvl="5" w:tplc="F38CD6D2">
      <w:start w:val="1"/>
      <w:numFmt w:val="bullet"/>
      <w:lvlText w:val=""/>
      <w:lvlJc w:val="left"/>
      <w:pPr>
        <w:tabs>
          <w:tab w:val="num" w:pos="68"/>
        </w:tabs>
        <w:ind w:left="1361" w:hanging="1293"/>
      </w:pPr>
      <w:rPr>
        <w:rFonts w:ascii="Wingdings" w:hAnsi="Wingdings"/>
      </w:rPr>
    </w:lvl>
    <w:lvl w:ilvl="6" w:tplc="D3424866">
      <w:start w:val="1"/>
      <w:numFmt w:val="bullet"/>
      <w:lvlText w:val=""/>
      <w:lvlJc w:val="left"/>
      <w:pPr>
        <w:tabs>
          <w:tab w:val="num" w:pos="79"/>
        </w:tabs>
        <w:ind w:left="1587" w:hanging="1508"/>
      </w:pPr>
      <w:rPr>
        <w:rFonts w:ascii="Symbol" w:hAnsi="Symbol"/>
      </w:rPr>
    </w:lvl>
    <w:lvl w:ilvl="7" w:tplc="C4F80586">
      <w:start w:val="1"/>
      <w:numFmt w:val="bullet"/>
      <w:lvlText w:val="o"/>
      <w:lvlJc w:val="left"/>
      <w:pPr>
        <w:tabs>
          <w:tab w:val="num" w:pos="91"/>
        </w:tabs>
        <w:ind w:left="1814" w:hanging="1723"/>
      </w:pPr>
      <w:rPr>
        <w:rFonts w:ascii="Courier New" w:hAnsi="Courier New"/>
      </w:rPr>
    </w:lvl>
    <w:lvl w:ilvl="8" w:tplc="586820C8">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276CA9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068C5C">
      <w:start w:val="1"/>
      <w:numFmt w:val="bullet"/>
      <w:lvlText w:val="•"/>
      <w:lvlJc w:val="left"/>
      <w:pPr>
        <w:tabs>
          <w:tab w:val="num" w:pos="23"/>
        </w:tabs>
        <w:ind w:left="454" w:hanging="431"/>
      </w:pPr>
      <w:rPr>
        <w:rFonts w:ascii="Courier New" w:hAnsi="Courier New"/>
      </w:rPr>
    </w:lvl>
    <w:lvl w:ilvl="2" w:tplc="247E676E">
      <w:start w:val="1"/>
      <w:numFmt w:val="bullet"/>
      <w:lvlText w:val="•"/>
      <w:lvlJc w:val="left"/>
      <w:pPr>
        <w:tabs>
          <w:tab w:val="num" w:pos="34"/>
        </w:tabs>
        <w:ind w:left="680" w:hanging="646"/>
      </w:pPr>
      <w:rPr>
        <w:rFonts w:ascii="Wingdings" w:hAnsi="Wingdings"/>
      </w:rPr>
    </w:lvl>
    <w:lvl w:ilvl="3" w:tplc="84C4D75E">
      <w:start w:val="1"/>
      <w:numFmt w:val="bullet"/>
      <w:lvlText w:val=""/>
      <w:lvlJc w:val="left"/>
      <w:pPr>
        <w:tabs>
          <w:tab w:val="num" w:pos="45"/>
        </w:tabs>
        <w:ind w:left="907" w:hanging="862"/>
      </w:pPr>
      <w:rPr>
        <w:rFonts w:ascii="Symbol" w:hAnsi="Symbol"/>
      </w:rPr>
    </w:lvl>
    <w:lvl w:ilvl="4" w:tplc="E384E226">
      <w:start w:val="1"/>
      <w:numFmt w:val="bullet"/>
      <w:lvlText w:val="o"/>
      <w:lvlJc w:val="left"/>
      <w:pPr>
        <w:tabs>
          <w:tab w:val="num" w:pos="57"/>
        </w:tabs>
        <w:ind w:left="1134" w:hanging="1077"/>
      </w:pPr>
      <w:rPr>
        <w:rFonts w:ascii="Courier New" w:hAnsi="Courier New"/>
      </w:rPr>
    </w:lvl>
    <w:lvl w:ilvl="5" w:tplc="8FFE8F28">
      <w:start w:val="1"/>
      <w:numFmt w:val="bullet"/>
      <w:lvlText w:val=""/>
      <w:lvlJc w:val="left"/>
      <w:pPr>
        <w:tabs>
          <w:tab w:val="num" w:pos="68"/>
        </w:tabs>
        <w:ind w:left="1361" w:hanging="1293"/>
      </w:pPr>
      <w:rPr>
        <w:rFonts w:ascii="Wingdings" w:hAnsi="Wingdings"/>
      </w:rPr>
    </w:lvl>
    <w:lvl w:ilvl="6" w:tplc="74DA4DF6">
      <w:start w:val="1"/>
      <w:numFmt w:val="bullet"/>
      <w:lvlText w:val=""/>
      <w:lvlJc w:val="left"/>
      <w:pPr>
        <w:tabs>
          <w:tab w:val="num" w:pos="79"/>
        </w:tabs>
        <w:ind w:left="1587" w:hanging="1508"/>
      </w:pPr>
      <w:rPr>
        <w:rFonts w:ascii="Symbol" w:hAnsi="Symbol"/>
      </w:rPr>
    </w:lvl>
    <w:lvl w:ilvl="7" w:tplc="288272D6">
      <w:start w:val="1"/>
      <w:numFmt w:val="bullet"/>
      <w:lvlText w:val="o"/>
      <w:lvlJc w:val="left"/>
      <w:pPr>
        <w:tabs>
          <w:tab w:val="num" w:pos="91"/>
        </w:tabs>
        <w:ind w:left="1814" w:hanging="1723"/>
      </w:pPr>
      <w:rPr>
        <w:rFonts w:ascii="Courier New" w:hAnsi="Courier New"/>
      </w:rPr>
    </w:lvl>
    <w:lvl w:ilvl="8" w:tplc="DFA2F56A">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9EAA4D2A">
      <w:start w:val="1"/>
      <w:numFmt w:val="bullet"/>
      <w:lvlText w:val=""/>
      <w:lvlJc w:val="left"/>
      <w:pPr>
        <w:tabs>
          <w:tab w:val="num" w:pos="11"/>
        </w:tabs>
        <w:ind w:left="227" w:hanging="216"/>
      </w:pPr>
      <w:rPr>
        <w:rFonts w:ascii="Symbol" w:hAnsi="Symbol"/>
      </w:rPr>
    </w:lvl>
    <w:lvl w:ilvl="1" w:tplc="D6D8C994">
      <w:start w:val="1"/>
      <w:numFmt w:val="bullet"/>
      <w:lvlText w:val="o"/>
      <w:lvlJc w:val="left"/>
      <w:pPr>
        <w:tabs>
          <w:tab w:val="num" w:pos="23"/>
        </w:tabs>
        <w:ind w:left="454" w:hanging="431"/>
      </w:pPr>
      <w:rPr>
        <w:rFonts w:ascii="Courier New" w:hAnsi="Courier New"/>
      </w:rPr>
    </w:lvl>
    <w:lvl w:ilvl="2" w:tplc="BD7EFA42">
      <w:start w:val="1"/>
      <w:numFmt w:val="bullet"/>
      <w:lvlText w:val=""/>
      <w:lvlJc w:val="left"/>
      <w:pPr>
        <w:tabs>
          <w:tab w:val="num" w:pos="34"/>
        </w:tabs>
        <w:ind w:left="680" w:hanging="646"/>
      </w:pPr>
      <w:rPr>
        <w:rFonts w:ascii="Wingdings" w:hAnsi="Wingdings"/>
      </w:rPr>
    </w:lvl>
    <w:lvl w:ilvl="3" w:tplc="52EED008">
      <w:start w:val="1"/>
      <w:numFmt w:val="bullet"/>
      <w:lvlText w:val=""/>
      <w:lvlJc w:val="left"/>
      <w:pPr>
        <w:tabs>
          <w:tab w:val="num" w:pos="45"/>
        </w:tabs>
        <w:ind w:left="907" w:hanging="862"/>
      </w:pPr>
      <w:rPr>
        <w:rFonts w:ascii="Symbol" w:hAnsi="Symbol"/>
      </w:rPr>
    </w:lvl>
    <w:lvl w:ilvl="4" w:tplc="8278B082">
      <w:start w:val="1"/>
      <w:numFmt w:val="bullet"/>
      <w:lvlText w:val="o"/>
      <w:lvlJc w:val="left"/>
      <w:pPr>
        <w:tabs>
          <w:tab w:val="num" w:pos="57"/>
        </w:tabs>
        <w:ind w:left="1134" w:hanging="1077"/>
      </w:pPr>
      <w:rPr>
        <w:rFonts w:ascii="Courier New" w:hAnsi="Courier New"/>
      </w:rPr>
    </w:lvl>
    <w:lvl w:ilvl="5" w:tplc="F20C4AD6">
      <w:start w:val="1"/>
      <w:numFmt w:val="bullet"/>
      <w:lvlText w:val=""/>
      <w:lvlJc w:val="left"/>
      <w:pPr>
        <w:tabs>
          <w:tab w:val="num" w:pos="68"/>
        </w:tabs>
        <w:ind w:left="1361" w:hanging="1293"/>
      </w:pPr>
      <w:rPr>
        <w:rFonts w:ascii="Wingdings" w:hAnsi="Wingdings"/>
      </w:rPr>
    </w:lvl>
    <w:lvl w:ilvl="6" w:tplc="809ECDF4">
      <w:start w:val="1"/>
      <w:numFmt w:val="bullet"/>
      <w:lvlText w:val=""/>
      <w:lvlJc w:val="left"/>
      <w:pPr>
        <w:tabs>
          <w:tab w:val="num" w:pos="79"/>
        </w:tabs>
        <w:ind w:left="1587" w:hanging="1508"/>
      </w:pPr>
      <w:rPr>
        <w:rFonts w:ascii="Symbol" w:hAnsi="Symbol"/>
      </w:rPr>
    </w:lvl>
    <w:lvl w:ilvl="7" w:tplc="800A6602">
      <w:start w:val="1"/>
      <w:numFmt w:val="bullet"/>
      <w:lvlText w:val="o"/>
      <w:lvlJc w:val="left"/>
      <w:pPr>
        <w:tabs>
          <w:tab w:val="num" w:pos="91"/>
        </w:tabs>
        <w:ind w:left="1814" w:hanging="1723"/>
      </w:pPr>
      <w:rPr>
        <w:rFonts w:ascii="Courier New" w:hAnsi="Courier New"/>
      </w:rPr>
    </w:lvl>
    <w:lvl w:ilvl="8" w:tplc="BDBC6F52">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B072A7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EC9346">
      <w:start w:val="1"/>
      <w:numFmt w:val="bullet"/>
      <w:lvlText w:val="•"/>
      <w:lvlJc w:val="left"/>
      <w:pPr>
        <w:tabs>
          <w:tab w:val="num" w:pos="23"/>
        </w:tabs>
        <w:ind w:left="454" w:hanging="431"/>
      </w:pPr>
      <w:rPr>
        <w:rFonts w:ascii="Courier New" w:hAnsi="Courier New"/>
      </w:rPr>
    </w:lvl>
    <w:lvl w:ilvl="2" w:tplc="6FFC7EC4">
      <w:start w:val="1"/>
      <w:numFmt w:val="bullet"/>
      <w:lvlText w:val="•"/>
      <w:lvlJc w:val="left"/>
      <w:pPr>
        <w:tabs>
          <w:tab w:val="num" w:pos="34"/>
        </w:tabs>
        <w:ind w:left="680" w:hanging="646"/>
      </w:pPr>
      <w:rPr>
        <w:rFonts w:ascii="Wingdings" w:hAnsi="Wingdings"/>
      </w:rPr>
    </w:lvl>
    <w:lvl w:ilvl="3" w:tplc="ABBE4E1C">
      <w:start w:val="1"/>
      <w:numFmt w:val="bullet"/>
      <w:lvlText w:val=""/>
      <w:lvlJc w:val="left"/>
      <w:pPr>
        <w:tabs>
          <w:tab w:val="num" w:pos="45"/>
        </w:tabs>
        <w:ind w:left="907" w:hanging="862"/>
      </w:pPr>
      <w:rPr>
        <w:rFonts w:ascii="Symbol" w:hAnsi="Symbol"/>
      </w:rPr>
    </w:lvl>
    <w:lvl w:ilvl="4" w:tplc="156C1B36">
      <w:start w:val="1"/>
      <w:numFmt w:val="bullet"/>
      <w:lvlText w:val="o"/>
      <w:lvlJc w:val="left"/>
      <w:pPr>
        <w:tabs>
          <w:tab w:val="num" w:pos="57"/>
        </w:tabs>
        <w:ind w:left="1134" w:hanging="1077"/>
      </w:pPr>
      <w:rPr>
        <w:rFonts w:ascii="Courier New" w:hAnsi="Courier New"/>
      </w:rPr>
    </w:lvl>
    <w:lvl w:ilvl="5" w:tplc="4FC4A6A8">
      <w:start w:val="1"/>
      <w:numFmt w:val="bullet"/>
      <w:lvlText w:val=""/>
      <w:lvlJc w:val="left"/>
      <w:pPr>
        <w:tabs>
          <w:tab w:val="num" w:pos="68"/>
        </w:tabs>
        <w:ind w:left="1361" w:hanging="1293"/>
      </w:pPr>
      <w:rPr>
        <w:rFonts w:ascii="Wingdings" w:hAnsi="Wingdings"/>
      </w:rPr>
    </w:lvl>
    <w:lvl w:ilvl="6" w:tplc="2AE02874">
      <w:start w:val="1"/>
      <w:numFmt w:val="bullet"/>
      <w:lvlText w:val=""/>
      <w:lvlJc w:val="left"/>
      <w:pPr>
        <w:tabs>
          <w:tab w:val="num" w:pos="79"/>
        </w:tabs>
        <w:ind w:left="1587" w:hanging="1508"/>
      </w:pPr>
      <w:rPr>
        <w:rFonts w:ascii="Symbol" w:hAnsi="Symbol"/>
      </w:rPr>
    </w:lvl>
    <w:lvl w:ilvl="7" w:tplc="31F61B5E">
      <w:start w:val="1"/>
      <w:numFmt w:val="bullet"/>
      <w:lvlText w:val="o"/>
      <w:lvlJc w:val="left"/>
      <w:pPr>
        <w:tabs>
          <w:tab w:val="num" w:pos="91"/>
        </w:tabs>
        <w:ind w:left="1814" w:hanging="1723"/>
      </w:pPr>
      <w:rPr>
        <w:rFonts w:ascii="Courier New" w:hAnsi="Courier New"/>
      </w:rPr>
    </w:lvl>
    <w:lvl w:ilvl="8" w:tplc="6678675C">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50B6B3DE">
      <w:start w:val="1"/>
      <w:numFmt w:val="bullet"/>
      <w:lvlText w:val=""/>
      <w:lvlJc w:val="left"/>
      <w:pPr>
        <w:tabs>
          <w:tab w:val="num" w:pos="11"/>
        </w:tabs>
        <w:ind w:left="227" w:hanging="216"/>
      </w:pPr>
      <w:rPr>
        <w:rFonts w:ascii="Symbol" w:hAnsi="Symbol"/>
      </w:rPr>
    </w:lvl>
    <w:lvl w:ilvl="1" w:tplc="BB346488">
      <w:start w:val="1"/>
      <w:numFmt w:val="bullet"/>
      <w:lvlText w:val="o"/>
      <w:lvlJc w:val="left"/>
      <w:pPr>
        <w:tabs>
          <w:tab w:val="num" w:pos="23"/>
        </w:tabs>
        <w:ind w:left="454" w:hanging="431"/>
      </w:pPr>
      <w:rPr>
        <w:rFonts w:ascii="Courier New" w:hAnsi="Courier New"/>
      </w:rPr>
    </w:lvl>
    <w:lvl w:ilvl="2" w:tplc="26B448FC">
      <w:start w:val="1"/>
      <w:numFmt w:val="bullet"/>
      <w:lvlText w:val=""/>
      <w:lvlJc w:val="left"/>
      <w:pPr>
        <w:tabs>
          <w:tab w:val="num" w:pos="34"/>
        </w:tabs>
        <w:ind w:left="680" w:hanging="646"/>
      </w:pPr>
      <w:rPr>
        <w:rFonts w:ascii="Wingdings" w:hAnsi="Wingdings"/>
      </w:rPr>
    </w:lvl>
    <w:lvl w:ilvl="3" w:tplc="4BB24810">
      <w:start w:val="1"/>
      <w:numFmt w:val="bullet"/>
      <w:lvlText w:val=""/>
      <w:lvlJc w:val="left"/>
      <w:pPr>
        <w:tabs>
          <w:tab w:val="num" w:pos="45"/>
        </w:tabs>
        <w:ind w:left="907" w:hanging="862"/>
      </w:pPr>
      <w:rPr>
        <w:rFonts w:ascii="Symbol" w:hAnsi="Symbol"/>
      </w:rPr>
    </w:lvl>
    <w:lvl w:ilvl="4" w:tplc="F9304C92">
      <w:start w:val="1"/>
      <w:numFmt w:val="bullet"/>
      <w:lvlText w:val="o"/>
      <w:lvlJc w:val="left"/>
      <w:pPr>
        <w:tabs>
          <w:tab w:val="num" w:pos="57"/>
        </w:tabs>
        <w:ind w:left="1134" w:hanging="1077"/>
      </w:pPr>
      <w:rPr>
        <w:rFonts w:ascii="Courier New" w:hAnsi="Courier New"/>
      </w:rPr>
    </w:lvl>
    <w:lvl w:ilvl="5" w:tplc="DBD64DC2">
      <w:start w:val="1"/>
      <w:numFmt w:val="bullet"/>
      <w:lvlText w:val=""/>
      <w:lvlJc w:val="left"/>
      <w:pPr>
        <w:tabs>
          <w:tab w:val="num" w:pos="68"/>
        </w:tabs>
        <w:ind w:left="1361" w:hanging="1293"/>
      </w:pPr>
      <w:rPr>
        <w:rFonts w:ascii="Wingdings" w:hAnsi="Wingdings"/>
      </w:rPr>
    </w:lvl>
    <w:lvl w:ilvl="6" w:tplc="797048B8">
      <w:start w:val="1"/>
      <w:numFmt w:val="bullet"/>
      <w:lvlText w:val=""/>
      <w:lvlJc w:val="left"/>
      <w:pPr>
        <w:tabs>
          <w:tab w:val="num" w:pos="79"/>
        </w:tabs>
        <w:ind w:left="1587" w:hanging="1508"/>
      </w:pPr>
      <w:rPr>
        <w:rFonts w:ascii="Symbol" w:hAnsi="Symbol"/>
      </w:rPr>
    </w:lvl>
    <w:lvl w:ilvl="7" w:tplc="31108F4C">
      <w:start w:val="1"/>
      <w:numFmt w:val="bullet"/>
      <w:lvlText w:val="o"/>
      <w:lvlJc w:val="left"/>
      <w:pPr>
        <w:tabs>
          <w:tab w:val="num" w:pos="91"/>
        </w:tabs>
        <w:ind w:left="1814" w:hanging="1723"/>
      </w:pPr>
      <w:rPr>
        <w:rFonts w:ascii="Courier New" w:hAnsi="Courier New"/>
      </w:rPr>
    </w:lvl>
    <w:lvl w:ilvl="8" w:tplc="ED0C689C">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756E8C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9A952C">
      <w:start w:val="1"/>
      <w:numFmt w:val="bullet"/>
      <w:lvlText w:val="•"/>
      <w:lvlJc w:val="left"/>
      <w:pPr>
        <w:tabs>
          <w:tab w:val="num" w:pos="23"/>
        </w:tabs>
        <w:ind w:left="454" w:hanging="431"/>
      </w:pPr>
      <w:rPr>
        <w:rFonts w:ascii="Courier New" w:hAnsi="Courier New"/>
      </w:rPr>
    </w:lvl>
    <w:lvl w:ilvl="2" w:tplc="39F2823C">
      <w:start w:val="1"/>
      <w:numFmt w:val="bullet"/>
      <w:lvlText w:val="•"/>
      <w:lvlJc w:val="left"/>
      <w:pPr>
        <w:tabs>
          <w:tab w:val="num" w:pos="34"/>
        </w:tabs>
        <w:ind w:left="680" w:hanging="646"/>
      </w:pPr>
      <w:rPr>
        <w:rFonts w:ascii="Wingdings" w:hAnsi="Wingdings"/>
      </w:rPr>
    </w:lvl>
    <w:lvl w:ilvl="3" w:tplc="CE10F9E2">
      <w:start w:val="1"/>
      <w:numFmt w:val="bullet"/>
      <w:lvlText w:val=""/>
      <w:lvlJc w:val="left"/>
      <w:pPr>
        <w:tabs>
          <w:tab w:val="num" w:pos="45"/>
        </w:tabs>
        <w:ind w:left="907" w:hanging="862"/>
      </w:pPr>
      <w:rPr>
        <w:rFonts w:ascii="Symbol" w:hAnsi="Symbol"/>
      </w:rPr>
    </w:lvl>
    <w:lvl w:ilvl="4" w:tplc="D80CC688">
      <w:start w:val="1"/>
      <w:numFmt w:val="bullet"/>
      <w:lvlText w:val="o"/>
      <w:lvlJc w:val="left"/>
      <w:pPr>
        <w:tabs>
          <w:tab w:val="num" w:pos="57"/>
        </w:tabs>
        <w:ind w:left="1134" w:hanging="1077"/>
      </w:pPr>
      <w:rPr>
        <w:rFonts w:ascii="Courier New" w:hAnsi="Courier New"/>
      </w:rPr>
    </w:lvl>
    <w:lvl w:ilvl="5" w:tplc="04A2297E">
      <w:start w:val="1"/>
      <w:numFmt w:val="bullet"/>
      <w:lvlText w:val=""/>
      <w:lvlJc w:val="left"/>
      <w:pPr>
        <w:tabs>
          <w:tab w:val="num" w:pos="68"/>
        </w:tabs>
        <w:ind w:left="1361" w:hanging="1293"/>
      </w:pPr>
      <w:rPr>
        <w:rFonts w:ascii="Wingdings" w:hAnsi="Wingdings"/>
      </w:rPr>
    </w:lvl>
    <w:lvl w:ilvl="6" w:tplc="1F06A782">
      <w:start w:val="1"/>
      <w:numFmt w:val="bullet"/>
      <w:lvlText w:val=""/>
      <w:lvlJc w:val="left"/>
      <w:pPr>
        <w:tabs>
          <w:tab w:val="num" w:pos="79"/>
        </w:tabs>
        <w:ind w:left="1587" w:hanging="1508"/>
      </w:pPr>
      <w:rPr>
        <w:rFonts w:ascii="Symbol" w:hAnsi="Symbol"/>
      </w:rPr>
    </w:lvl>
    <w:lvl w:ilvl="7" w:tplc="A93876D8">
      <w:start w:val="1"/>
      <w:numFmt w:val="bullet"/>
      <w:lvlText w:val="o"/>
      <w:lvlJc w:val="left"/>
      <w:pPr>
        <w:tabs>
          <w:tab w:val="num" w:pos="91"/>
        </w:tabs>
        <w:ind w:left="1814" w:hanging="1723"/>
      </w:pPr>
      <w:rPr>
        <w:rFonts w:ascii="Courier New" w:hAnsi="Courier New"/>
      </w:rPr>
    </w:lvl>
    <w:lvl w:ilvl="8" w:tplc="B066C26E">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83D887A8">
      <w:start w:val="1"/>
      <w:numFmt w:val="bullet"/>
      <w:lvlText w:val=""/>
      <w:lvlJc w:val="left"/>
      <w:pPr>
        <w:tabs>
          <w:tab w:val="num" w:pos="11"/>
        </w:tabs>
        <w:ind w:left="227" w:hanging="216"/>
      </w:pPr>
      <w:rPr>
        <w:rFonts w:ascii="Symbol" w:hAnsi="Symbol"/>
      </w:rPr>
    </w:lvl>
    <w:lvl w:ilvl="1" w:tplc="B0CE72BA">
      <w:start w:val="1"/>
      <w:numFmt w:val="bullet"/>
      <w:lvlText w:val="o"/>
      <w:lvlJc w:val="left"/>
      <w:pPr>
        <w:tabs>
          <w:tab w:val="num" w:pos="23"/>
        </w:tabs>
        <w:ind w:left="454" w:hanging="431"/>
      </w:pPr>
      <w:rPr>
        <w:rFonts w:ascii="Courier New" w:hAnsi="Courier New"/>
      </w:rPr>
    </w:lvl>
    <w:lvl w:ilvl="2" w:tplc="DF7C3B1A">
      <w:start w:val="1"/>
      <w:numFmt w:val="bullet"/>
      <w:lvlText w:val=""/>
      <w:lvlJc w:val="left"/>
      <w:pPr>
        <w:tabs>
          <w:tab w:val="num" w:pos="34"/>
        </w:tabs>
        <w:ind w:left="680" w:hanging="646"/>
      </w:pPr>
      <w:rPr>
        <w:rFonts w:ascii="Wingdings" w:hAnsi="Wingdings"/>
      </w:rPr>
    </w:lvl>
    <w:lvl w:ilvl="3" w:tplc="DB804EA2">
      <w:start w:val="1"/>
      <w:numFmt w:val="bullet"/>
      <w:lvlText w:val=""/>
      <w:lvlJc w:val="left"/>
      <w:pPr>
        <w:tabs>
          <w:tab w:val="num" w:pos="45"/>
        </w:tabs>
        <w:ind w:left="907" w:hanging="862"/>
      </w:pPr>
      <w:rPr>
        <w:rFonts w:ascii="Symbol" w:hAnsi="Symbol"/>
      </w:rPr>
    </w:lvl>
    <w:lvl w:ilvl="4" w:tplc="1072464C">
      <w:start w:val="1"/>
      <w:numFmt w:val="bullet"/>
      <w:lvlText w:val="o"/>
      <w:lvlJc w:val="left"/>
      <w:pPr>
        <w:tabs>
          <w:tab w:val="num" w:pos="57"/>
        </w:tabs>
        <w:ind w:left="1134" w:hanging="1077"/>
      </w:pPr>
      <w:rPr>
        <w:rFonts w:ascii="Courier New" w:hAnsi="Courier New"/>
      </w:rPr>
    </w:lvl>
    <w:lvl w:ilvl="5" w:tplc="48402DC8">
      <w:start w:val="1"/>
      <w:numFmt w:val="bullet"/>
      <w:lvlText w:val=""/>
      <w:lvlJc w:val="left"/>
      <w:pPr>
        <w:tabs>
          <w:tab w:val="num" w:pos="68"/>
        </w:tabs>
        <w:ind w:left="1361" w:hanging="1293"/>
      </w:pPr>
      <w:rPr>
        <w:rFonts w:ascii="Wingdings" w:hAnsi="Wingdings"/>
      </w:rPr>
    </w:lvl>
    <w:lvl w:ilvl="6" w:tplc="DFAC7DDA">
      <w:start w:val="1"/>
      <w:numFmt w:val="bullet"/>
      <w:lvlText w:val=""/>
      <w:lvlJc w:val="left"/>
      <w:pPr>
        <w:tabs>
          <w:tab w:val="num" w:pos="79"/>
        </w:tabs>
        <w:ind w:left="1587" w:hanging="1508"/>
      </w:pPr>
      <w:rPr>
        <w:rFonts w:ascii="Symbol" w:hAnsi="Symbol"/>
      </w:rPr>
    </w:lvl>
    <w:lvl w:ilvl="7" w:tplc="A24CAB22">
      <w:start w:val="1"/>
      <w:numFmt w:val="bullet"/>
      <w:lvlText w:val="o"/>
      <w:lvlJc w:val="left"/>
      <w:pPr>
        <w:tabs>
          <w:tab w:val="num" w:pos="91"/>
        </w:tabs>
        <w:ind w:left="1814" w:hanging="1723"/>
      </w:pPr>
      <w:rPr>
        <w:rFonts w:ascii="Courier New" w:hAnsi="Courier New"/>
      </w:rPr>
    </w:lvl>
    <w:lvl w:ilvl="8" w:tplc="CDB65DAE">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EBD6F1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7C39FA">
      <w:start w:val="1"/>
      <w:numFmt w:val="bullet"/>
      <w:lvlText w:val="•"/>
      <w:lvlJc w:val="left"/>
      <w:pPr>
        <w:tabs>
          <w:tab w:val="num" w:pos="23"/>
        </w:tabs>
        <w:ind w:left="454" w:hanging="431"/>
      </w:pPr>
      <w:rPr>
        <w:rFonts w:ascii="Courier New" w:hAnsi="Courier New"/>
      </w:rPr>
    </w:lvl>
    <w:lvl w:ilvl="2" w:tplc="B7C8E536">
      <w:start w:val="1"/>
      <w:numFmt w:val="bullet"/>
      <w:lvlText w:val="•"/>
      <w:lvlJc w:val="left"/>
      <w:pPr>
        <w:tabs>
          <w:tab w:val="num" w:pos="34"/>
        </w:tabs>
        <w:ind w:left="680" w:hanging="646"/>
      </w:pPr>
      <w:rPr>
        <w:rFonts w:ascii="Wingdings" w:hAnsi="Wingdings"/>
      </w:rPr>
    </w:lvl>
    <w:lvl w:ilvl="3" w:tplc="DBAE4756">
      <w:start w:val="1"/>
      <w:numFmt w:val="bullet"/>
      <w:lvlText w:val=""/>
      <w:lvlJc w:val="left"/>
      <w:pPr>
        <w:tabs>
          <w:tab w:val="num" w:pos="45"/>
        </w:tabs>
        <w:ind w:left="907" w:hanging="862"/>
      </w:pPr>
      <w:rPr>
        <w:rFonts w:ascii="Symbol" w:hAnsi="Symbol"/>
      </w:rPr>
    </w:lvl>
    <w:lvl w:ilvl="4" w:tplc="273ED11E">
      <w:start w:val="1"/>
      <w:numFmt w:val="bullet"/>
      <w:lvlText w:val="o"/>
      <w:lvlJc w:val="left"/>
      <w:pPr>
        <w:tabs>
          <w:tab w:val="num" w:pos="57"/>
        </w:tabs>
        <w:ind w:left="1134" w:hanging="1077"/>
      </w:pPr>
      <w:rPr>
        <w:rFonts w:ascii="Courier New" w:hAnsi="Courier New"/>
      </w:rPr>
    </w:lvl>
    <w:lvl w:ilvl="5" w:tplc="F432BEDA">
      <w:start w:val="1"/>
      <w:numFmt w:val="bullet"/>
      <w:lvlText w:val=""/>
      <w:lvlJc w:val="left"/>
      <w:pPr>
        <w:tabs>
          <w:tab w:val="num" w:pos="68"/>
        </w:tabs>
        <w:ind w:left="1361" w:hanging="1293"/>
      </w:pPr>
      <w:rPr>
        <w:rFonts w:ascii="Wingdings" w:hAnsi="Wingdings"/>
      </w:rPr>
    </w:lvl>
    <w:lvl w:ilvl="6" w:tplc="2926F056">
      <w:start w:val="1"/>
      <w:numFmt w:val="bullet"/>
      <w:lvlText w:val=""/>
      <w:lvlJc w:val="left"/>
      <w:pPr>
        <w:tabs>
          <w:tab w:val="num" w:pos="79"/>
        </w:tabs>
        <w:ind w:left="1587" w:hanging="1508"/>
      </w:pPr>
      <w:rPr>
        <w:rFonts w:ascii="Symbol" w:hAnsi="Symbol"/>
      </w:rPr>
    </w:lvl>
    <w:lvl w:ilvl="7" w:tplc="DB329532">
      <w:start w:val="1"/>
      <w:numFmt w:val="bullet"/>
      <w:lvlText w:val="o"/>
      <w:lvlJc w:val="left"/>
      <w:pPr>
        <w:tabs>
          <w:tab w:val="num" w:pos="91"/>
        </w:tabs>
        <w:ind w:left="1814" w:hanging="1723"/>
      </w:pPr>
      <w:rPr>
        <w:rFonts w:ascii="Courier New" w:hAnsi="Courier New"/>
      </w:rPr>
    </w:lvl>
    <w:lvl w:ilvl="8" w:tplc="41B4EC02">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50AC53D0">
      <w:start w:val="1"/>
      <w:numFmt w:val="bullet"/>
      <w:lvlText w:val=""/>
      <w:lvlJc w:val="left"/>
      <w:pPr>
        <w:tabs>
          <w:tab w:val="num" w:pos="11"/>
        </w:tabs>
        <w:ind w:left="227" w:hanging="216"/>
      </w:pPr>
      <w:rPr>
        <w:rFonts w:ascii="Symbol" w:hAnsi="Symbol"/>
      </w:rPr>
    </w:lvl>
    <w:lvl w:ilvl="1" w:tplc="E1D674A8">
      <w:start w:val="1"/>
      <w:numFmt w:val="bullet"/>
      <w:lvlText w:val="o"/>
      <w:lvlJc w:val="left"/>
      <w:pPr>
        <w:tabs>
          <w:tab w:val="num" w:pos="23"/>
        </w:tabs>
        <w:ind w:left="454" w:hanging="431"/>
      </w:pPr>
      <w:rPr>
        <w:rFonts w:ascii="Courier New" w:hAnsi="Courier New"/>
      </w:rPr>
    </w:lvl>
    <w:lvl w:ilvl="2" w:tplc="D0EEBDE4">
      <w:start w:val="1"/>
      <w:numFmt w:val="bullet"/>
      <w:lvlText w:val=""/>
      <w:lvlJc w:val="left"/>
      <w:pPr>
        <w:tabs>
          <w:tab w:val="num" w:pos="34"/>
        </w:tabs>
        <w:ind w:left="680" w:hanging="646"/>
      </w:pPr>
      <w:rPr>
        <w:rFonts w:ascii="Wingdings" w:hAnsi="Wingdings"/>
      </w:rPr>
    </w:lvl>
    <w:lvl w:ilvl="3" w:tplc="5FF801F0">
      <w:start w:val="1"/>
      <w:numFmt w:val="bullet"/>
      <w:lvlText w:val=""/>
      <w:lvlJc w:val="left"/>
      <w:pPr>
        <w:tabs>
          <w:tab w:val="num" w:pos="45"/>
        </w:tabs>
        <w:ind w:left="907" w:hanging="862"/>
      </w:pPr>
      <w:rPr>
        <w:rFonts w:ascii="Symbol" w:hAnsi="Symbol"/>
      </w:rPr>
    </w:lvl>
    <w:lvl w:ilvl="4" w:tplc="A024F13C">
      <w:start w:val="1"/>
      <w:numFmt w:val="bullet"/>
      <w:lvlText w:val="o"/>
      <w:lvlJc w:val="left"/>
      <w:pPr>
        <w:tabs>
          <w:tab w:val="num" w:pos="57"/>
        </w:tabs>
        <w:ind w:left="1134" w:hanging="1077"/>
      </w:pPr>
      <w:rPr>
        <w:rFonts w:ascii="Courier New" w:hAnsi="Courier New"/>
      </w:rPr>
    </w:lvl>
    <w:lvl w:ilvl="5" w:tplc="23B4050E">
      <w:start w:val="1"/>
      <w:numFmt w:val="bullet"/>
      <w:lvlText w:val=""/>
      <w:lvlJc w:val="left"/>
      <w:pPr>
        <w:tabs>
          <w:tab w:val="num" w:pos="68"/>
        </w:tabs>
        <w:ind w:left="1361" w:hanging="1293"/>
      </w:pPr>
      <w:rPr>
        <w:rFonts w:ascii="Wingdings" w:hAnsi="Wingdings"/>
      </w:rPr>
    </w:lvl>
    <w:lvl w:ilvl="6" w:tplc="3DF67DA0">
      <w:start w:val="1"/>
      <w:numFmt w:val="bullet"/>
      <w:lvlText w:val=""/>
      <w:lvlJc w:val="left"/>
      <w:pPr>
        <w:tabs>
          <w:tab w:val="num" w:pos="79"/>
        </w:tabs>
        <w:ind w:left="1587" w:hanging="1508"/>
      </w:pPr>
      <w:rPr>
        <w:rFonts w:ascii="Symbol" w:hAnsi="Symbol"/>
      </w:rPr>
    </w:lvl>
    <w:lvl w:ilvl="7" w:tplc="E63E5524">
      <w:start w:val="1"/>
      <w:numFmt w:val="bullet"/>
      <w:lvlText w:val="o"/>
      <w:lvlJc w:val="left"/>
      <w:pPr>
        <w:tabs>
          <w:tab w:val="num" w:pos="91"/>
        </w:tabs>
        <w:ind w:left="1814" w:hanging="1723"/>
      </w:pPr>
      <w:rPr>
        <w:rFonts w:ascii="Courier New" w:hAnsi="Courier New"/>
      </w:rPr>
    </w:lvl>
    <w:lvl w:ilvl="8" w:tplc="D58616CA">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4B6867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CCEA60">
      <w:start w:val="1"/>
      <w:numFmt w:val="bullet"/>
      <w:lvlText w:val="•"/>
      <w:lvlJc w:val="left"/>
      <w:pPr>
        <w:tabs>
          <w:tab w:val="num" w:pos="23"/>
        </w:tabs>
        <w:ind w:left="454" w:hanging="431"/>
      </w:pPr>
      <w:rPr>
        <w:rFonts w:ascii="Courier New" w:hAnsi="Courier New"/>
      </w:rPr>
    </w:lvl>
    <w:lvl w:ilvl="2" w:tplc="0FD813CE">
      <w:start w:val="1"/>
      <w:numFmt w:val="bullet"/>
      <w:lvlText w:val="•"/>
      <w:lvlJc w:val="left"/>
      <w:pPr>
        <w:tabs>
          <w:tab w:val="num" w:pos="34"/>
        </w:tabs>
        <w:ind w:left="680" w:hanging="646"/>
      </w:pPr>
      <w:rPr>
        <w:rFonts w:ascii="Wingdings" w:hAnsi="Wingdings"/>
      </w:rPr>
    </w:lvl>
    <w:lvl w:ilvl="3" w:tplc="3940C1A0">
      <w:start w:val="1"/>
      <w:numFmt w:val="bullet"/>
      <w:lvlText w:val=""/>
      <w:lvlJc w:val="left"/>
      <w:pPr>
        <w:tabs>
          <w:tab w:val="num" w:pos="45"/>
        </w:tabs>
        <w:ind w:left="907" w:hanging="862"/>
      </w:pPr>
      <w:rPr>
        <w:rFonts w:ascii="Symbol" w:hAnsi="Symbol"/>
      </w:rPr>
    </w:lvl>
    <w:lvl w:ilvl="4" w:tplc="CFE29AA2">
      <w:start w:val="1"/>
      <w:numFmt w:val="bullet"/>
      <w:lvlText w:val="o"/>
      <w:lvlJc w:val="left"/>
      <w:pPr>
        <w:tabs>
          <w:tab w:val="num" w:pos="57"/>
        </w:tabs>
        <w:ind w:left="1134" w:hanging="1077"/>
      </w:pPr>
      <w:rPr>
        <w:rFonts w:ascii="Courier New" w:hAnsi="Courier New"/>
      </w:rPr>
    </w:lvl>
    <w:lvl w:ilvl="5" w:tplc="C0AE4C14">
      <w:start w:val="1"/>
      <w:numFmt w:val="bullet"/>
      <w:lvlText w:val=""/>
      <w:lvlJc w:val="left"/>
      <w:pPr>
        <w:tabs>
          <w:tab w:val="num" w:pos="68"/>
        </w:tabs>
        <w:ind w:left="1361" w:hanging="1293"/>
      </w:pPr>
      <w:rPr>
        <w:rFonts w:ascii="Wingdings" w:hAnsi="Wingdings"/>
      </w:rPr>
    </w:lvl>
    <w:lvl w:ilvl="6" w:tplc="25AA760E">
      <w:start w:val="1"/>
      <w:numFmt w:val="bullet"/>
      <w:lvlText w:val=""/>
      <w:lvlJc w:val="left"/>
      <w:pPr>
        <w:tabs>
          <w:tab w:val="num" w:pos="79"/>
        </w:tabs>
        <w:ind w:left="1587" w:hanging="1508"/>
      </w:pPr>
      <w:rPr>
        <w:rFonts w:ascii="Symbol" w:hAnsi="Symbol"/>
      </w:rPr>
    </w:lvl>
    <w:lvl w:ilvl="7" w:tplc="59D25A10">
      <w:start w:val="1"/>
      <w:numFmt w:val="bullet"/>
      <w:lvlText w:val="o"/>
      <w:lvlJc w:val="left"/>
      <w:pPr>
        <w:tabs>
          <w:tab w:val="num" w:pos="91"/>
        </w:tabs>
        <w:ind w:left="1814" w:hanging="1723"/>
      </w:pPr>
      <w:rPr>
        <w:rFonts w:ascii="Courier New" w:hAnsi="Courier New"/>
      </w:rPr>
    </w:lvl>
    <w:lvl w:ilvl="8" w:tplc="A830ED58">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015451C4">
      <w:start w:val="1"/>
      <w:numFmt w:val="bullet"/>
      <w:lvlText w:val=""/>
      <w:lvlJc w:val="left"/>
      <w:pPr>
        <w:tabs>
          <w:tab w:val="num" w:pos="11"/>
        </w:tabs>
        <w:ind w:left="227" w:hanging="216"/>
      </w:pPr>
      <w:rPr>
        <w:rFonts w:ascii="Symbol" w:hAnsi="Symbol"/>
      </w:rPr>
    </w:lvl>
    <w:lvl w:ilvl="1" w:tplc="1E44A0B8">
      <w:start w:val="1"/>
      <w:numFmt w:val="bullet"/>
      <w:lvlText w:val="o"/>
      <w:lvlJc w:val="left"/>
      <w:pPr>
        <w:tabs>
          <w:tab w:val="num" w:pos="23"/>
        </w:tabs>
        <w:ind w:left="454" w:hanging="431"/>
      </w:pPr>
      <w:rPr>
        <w:rFonts w:ascii="Courier New" w:hAnsi="Courier New"/>
      </w:rPr>
    </w:lvl>
    <w:lvl w:ilvl="2" w:tplc="3A18287C">
      <w:start w:val="1"/>
      <w:numFmt w:val="bullet"/>
      <w:lvlText w:val=""/>
      <w:lvlJc w:val="left"/>
      <w:pPr>
        <w:tabs>
          <w:tab w:val="num" w:pos="34"/>
        </w:tabs>
        <w:ind w:left="680" w:hanging="646"/>
      </w:pPr>
      <w:rPr>
        <w:rFonts w:ascii="Wingdings" w:hAnsi="Wingdings"/>
      </w:rPr>
    </w:lvl>
    <w:lvl w:ilvl="3" w:tplc="7B667CF8">
      <w:start w:val="1"/>
      <w:numFmt w:val="bullet"/>
      <w:lvlText w:val=""/>
      <w:lvlJc w:val="left"/>
      <w:pPr>
        <w:tabs>
          <w:tab w:val="num" w:pos="45"/>
        </w:tabs>
        <w:ind w:left="907" w:hanging="862"/>
      </w:pPr>
      <w:rPr>
        <w:rFonts w:ascii="Symbol" w:hAnsi="Symbol"/>
      </w:rPr>
    </w:lvl>
    <w:lvl w:ilvl="4" w:tplc="93780CD0">
      <w:start w:val="1"/>
      <w:numFmt w:val="bullet"/>
      <w:lvlText w:val="o"/>
      <w:lvlJc w:val="left"/>
      <w:pPr>
        <w:tabs>
          <w:tab w:val="num" w:pos="57"/>
        </w:tabs>
        <w:ind w:left="1134" w:hanging="1077"/>
      </w:pPr>
      <w:rPr>
        <w:rFonts w:ascii="Courier New" w:hAnsi="Courier New"/>
      </w:rPr>
    </w:lvl>
    <w:lvl w:ilvl="5" w:tplc="CAE0873C">
      <w:start w:val="1"/>
      <w:numFmt w:val="bullet"/>
      <w:lvlText w:val=""/>
      <w:lvlJc w:val="left"/>
      <w:pPr>
        <w:tabs>
          <w:tab w:val="num" w:pos="68"/>
        </w:tabs>
        <w:ind w:left="1361" w:hanging="1293"/>
      </w:pPr>
      <w:rPr>
        <w:rFonts w:ascii="Wingdings" w:hAnsi="Wingdings"/>
      </w:rPr>
    </w:lvl>
    <w:lvl w:ilvl="6" w:tplc="A62088F2">
      <w:start w:val="1"/>
      <w:numFmt w:val="bullet"/>
      <w:lvlText w:val=""/>
      <w:lvlJc w:val="left"/>
      <w:pPr>
        <w:tabs>
          <w:tab w:val="num" w:pos="79"/>
        </w:tabs>
        <w:ind w:left="1587" w:hanging="1508"/>
      </w:pPr>
      <w:rPr>
        <w:rFonts w:ascii="Symbol" w:hAnsi="Symbol"/>
      </w:rPr>
    </w:lvl>
    <w:lvl w:ilvl="7" w:tplc="2EB2C4BC">
      <w:start w:val="1"/>
      <w:numFmt w:val="bullet"/>
      <w:lvlText w:val="o"/>
      <w:lvlJc w:val="left"/>
      <w:pPr>
        <w:tabs>
          <w:tab w:val="num" w:pos="91"/>
        </w:tabs>
        <w:ind w:left="1814" w:hanging="1723"/>
      </w:pPr>
      <w:rPr>
        <w:rFonts w:ascii="Courier New" w:hAnsi="Courier New"/>
      </w:rPr>
    </w:lvl>
    <w:lvl w:ilvl="8" w:tplc="E18C6C34">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BB8676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A638BE">
      <w:start w:val="1"/>
      <w:numFmt w:val="bullet"/>
      <w:lvlText w:val="•"/>
      <w:lvlJc w:val="left"/>
      <w:pPr>
        <w:tabs>
          <w:tab w:val="num" w:pos="23"/>
        </w:tabs>
        <w:ind w:left="454" w:hanging="431"/>
      </w:pPr>
      <w:rPr>
        <w:rFonts w:ascii="Courier New" w:hAnsi="Courier New"/>
      </w:rPr>
    </w:lvl>
    <w:lvl w:ilvl="2" w:tplc="2A9E6DB2">
      <w:start w:val="1"/>
      <w:numFmt w:val="bullet"/>
      <w:lvlText w:val="•"/>
      <w:lvlJc w:val="left"/>
      <w:pPr>
        <w:tabs>
          <w:tab w:val="num" w:pos="34"/>
        </w:tabs>
        <w:ind w:left="680" w:hanging="646"/>
      </w:pPr>
      <w:rPr>
        <w:rFonts w:ascii="Wingdings" w:hAnsi="Wingdings"/>
      </w:rPr>
    </w:lvl>
    <w:lvl w:ilvl="3" w:tplc="DEE0E71C">
      <w:start w:val="1"/>
      <w:numFmt w:val="bullet"/>
      <w:lvlText w:val=""/>
      <w:lvlJc w:val="left"/>
      <w:pPr>
        <w:tabs>
          <w:tab w:val="num" w:pos="45"/>
        </w:tabs>
        <w:ind w:left="907" w:hanging="862"/>
      </w:pPr>
      <w:rPr>
        <w:rFonts w:ascii="Symbol" w:hAnsi="Symbol"/>
      </w:rPr>
    </w:lvl>
    <w:lvl w:ilvl="4" w:tplc="AB7EA894">
      <w:start w:val="1"/>
      <w:numFmt w:val="bullet"/>
      <w:lvlText w:val="o"/>
      <w:lvlJc w:val="left"/>
      <w:pPr>
        <w:tabs>
          <w:tab w:val="num" w:pos="57"/>
        </w:tabs>
        <w:ind w:left="1134" w:hanging="1077"/>
      </w:pPr>
      <w:rPr>
        <w:rFonts w:ascii="Courier New" w:hAnsi="Courier New"/>
      </w:rPr>
    </w:lvl>
    <w:lvl w:ilvl="5" w:tplc="C17E857C">
      <w:start w:val="1"/>
      <w:numFmt w:val="bullet"/>
      <w:lvlText w:val=""/>
      <w:lvlJc w:val="left"/>
      <w:pPr>
        <w:tabs>
          <w:tab w:val="num" w:pos="68"/>
        </w:tabs>
        <w:ind w:left="1361" w:hanging="1293"/>
      </w:pPr>
      <w:rPr>
        <w:rFonts w:ascii="Wingdings" w:hAnsi="Wingdings"/>
      </w:rPr>
    </w:lvl>
    <w:lvl w:ilvl="6" w:tplc="6A12CD9E">
      <w:start w:val="1"/>
      <w:numFmt w:val="bullet"/>
      <w:lvlText w:val=""/>
      <w:lvlJc w:val="left"/>
      <w:pPr>
        <w:tabs>
          <w:tab w:val="num" w:pos="79"/>
        </w:tabs>
        <w:ind w:left="1587" w:hanging="1508"/>
      </w:pPr>
      <w:rPr>
        <w:rFonts w:ascii="Symbol" w:hAnsi="Symbol"/>
      </w:rPr>
    </w:lvl>
    <w:lvl w:ilvl="7" w:tplc="B7548F56">
      <w:start w:val="1"/>
      <w:numFmt w:val="bullet"/>
      <w:lvlText w:val="o"/>
      <w:lvlJc w:val="left"/>
      <w:pPr>
        <w:tabs>
          <w:tab w:val="num" w:pos="91"/>
        </w:tabs>
        <w:ind w:left="1814" w:hanging="1723"/>
      </w:pPr>
      <w:rPr>
        <w:rFonts w:ascii="Courier New" w:hAnsi="Courier New"/>
      </w:rPr>
    </w:lvl>
    <w:lvl w:ilvl="8" w:tplc="68A02A16">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580664C6">
      <w:start w:val="1"/>
      <w:numFmt w:val="bullet"/>
      <w:lvlText w:val=""/>
      <w:lvlJc w:val="left"/>
      <w:pPr>
        <w:tabs>
          <w:tab w:val="num" w:pos="11"/>
        </w:tabs>
        <w:ind w:left="227" w:hanging="216"/>
      </w:pPr>
      <w:rPr>
        <w:rFonts w:ascii="Symbol" w:hAnsi="Symbol"/>
      </w:rPr>
    </w:lvl>
    <w:lvl w:ilvl="1" w:tplc="9A461CAC">
      <w:start w:val="1"/>
      <w:numFmt w:val="bullet"/>
      <w:lvlText w:val="o"/>
      <w:lvlJc w:val="left"/>
      <w:pPr>
        <w:tabs>
          <w:tab w:val="num" w:pos="23"/>
        </w:tabs>
        <w:ind w:left="454" w:hanging="431"/>
      </w:pPr>
      <w:rPr>
        <w:rFonts w:ascii="Courier New" w:hAnsi="Courier New"/>
      </w:rPr>
    </w:lvl>
    <w:lvl w:ilvl="2" w:tplc="70746A32">
      <w:start w:val="1"/>
      <w:numFmt w:val="bullet"/>
      <w:lvlText w:val=""/>
      <w:lvlJc w:val="left"/>
      <w:pPr>
        <w:tabs>
          <w:tab w:val="num" w:pos="34"/>
        </w:tabs>
        <w:ind w:left="680" w:hanging="646"/>
      </w:pPr>
      <w:rPr>
        <w:rFonts w:ascii="Wingdings" w:hAnsi="Wingdings"/>
      </w:rPr>
    </w:lvl>
    <w:lvl w:ilvl="3" w:tplc="5658BE32">
      <w:start w:val="1"/>
      <w:numFmt w:val="bullet"/>
      <w:lvlText w:val=""/>
      <w:lvlJc w:val="left"/>
      <w:pPr>
        <w:tabs>
          <w:tab w:val="num" w:pos="45"/>
        </w:tabs>
        <w:ind w:left="907" w:hanging="862"/>
      </w:pPr>
      <w:rPr>
        <w:rFonts w:ascii="Symbol" w:hAnsi="Symbol"/>
      </w:rPr>
    </w:lvl>
    <w:lvl w:ilvl="4" w:tplc="FA927436">
      <w:start w:val="1"/>
      <w:numFmt w:val="bullet"/>
      <w:lvlText w:val="o"/>
      <w:lvlJc w:val="left"/>
      <w:pPr>
        <w:tabs>
          <w:tab w:val="num" w:pos="57"/>
        </w:tabs>
        <w:ind w:left="1134" w:hanging="1077"/>
      </w:pPr>
      <w:rPr>
        <w:rFonts w:ascii="Courier New" w:hAnsi="Courier New"/>
      </w:rPr>
    </w:lvl>
    <w:lvl w:ilvl="5" w:tplc="D6BEBB9E">
      <w:start w:val="1"/>
      <w:numFmt w:val="bullet"/>
      <w:lvlText w:val=""/>
      <w:lvlJc w:val="left"/>
      <w:pPr>
        <w:tabs>
          <w:tab w:val="num" w:pos="68"/>
        </w:tabs>
        <w:ind w:left="1361" w:hanging="1293"/>
      </w:pPr>
      <w:rPr>
        <w:rFonts w:ascii="Wingdings" w:hAnsi="Wingdings"/>
      </w:rPr>
    </w:lvl>
    <w:lvl w:ilvl="6" w:tplc="1F58CA6C">
      <w:start w:val="1"/>
      <w:numFmt w:val="bullet"/>
      <w:lvlText w:val=""/>
      <w:lvlJc w:val="left"/>
      <w:pPr>
        <w:tabs>
          <w:tab w:val="num" w:pos="79"/>
        </w:tabs>
        <w:ind w:left="1587" w:hanging="1508"/>
      </w:pPr>
      <w:rPr>
        <w:rFonts w:ascii="Symbol" w:hAnsi="Symbol"/>
      </w:rPr>
    </w:lvl>
    <w:lvl w:ilvl="7" w:tplc="384E8534">
      <w:start w:val="1"/>
      <w:numFmt w:val="bullet"/>
      <w:lvlText w:val="o"/>
      <w:lvlJc w:val="left"/>
      <w:pPr>
        <w:tabs>
          <w:tab w:val="num" w:pos="91"/>
        </w:tabs>
        <w:ind w:left="1814" w:hanging="1723"/>
      </w:pPr>
      <w:rPr>
        <w:rFonts w:ascii="Courier New" w:hAnsi="Courier New"/>
      </w:rPr>
    </w:lvl>
    <w:lvl w:ilvl="8" w:tplc="BBC03AE0">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95DA74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7669A4">
      <w:start w:val="1"/>
      <w:numFmt w:val="bullet"/>
      <w:lvlText w:val="•"/>
      <w:lvlJc w:val="left"/>
      <w:pPr>
        <w:tabs>
          <w:tab w:val="num" w:pos="23"/>
        </w:tabs>
        <w:ind w:left="454" w:hanging="431"/>
      </w:pPr>
      <w:rPr>
        <w:rFonts w:ascii="Courier New" w:hAnsi="Courier New"/>
      </w:rPr>
    </w:lvl>
    <w:lvl w:ilvl="2" w:tplc="1E60A658">
      <w:start w:val="1"/>
      <w:numFmt w:val="bullet"/>
      <w:lvlText w:val="•"/>
      <w:lvlJc w:val="left"/>
      <w:pPr>
        <w:tabs>
          <w:tab w:val="num" w:pos="34"/>
        </w:tabs>
        <w:ind w:left="680" w:hanging="646"/>
      </w:pPr>
      <w:rPr>
        <w:rFonts w:ascii="Wingdings" w:hAnsi="Wingdings"/>
      </w:rPr>
    </w:lvl>
    <w:lvl w:ilvl="3" w:tplc="2920FED4">
      <w:start w:val="1"/>
      <w:numFmt w:val="bullet"/>
      <w:lvlText w:val=""/>
      <w:lvlJc w:val="left"/>
      <w:pPr>
        <w:tabs>
          <w:tab w:val="num" w:pos="45"/>
        </w:tabs>
        <w:ind w:left="907" w:hanging="862"/>
      </w:pPr>
      <w:rPr>
        <w:rFonts w:ascii="Symbol" w:hAnsi="Symbol"/>
      </w:rPr>
    </w:lvl>
    <w:lvl w:ilvl="4" w:tplc="9FB0B266">
      <w:start w:val="1"/>
      <w:numFmt w:val="bullet"/>
      <w:lvlText w:val="o"/>
      <w:lvlJc w:val="left"/>
      <w:pPr>
        <w:tabs>
          <w:tab w:val="num" w:pos="57"/>
        </w:tabs>
        <w:ind w:left="1134" w:hanging="1077"/>
      </w:pPr>
      <w:rPr>
        <w:rFonts w:ascii="Courier New" w:hAnsi="Courier New"/>
      </w:rPr>
    </w:lvl>
    <w:lvl w:ilvl="5" w:tplc="7078341A">
      <w:start w:val="1"/>
      <w:numFmt w:val="bullet"/>
      <w:lvlText w:val=""/>
      <w:lvlJc w:val="left"/>
      <w:pPr>
        <w:tabs>
          <w:tab w:val="num" w:pos="68"/>
        </w:tabs>
        <w:ind w:left="1361" w:hanging="1293"/>
      </w:pPr>
      <w:rPr>
        <w:rFonts w:ascii="Wingdings" w:hAnsi="Wingdings"/>
      </w:rPr>
    </w:lvl>
    <w:lvl w:ilvl="6" w:tplc="25D008A0">
      <w:start w:val="1"/>
      <w:numFmt w:val="bullet"/>
      <w:lvlText w:val=""/>
      <w:lvlJc w:val="left"/>
      <w:pPr>
        <w:tabs>
          <w:tab w:val="num" w:pos="79"/>
        </w:tabs>
        <w:ind w:left="1587" w:hanging="1508"/>
      </w:pPr>
      <w:rPr>
        <w:rFonts w:ascii="Symbol" w:hAnsi="Symbol"/>
      </w:rPr>
    </w:lvl>
    <w:lvl w:ilvl="7" w:tplc="59581700">
      <w:start w:val="1"/>
      <w:numFmt w:val="bullet"/>
      <w:lvlText w:val="o"/>
      <w:lvlJc w:val="left"/>
      <w:pPr>
        <w:tabs>
          <w:tab w:val="num" w:pos="91"/>
        </w:tabs>
        <w:ind w:left="1814" w:hanging="1723"/>
      </w:pPr>
      <w:rPr>
        <w:rFonts w:ascii="Courier New" w:hAnsi="Courier New"/>
      </w:rPr>
    </w:lvl>
    <w:lvl w:ilvl="8" w:tplc="B75E247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D3AAB9A4">
      <w:start w:val="1"/>
      <w:numFmt w:val="bullet"/>
      <w:lvlText w:val=""/>
      <w:lvlJc w:val="left"/>
      <w:pPr>
        <w:tabs>
          <w:tab w:val="num" w:pos="11"/>
        </w:tabs>
        <w:ind w:left="227" w:hanging="216"/>
      </w:pPr>
      <w:rPr>
        <w:rFonts w:ascii="Symbol" w:hAnsi="Symbol"/>
      </w:rPr>
    </w:lvl>
    <w:lvl w:ilvl="1" w:tplc="41C6AE7E">
      <w:start w:val="1"/>
      <w:numFmt w:val="bullet"/>
      <w:lvlText w:val="o"/>
      <w:lvlJc w:val="left"/>
      <w:pPr>
        <w:tabs>
          <w:tab w:val="num" w:pos="23"/>
        </w:tabs>
        <w:ind w:left="454" w:hanging="431"/>
      </w:pPr>
      <w:rPr>
        <w:rFonts w:ascii="Courier New" w:hAnsi="Courier New"/>
      </w:rPr>
    </w:lvl>
    <w:lvl w:ilvl="2" w:tplc="B350B976">
      <w:start w:val="1"/>
      <w:numFmt w:val="bullet"/>
      <w:lvlText w:val=""/>
      <w:lvlJc w:val="left"/>
      <w:pPr>
        <w:tabs>
          <w:tab w:val="num" w:pos="34"/>
        </w:tabs>
        <w:ind w:left="680" w:hanging="646"/>
      </w:pPr>
      <w:rPr>
        <w:rFonts w:ascii="Wingdings" w:hAnsi="Wingdings"/>
      </w:rPr>
    </w:lvl>
    <w:lvl w:ilvl="3" w:tplc="576C1C2A">
      <w:start w:val="1"/>
      <w:numFmt w:val="bullet"/>
      <w:lvlText w:val=""/>
      <w:lvlJc w:val="left"/>
      <w:pPr>
        <w:tabs>
          <w:tab w:val="num" w:pos="45"/>
        </w:tabs>
        <w:ind w:left="907" w:hanging="862"/>
      </w:pPr>
      <w:rPr>
        <w:rFonts w:ascii="Symbol" w:hAnsi="Symbol"/>
      </w:rPr>
    </w:lvl>
    <w:lvl w:ilvl="4" w:tplc="CE8C5CF4">
      <w:start w:val="1"/>
      <w:numFmt w:val="bullet"/>
      <w:lvlText w:val="o"/>
      <w:lvlJc w:val="left"/>
      <w:pPr>
        <w:tabs>
          <w:tab w:val="num" w:pos="57"/>
        </w:tabs>
        <w:ind w:left="1134" w:hanging="1077"/>
      </w:pPr>
      <w:rPr>
        <w:rFonts w:ascii="Courier New" w:hAnsi="Courier New"/>
      </w:rPr>
    </w:lvl>
    <w:lvl w:ilvl="5" w:tplc="5B0AF894">
      <w:start w:val="1"/>
      <w:numFmt w:val="bullet"/>
      <w:lvlText w:val=""/>
      <w:lvlJc w:val="left"/>
      <w:pPr>
        <w:tabs>
          <w:tab w:val="num" w:pos="68"/>
        </w:tabs>
        <w:ind w:left="1361" w:hanging="1293"/>
      </w:pPr>
      <w:rPr>
        <w:rFonts w:ascii="Wingdings" w:hAnsi="Wingdings"/>
      </w:rPr>
    </w:lvl>
    <w:lvl w:ilvl="6" w:tplc="E6526ECA">
      <w:start w:val="1"/>
      <w:numFmt w:val="bullet"/>
      <w:lvlText w:val=""/>
      <w:lvlJc w:val="left"/>
      <w:pPr>
        <w:tabs>
          <w:tab w:val="num" w:pos="79"/>
        </w:tabs>
        <w:ind w:left="1587" w:hanging="1508"/>
      </w:pPr>
      <w:rPr>
        <w:rFonts w:ascii="Symbol" w:hAnsi="Symbol"/>
      </w:rPr>
    </w:lvl>
    <w:lvl w:ilvl="7" w:tplc="DC901148">
      <w:start w:val="1"/>
      <w:numFmt w:val="bullet"/>
      <w:lvlText w:val="o"/>
      <w:lvlJc w:val="left"/>
      <w:pPr>
        <w:tabs>
          <w:tab w:val="num" w:pos="91"/>
        </w:tabs>
        <w:ind w:left="1814" w:hanging="1723"/>
      </w:pPr>
      <w:rPr>
        <w:rFonts w:ascii="Courier New" w:hAnsi="Courier New"/>
      </w:rPr>
    </w:lvl>
    <w:lvl w:ilvl="8" w:tplc="33280C82">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AB8A42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6A151E">
      <w:start w:val="1"/>
      <w:numFmt w:val="bullet"/>
      <w:lvlText w:val="•"/>
      <w:lvlJc w:val="left"/>
      <w:pPr>
        <w:tabs>
          <w:tab w:val="num" w:pos="23"/>
        </w:tabs>
        <w:ind w:left="454" w:hanging="431"/>
      </w:pPr>
      <w:rPr>
        <w:rFonts w:ascii="Courier New" w:hAnsi="Courier New"/>
      </w:rPr>
    </w:lvl>
    <w:lvl w:ilvl="2" w:tplc="5D2A9768">
      <w:start w:val="1"/>
      <w:numFmt w:val="bullet"/>
      <w:lvlText w:val="•"/>
      <w:lvlJc w:val="left"/>
      <w:pPr>
        <w:tabs>
          <w:tab w:val="num" w:pos="34"/>
        </w:tabs>
        <w:ind w:left="680" w:hanging="646"/>
      </w:pPr>
      <w:rPr>
        <w:rFonts w:ascii="Wingdings" w:hAnsi="Wingdings"/>
      </w:rPr>
    </w:lvl>
    <w:lvl w:ilvl="3" w:tplc="E1B69AEC">
      <w:start w:val="1"/>
      <w:numFmt w:val="bullet"/>
      <w:lvlText w:val=""/>
      <w:lvlJc w:val="left"/>
      <w:pPr>
        <w:tabs>
          <w:tab w:val="num" w:pos="45"/>
        </w:tabs>
        <w:ind w:left="907" w:hanging="862"/>
      </w:pPr>
      <w:rPr>
        <w:rFonts w:ascii="Symbol" w:hAnsi="Symbol"/>
      </w:rPr>
    </w:lvl>
    <w:lvl w:ilvl="4" w:tplc="D604DB30">
      <w:start w:val="1"/>
      <w:numFmt w:val="bullet"/>
      <w:lvlText w:val="o"/>
      <w:lvlJc w:val="left"/>
      <w:pPr>
        <w:tabs>
          <w:tab w:val="num" w:pos="57"/>
        </w:tabs>
        <w:ind w:left="1134" w:hanging="1077"/>
      </w:pPr>
      <w:rPr>
        <w:rFonts w:ascii="Courier New" w:hAnsi="Courier New"/>
      </w:rPr>
    </w:lvl>
    <w:lvl w:ilvl="5" w:tplc="41744F26">
      <w:start w:val="1"/>
      <w:numFmt w:val="bullet"/>
      <w:lvlText w:val=""/>
      <w:lvlJc w:val="left"/>
      <w:pPr>
        <w:tabs>
          <w:tab w:val="num" w:pos="68"/>
        </w:tabs>
        <w:ind w:left="1361" w:hanging="1293"/>
      </w:pPr>
      <w:rPr>
        <w:rFonts w:ascii="Wingdings" w:hAnsi="Wingdings"/>
      </w:rPr>
    </w:lvl>
    <w:lvl w:ilvl="6" w:tplc="E4A414DE">
      <w:start w:val="1"/>
      <w:numFmt w:val="bullet"/>
      <w:lvlText w:val=""/>
      <w:lvlJc w:val="left"/>
      <w:pPr>
        <w:tabs>
          <w:tab w:val="num" w:pos="79"/>
        </w:tabs>
        <w:ind w:left="1587" w:hanging="1508"/>
      </w:pPr>
      <w:rPr>
        <w:rFonts w:ascii="Symbol" w:hAnsi="Symbol"/>
      </w:rPr>
    </w:lvl>
    <w:lvl w:ilvl="7" w:tplc="EDC2D644">
      <w:start w:val="1"/>
      <w:numFmt w:val="bullet"/>
      <w:lvlText w:val="o"/>
      <w:lvlJc w:val="left"/>
      <w:pPr>
        <w:tabs>
          <w:tab w:val="num" w:pos="91"/>
        </w:tabs>
        <w:ind w:left="1814" w:hanging="1723"/>
      </w:pPr>
      <w:rPr>
        <w:rFonts w:ascii="Courier New" w:hAnsi="Courier New"/>
      </w:rPr>
    </w:lvl>
    <w:lvl w:ilvl="8" w:tplc="6BB2E286">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CABC20BE">
      <w:start w:val="1"/>
      <w:numFmt w:val="bullet"/>
      <w:lvlText w:val=""/>
      <w:lvlJc w:val="left"/>
      <w:pPr>
        <w:tabs>
          <w:tab w:val="num" w:pos="11"/>
        </w:tabs>
        <w:ind w:left="227" w:hanging="216"/>
      </w:pPr>
      <w:rPr>
        <w:rFonts w:ascii="Symbol" w:hAnsi="Symbol"/>
      </w:rPr>
    </w:lvl>
    <w:lvl w:ilvl="1" w:tplc="938862F4">
      <w:start w:val="1"/>
      <w:numFmt w:val="bullet"/>
      <w:lvlText w:val="o"/>
      <w:lvlJc w:val="left"/>
      <w:pPr>
        <w:tabs>
          <w:tab w:val="num" w:pos="23"/>
        </w:tabs>
        <w:ind w:left="454" w:hanging="431"/>
      </w:pPr>
      <w:rPr>
        <w:rFonts w:ascii="Courier New" w:hAnsi="Courier New"/>
      </w:rPr>
    </w:lvl>
    <w:lvl w:ilvl="2" w:tplc="93A0C4FA">
      <w:start w:val="1"/>
      <w:numFmt w:val="bullet"/>
      <w:lvlText w:val=""/>
      <w:lvlJc w:val="left"/>
      <w:pPr>
        <w:tabs>
          <w:tab w:val="num" w:pos="34"/>
        </w:tabs>
        <w:ind w:left="680" w:hanging="646"/>
      </w:pPr>
      <w:rPr>
        <w:rFonts w:ascii="Wingdings" w:hAnsi="Wingdings"/>
      </w:rPr>
    </w:lvl>
    <w:lvl w:ilvl="3" w:tplc="3190B3D0">
      <w:start w:val="1"/>
      <w:numFmt w:val="bullet"/>
      <w:lvlText w:val=""/>
      <w:lvlJc w:val="left"/>
      <w:pPr>
        <w:tabs>
          <w:tab w:val="num" w:pos="45"/>
        </w:tabs>
        <w:ind w:left="907" w:hanging="862"/>
      </w:pPr>
      <w:rPr>
        <w:rFonts w:ascii="Symbol" w:hAnsi="Symbol"/>
      </w:rPr>
    </w:lvl>
    <w:lvl w:ilvl="4" w:tplc="ABD0C294">
      <w:start w:val="1"/>
      <w:numFmt w:val="bullet"/>
      <w:lvlText w:val="o"/>
      <w:lvlJc w:val="left"/>
      <w:pPr>
        <w:tabs>
          <w:tab w:val="num" w:pos="57"/>
        </w:tabs>
        <w:ind w:left="1134" w:hanging="1077"/>
      </w:pPr>
      <w:rPr>
        <w:rFonts w:ascii="Courier New" w:hAnsi="Courier New"/>
      </w:rPr>
    </w:lvl>
    <w:lvl w:ilvl="5" w:tplc="56B6141E">
      <w:start w:val="1"/>
      <w:numFmt w:val="bullet"/>
      <w:lvlText w:val=""/>
      <w:lvlJc w:val="left"/>
      <w:pPr>
        <w:tabs>
          <w:tab w:val="num" w:pos="68"/>
        </w:tabs>
        <w:ind w:left="1361" w:hanging="1293"/>
      </w:pPr>
      <w:rPr>
        <w:rFonts w:ascii="Wingdings" w:hAnsi="Wingdings"/>
      </w:rPr>
    </w:lvl>
    <w:lvl w:ilvl="6" w:tplc="473E9E10">
      <w:start w:val="1"/>
      <w:numFmt w:val="bullet"/>
      <w:lvlText w:val=""/>
      <w:lvlJc w:val="left"/>
      <w:pPr>
        <w:tabs>
          <w:tab w:val="num" w:pos="79"/>
        </w:tabs>
        <w:ind w:left="1587" w:hanging="1508"/>
      </w:pPr>
      <w:rPr>
        <w:rFonts w:ascii="Symbol" w:hAnsi="Symbol"/>
      </w:rPr>
    </w:lvl>
    <w:lvl w:ilvl="7" w:tplc="3E8A9426">
      <w:start w:val="1"/>
      <w:numFmt w:val="bullet"/>
      <w:lvlText w:val="o"/>
      <w:lvlJc w:val="left"/>
      <w:pPr>
        <w:tabs>
          <w:tab w:val="num" w:pos="91"/>
        </w:tabs>
        <w:ind w:left="1814" w:hanging="1723"/>
      </w:pPr>
      <w:rPr>
        <w:rFonts w:ascii="Courier New" w:hAnsi="Courier New"/>
      </w:rPr>
    </w:lvl>
    <w:lvl w:ilvl="8" w:tplc="2472942A">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B9428B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F2AEF2">
      <w:start w:val="1"/>
      <w:numFmt w:val="bullet"/>
      <w:lvlText w:val="•"/>
      <w:lvlJc w:val="left"/>
      <w:pPr>
        <w:tabs>
          <w:tab w:val="num" w:pos="23"/>
        </w:tabs>
        <w:ind w:left="454" w:hanging="431"/>
      </w:pPr>
      <w:rPr>
        <w:rFonts w:ascii="Courier New" w:hAnsi="Courier New"/>
      </w:rPr>
    </w:lvl>
    <w:lvl w:ilvl="2" w:tplc="01940C46">
      <w:start w:val="1"/>
      <w:numFmt w:val="bullet"/>
      <w:lvlText w:val="•"/>
      <w:lvlJc w:val="left"/>
      <w:pPr>
        <w:tabs>
          <w:tab w:val="num" w:pos="34"/>
        </w:tabs>
        <w:ind w:left="680" w:hanging="646"/>
      </w:pPr>
      <w:rPr>
        <w:rFonts w:ascii="Wingdings" w:hAnsi="Wingdings"/>
      </w:rPr>
    </w:lvl>
    <w:lvl w:ilvl="3" w:tplc="416E7052">
      <w:start w:val="1"/>
      <w:numFmt w:val="bullet"/>
      <w:lvlText w:val=""/>
      <w:lvlJc w:val="left"/>
      <w:pPr>
        <w:tabs>
          <w:tab w:val="num" w:pos="45"/>
        </w:tabs>
        <w:ind w:left="907" w:hanging="862"/>
      </w:pPr>
      <w:rPr>
        <w:rFonts w:ascii="Symbol" w:hAnsi="Symbol"/>
      </w:rPr>
    </w:lvl>
    <w:lvl w:ilvl="4" w:tplc="714A90A0">
      <w:start w:val="1"/>
      <w:numFmt w:val="bullet"/>
      <w:lvlText w:val="o"/>
      <w:lvlJc w:val="left"/>
      <w:pPr>
        <w:tabs>
          <w:tab w:val="num" w:pos="57"/>
        </w:tabs>
        <w:ind w:left="1134" w:hanging="1077"/>
      </w:pPr>
      <w:rPr>
        <w:rFonts w:ascii="Courier New" w:hAnsi="Courier New"/>
      </w:rPr>
    </w:lvl>
    <w:lvl w:ilvl="5" w:tplc="F462EAA2">
      <w:start w:val="1"/>
      <w:numFmt w:val="bullet"/>
      <w:lvlText w:val=""/>
      <w:lvlJc w:val="left"/>
      <w:pPr>
        <w:tabs>
          <w:tab w:val="num" w:pos="68"/>
        </w:tabs>
        <w:ind w:left="1361" w:hanging="1293"/>
      </w:pPr>
      <w:rPr>
        <w:rFonts w:ascii="Wingdings" w:hAnsi="Wingdings"/>
      </w:rPr>
    </w:lvl>
    <w:lvl w:ilvl="6" w:tplc="E548A54A">
      <w:start w:val="1"/>
      <w:numFmt w:val="bullet"/>
      <w:lvlText w:val=""/>
      <w:lvlJc w:val="left"/>
      <w:pPr>
        <w:tabs>
          <w:tab w:val="num" w:pos="79"/>
        </w:tabs>
        <w:ind w:left="1587" w:hanging="1508"/>
      </w:pPr>
      <w:rPr>
        <w:rFonts w:ascii="Symbol" w:hAnsi="Symbol"/>
      </w:rPr>
    </w:lvl>
    <w:lvl w:ilvl="7" w:tplc="AAA273A0">
      <w:start w:val="1"/>
      <w:numFmt w:val="bullet"/>
      <w:lvlText w:val="o"/>
      <w:lvlJc w:val="left"/>
      <w:pPr>
        <w:tabs>
          <w:tab w:val="num" w:pos="91"/>
        </w:tabs>
        <w:ind w:left="1814" w:hanging="1723"/>
      </w:pPr>
      <w:rPr>
        <w:rFonts w:ascii="Courier New" w:hAnsi="Courier New"/>
      </w:rPr>
    </w:lvl>
    <w:lvl w:ilvl="8" w:tplc="1E70F3C4">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B8008EDC">
      <w:start w:val="1"/>
      <w:numFmt w:val="bullet"/>
      <w:lvlText w:val=""/>
      <w:lvlJc w:val="left"/>
      <w:pPr>
        <w:tabs>
          <w:tab w:val="num" w:pos="11"/>
        </w:tabs>
        <w:ind w:left="227" w:hanging="216"/>
      </w:pPr>
      <w:rPr>
        <w:rFonts w:ascii="Symbol" w:hAnsi="Symbol"/>
      </w:rPr>
    </w:lvl>
    <w:lvl w:ilvl="1" w:tplc="21005136">
      <w:start w:val="1"/>
      <w:numFmt w:val="bullet"/>
      <w:lvlText w:val="o"/>
      <w:lvlJc w:val="left"/>
      <w:pPr>
        <w:tabs>
          <w:tab w:val="num" w:pos="23"/>
        </w:tabs>
        <w:ind w:left="454" w:hanging="431"/>
      </w:pPr>
      <w:rPr>
        <w:rFonts w:ascii="Courier New" w:hAnsi="Courier New"/>
      </w:rPr>
    </w:lvl>
    <w:lvl w:ilvl="2" w:tplc="E0525556">
      <w:start w:val="1"/>
      <w:numFmt w:val="bullet"/>
      <w:lvlText w:val=""/>
      <w:lvlJc w:val="left"/>
      <w:pPr>
        <w:tabs>
          <w:tab w:val="num" w:pos="34"/>
        </w:tabs>
        <w:ind w:left="680" w:hanging="646"/>
      </w:pPr>
      <w:rPr>
        <w:rFonts w:ascii="Wingdings" w:hAnsi="Wingdings"/>
      </w:rPr>
    </w:lvl>
    <w:lvl w:ilvl="3" w:tplc="510E1DFE">
      <w:start w:val="1"/>
      <w:numFmt w:val="bullet"/>
      <w:lvlText w:val=""/>
      <w:lvlJc w:val="left"/>
      <w:pPr>
        <w:tabs>
          <w:tab w:val="num" w:pos="45"/>
        </w:tabs>
        <w:ind w:left="907" w:hanging="862"/>
      </w:pPr>
      <w:rPr>
        <w:rFonts w:ascii="Symbol" w:hAnsi="Symbol"/>
      </w:rPr>
    </w:lvl>
    <w:lvl w:ilvl="4" w:tplc="FCAE471A">
      <w:start w:val="1"/>
      <w:numFmt w:val="bullet"/>
      <w:lvlText w:val="o"/>
      <w:lvlJc w:val="left"/>
      <w:pPr>
        <w:tabs>
          <w:tab w:val="num" w:pos="57"/>
        </w:tabs>
        <w:ind w:left="1134" w:hanging="1077"/>
      </w:pPr>
      <w:rPr>
        <w:rFonts w:ascii="Courier New" w:hAnsi="Courier New"/>
      </w:rPr>
    </w:lvl>
    <w:lvl w:ilvl="5" w:tplc="20909572">
      <w:start w:val="1"/>
      <w:numFmt w:val="bullet"/>
      <w:lvlText w:val=""/>
      <w:lvlJc w:val="left"/>
      <w:pPr>
        <w:tabs>
          <w:tab w:val="num" w:pos="68"/>
        </w:tabs>
        <w:ind w:left="1361" w:hanging="1293"/>
      </w:pPr>
      <w:rPr>
        <w:rFonts w:ascii="Wingdings" w:hAnsi="Wingdings"/>
      </w:rPr>
    </w:lvl>
    <w:lvl w:ilvl="6" w:tplc="B1D4B33C">
      <w:start w:val="1"/>
      <w:numFmt w:val="bullet"/>
      <w:lvlText w:val=""/>
      <w:lvlJc w:val="left"/>
      <w:pPr>
        <w:tabs>
          <w:tab w:val="num" w:pos="79"/>
        </w:tabs>
        <w:ind w:left="1587" w:hanging="1508"/>
      </w:pPr>
      <w:rPr>
        <w:rFonts w:ascii="Symbol" w:hAnsi="Symbol"/>
      </w:rPr>
    </w:lvl>
    <w:lvl w:ilvl="7" w:tplc="A80A039C">
      <w:start w:val="1"/>
      <w:numFmt w:val="bullet"/>
      <w:lvlText w:val="o"/>
      <w:lvlJc w:val="left"/>
      <w:pPr>
        <w:tabs>
          <w:tab w:val="num" w:pos="91"/>
        </w:tabs>
        <w:ind w:left="1814" w:hanging="1723"/>
      </w:pPr>
      <w:rPr>
        <w:rFonts w:ascii="Courier New" w:hAnsi="Courier New"/>
      </w:rPr>
    </w:lvl>
    <w:lvl w:ilvl="8" w:tplc="F1C48E2E">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8230EE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A4A25A">
      <w:start w:val="1"/>
      <w:numFmt w:val="bullet"/>
      <w:lvlText w:val="•"/>
      <w:lvlJc w:val="left"/>
      <w:pPr>
        <w:tabs>
          <w:tab w:val="num" w:pos="23"/>
        </w:tabs>
        <w:ind w:left="454" w:hanging="431"/>
      </w:pPr>
      <w:rPr>
        <w:rFonts w:ascii="Courier New" w:hAnsi="Courier New"/>
      </w:rPr>
    </w:lvl>
    <w:lvl w:ilvl="2" w:tplc="05140BBA">
      <w:start w:val="1"/>
      <w:numFmt w:val="bullet"/>
      <w:lvlText w:val="•"/>
      <w:lvlJc w:val="left"/>
      <w:pPr>
        <w:tabs>
          <w:tab w:val="num" w:pos="34"/>
        </w:tabs>
        <w:ind w:left="680" w:hanging="646"/>
      </w:pPr>
      <w:rPr>
        <w:rFonts w:ascii="Wingdings" w:hAnsi="Wingdings"/>
      </w:rPr>
    </w:lvl>
    <w:lvl w:ilvl="3" w:tplc="23828E66">
      <w:start w:val="1"/>
      <w:numFmt w:val="bullet"/>
      <w:lvlText w:val=""/>
      <w:lvlJc w:val="left"/>
      <w:pPr>
        <w:tabs>
          <w:tab w:val="num" w:pos="45"/>
        </w:tabs>
        <w:ind w:left="907" w:hanging="862"/>
      </w:pPr>
      <w:rPr>
        <w:rFonts w:ascii="Symbol" w:hAnsi="Symbol"/>
      </w:rPr>
    </w:lvl>
    <w:lvl w:ilvl="4" w:tplc="662C3E58">
      <w:start w:val="1"/>
      <w:numFmt w:val="bullet"/>
      <w:lvlText w:val="o"/>
      <w:lvlJc w:val="left"/>
      <w:pPr>
        <w:tabs>
          <w:tab w:val="num" w:pos="57"/>
        </w:tabs>
        <w:ind w:left="1134" w:hanging="1077"/>
      </w:pPr>
      <w:rPr>
        <w:rFonts w:ascii="Courier New" w:hAnsi="Courier New"/>
      </w:rPr>
    </w:lvl>
    <w:lvl w:ilvl="5" w:tplc="13D67B92">
      <w:start w:val="1"/>
      <w:numFmt w:val="bullet"/>
      <w:lvlText w:val=""/>
      <w:lvlJc w:val="left"/>
      <w:pPr>
        <w:tabs>
          <w:tab w:val="num" w:pos="68"/>
        </w:tabs>
        <w:ind w:left="1361" w:hanging="1293"/>
      </w:pPr>
      <w:rPr>
        <w:rFonts w:ascii="Wingdings" w:hAnsi="Wingdings"/>
      </w:rPr>
    </w:lvl>
    <w:lvl w:ilvl="6" w:tplc="051AF206">
      <w:start w:val="1"/>
      <w:numFmt w:val="bullet"/>
      <w:lvlText w:val=""/>
      <w:lvlJc w:val="left"/>
      <w:pPr>
        <w:tabs>
          <w:tab w:val="num" w:pos="79"/>
        </w:tabs>
        <w:ind w:left="1587" w:hanging="1508"/>
      </w:pPr>
      <w:rPr>
        <w:rFonts w:ascii="Symbol" w:hAnsi="Symbol"/>
      </w:rPr>
    </w:lvl>
    <w:lvl w:ilvl="7" w:tplc="882EEDAA">
      <w:start w:val="1"/>
      <w:numFmt w:val="bullet"/>
      <w:lvlText w:val="o"/>
      <w:lvlJc w:val="left"/>
      <w:pPr>
        <w:tabs>
          <w:tab w:val="num" w:pos="91"/>
        </w:tabs>
        <w:ind w:left="1814" w:hanging="1723"/>
      </w:pPr>
      <w:rPr>
        <w:rFonts w:ascii="Courier New" w:hAnsi="Courier New"/>
      </w:rPr>
    </w:lvl>
    <w:lvl w:ilvl="8" w:tplc="5C86F838">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A8485206">
      <w:start w:val="1"/>
      <w:numFmt w:val="bullet"/>
      <w:lvlText w:val=""/>
      <w:lvlJc w:val="left"/>
      <w:pPr>
        <w:tabs>
          <w:tab w:val="num" w:pos="11"/>
        </w:tabs>
        <w:ind w:left="227" w:hanging="216"/>
      </w:pPr>
      <w:rPr>
        <w:rFonts w:ascii="Symbol" w:hAnsi="Symbol"/>
      </w:rPr>
    </w:lvl>
    <w:lvl w:ilvl="1" w:tplc="25907BF8">
      <w:start w:val="1"/>
      <w:numFmt w:val="bullet"/>
      <w:lvlText w:val="o"/>
      <w:lvlJc w:val="left"/>
      <w:pPr>
        <w:tabs>
          <w:tab w:val="num" w:pos="23"/>
        </w:tabs>
        <w:ind w:left="454" w:hanging="431"/>
      </w:pPr>
      <w:rPr>
        <w:rFonts w:ascii="Courier New" w:hAnsi="Courier New"/>
      </w:rPr>
    </w:lvl>
    <w:lvl w:ilvl="2" w:tplc="46B4D454">
      <w:start w:val="1"/>
      <w:numFmt w:val="bullet"/>
      <w:lvlText w:val=""/>
      <w:lvlJc w:val="left"/>
      <w:pPr>
        <w:tabs>
          <w:tab w:val="num" w:pos="34"/>
        </w:tabs>
        <w:ind w:left="680" w:hanging="646"/>
      </w:pPr>
      <w:rPr>
        <w:rFonts w:ascii="Wingdings" w:hAnsi="Wingdings"/>
      </w:rPr>
    </w:lvl>
    <w:lvl w:ilvl="3" w:tplc="21BEFAE2">
      <w:start w:val="1"/>
      <w:numFmt w:val="bullet"/>
      <w:lvlText w:val=""/>
      <w:lvlJc w:val="left"/>
      <w:pPr>
        <w:tabs>
          <w:tab w:val="num" w:pos="45"/>
        </w:tabs>
        <w:ind w:left="907" w:hanging="862"/>
      </w:pPr>
      <w:rPr>
        <w:rFonts w:ascii="Symbol" w:hAnsi="Symbol"/>
      </w:rPr>
    </w:lvl>
    <w:lvl w:ilvl="4" w:tplc="6AFA5E46">
      <w:start w:val="1"/>
      <w:numFmt w:val="bullet"/>
      <w:lvlText w:val="o"/>
      <w:lvlJc w:val="left"/>
      <w:pPr>
        <w:tabs>
          <w:tab w:val="num" w:pos="57"/>
        </w:tabs>
        <w:ind w:left="1134" w:hanging="1077"/>
      </w:pPr>
      <w:rPr>
        <w:rFonts w:ascii="Courier New" w:hAnsi="Courier New"/>
      </w:rPr>
    </w:lvl>
    <w:lvl w:ilvl="5" w:tplc="0A0845A2">
      <w:start w:val="1"/>
      <w:numFmt w:val="bullet"/>
      <w:lvlText w:val=""/>
      <w:lvlJc w:val="left"/>
      <w:pPr>
        <w:tabs>
          <w:tab w:val="num" w:pos="68"/>
        </w:tabs>
        <w:ind w:left="1361" w:hanging="1293"/>
      </w:pPr>
      <w:rPr>
        <w:rFonts w:ascii="Wingdings" w:hAnsi="Wingdings"/>
      </w:rPr>
    </w:lvl>
    <w:lvl w:ilvl="6" w:tplc="AFB66DEC">
      <w:start w:val="1"/>
      <w:numFmt w:val="bullet"/>
      <w:lvlText w:val=""/>
      <w:lvlJc w:val="left"/>
      <w:pPr>
        <w:tabs>
          <w:tab w:val="num" w:pos="79"/>
        </w:tabs>
        <w:ind w:left="1587" w:hanging="1508"/>
      </w:pPr>
      <w:rPr>
        <w:rFonts w:ascii="Symbol" w:hAnsi="Symbol"/>
      </w:rPr>
    </w:lvl>
    <w:lvl w:ilvl="7" w:tplc="92FE8DB6">
      <w:start w:val="1"/>
      <w:numFmt w:val="bullet"/>
      <w:lvlText w:val="o"/>
      <w:lvlJc w:val="left"/>
      <w:pPr>
        <w:tabs>
          <w:tab w:val="num" w:pos="91"/>
        </w:tabs>
        <w:ind w:left="1814" w:hanging="1723"/>
      </w:pPr>
      <w:rPr>
        <w:rFonts w:ascii="Courier New" w:hAnsi="Courier New"/>
      </w:rPr>
    </w:lvl>
    <w:lvl w:ilvl="8" w:tplc="EE3C0CF0">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279859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E4DA28">
      <w:start w:val="1"/>
      <w:numFmt w:val="bullet"/>
      <w:lvlText w:val="•"/>
      <w:lvlJc w:val="left"/>
      <w:pPr>
        <w:tabs>
          <w:tab w:val="num" w:pos="23"/>
        </w:tabs>
        <w:ind w:left="454" w:hanging="431"/>
      </w:pPr>
      <w:rPr>
        <w:rFonts w:ascii="Courier New" w:hAnsi="Courier New"/>
      </w:rPr>
    </w:lvl>
    <w:lvl w:ilvl="2" w:tplc="B6080766">
      <w:start w:val="1"/>
      <w:numFmt w:val="bullet"/>
      <w:lvlText w:val="•"/>
      <w:lvlJc w:val="left"/>
      <w:pPr>
        <w:tabs>
          <w:tab w:val="num" w:pos="34"/>
        </w:tabs>
        <w:ind w:left="680" w:hanging="646"/>
      </w:pPr>
      <w:rPr>
        <w:rFonts w:ascii="Wingdings" w:hAnsi="Wingdings"/>
      </w:rPr>
    </w:lvl>
    <w:lvl w:ilvl="3" w:tplc="2B7ED22C">
      <w:start w:val="1"/>
      <w:numFmt w:val="bullet"/>
      <w:lvlText w:val=""/>
      <w:lvlJc w:val="left"/>
      <w:pPr>
        <w:tabs>
          <w:tab w:val="num" w:pos="45"/>
        </w:tabs>
        <w:ind w:left="907" w:hanging="862"/>
      </w:pPr>
      <w:rPr>
        <w:rFonts w:ascii="Symbol" w:hAnsi="Symbol"/>
      </w:rPr>
    </w:lvl>
    <w:lvl w:ilvl="4" w:tplc="7BF274DE">
      <w:start w:val="1"/>
      <w:numFmt w:val="bullet"/>
      <w:lvlText w:val="o"/>
      <w:lvlJc w:val="left"/>
      <w:pPr>
        <w:tabs>
          <w:tab w:val="num" w:pos="57"/>
        </w:tabs>
        <w:ind w:left="1134" w:hanging="1077"/>
      </w:pPr>
      <w:rPr>
        <w:rFonts w:ascii="Courier New" w:hAnsi="Courier New"/>
      </w:rPr>
    </w:lvl>
    <w:lvl w:ilvl="5" w:tplc="F3DA75C4">
      <w:start w:val="1"/>
      <w:numFmt w:val="bullet"/>
      <w:lvlText w:val=""/>
      <w:lvlJc w:val="left"/>
      <w:pPr>
        <w:tabs>
          <w:tab w:val="num" w:pos="68"/>
        </w:tabs>
        <w:ind w:left="1361" w:hanging="1293"/>
      </w:pPr>
      <w:rPr>
        <w:rFonts w:ascii="Wingdings" w:hAnsi="Wingdings"/>
      </w:rPr>
    </w:lvl>
    <w:lvl w:ilvl="6" w:tplc="748483CE">
      <w:start w:val="1"/>
      <w:numFmt w:val="bullet"/>
      <w:lvlText w:val=""/>
      <w:lvlJc w:val="left"/>
      <w:pPr>
        <w:tabs>
          <w:tab w:val="num" w:pos="79"/>
        </w:tabs>
        <w:ind w:left="1587" w:hanging="1508"/>
      </w:pPr>
      <w:rPr>
        <w:rFonts w:ascii="Symbol" w:hAnsi="Symbol"/>
      </w:rPr>
    </w:lvl>
    <w:lvl w:ilvl="7" w:tplc="EFEE17AA">
      <w:start w:val="1"/>
      <w:numFmt w:val="bullet"/>
      <w:lvlText w:val="o"/>
      <w:lvlJc w:val="left"/>
      <w:pPr>
        <w:tabs>
          <w:tab w:val="num" w:pos="91"/>
        </w:tabs>
        <w:ind w:left="1814" w:hanging="1723"/>
      </w:pPr>
      <w:rPr>
        <w:rFonts w:ascii="Courier New" w:hAnsi="Courier New"/>
      </w:rPr>
    </w:lvl>
    <w:lvl w:ilvl="8" w:tplc="5964EAAE">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706C38E8">
      <w:start w:val="1"/>
      <w:numFmt w:val="bullet"/>
      <w:lvlText w:val=""/>
      <w:lvlJc w:val="left"/>
      <w:pPr>
        <w:tabs>
          <w:tab w:val="num" w:pos="11"/>
        </w:tabs>
        <w:ind w:left="227" w:hanging="216"/>
      </w:pPr>
      <w:rPr>
        <w:rFonts w:ascii="Symbol" w:hAnsi="Symbol"/>
      </w:rPr>
    </w:lvl>
    <w:lvl w:ilvl="1" w:tplc="91DE72C6">
      <w:start w:val="1"/>
      <w:numFmt w:val="bullet"/>
      <w:lvlText w:val="o"/>
      <w:lvlJc w:val="left"/>
      <w:pPr>
        <w:tabs>
          <w:tab w:val="num" w:pos="23"/>
        </w:tabs>
        <w:ind w:left="454" w:hanging="431"/>
      </w:pPr>
      <w:rPr>
        <w:rFonts w:ascii="Courier New" w:hAnsi="Courier New"/>
      </w:rPr>
    </w:lvl>
    <w:lvl w:ilvl="2" w:tplc="B4862418">
      <w:start w:val="1"/>
      <w:numFmt w:val="bullet"/>
      <w:lvlText w:val=""/>
      <w:lvlJc w:val="left"/>
      <w:pPr>
        <w:tabs>
          <w:tab w:val="num" w:pos="34"/>
        </w:tabs>
        <w:ind w:left="680" w:hanging="646"/>
      </w:pPr>
      <w:rPr>
        <w:rFonts w:ascii="Wingdings" w:hAnsi="Wingdings"/>
      </w:rPr>
    </w:lvl>
    <w:lvl w:ilvl="3" w:tplc="0264F4A2">
      <w:start w:val="1"/>
      <w:numFmt w:val="bullet"/>
      <w:lvlText w:val=""/>
      <w:lvlJc w:val="left"/>
      <w:pPr>
        <w:tabs>
          <w:tab w:val="num" w:pos="45"/>
        </w:tabs>
        <w:ind w:left="907" w:hanging="862"/>
      </w:pPr>
      <w:rPr>
        <w:rFonts w:ascii="Symbol" w:hAnsi="Symbol"/>
      </w:rPr>
    </w:lvl>
    <w:lvl w:ilvl="4" w:tplc="71FA0642">
      <w:start w:val="1"/>
      <w:numFmt w:val="bullet"/>
      <w:lvlText w:val="o"/>
      <w:lvlJc w:val="left"/>
      <w:pPr>
        <w:tabs>
          <w:tab w:val="num" w:pos="57"/>
        </w:tabs>
        <w:ind w:left="1134" w:hanging="1077"/>
      </w:pPr>
      <w:rPr>
        <w:rFonts w:ascii="Courier New" w:hAnsi="Courier New"/>
      </w:rPr>
    </w:lvl>
    <w:lvl w:ilvl="5" w:tplc="83049390">
      <w:start w:val="1"/>
      <w:numFmt w:val="bullet"/>
      <w:lvlText w:val=""/>
      <w:lvlJc w:val="left"/>
      <w:pPr>
        <w:tabs>
          <w:tab w:val="num" w:pos="68"/>
        </w:tabs>
        <w:ind w:left="1361" w:hanging="1293"/>
      </w:pPr>
      <w:rPr>
        <w:rFonts w:ascii="Wingdings" w:hAnsi="Wingdings"/>
      </w:rPr>
    </w:lvl>
    <w:lvl w:ilvl="6" w:tplc="966C1AAE">
      <w:start w:val="1"/>
      <w:numFmt w:val="bullet"/>
      <w:lvlText w:val=""/>
      <w:lvlJc w:val="left"/>
      <w:pPr>
        <w:tabs>
          <w:tab w:val="num" w:pos="79"/>
        </w:tabs>
        <w:ind w:left="1587" w:hanging="1508"/>
      </w:pPr>
      <w:rPr>
        <w:rFonts w:ascii="Symbol" w:hAnsi="Symbol"/>
      </w:rPr>
    </w:lvl>
    <w:lvl w:ilvl="7" w:tplc="0610F85C">
      <w:start w:val="1"/>
      <w:numFmt w:val="bullet"/>
      <w:lvlText w:val="o"/>
      <w:lvlJc w:val="left"/>
      <w:pPr>
        <w:tabs>
          <w:tab w:val="num" w:pos="91"/>
        </w:tabs>
        <w:ind w:left="1814" w:hanging="1723"/>
      </w:pPr>
      <w:rPr>
        <w:rFonts w:ascii="Courier New" w:hAnsi="Courier New"/>
      </w:rPr>
    </w:lvl>
    <w:lvl w:ilvl="8" w:tplc="63D69D1E">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622226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9603C2">
      <w:start w:val="1"/>
      <w:numFmt w:val="bullet"/>
      <w:lvlText w:val="•"/>
      <w:lvlJc w:val="left"/>
      <w:pPr>
        <w:tabs>
          <w:tab w:val="num" w:pos="23"/>
        </w:tabs>
        <w:ind w:left="454" w:hanging="431"/>
      </w:pPr>
      <w:rPr>
        <w:rFonts w:ascii="Courier New" w:hAnsi="Courier New"/>
      </w:rPr>
    </w:lvl>
    <w:lvl w:ilvl="2" w:tplc="A9268FF6">
      <w:start w:val="1"/>
      <w:numFmt w:val="bullet"/>
      <w:lvlText w:val="•"/>
      <w:lvlJc w:val="left"/>
      <w:pPr>
        <w:tabs>
          <w:tab w:val="num" w:pos="34"/>
        </w:tabs>
        <w:ind w:left="680" w:hanging="646"/>
      </w:pPr>
      <w:rPr>
        <w:rFonts w:ascii="Wingdings" w:hAnsi="Wingdings"/>
      </w:rPr>
    </w:lvl>
    <w:lvl w:ilvl="3" w:tplc="426C9024">
      <w:start w:val="1"/>
      <w:numFmt w:val="bullet"/>
      <w:lvlText w:val=""/>
      <w:lvlJc w:val="left"/>
      <w:pPr>
        <w:tabs>
          <w:tab w:val="num" w:pos="45"/>
        </w:tabs>
        <w:ind w:left="907" w:hanging="862"/>
      </w:pPr>
      <w:rPr>
        <w:rFonts w:ascii="Symbol" w:hAnsi="Symbol"/>
      </w:rPr>
    </w:lvl>
    <w:lvl w:ilvl="4" w:tplc="361EA06C">
      <w:start w:val="1"/>
      <w:numFmt w:val="bullet"/>
      <w:lvlText w:val="o"/>
      <w:lvlJc w:val="left"/>
      <w:pPr>
        <w:tabs>
          <w:tab w:val="num" w:pos="57"/>
        </w:tabs>
        <w:ind w:left="1134" w:hanging="1077"/>
      </w:pPr>
      <w:rPr>
        <w:rFonts w:ascii="Courier New" w:hAnsi="Courier New"/>
      </w:rPr>
    </w:lvl>
    <w:lvl w:ilvl="5" w:tplc="01EE5638">
      <w:start w:val="1"/>
      <w:numFmt w:val="bullet"/>
      <w:lvlText w:val=""/>
      <w:lvlJc w:val="left"/>
      <w:pPr>
        <w:tabs>
          <w:tab w:val="num" w:pos="68"/>
        </w:tabs>
        <w:ind w:left="1361" w:hanging="1293"/>
      </w:pPr>
      <w:rPr>
        <w:rFonts w:ascii="Wingdings" w:hAnsi="Wingdings"/>
      </w:rPr>
    </w:lvl>
    <w:lvl w:ilvl="6" w:tplc="2F82DA6C">
      <w:start w:val="1"/>
      <w:numFmt w:val="bullet"/>
      <w:lvlText w:val=""/>
      <w:lvlJc w:val="left"/>
      <w:pPr>
        <w:tabs>
          <w:tab w:val="num" w:pos="79"/>
        </w:tabs>
        <w:ind w:left="1587" w:hanging="1508"/>
      </w:pPr>
      <w:rPr>
        <w:rFonts w:ascii="Symbol" w:hAnsi="Symbol"/>
      </w:rPr>
    </w:lvl>
    <w:lvl w:ilvl="7" w:tplc="175ED1DC">
      <w:start w:val="1"/>
      <w:numFmt w:val="bullet"/>
      <w:lvlText w:val="o"/>
      <w:lvlJc w:val="left"/>
      <w:pPr>
        <w:tabs>
          <w:tab w:val="num" w:pos="91"/>
        </w:tabs>
        <w:ind w:left="1814" w:hanging="1723"/>
      </w:pPr>
      <w:rPr>
        <w:rFonts w:ascii="Courier New" w:hAnsi="Courier New"/>
      </w:rPr>
    </w:lvl>
    <w:lvl w:ilvl="8" w:tplc="5CB05324">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EE18CE0A">
      <w:start w:val="1"/>
      <w:numFmt w:val="bullet"/>
      <w:lvlText w:val=""/>
      <w:lvlJc w:val="left"/>
      <w:pPr>
        <w:tabs>
          <w:tab w:val="num" w:pos="11"/>
        </w:tabs>
        <w:ind w:left="227" w:hanging="216"/>
      </w:pPr>
      <w:rPr>
        <w:rFonts w:ascii="Symbol" w:hAnsi="Symbol"/>
      </w:rPr>
    </w:lvl>
    <w:lvl w:ilvl="1" w:tplc="DF0A4738">
      <w:start w:val="1"/>
      <w:numFmt w:val="bullet"/>
      <w:lvlText w:val="o"/>
      <w:lvlJc w:val="left"/>
      <w:pPr>
        <w:tabs>
          <w:tab w:val="num" w:pos="23"/>
        </w:tabs>
        <w:ind w:left="454" w:hanging="431"/>
      </w:pPr>
      <w:rPr>
        <w:rFonts w:ascii="Courier New" w:hAnsi="Courier New"/>
      </w:rPr>
    </w:lvl>
    <w:lvl w:ilvl="2" w:tplc="BB52E9F0">
      <w:start w:val="1"/>
      <w:numFmt w:val="bullet"/>
      <w:lvlText w:val=""/>
      <w:lvlJc w:val="left"/>
      <w:pPr>
        <w:tabs>
          <w:tab w:val="num" w:pos="34"/>
        </w:tabs>
        <w:ind w:left="680" w:hanging="646"/>
      </w:pPr>
      <w:rPr>
        <w:rFonts w:ascii="Wingdings" w:hAnsi="Wingdings"/>
      </w:rPr>
    </w:lvl>
    <w:lvl w:ilvl="3" w:tplc="2EAE1134">
      <w:start w:val="1"/>
      <w:numFmt w:val="bullet"/>
      <w:lvlText w:val=""/>
      <w:lvlJc w:val="left"/>
      <w:pPr>
        <w:tabs>
          <w:tab w:val="num" w:pos="45"/>
        </w:tabs>
        <w:ind w:left="907" w:hanging="862"/>
      </w:pPr>
      <w:rPr>
        <w:rFonts w:ascii="Symbol" w:hAnsi="Symbol"/>
      </w:rPr>
    </w:lvl>
    <w:lvl w:ilvl="4" w:tplc="6E6E123C">
      <w:start w:val="1"/>
      <w:numFmt w:val="bullet"/>
      <w:lvlText w:val="o"/>
      <w:lvlJc w:val="left"/>
      <w:pPr>
        <w:tabs>
          <w:tab w:val="num" w:pos="57"/>
        </w:tabs>
        <w:ind w:left="1134" w:hanging="1077"/>
      </w:pPr>
      <w:rPr>
        <w:rFonts w:ascii="Courier New" w:hAnsi="Courier New"/>
      </w:rPr>
    </w:lvl>
    <w:lvl w:ilvl="5" w:tplc="EB281F20">
      <w:start w:val="1"/>
      <w:numFmt w:val="bullet"/>
      <w:lvlText w:val=""/>
      <w:lvlJc w:val="left"/>
      <w:pPr>
        <w:tabs>
          <w:tab w:val="num" w:pos="68"/>
        </w:tabs>
        <w:ind w:left="1361" w:hanging="1293"/>
      </w:pPr>
      <w:rPr>
        <w:rFonts w:ascii="Wingdings" w:hAnsi="Wingdings"/>
      </w:rPr>
    </w:lvl>
    <w:lvl w:ilvl="6" w:tplc="8A7638AE">
      <w:start w:val="1"/>
      <w:numFmt w:val="bullet"/>
      <w:lvlText w:val=""/>
      <w:lvlJc w:val="left"/>
      <w:pPr>
        <w:tabs>
          <w:tab w:val="num" w:pos="79"/>
        </w:tabs>
        <w:ind w:left="1587" w:hanging="1508"/>
      </w:pPr>
      <w:rPr>
        <w:rFonts w:ascii="Symbol" w:hAnsi="Symbol"/>
      </w:rPr>
    </w:lvl>
    <w:lvl w:ilvl="7" w:tplc="EED05CDA">
      <w:start w:val="1"/>
      <w:numFmt w:val="bullet"/>
      <w:lvlText w:val="o"/>
      <w:lvlJc w:val="left"/>
      <w:pPr>
        <w:tabs>
          <w:tab w:val="num" w:pos="91"/>
        </w:tabs>
        <w:ind w:left="1814" w:hanging="1723"/>
      </w:pPr>
      <w:rPr>
        <w:rFonts w:ascii="Courier New" w:hAnsi="Courier New"/>
      </w:rPr>
    </w:lvl>
    <w:lvl w:ilvl="8" w:tplc="ACAA6B24">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A47255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028E26">
      <w:start w:val="1"/>
      <w:numFmt w:val="bullet"/>
      <w:lvlText w:val="•"/>
      <w:lvlJc w:val="left"/>
      <w:pPr>
        <w:tabs>
          <w:tab w:val="num" w:pos="23"/>
        </w:tabs>
        <w:ind w:left="454" w:hanging="431"/>
      </w:pPr>
      <w:rPr>
        <w:rFonts w:ascii="Courier New" w:hAnsi="Courier New"/>
      </w:rPr>
    </w:lvl>
    <w:lvl w:ilvl="2" w:tplc="B45CE028">
      <w:start w:val="1"/>
      <w:numFmt w:val="bullet"/>
      <w:lvlText w:val="•"/>
      <w:lvlJc w:val="left"/>
      <w:pPr>
        <w:tabs>
          <w:tab w:val="num" w:pos="34"/>
        </w:tabs>
        <w:ind w:left="680" w:hanging="646"/>
      </w:pPr>
      <w:rPr>
        <w:rFonts w:ascii="Wingdings" w:hAnsi="Wingdings"/>
      </w:rPr>
    </w:lvl>
    <w:lvl w:ilvl="3" w:tplc="EAB0E4A6">
      <w:start w:val="1"/>
      <w:numFmt w:val="bullet"/>
      <w:lvlText w:val=""/>
      <w:lvlJc w:val="left"/>
      <w:pPr>
        <w:tabs>
          <w:tab w:val="num" w:pos="45"/>
        </w:tabs>
        <w:ind w:left="907" w:hanging="862"/>
      </w:pPr>
      <w:rPr>
        <w:rFonts w:ascii="Symbol" w:hAnsi="Symbol"/>
      </w:rPr>
    </w:lvl>
    <w:lvl w:ilvl="4" w:tplc="4E3CD72C">
      <w:start w:val="1"/>
      <w:numFmt w:val="bullet"/>
      <w:lvlText w:val="o"/>
      <w:lvlJc w:val="left"/>
      <w:pPr>
        <w:tabs>
          <w:tab w:val="num" w:pos="57"/>
        </w:tabs>
        <w:ind w:left="1134" w:hanging="1077"/>
      </w:pPr>
      <w:rPr>
        <w:rFonts w:ascii="Courier New" w:hAnsi="Courier New"/>
      </w:rPr>
    </w:lvl>
    <w:lvl w:ilvl="5" w:tplc="5128FDD6">
      <w:start w:val="1"/>
      <w:numFmt w:val="bullet"/>
      <w:lvlText w:val=""/>
      <w:lvlJc w:val="left"/>
      <w:pPr>
        <w:tabs>
          <w:tab w:val="num" w:pos="68"/>
        </w:tabs>
        <w:ind w:left="1361" w:hanging="1293"/>
      </w:pPr>
      <w:rPr>
        <w:rFonts w:ascii="Wingdings" w:hAnsi="Wingdings"/>
      </w:rPr>
    </w:lvl>
    <w:lvl w:ilvl="6" w:tplc="C4E65B4A">
      <w:start w:val="1"/>
      <w:numFmt w:val="bullet"/>
      <w:lvlText w:val=""/>
      <w:lvlJc w:val="left"/>
      <w:pPr>
        <w:tabs>
          <w:tab w:val="num" w:pos="79"/>
        </w:tabs>
        <w:ind w:left="1587" w:hanging="1508"/>
      </w:pPr>
      <w:rPr>
        <w:rFonts w:ascii="Symbol" w:hAnsi="Symbol"/>
      </w:rPr>
    </w:lvl>
    <w:lvl w:ilvl="7" w:tplc="8EFE4B2C">
      <w:start w:val="1"/>
      <w:numFmt w:val="bullet"/>
      <w:lvlText w:val="o"/>
      <w:lvlJc w:val="left"/>
      <w:pPr>
        <w:tabs>
          <w:tab w:val="num" w:pos="91"/>
        </w:tabs>
        <w:ind w:left="1814" w:hanging="1723"/>
      </w:pPr>
      <w:rPr>
        <w:rFonts w:ascii="Courier New" w:hAnsi="Courier New"/>
      </w:rPr>
    </w:lvl>
    <w:lvl w:ilvl="8" w:tplc="4478365A">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A998D382">
      <w:start w:val="1"/>
      <w:numFmt w:val="bullet"/>
      <w:lvlText w:val=""/>
      <w:lvlJc w:val="left"/>
      <w:pPr>
        <w:tabs>
          <w:tab w:val="num" w:pos="11"/>
        </w:tabs>
        <w:ind w:left="227" w:hanging="216"/>
      </w:pPr>
      <w:rPr>
        <w:rFonts w:ascii="Symbol" w:hAnsi="Symbol"/>
      </w:rPr>
    </w:lvl>
    <w:lvl w:ilvl="1" w:tplc="C42C85C6">
      <w:start w:val="1"/>
      <w:numFmt w:val="bullet"/>
      <w:lvlText w:val="o"/>
      <w:lvlJc w:val="left"/>
      <w:pPr>
        <w:tabs>
          <w:tab w:val="num" w:pos="23"/>
        </w:tabs>
        <w:ind w:left="454" w:hanging="431"/>
      </w:pPr>
      <w:rPr>
        <w:rFonts w:ascii="Courier New" w:hAnsi="Courier New"/>
      </w:rPr>
    </w:lvl>
    <w:lvl w:ilvl="2" w:tplc="9D5C6F9E">
      <w:start w:val="1"/>
      <w:numFmt w:val="bullet"/>
      <w:lvlText w:val=""/>
      <w:lvlJc w:val="left"/>
      <w:pPr>
        <w:tabs>
          <w:tab w:val="num" w:pos="34"/>
        </w:tabs>
        <w:ind w:left="680" w:hanging="646"/>
      </w:pPr>
      <w:rPr>
        <w:rFonts w:ascii="Wingdings" w:hAnsi="Wingdings"/>
      </w:rPr>
    </w:lvl>
    <w:lvl w:ilvl="3" w:tplc="664005E4">
      <w:start w:val="1"/>
      <w:numFmt w:val="bullet"/>
      <w:lvlText w:val=""/>
      <w:lvlJc w:val="left"/>
      <w:pPr>
        <w:tabs>
          <w:tab w:val="num" w:pos="45"/>
        </w:tabs>
        <w:ind w:left="907" w:hanging="862"/>
      </w:pPr>
      <w:rPr>
        <w:rFonts w:ascii="Symbol" w:hAnsi="Symbol"/>
      </w:rPr>
    </w:lvl>
    <w:lvl w:ilvl="4" w:tplc="44EA52A8">
      <w:start w:val="1"/>
      <w:numFmt w:val="bullet"/>
      <w:lvlText w:val="o"/>
      <w:lvlJc w:val="left"/>
      <w:pPr>
        <w:tabs>
          <w:tab w:val="num" w:pos="57"/>
        </w:tabs>
        <w:ind w:left="1134" w:hanging="1077"/>
      </w:pPr>
      <w:rPr>
        <w:rFonts w:ascii="Courier New" w:hAnsi="Courier New"/>
      </w:rPr>
    </w:lvl>
    <w:lvl w:ilvl="5" w:tplc="81809240">
      <w:start w:val="1"/>
      <w:numFmt w:val="bullet"/>
      <w:lvlText w:val=""/>
      <w:lvlJc w:val="left"/>
      <w:pPr>
        <w:tabs>
          <w:tab w:val="num" w:pos="68"/>
        </w:tabs>
        <w:ind w:left="1361" w:hanging="1293"/>
      </w:pPr>
      <w:rPr>
        <w:rFonts w:ascii="Wingdings" w:hAnsi="Wingdings"/>
      </w:rPr>
    </w:lvl>
    <w:lvl w:ilvl="6" w:tplc="12D25AF0">
      <w:start w:val="1"/>
      <w:numFmt w:val="bullet"/>
      <w:lvlText w:val=""/>
      <w:lvlJc w:val="left"/>
      <w:pPr>
        <w:tabs>
          <w:tab w:val="num" w:pos="79"/>
        </w:tabs>
        <w:ind w:left="1587" w:hanging="1508"/>
      </w:pPr>
      <w:rPr>
        <w:rFonts w:ascii="Symbol" w:hAnsi="Symbol"/>
      </w:rPr>
    </w:lvl>
    <w:lvl w:ilvl="7" w:tplc="43BCD650">
      <w:start w:val="1"/>
      <w:numFmt w:val="bullet"/>
      <w:lvlText w:val="o"/>
      <w:lvlJc w:val="left"/>
      <w:pPr>
        <w:tabs>
          <w:tab w:val="num" w:pos="91"/>
        </w:tabs>
        <w:ind w:left="1814" w:hanging="1723"/>
      </w:pPr>
      <w:rPr>
        <w:rFonts w:ascii="Courier New" w:hAnsi="Courier New"/>
      </w:rPr>
    </w:lvl>
    <w:lvl w:ilvl="8" w:tplc="5802A262">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9CE6C3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E2B740">
      <w:start w:val="1"/>
      <w:numFmt w:val="bullet"/>
      <w:lvlText w:val="•"/>
      <w:lvlJc w:val="left"/>
      <w:pPr>
        <w:tabs>
          <w:tab w:val="num" w:pos="23"/>
        </w:tabs>
        <w:ind w:left="454" w:hanging="431"/>
      </w:pPr>
      <w:rPr>
        <w:rFonts w:ascii="Courier New" w:hAnsi="Courier New"/>
      </w:rPr>
    </w:lvl>
    <w:lvl w:ilvl="2" w:tplc="AB1242DE">
      <w:start w:val="1"/>
      <w:numFmt w:val="bullet"/>
      <w:lvlText w:val="•"/>
      <w:lvlJc w:val="left"/>
      <w:pPr>
        <w:tabs>
          <w:tab w:val="num" w:pos="34"/>
        </w:tabs>
        <w:ind w:left="680" w:hanging="646"/>
      </w:pPr>
      <w:rPr>
        <w:rFonts w:ascii="Wingdings" w:hAnsi="Wingdings"/>
      </w:rPr>
    </w:lvl>
    <w:lvl w:ilvl="3" w:tplc="BFD2903E">
      <w:start w:val="1"/>
      <w:numFmt w:val="bullet"/>
      <w:lvlText w:val=""/>
      <w:lvlJc w:val="left"/>
      <w:pPr>
        <w:tabs>
          <w:tab w:val="num" w:pos="45"/>
        </w:tabs>
        <w:ind w:left="907" w:hanging="862"/>
      </w:pPr>
      <w:rPr>
        <w:rFonts w:ascii="Symbol" w:hAnsi="Symbol"/>
      </w:rPr>
    </w:lvl>
    <w:lvl w:ilvl="4" w:tplc="0DA25CA6">
      <w:start w:val="1"/>
      <w:numFmt w:val="bullet"/>
      <w:lvlText w:val="o"/>
      <w:lvlJc w:val="left"/>
      <w:pPr>
        <w:tabs>
          <w:tab w:val="num" w:pos="57"/>
        </w:tabs>
        <w:ind w:left="1134" w:hanging="1077"/>
      </w:pPr>
      <w:rPr>
        <w:rFonts w:ascii="Courier New" w:hAnsi="Courier New"/>
      </w:rPr>
    </w:lvl>
    <w:lvl w:ilvl="5" w:tplc="E7A8BFB2">
      <w:start w:val="1"/>
      <w:numFmt w:val="bullet"/>
      <w:lvlText w:val=""/>
      <w:lvlJc w:val="left"/>
      <w:pPr>
        <w:tabs>
          <w:tab w:val="num" w:pos="68"/>
        </w:tabs>
        <w:ind w:left="1361" w:hanging="1293"/>
      </w:pPr>
      <w:rPr>
        <w:rFonts w:ascii="Wingdings" w:hAnsi="Wingdings"/>
      </w:rPr>
    </w:lvl>
    <w:lvl w:ilvl="6" w:tplc="81E6D2F4">
      <w:start w:val="1"/>
      <w:numFmt w:val="bullet"/>
      <w:lvlText w:val=""/>
      <w:lvlJc w:val="left"/>
      <w:pPr>
        <w:tabs>
          <w:tab w:val="num" w:pos="79"/>
        </w:tabs>
        <w:ind w:left="1587" w:hanging="1508"/>
      </w:pPr>
      <w:rPr>
        <w:rFonts w:ascii="Symbol" w:hAnsi="Symbol"/>
      </w:rPr>
    </w:lvl>
    <w:lvl w:ilvl="7" w:tplc="70ACF6EE">
      <w:start w:val="1"/>
      <w:numFmt w:val="bullet"/>
      <w:lvlText w:val="o"/>
      <w:lvlJc w:val="left"/>
      <w:pPr>
        <w:tabs>
          <w:tab w:val="num" w:pos="91"/>
        </w:tabs>
        <w:ind w:left="1814" w:hanging="1723"/>
      </w:pPr>
      <w:rPr>
        <w:rFonts w:ascii="Courier New" w:hAnsi="Courier New"/>
      </w:rPr>
    </w:lvl>
    <w:lvl w:ilvl="8" w:tplc="AD54FFBA">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022E216E">
      <w:start w:val="1"/>
      <w:numFmt w:val="bullet"/>
      <w:lvlText w:val=""/>
      <w:lvlJc w:val="left"/>
      <w:pPr>
        <w:tabs>
          <w:tab w:val="num" w:pos="11"/>
        </w:tabs>
        <w:ind w:left="227" w:hanging="216"/>
      </w:pPr>
      <w:rPr>
        <w:rFonts w:ascii="Symbol" w:hAnsi="Symbol"/>
      </w:rPr>
    </w:lvl>
    <w:lvl w:ilvl="1" w:tplc="CD920A26">
      <w:start w:val="1"/>
      <w:numFmt w:val="bullet"/>
      <w:lvlText w:val="o"/>
      <w:lvlJc w:val="left"/>
      <w:pPr>
        <w:tabs>
          <w:tab w:val="num" w:pos="23"/>
        </w:tabs>
        <w:ind w:left="454" w:hanging="431"/>
      </w:pPr>
      <w:rPr>
        <w:rFonts w:ascii="Courier New" w:hAnsi="Courier New"/>
      </w:rPr>
    </w:lvl>
    <w:lvl w:ilvl="2" w:tplc="D8A4B778">
      <w:start w:val="1"/>
      <w:numFmt w:val="bullet"/>
      <w:lvlText w:val=""/>
      <w:lvlJc w:val="left"/>
      <w:pPr>
        <w:tabs>
          <w:tab w:val="num" w:pos="34"/>
        </w:tabs>
        <w:ind w:left="680" w:hanging="646"/>
      </w:pPr>
      <w:rPr>
        <w:rFonts w:ascii="Wingdings" w:hAnsi="Wingdings"/>
      </w:rPr>
    </w:lvl>
    <w:lvl w:ilvl="3" w:tplc="E6CA5446">
      <w:start w:val="1"/>
      <w:numFmt w:val="bullet"/>
      <w:lvlText w:val=""/>
      <w:lvlJc w:val="left"/>
      <w:pPr>
        <w:tabs>
          <w:tab w:val="num" w:pos="45"/>
        </w:tabs>
        <w:ind w:left="907" w:hanging="862"/>
      </w:pPr>
      <w:rPr>
        <w:rFonts w:ascii="Symbol" w:hAnsi="Symbol"/>
      </w:rPr>
    </w:lvl>
    <w:lvl w:ilvl="4" w:tplc="587606BE">
      <w:start w:val="1"/>
      <w:numFmt w:val="bullet"/>
      <w:lvlText w:val="o"/>
      <w:lvlJc w:val="left"/>
      <w:pPr>
        <w:tabs>
          <w:tab w:val="num" w:pos="57"/>
        </w:tabs>
        <w:ind w:left="1134" w:hanging="1077"/>
      </w:pPr>
      <w:rPr>
        <w:rFonts w:ascii="Courier New" w:hAnsi="Courier New"/>
      </w:rPr>
    </w:lvl>
    <w:lvl w:ilvl="5" w:tplc="E5023372">
      <w:start w:val="1"/>
      <w:numFmt w:val="bullet"/>
      <w:lvlText w:val=""/>
      <w:lvlJc w:val="left"/>
      <w:pPr>
        <w:tabs>
          <w:tab w:val="num" w:pos="68"/>
        </w:tabs>
        <w:ind w:left="1361" w:hanging="1293"/>
      </w:pPr>
      <w:rPr>
        <w:rFonts w:ascii="Wingdings" w:hAnsi="Wingdings"/>
      </w:rPr>
    </w:lvl>
    <w:lvl w:ilvl="6" w:tplc="F6025830">
      <w:start w:val="1"/>
      <w:numFmt w:val="bullet"/>
      <w:lvlText w:val=""/>
      <w:lvlJc w:val="left"/>
      <w:pPr>
        <w:tabs>
          <w:tab w:val="num" w:pos="79"/>
        </w:tabs>
        <w:ind w:left="1587" w:hanging="1508"/>
      </w:pPr>
      <w:rPr>
        <w:rFonts w:ascii="Symbol" w:hAnsi="Symbol"/>
      </w:rPr>
    </w:lvl>
    <w:lvl w:ilvl="7" w:tplc="979E1C20">
      <w:start w:val="1"/>
      <w:numFmt w:val="bullet"/>
      <w:lvlText w:val="o"/>
      <w:lvlJc w:val="left"/>
      <w:pPr>
        <w:tabs>
          <w:tab w:val="num" w:pos="91"/>
        </w:tabs>
        <w:ind w:left="1814" w:hanging="1723"/>
      </w:pPr>
      <w:rPr>
        <w:rFonts w:ascii="Courier New" w:hAnsi="Courier New"/>
      </w:rPr>
    </w:lvl>
    <w:lvl w:ilvl="8" w:tplc="6C0A3F14">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026C4D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7657E4">
      <w:start w:val="1"/>
      <w:numFmt w:val="bullet"/>
      <w:lvlText w:val="•"/>
      <w:lvlJc w:val="left"/>
      <w:pPr>
        <w:tabs>
          <w:tab w:val="num" w:pos="23"/>
        </w:tabs>
        <w:ind w:left="454" w:hanging="431"/>
      </w:pPr>
      <w:rPr>
        <w:rFonts w:ascii="Courier New" w:hAnsi="Courier New"/>
      </w:rPr>
    </w:lvl>
    <w:lvl w:ilvl="2" w:tplc="53C65D3A">
      <w:start w:val="1"/>
      <w:numFmt w:val="bullet"/>
      <w:lvlText w:val="•"/>
      <w:lvlJc w:val="left"/>
      <w:pPr>
        <w:tabs>
          <w:tab w:val="num" w:pos="34"/>
        </w:tabs>
        <w:ind w:left="680" w:hanging="646"/>
      </w:pPr>
      <w:rPr>
        <w:rFonts w:ascii="Wingdings" w:hAnsi="Wingdings"/>
      </w:rPr>
    </w:lvl>
    <w:lvl w:ilvl="3" w:tplc="D6B6BC32">
      <w:start w:val="1"/>
      <w:numFmt w:val="bullet"/>
      <w:lvlText w:val=""/>
      <w:lvlJc w:val="left"/>
      <w:pPr>
        <w:tabs>
          <w:tab w:val="num" w:pos="45"/>
        </w:tabs>
        <w:ind w:left="907" w:hanging="862"/>
      </w:pPr>
      <w:rPr>
        <w:rFonts w:ascii="Symbol" w:hAnsi="Symbol"/>
      </w:rPr>
    </w:lvl>
    <w:lvl w:ilvl="4" w:tplc="4B5EEE2C">
      <w:start w:val="1"/>
      <w:numFmt w:val="bullet"/>
      <w:lvlText w:val="o"/>
      <w:lvlJc w:val="left"/>
      <w:pPr>
        <w:tabs>
          <w:tab w:val="num" w:pos="57"/>
        </w:tabs>
        <w:ind w:left="1134" w:hanging="1077"/>
      </w:pPr>
      <w:rPr>
        <w:rFonts w:ascii="Courier New" w:hAnsi="Courier New"/>
      </w:rPr>
    </w:lvl>
    <w:lvl w:ilvl="5" w:tplc="C23E4ECC">
      <w:start w:val="1"/>
      <w:numFmt w:val="bullet"/>
      <w:lvlText w:val=""/>
      <w:lvlJc w:val="left"/>
      <w:pPr>
        <w:tabs>
          <w:tab w:val="num" w:pos="68"/>
        </w:tabs>
        <w:ind w:left="1361" w:hanging="1293"/>
      </w:pPr>
      <w:rPr>
        <w:rFonts w:ascii="Wingdings" w:hAnsi="Wingdings"/>
      </w:rPr>
    </w:lvl>
    <w:lvl w:ilvl="6" w:tplc="38DA6A64">
      <w:start w:val="1"/>
      <w:numFmt w:val="bullet"/>
      <w:lvlText w:val=""/>
      <w:lvlJc w:val="left"/>
      <w:pPr>
        <w:tabs>
          <w:tab w:val="num" w:pos="79"/>
        </w:tabs>
        <w:ind w:left="1587" w:hanging="1508"/>
      </w:pPr>
      <w:rPr>
        <w:rFonts w:ascii="Symbol" w:hAnsi="Symbol"/>
      </w:rPr>
    </w:lvl>
    <w:lvl w:ilvl="7" w:tplc="00541966">
      <w:start w:val="1"/>
      <w:numFmt w:val="bullet"/>
      <w:lvlText w:val="o"/>
      <w:lvlJc w:val="left"/>
      <w:pPr>
        <w:tabs>
          <w:tab w:val="num" w:pos="91"/>
        </w:tabs>
        <w:ind w:left="1814" w:hanging="1723"/>
      </w:pPr>
      <w:rPr>
        <w:rFonts w:ascii="Courier New" w:hAnsi="Courier New"/>
      </w:rPr>
    </w:lvl>
    <w:lvl w:ilvl="8" w:tplc="CB16A472">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BAB40E16">
      <w:start w:val="1"/>
      <w:numFmt w:val="bullet"/>
      <w:lvlText w:val=""/>
      <w:lvlJc w:val="left"/>
      <w:pPr>
        <w:tabs>
          <w:tab w:val="num" w:pos="11"/>
        </w:tabs>
        <w:ind w:left="227" w:hanging="216"/>
      </w:pPr>
      <w:rPr>
        <w:rFonts w:ascii="Symbol" w:hAnsi="Symbol"/>
      </w:rPr>
    </w:lvl>
    <w:lvl w:ilvl="1" w:tplc="E02487DE">
      <w:start w:val="1"/>
      <w:numFmt w:val="bullet"/>
      <w:lvlText w:val="o"/>
      <w:lvlJc w:val="left"/>
      <w:pPr>
        <w:tabs>
          <w:tab w:val="num" w:pos="23"/>
        </w:tabs>
        <w:ind w:left="454" w:hanging="431"/>
      </w:pPr>
      <w:rPr>
        <w:rFonts w:ascii="Courier New" w:hAnsi="Courier New"/>
      </w:rPr>
    </w:lvl>
    <w:lvl w:ilvl="2" w:tplc="F488B9E2">
      <w:start w:val="1"/>
      <w:numFmt w:val="bullet"/>
      <w:lvlText w:val=""/>
      <w:lvlJc w:val="left"/>
      <w:pPr>
        <w:tabs>
          <w:tab w:val="num" w:pos="34"/>
        </w:tabs>
        <w:ind w:left="680" w:hanging="646"/>
      </w:pPr>
      <w:rPr>
        <w:rFonts w:ascii="Wingdings" w:hAnsi="Wingdings"/>
      </w:rPr>
    </w:lvl>
    <w:lvl w:ilvl="3" w:tplc="8EBC2FE6">
      <w:start w:val="1"/>
      <w:numFmt w:val="bullet"/>
      <w:lvlText w:val=""/>
      <w:lvlJc w:val="left"/>
      <w:pPr>
        <w:tabs>
          <w:tab w:val="num" w:pos="45"/>
        </w:tabs>
        <w:ind w:left="907" w:hanging="862"/>
      </w:pPr>
      <w:rPr>
        <w:rFonts w:ascii="Symbol" w:hAnsi="Symbol"/>
      </w:rPr>
    </w:lvl>
    <w:lvl w:ilvl="4" w:tplc="E77887A2">
      <w:start w:val="1"/>
      <w:numFmt w:val="bullet"/>
      <w:lvlText w:val="o"/>
      <w:lvlJc w:val="left"/>
      <w:pPr>
        <w:tabs>
          <w:tab w:val="num" w:pos="57"/>
        </w:tabs>
        <w:ind w:left="1134" w:hanging="1077"/>
      </w:pPr>
      <w:rPr>
        <w:rFonts w:ascii="Courier New" w:hAnsi="Courier New"/>
      </w:rPr>
    </w:lvl>
    <w:lvl w:ilvl="5" w:tplc="BE9CDCC8">
      <w:start w:val="1"/>
      <w:numFmt w:val="bullet"/>
      <w:lvlText w:val=""/>
      <w:lvlJc w:val="left"/>
      <w:pPr>
        <w:tabs>
          <w:tab w:val="num" w:pos="68"/>
        </w:tabs>
        <w:ind w:left="1361" w:hanging="1293"/>
      </w:pPr>
      <w:rPr>
        <w:rFonts w:ascii="Wingdings" w:hAnsi="Wingdings"/>
      </w:rPr>
    </w:lvl>
    <w:lvl w:ilvl="6" w:tplc="6FE2C692">
      <w:start w:val="1"/>
      <w:numFmt w:val="bullet"/>
      <w:lvlText w:val=""/>
      <w:lvlJc w:val="left"/>
      <w:pPr>
        <w:tabs>
          <w:tab w:val="num" w:pos="79"/>
        </w:tabs>
        <w:ind w:left="1587" w:hanging="1508"/>
      </w:pPr>
      <w:rPr>
        <w:rFonts w:ascii="Symbol" w:hAnsi="Symbol"/>
      </w:rPr>
    </w:lvl>
    <w:lvl w:ilvl="7" w:tplc="8D240092">
      <w:start w:val="1"/>
      <w:numFmt w:val="bullet"/>
      <w:lvlText w:val="o"/>
      <w:lvlJc w:val="left"/>
      <w:pPr>
        <w:tabs>
          <w:tab w:val="num" w:pos="91"/>
        </w:tabs>
        <w:ind w:left="1814" w:hanging="1723"/>
      </w:pPr>
      <w:rPr>
        <w:rFonts w:ascii="Courier New" w:hAnsi="Courier New"/>
      </w:rPr>
    </w:lvl>
    <w:lvl w:ilvl="8" w:tplc="32F8CDCE">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CF06BF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302F26">
      <w:start w:val="1"/>
      <w:numFmt w:val="bullet"/>
      <w:lvlText w:val="•"/>
      <w:lvlJc w:val="left"/>
      <w:pPr>
        <w:tabs>
          <w:tab w:val="num" w:pos="23"/>
        </w:tabs>
        <w:ind w:left="454" w:hanging="431"/>
      </w:pPr>
      <w:rPr>
        <w:rFonts w:ascii="Courier New" w:hAnsi="Courier New"/>
      </w:rPr>
    </w:lvl>
    <w:lvl w:ilvl="2" w:tplc="4C04C320">
      <w:start w:val="1"/>
      <w:numFmt w:val="bullet"/>
      <w:lvlText w:val="•"/>
      <w:lvlJc w:val="left"/>
      <w:pPr>
        <w:tabs>
          <w:tab w:val="num" w:pos="34"/>
        </w:tabs>
        <w:ind w:left="680" w:hanging="646"/>
      </w:pPr>
      <w:rPr>
        <w:rFonts w:ascii="Wingdings" w:hAnsi="Wingdings"/>
      </w:rPr>
    </w:lvl>
    <w:lvl w:ilvl="3" w:tplc="2DD80B9C">
      <w:start w:val="1"/>
      <w:numFmt w:val="bullet"/>
      <w:lvlText w:val=""/>
      <w:lvlJc w:val="left"/>
      <w:pPr>
        <w:tabs>
          <w:tab w:val="num" w:pos="45"/>
        </w:tabs>
        <w:ind w:left="907" w:hanging="862"/>
      </w:pPr>
      <w:rPr>
        <w:rFonts w:ascii="Symbol" w:hAnsi="Symbol"/>
      </w:rPr>
    </w:lvl>
    <w:lvl w:ilvl="4" w:tplc="CCDC9A50">
      <w:start w:val="1"/>
      <w:numFmt w:val="bullet"/>
      <w:lvlText w:val="o"/>
      <w:lvlJc w:val="left"/>
      <w:pPr>
        <w:tabs>
          <w:tab w:val="num" w:pos="57"/>
        </w:tabs>
        <w:ind w:left="1134" w:hanging="1077"/>
      </w:pPr>
      <w:rPr>
        <w:rFonts w:ascii="Courier New" w:hAnsi="Courier New"/>
      </w:rPr>
    </w:lvl>
    <w:lvl w:ilvl="5" w:tplc="76C4A132">
      <w:start w:val="1"/>
      <w:numFmt w:val="bullet"/>
      <w:lvlText w:val=""/>
      <w:lvlJc w:val="left"/>
      <w:pPr>
        <w:tabs>
          <w:tab w:val="num" w:pos="68"/>
        </w:tabs>
        <w:ind w:left="1361" w:hanging="1293"/>
      </w:pPr>
      <w:rPr>
        <w:rFonts w:ascii="Wingdings" w:hAnsi="Wingdings"/>
      </w:rPr>
    </w:lvl>
    <w:lvl w:ilvl="6" w:tplc="A8E4B980">
      <w:start w:val="1"/>
      <w:numFmt w:val="bullet"/>
      <w:lvlText w:val=""/>
      <w:lvlJc w:val="left"/>
      <w:pPr>
        <w:tabs>
          <w:tab w:val="num" w:pos="79"/>
        </w:tabs>
        <w:ind w:left="1587" w:hanging="1508"/>
      </w:pPr>
      <w:rPr>
        <w:rFonts w:ascii="Symbol" w:hAnsi="Symbol"/>
      </w:rPr>
    </w:lvl>
    <w:lvl w:ilvl="7" w:tplc="EEC00248">
      <w:start w:val="1"/>
      <w:numFmt w:val="bullet"/>
      <w:lvlText w:val="o"/>
      <w:lvlJc w:val="left"/>
      <w:pPr>
        <w:tabs>
          <w:tab w:val="num" w:pos="91"/>
        </w:tabs>
        <w:ind w:left="1814" w:hanging="1723"/>
      </w:pPr>
      <w:rPr>
        <w:rFonts w:ascii="Courier New" w:hAnsi="Courier New"/>
      </w:rPr>
    </w:lvl>
    <w:lvl w:ilvl="8" w:tplc="CCBCBF66">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C3866C62">
      <w:start w:val="1"/>
      <w:numFmt w:val="bullet"/>
      <w:lvlText w:val=""/>
      <w:lvlJc w:val="left"/>
      <w:pPr>
        <w:tabs>
          <w:tab w:val="num" w:pos="11"/>
        </w:tabs>
        <w:ind w:left="227" w:hanging="216"/>
      </w:pPr>
      <w:rPr>
        <w:rFonts w:ascii="Symbol" w:hAnsi="Symbol"/>
      </w:rPr>
    </w:lvl>
    <w:lvl w:ilvl="1" w:tplc="5E8EDA82">
      <w:start w:val="1"/>
      <w:numFmt w:val="bullet"/>
      <w:lvlText w:val="o"/>
      <w:lvlJc w:val="left"/>
      <w:pPr>
        <w:tabs>
          <w:tab w:val="num" w:pos="23"/>
        </w:tabs>
        <w:ind w:left="454" w:hanging="431"/>
      </w:pPr>
      <w:rPr>
        <w:rFonts w:ascii="Courier New" w:hAnsi="Courier New"/>
      </w:rPr>
    </w:lvl>
    <w:lvl w:ilvl="2" w:tplc="4176C9C8">
      <w:start w:val="1"/>
      <w:numFmt w:val="bullet"/>
      <w:lvlText w:val=""/>
      <w:lvlJc w:val="left"/>
      <w:pPr>
        <w:tabs>
          <w:tab w:val="num" w:pos="34"/>
        </w:tabs>
        <w:ind w:left="680" w:hanging="646"/>
      </w:pPr>
      <w:rPr>
        <w:rFonts w:ascii="Wingdings" w:hAnsi="Wingdings"/>
      </w:rPr>
    </w:lvl>
    <w:lvl w:ilvl="3" w:tplc="7554B07C">
      <w:start w:val="1"/>
      <w:numFmt w:val="bullet"/>
      <w:lvlText w:val=""/>
      <w:lvlJc w:val="left"/>
      <w:pPr>
        <w:tabs>
          <w:tab w:val="num" w:pos="45"/>
        </w:tabs>
        <w:ind w:left="907" w:hanging="862"/>
      </w:pPr>
      <w:rPr>
        <w:rFonts w:ascii="Symbol" w:hAnsi="Symbol"/>
      </w:rPr>
    </w:lvl>
    <w:lvl w:ilvl="4" w:tplc="19E6D6A6">
      <w:start w:val="1"/>
      <w:numFmt w:val="bullet"/>
      <w:lvlText w:val="o"/>
      <w:lvlJc w:val="left"/>
      <w:pPr>
        <w:tabs>
          <w:tab w:val="num" w:pos="57"/>
        </w:tabs>
        <w:ind w:left="1134" w:hanging="1077"/>
      </w:pPr>
      <w:rPr>
        <w:rFonts w:ascii="Courier New" w:hAnsi="Courier New"/>
      </w:rPr>
    </w:lvl>
    <w:lvl w:ilvl="5" w:tplc="2DEC2874">
      <w:start w:val="1"/>
      <w:numFmt w:val="bullet"/>
      <w:lvlText w:val=""/>
      <w:lvlJc w:val="left"/>
      <w:pPr>
        <w:tabs>
          <w:tab w:val="num" w:pos="68"/>
        </w:tabs>
        <w:ind w:left="1361" w:hanging="1293"/>
      </w:pPr>
      <w:rPr>
        <w:rFonts w:ascii="Wingdings" w:hAnsi="Wingdings"/>
      </w:rPr>
    </w:lvl>
    <w:lvl w:ilvl="6" w:tplc="423AF680">
      <w:start w:val="1"/>
      <w:numFmt w:val="bullet"/>
      <w:lvlText w:val=""/>
      <w:lvlJc w:val="left"/>
      <w:pPr>
        <w:tabs>
          <w:tab w:val="num" w:pos="79"/>
        </w:tabs>
        <w:ind w:left="1587" w:hanging="1508"/>
      </w:pPr>
      <w:rPr>
        <w:rFonts w:ascii="Symbol" w:hAnsi="Symbol"/>
      </w:rPr>
    </w:lvl>
    <w:lvl w:ilvl="7" w:tplc="1D00013C">
      <w:start w:val="1"/>
      <w:numFmt w:val="bullet"/>
      <w:lvlText w:val="o"/>
      <w:lvlJc w:val="left"/>
      <w:pPr>
        <w:tabs>
          <w:tab w:val="num" w:pos="91"/>
        </w:tabs>
        <w:ind w:left="1814" w:hanging="1723"/>
      </w:pPr>
      <w:rPr>
        <w:rFonts w:ascii="Courier New" w:hAnsi="Courier New"/>
      </w:rPr>
    </w:lvl>
    <w:lvl w:ilvl="8" w:tplc="B7E436DC">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C3FA00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A07E3C">
      <w:start w:val="1"/>
      <w:numFmt w:val="bullet"/>
      <w:lvlText w:val="•"/>
      <w:lvlJc w:val="left"/>
      <w:pPr>
        <w:tabs>
          <w:tab w:val="num" w:pos="23"/>
        </w:tabs>
        <w:ind w:left="454" w:hanging="431"/>
      </w:pPr>
      <w:rPr>
        <w:rFonts w:ascii="Courier New" w:hAnsi="Courier New"/>
      </w:rPr>
    </w:lvl>
    <w:lvl w:ilvl="2" w:tplc="44640DAA">
      <w:start w:val="1"/>
      <w:numFmt w:val="bullet"/>
      <w:lvlText w:val="•"/>
      <w:lvlJc w:val="left"/>
      <w:pPr>
        <w:tabs>
          <w:tab w:val="num" w:pos="34"/>
        </w:tabs>
        <w:ind w:left="680" w:hanging="646"/>
      </w:pPr>
      <w:rPr>
        <w:rFonts w:ascii="Wingdings" w:hAnsi="Wingdings"/>
      </w:rPr>
    </w:lvl>
    <w:lvl w:ilvl="3" w:tplc="A19EA496">
      <w:start w:val="1"/>
      <w:numFmt w:val="bullet"/>
      <w:lvlText w:val=""/>
      <w:lvlJc w:val="left"/>
      <w:pPr>
        <w:tabs>
          <w:tab w:val="num" w:pos="45"/>
        </w:tabs>
        <w:ind w:left="907" w:hanging="862"/>
      </w:pPr>
      <w:rPr>
        <w:rFonts w:ascii="Symbol" w:hAnsi="Symbol"/>
      </w:rPr>
    </w:lvl>
    <w:lvl w:ilvl="4" w:tplc="85D019F6">
      <w:start w:val="1"/>
      <w:numFmt w:val="bullet"/>
      <w:lvlText w:val="o"/>
      <w:lvlJc w:val="left"/>
      <w:pPr>
        <w:tabs>
          <w:tab w:val="num" w:pos="57"/>
        </w:tabs>
        <w:ind w:left="1134" w:hanging="1077"/>
      </w:pPr>
      <w:rPr>
        <w:rFonts w:ascii="Courier New" w:hAnsi="Courier New"/>
      </w:rPr>
    </w:lvl>
    <w:lvl w:ilvl="5" w:tplc="5310ECB0">
      <w:start w:val="1"/>
      <w:numFmt w:val="bullet"/>
      <w:lvlText w:val=""/>
      <w:lvlJc w:val="left"/>
      <w:pPr>
        <w:tabs>
          <w:tab w:val="num" w:pos="68"/>
        </w:tabs>
        <w:ind w:left="1361" w:hanging="1293"/>
      </w:pPr>
      <w:rPr>
        <w:rFonts w:ascii="Wingdings" w:hAnsi="Wingdings"/>
      </w:rPr>
    </w:lvl>
    <w:lvl w:ilvl="6" w:tplc="ABEAD4E2">
      <w:start w:val="1"/>
      <w:numFmt w:val="bullet"/>
      <w:lvlText w:val=""/>
      <w:lvlJc w:val="left"/>
      <w:pPr>
        <w:tabs>
          <w:tab w:val="num" w:pos="79"/>
        </w:tabs>
        <w:ind w:left="1587" w:hanging="1508"/>
      </w:pPr>
      <w:rPr>
        <w:rFonts w:ascii="Symbol" w:hAnsi="Symbol"/>
      </w:rPr>
    </w:lvl>
    <w:lvl w:ilvl="7" w:tplc="96748080">
      <w:start w:val="1"/>
      <w:numFmt w:val="bullet"/>
      <w:lvlText w:val="o"/>
      <w:lvlJc w:val="left"/>
      <w:pPr>
        <w:tabs>
          <w:tab w:val="num" w:pos="91"/>
        </w:tabs>
        <w:ind w:left="1814" w:hanging="1723"/>
      </w:pPr>
      <w:rPr>
        <w:rFonts w:ascii="Courier New" w:hAnsi="Courier New"/>
      </w:rPr>
    </w:lvl>
    <w:lvl w:ilvl="8" w:tplc="4582E296">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588EB9BC">
      <w:start w:val="1"/>
      <w:numFmt w:val="bullet"/>
      <w:lvlText w:val=""/>
      <w:lvlJc w:val="left"/>
      <w:pPr>
        <w:tabs>
          <w:tab w:val="num" w:pos="11"/>
        </w:tabs>
        <w:ind w:left="227" w:hanging="216"/>
      </w:pPr>
      <w:rPr>
        <w:rFonts w:ascii="Symbol" w:hAnsi="Symbol"/>
      </w:rPr>
    </w:lvl>
    <w:lvl w:ilvl="1" w:tplc="FD2E52C0">
      <w:start w:val="1"/>
      <w:numFmt w:val="bullet"/>
      <w:lvlText w:val="o"/>
      <w:lvlJc w:val="left"/>
      <w:pPr>
        <w:tabs>
          <w:tab w:val="num" w:pos="23"/>
        </w:tabs>
        <w:ind w:left="454" w:hanging="431"/>
      </w:pPr>
      <w:rPr>
        <w:rFonts w:ascii="Courier New" w:hAnsi="Courier New"/>
      </w:rPr>
    </w:lvl>
    <w:lvl w:ilvl="2" w:tplc="04C4388C">
      <w:start w:val="1"/>
      <w:numFmt w:val="bullet"/>
      <w:lvlText w:val=""/>
      <w:lvlJc w:val="left"/>
      <w:pPr>
        <w:tabs>
          <w:tab w:val="num" w:pos="34"/>
        </w:tabs>
        <w:ind w:left="680" w:hanging="646"/>
      </w:pPr>
      <w:rPr>
        <w:rFonts w:ascii="Wingdings" w:hAnsi="Wingdings"/>
      </w:rPr>
    </w:lvl>
    <w:lvl w:ilvl="3" w:tplc="DE18D31A">
      <w:start w:val="1"/>
      <w:numFmt w:val="bullet"/>
      <w:lvlText w:val=""/>
      <w:lvlJc w:val="left"/>
      <w:pPr>
        <w:tabs>
          <w:tab w:val="num" w:pos="45"/>
        </w:tabs>
        <w:ind w:left="907" w:hanging="862"/>
      </w:pPr>
      <w:rPr>
        <w:rFonts w:ascii="Symbol" w:hAnsi="Symbol"/>
      </w:rPr>
    </w:lvl>
    <w:lvl w:ilvl="4" w:tplc="1B9A2FEE">
      <w:start w:val="1"/>
      <w:numFmt w:val="bullet"/>
      <w:lvlText w:val="o"/>
      <w:lvlJc w:val="left"/>
      <w:pPr>
        <w:tabs>
          <w:tab w:val="num" w:pos="57"/>
        </w:tabs>
        <w:ind w:left="1134" w:hanging="1077"/>
      </w:pPr>
      <w:rPr>
        <w:rFonts w:ascii="Courier New" w:hAnsi="Courier New"/>
      </w:rPr>
    </w:lvl>
    <w:lvl w:ilvl="5" w:tplc="3E8CE5CE">
      <w:start w:val="1"/>
      <w:numFmt w:val="bullet"/>
      <w:lvlText w:val=""/>
      <w:lvlJc w:val="left"/>
      <w:pPr>
        <w:tabs>
          <w:tab w:val="num" w:pos="68"/>
        </w:tabs>
        <w:ind w:left="1361" w:hanging="1293"/>
      </w:pPr>
      <w:rPr>
        <w:rFonts w:ascii="Wingdings" w:hAnsi="Wingdings"/>
      </w:rPr>
    </w:lvl>
    <w:lvl w:ilvl="6" w:tplc="C8CE2E2A">
      <w:start w:val="1"/>
      <w:numFmt w:val="bullet"/>
      <w:lvlText w:val=""/>
      <w:lvlJc w:val="left"/>
      <w:pPr>
        <w:tabs>
          <w:tab w:val="num" w:pos="79"/>
        </w:tabs>
        <w:ind w:left="1587" w:hanging="1508"/>
      </w:pPr>
      <w:rPr>
        <w:rFonts w:ascii="Symbol" w:hAnsi="Symbol"/>
      </w:rPr>
    </w:lvl>
    <w:lvl w:ilvl="7" w:tplc="7DD24B60">
      <w:start w:val="1"/>
      <w:numFmt w:val="bullet"/>
      <w:lvlText w:val="o"/>
      <w:lvlJc w:val="left"/>
      <w:pPr>
        <w:tabs>
          <w:tab w:val="num" w:pos="91"/>
        </w:tabs>
        <w:ind w:left="1814" w:hanging="1723"/>
      </w:pPr>
      <w:rPr>
        <w:rFonts w:ascii="Courier New" w:hAnsi="Courier New"/>
      </w:rPr>
    </w:lvl>
    <w:lvl w:ilvl="8" w:tplc="16A06272">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D81685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486286">
      <w:start w:val="1"/>
      <w:numFmt w:val="bullet"/>
      <w:lvlText w:val="•"/>
      <w:lvlJc w:val="left"/>
      <w:pPr>
        <w:tabs>
          <w:tab w:val="num" w:pos="23"/>
        </w:tabs>
        <w:ind w:left="454" w:hanging="431"/>
      </w:pPr>
      <w:rPr>
        <w:rFonts w:ascii="Courier New" w:hAnsi="Courier New"/>
      </w:rPr>
    </w:lvl>
    <w:lvl w:ilvl="2" w:tplc="1ABE6E1A">
      <w:start w:val="1"/>
      <w:numFmt w:val="bullet"/>
      <w:lvlText w:val="•"/>
      <w:lvlJc w:val="left"/>
      <w:pPr>
        <w:tabs>
          <w:tab w:val="num" w:pos="34"/>
        </w:tabs>
        <w:ind w:left="680" w:hanging="646"/>
      </w:pPr>
      <w:rPr>
        <w:rFonts w:ascii="Wingdings" w:hAnsi="Wingdings"/>
      </w:rPr>
    </w:lvl>
    <w:lvl w:ilvl="3" w:tplc="59021CC0">
      <w:start w:val="1"/>
      <w:numFmt w:val="bullet"/>
      <w:lvlText w:val=""/>
      <w:lvlJc w:val="left"/>
      <w:pPr>
        <w:tabs>
          <w:tab w:val="num" w:pos="45"/>
        </w:tabs>
        <w:ind w:left="907" w:hanging="862"/>
      </w:pPr>
      <w:rPr>
        <w:rFonts w:ascii="Symbol" w:hAnsi="Symbol"/>
      </w:rPr>
    </w:lvl>
    <w:lvl w:ilvl="4" w:tplc="586EDD06">
      <w:start w:val="1"/>
      <w:numFmt w:val="bullet"/>
      <w:lvlText w:val="o"/>
      <w:lvlJc w:val="left"/>
      <w:pPr>
        <w:tabs>
          <w:tab w:val="num" w:pos="57"/>
        </w:tabs>
        <w:ind w:left="1134" w:hanging="1077"/>
      </w:pPr>
      <w:rPr>
        <w:rFonts w:ascii="Courier New" w:hAnsi="Courier New"/>
      </w:rPr>
    </w:lvl>
    <w:lvl w:ilvl="5" w:tplc="C37291E8">
      <w:start w:val="1"/>
      <w:numFmt w:val="bullet"/>
      <w:lvlText w:val=""/>
      <w:lvlJc w:val="left"/>
      <w:pPr>
        <w:tabs>
          <w:tab w:val="num" w:pos="68"/>
        </w:tabs>
        <w:ind w:left="1361" w:hanging="1293"/>
      </w:pPr>
      <w:rPr>
        <w:rFonts w:ascii="Wingdings" w:hAnsi="Wingdings"/>
      </w:rPr>
    </w:lvl>
    <w:lvl w:ilvl="6" w:tplc="1588438A">
      <w:start w:val="1"/>
      <w:numFmt w:val="bullet"/>
      <w:lvlText w:val=""/>
      <w:lvlJc w:val="left"/>
      <w:pPr>
        <w:tabs>
          <w:tab w:val="num" w:pos="79"/>
        </w:tabs>
        <w:ind w:left="1587" w:hanging="1508"/>
      </w:pPr>
      <w:rPr>
        <w:rFonts w:ascii="Symbol" w:hAnsi="Symbol"/>
      </w:rPr>
    </w:lvl>
    <w:lvl w:ilvl="7" w:tplc="5C5A594A">
      <w:start w:val="1"/>
      <w:numFmt w:val="bullet"/>
      <w:lvlText w:val="o"/>
      <w:lvlJc w:val="left"/>
      <w:pPr>
        <w:tabs>
          <w:tab w:val="num" w:pos="91"/>
        </w:tabs>
        <w:ind w:left="1814" w:hanging="1723"/>
      </w:pPr>
      <w:rPr>
        <w:rFonts w:ascii="Courier New" w:hAnsi="Courier New"/>
      </w:rPr>
    </w:lvl>
    <w:lvl w:ilvl="8" w:tplc="C2CEE322">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D82209B8">
      <w:start w:val="1"/>
      <w:numFmt w:val="bullet"/>
      <w:lvlText w:val=""/>
      <w:lvlJc w:val="left"/>
      <w:pPr>
        <w:tabs>
          <w:tab w:val="num" w:pos="11"/>
        </w:tabs>
        <w:ind w:left="227" w:hanging="216"/>
      </w:pPr>
      <w:rPr>
        <w:rFonts w:ascii="Symbol" w:hAnsi="Symbol"/>
      </w:rPr>
    </w:lvl>
    <w:lvl w:ilvl="1" w:tplc="17C44294">
      <w:start w:val="1"/>
      <w:numFmt w:val="bullet"/>
      <w:lvlText w:val="o"/>
      <w:lvlJc w:val="left"/>
      <w:pPr>
        <w:tabs>
          <w:tab w:val="num" w:pos="23"/>
        </w:tabs>
        <w:ind w:left="454" w:hanging="431"/>
      </w:pPr>
      <w:rPr>
        <w:rFonts w:ascii="Courier New" w:hAnsi="Courier New"/>
      </w:rPr>
    </w:lvl>
    <w:lvl w:ilvl="2" w:tplc="B8D8A4EC">
      <w:start w:val="1"/>
      <w:numFmt w:val="bullet"/>
      <w:lvlText w:val=""/>
      <w:lvlJc w:val="left"/>
      <w:pPr>
        <w:tabs>
          <w:tab w:val="num" w:pos="34"/>
        </w:tabs>
        <w:ind w:left="680" w:hanging="646"/>
      </w:pPr>
      <w:rPr>
        <w:rFonts w:ascii="Wingdings" w:hAnsi="Wingdings"/>
      </w:rPr>
    </w:lvl>
    <w:lvl w:ilvl="3" w:tplc="6B52A148">
      <w:start w:val="1"/>
      <w:numFmt w:val="bullet"/>
      <w:lvlText w:val=""/>
      <w:lvlJc w:val="left"/>
      <w:pPr>
        <w:tabs>
          <w:tab w:val="num" w:pos="45"/>
        </w:tabs>
        <w:ind w:left="907" w:hanging="862"/>
      </w:pPr>
      <w:rPr>
        <w:rFonts w:ascii="Symbol" w:hAnsi="Symbol"/>
      </w:rPr>
    </w:lvl>
    <w:lvl w:ilvl="4" w:tplc="EE282C46">
      <w:start w:val="1"/>
      <w:numFmt w:val="bullet"/>
      <w:lvlText w:val="o"/>
      <w:lvlJc w:val="left"/>
      <w:pPr>
        <w:tabs>
          <w:tab w:val="num" w:pos="57"/>
        </w:tabs>
        <w:ind w:left="1134" w:hanging="1077"/>
      </w:pPr>
      <w:rPr>
        <w:rFonts w:ascii="Courier New" w:hAnsi="Courier New"/>
      </w:rPr>
    </w:lvl>
    <w:lvl w:ilvl="5" w:tplc="DCA666A4">
      <w:start w:val="1"/>
      <w:numFmt w:val="bullet"/>
      <w:lvlText w:val=""/>
      <w:lvlJc w:val="left"/>
      <w:pPr>
        <w:tabs>
          <w:tab w:val="num" w:pos="68"/>
        </w:tabs>
        <w:ind w:left="1361" w:hanging="1293"/>
      </w:pPr>
      <w:rPr>
        <w:rFonts w:ascii="Wingdings" w:hAnsi="Wingdings"/>
      </w:rPr>
    </w:lvl>
    <w:lvl w:ilvl="6" w:tplc="1012DB28">
      <w:start w:val="1"/>
      <w:numFmt w:val="bullet"/>
      <w:lvlText w:val=""/>
      <w:lvlJc w:val="left"/>
      <w:pPr>
        <w:tabs>
          <w:tab w:val="num" w:pos="79"/>
        </w:tabs>
        <w:ind w:left="1587" w:hanging="1508"/>
      </w:pPr>
      <w:rPr>
        <w:rFonts w:ascii="Symbol" w:hAnsi="Symbol"/>
      </w:rPr>
    </w:lvl>
    <w:lvl w:ilvl="7" w:tplc="18303D56">
      <w:start w:val="1"/>
      <w:numFmt w:val="bullet"/>
      <w:lvlText w:val="o"/>
      <w:lvlJc w:val="left"/>
      <w:pPr>
        <w:tabs>
          <w:tab w:val="num" w:pos="91"/>
        </w:tabs>
        <w:ind w:left="1814" w:hanging="1723"/>
      </w:pPr>
      <w:rPr>
        <w:rFonts w:ascii="Courier New" w:hAnsi="Courier New"/>
      </w:rPr>
    </w:lvl>
    <w:lvl w:ilvl="8" w:tplc="7B889D36">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72C43E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627D96">
      <w:start w:val="1"/>
      <w:numFmt w:val="bullet"/>
      <w:lvlText w:val="•"/>
      <w:lvlJc w:val="left"/>
      <w:pPr>
        <w:tabs>
          <w:tab w:val="num" w:pos="23"/>
        </w:tabs>
        <w:ind w:left="454" w:hanging="431"/>
      </w:pPr>
      <w:rPr>
        <w:rFonts w:ascii="Courier New" w:hAnsi="Courier New"/>
      </w:rPr>
    </w:lvl>
    <w:lvl w:ilvl="2" w:tplc="43EE4D64">
      <w:start w:val="1"/>
      <w:numFmt w:val="bullet"/>
      <w:lvlText w:val="•"/>
      <w:lvlJc w:val="left"/>
      <w:pPr>
        <w:tabs>
          <w:tab w:val="num" w:pos="34"/>
        </w:tabs>
        <w:ind w:left="680" w:hanging="646"/>
      </w:pPr>
      <w:rPr>
        <w:rFonts w:ascii="Wingdings" w:hAnsi="Wingdings"/>
      </w:rPr>
    </w:lvl>
    <w:lvl w:ilvl="3" w:tplc="7E248D00">
      <w:start w:val="1"/>
      <w:numFmt w:val="bullet"/>
      <w:lvlText w:val=""/>
      <w:lvlJc w:val="left"/>
      <w:pPr>
        <w:tabs>
          <w:tab w:val="num" w:pos="45"/>
        </w:tabs>
        <w:ind w:left="907" w:hanging="862"/>
      </w:pPr>
      <w:rPr>
        <w:rFonts w:ascii="Symbol" w:hAnsi="Symbol"/>
      </w:rPr>
    </w:lvl>
    <w:lvl w:ilvl="4" w:tplc="D9B4596A">
      <w:start w:val="1"/>
      <w:numFmt w:val="bullet"/>
      <w:lvlText w:val="o"/>
      <w:lvlJc w:val="left"/>
      <w:pPr>
        <w:tabs>
          <w:tab w:val="num" w:pos="57"/>
        </w:tabs>
        <w:ind w:left="1134" w:hanging="1077"/>
      </w:pPr>
      <w:rPr>
        <w:rFonts w:ascii="Courier New" w:hAnsi="Courier New"/>
      </w:rPr>
    </w:lvl>
    <w:lvl w:ilvl="5" w:tplc="C3A295D6">
      <w:start w:val="1"/>
      <w:numFmt w:val="bullet"/>
      <w:lvlText w:val=""/>
      <w:lvlJc w:val="left"/>
      <w:pPr>
        <w:tabs>
          <w:tab w:val="num" w:pos="68"/>
        </w:tabs>
        <w:ind w:left="1361" w:hanging="1293"/>
      </w:pPr>
      <w:rPr>
        <w:rFonts w:ascii="Wingdings" w:hAnsi="Wingdings"/>
      </w:rPr>
    </w:lvl>
    <w:lvl w:ilvl="6" w:tplc="D7CA16DE">
      <w:start w:val="1"/>
      <w:numFmt w:val="bullet"/>
      <w:lvlText w:val=""/>
      <w:lvlJc w:val="left"/>
      <w:pPr>
        <w:tabs>
          <w:tab w:val="num" w:pos="79"/>
        </w:tabs>
        <w:ind w:left="1587" w:hanging="1508"/>
      </w:pPr>
      <w:rPr>
        <w:rFonts w:ascii="Symbol" w:hAnsi="Symbol"/>
      </w:rPr>
    </w:lvl>
    <w:lvl w:ilvl="7" w:tplc="BB20610E">
      <w:start w:val="1"/>
      <w:numFmt w:val="bullet"/>
      <w:lvlText w:val="o"/>
      <w:lvlJc w:val="left"/>
      <w:pPr>
        <w:tabs>
          <w:tab w:val="num" w:pos="91"/>
        </w:tabs>
        <w:ind w:left="1814" w:hanging="1723"/>
      </w:pPr>
      <w:rPr>
        <w:rFonts w:ascii="Courier New" w:hAnsi="Courier New"/>
      </w:rPr>
    </w:lvl>
    <w:lvl w:ilvl="8" w:tplc="B4D282A0">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4A9E070C">
      <w:start w:val="1"/>
      <w:numFmt w:val="bullet"/>
      <w:lvlText w:val=""/>
      <w:lvlJc w:val="left"/>
      <w:pPr>
        <w:tabs>
          <w:tab w:val="num" w:pos="11"/>
        </w:tabs>
        <w:ind w:left="227" w:hanging="216"/>
      </w:pPr>
      <w:rPr>
        <w:rFonts w:ascii="Symbol" w:hAnsi="Symbol"/>
      </w:rPr>
    </w:lvl>
    <w:lvl w:ilvl="1" w:tplc="95E4D432">
      <w:start w:val="1"/>
      <w:numFmt w:val="bullet"/>
      <w:lvlText w:val="o"/>
      <w:lvlJc w:val="left"/>
      <w:pPr>
        <w:tabs>
          <w:tab w:val="num" w:pos="23"/>
        </w:tabs>
        <w:ind w:left="454" w:hanging="431"/>
      </w:pPr>
      <w:rPr>
        <w:rFonts w:ascii="Courier New" w:hAnsi="Courier New"/>
      </w:rPr>
    </w:lvl>
    <w:lvl w:ilvl="2" w:tplc="41744BF4">
      <w:start w:val="1"/>
      <w:numFmt w:val="bullet"/>
      <w:lvlText w:val=""/>
      <w:lvlJc w:val="left"/>
      <w:pPr>
        <w:tabs>
          <w:tab w:val="num" w:pos="34"/>
        </w:tabs>
        <w:ind w:left="680" w:hanging="646"/>
      </w:pPr>
      <w:rPr>
        <w:rFonts w:ascii="Wingdings" w:hAnsi="Wingdings"/>
      </w:rPr>
    </w:lvl>
    <w:lvl w:ilvl="3" w:tplc="3F36853A">
      <w:start w:val="1"/>
      <w:numFmt w:val="bullet"/>
      <w:lvlText w:val=""/>
      <w:lvlJc w:val="left"/>
      <w:pPr>
        <w:tabs>
          <w:tab w:val="num" w:pos="45"/>
        </w:tabs>
        <w:ind w:left="907" w:hanging="862"/>
      </w:pPr>
      <w:rPr>
        <w:rFonts w:ascii="Symbol" w:hAnsi="Symbol"/>
      </w:rPr>
    </w:lvl>
    <w:lvl w:ilvl="4" w:tplc="918E9E94">
      <w:start w:val="1"/>
      <w:numFmt w:val="bullet"/>
      <w:lvlText w:val="o"/>
      <w:lvlJc w:val="left"/>
      <w:pPr>
        <w:tabs>
          <w:tab w:val="num" w:pos="57"/>
        </w:tabs>
        <w:ind w:left="1134" w:hanging="1077"/>
      </w:pPr>
      <w:rPr>
        <w:rFonts w:ascii="Courier New" w:hAnsi="Courier New"/>
      </w:rPr>
    </w:lvl>
    <w:lvl w:ilvl="5" w:tplc="3E5A51F4">
      <w:start w:val="1"/>
      <w:numFmt w:val="bullet"/>
      <w:lvlText w:val=""/>
      <w:lvlJc w:val="left"/>
      <w:pPr>
        <w:tabs>
          <w:tab w:val="num" w:pos="68"/>
        </w:tabs>
        <w:ind w:left="1361" w:hanging="1293"/>
      </w:pPr>
      <w:rPr>
        <w:rFonts w:ascii="Wingdings" w:hAnsi="Wingdings"/>
      </w:rPr>
    </w:lvl>
    <w:lvl w:ilvl="6" w:tplc="738C4292">
      <w:start w:val="1"/>
      <w:numFmt w:val="bullet"/>
      <w:lvlText w:val=""/>
      <w:lvlJc w:val="left"/>
      <w:pPr>
        <w:tabs>
          <w:tab w:val="num" w:pos="79"/>
        </w:tabs>
        <w:ind w:left="1587" w:hanging="1508"/>
      </w:pPr>
      <w:rPr>
        <w:rFonts w:ascii="Symbol" w:hAnsi="Symbol"/>
      </w:rPr>
    </w:lvl>
    <w:lvl w:ilvl="7" w:tplc="52C84F84">
      <w:start w:val="1"/>
      <w:numFmt w:val="bullet"/>
      <w:lvlText w:val="o"/>
      <w:lvlJc w:val="left"/>
      <w:pPr>
        <w:tabs>
          <w:tab w:val="num" w:pos="91"/>
        </w:tabs>
        <w:ind w:left="1814" w:hanging="1723"/>
      </w:pPr>
      <w:rPr>
        <w:rFonts w:ascii="Courier New" w:hAnsi="Courier New"/>
      </w:rPr>
    </w:lvl>
    <w:lvl w:ilvl="8" w:tplc="E88E20B2">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0CFEF0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82BB3E">
      <w:start w:val="1"/>
      <w:numFmt w:val="bullet"/>
      <w:lvlText w:val="•"/>
      <w:lvlJc w:val="left"/>
      <w:pPr>
        <w:tabs>
          <w:tab w:val="num" w:pos="23"/>
        </w:tabs>
        <w:ind w:left="454" w:hanging="431"/>
      </w:pPr>
      <w:rPr>
        <w:rFonts w:ascii="Courier New" w:hAnsi="Courier New"/>
      </w:rPr>
    </w:lvl>
    <w:lvl w:ilvl="2" w:tplc="E27C6498">
      <w:start w:val="1"/>
      <w:numFmt w:val="bullet"/>
      <w:lvlText w:val="•"/>
      <w:lvlJc w:val="left"/>
      <w:pPr>
        <w:tabs>
          <w:tab w:val="num" w:pos="34"/>
        </w:tabs>
        <w:ind w:left="680" w:hanging="646"/>
      </w:pPr>
      <w:rPr>
        <w:rFonts w:ascii="Wingdings" w:hAnsi="Wingdings"/>
      </w:rPr>
    </w:lvl>
    <w:lvl w:ilvl="3" w:tplc="8DC07574">
      <w:start w:val="1"/>
      <w:numFmt w:val="bullet"/>
      <w:lvlText w:val=""/>
      <w:lvlJc w:val="left"/>
      <w:pPr>
        <w:tabs>
          <w:tab w:val="num" w:pos="45"/>
        </w:tabs>
        <w:ind w:left="907" w:hanging="862"/>
      </w:pPr>
      <w:rPr>
        <w:rFonts w:ascii="Symbol" w:hAnsi="Symbol"/>
      </w:rPr>
    </w:lvl>
    <w:lvl w:ilvl="4" w:tplc="595C9124">
      <w:start w:val="1"/>
      <w:numFmt w:val="bullet"/>
      <w:lvlText w:val="o"/>
      <w:lvlJc w:val="left"/>
      <w:pPr>
        <w:tabs>
          <w:tab w:val="num" w:pos="57"/>
        </w:tabs>
        <w:ind w:left="1134" w:hanging="1077"/>
      </w:pPr>
      <w:rPr>
        <w:rFonts w:ascii="Courier New" w:hAnsi="Courier New"/>
      </w:rPr>
    </w:lvl>
    <w:lvl w:ilvl="5" w:tplc="95521456">
      <w:start w:val="1"/>
      <w:numFmt w:val="bullet"/>
      <w:lvlText w:val=""/>
      <w:lvlJc w:val="left"/>
      <w:pPr>
        <w:tabs>
          <w:tab w:val="num" w:pos="68"/>
        </w:tabs>
        <w:ind w:left="1361" w:hanging="1293"/>
      </w:pPr>
      <w:rPr>
        <w:rFonts w:ascii="Wingdings" w:hAnsi="Wingdings"/>
      </w:rPr>
    </w:lvl>
    <w:lvl w:ilvl="6" w:tplc="737235A4">
      <w:start w:val="1"/>
      <w:numFmt w:val="bullet"/>
      <w:lvlText w:val=""/>
      <w:lvlJc w:val="left"/>
      <w:pPr>
        <w:tabs>
          <w:tab w:val="num" w:pos="79"/>
        </w:tabs>
        <w:ind w:left="1587" w:hanging="1508"/>
      </w:pPr>
      <w:rPr>
        <w:rFonts w:ascii="Symbol" w:hAnsi="Symbol"/>
      </w:rPr>
    </w:lvl>
    <w:lvl w:ilvl="7" w:tplc="2FA6692C">
      <w:start w:val="1"/>
      <w:numFmt w:val="bullet"/>
      <w:lvlText w:val="o"/>
      <w:lvlJc w:val="left"/>
      <w:pPr>
        <w:tabs>
          <w:tab w:val="num" w:pos="91"/>
        </w:tabs>
        <w:ind w:left="1814" w:hanging="1723"/>
      </w:pPr>
      <w:rPr>
        <w:rFonts w:ascii="Courier New" w:hAnsi="Courier New"/>
      </w:rPr>
    </w:lvl>
    <w:lvl w:ilvl="8" w:tplc="41389028">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6B90E1DC">
      <w:start w:val="1"/>
      <w:numFmt w:val="bullet"/>
      <w:lvlText w:val=""/>
      <w:lvlJc w:val="left"/>
      <w:pPr>
        <w:tabs>
          <w:tab w:val="num" w:pos="11"/>
        </w:tabs>
        <w:ind w:left="227" w:hanging="216"/>
      </w:pPr>
      <w:rPr>
        <w:rFonts w:ascii="Symbol" w:hAnsi="Symbol"/>
      </w:rPr>
    </w:lvl>
    <w:lvl w:ilvl="1" w:tplc="6B287688">
      <w:start w:val="1"/>
      <w:numFmt w:val="bullet"/>
      <w:lvlText w:val="o"/>
      <w:lvlJc w:val="left"/>
      <w:pPr>
        <w:tabs>
          <w:tab w:val="num" w:pos="23"/>
        </w:tabs>
        <w:ind w:left="454" w:hanging="431"/>
      </w:pPr>
      <w:rPr>
        <w:rFonts w:ascii="Courier New" w:hAnsi="Courier New"/>
      </w:rPr>
    </w:lvl>
    <w:lvl w:ilvl="2" w:tplc="DC3C8D62">
      <w:start w:val="1"/>
      <w:numFmt w:val="bullet"/>
      <w:lvlText w:val=""/>
      <w:lvlJc w:val="left"/>
      <w:pPr>
        <w:tabs>
          <w:tab w:val="num" w:pos="34"/>
        </w:tabs>
        <w:ind w:left="680" w:hanging="646"/>
      </w:pPr>
      <w:rPr>
        <w:rFonts w:ascii="Wingdings" w:hAnsi="Wingdings"/>
      </w:rPr>
    </w:lvl>
    <w:lvl w:ilvl="3" w:tplc="77E28966">
      <w:start w:val="1"/>
      <w:numFmt w:val="bullet"/>
      <w:lvlText w:val=""/>
      <w:lvlJc w:val="left"/>
      <w:pPr>
        <w:tabs>
          <w:tab w:val="num" w:pos="45"/>
        </w:tabs>
        <w:ind w:left="907" w:hanging="862"/>
      </w:pPr>
      <w:rPr>
        <w:rFonts w:ascii="Symbol" w:hAnsi="Symbol"/>
      </w:rPr>
    </w:lvl>
    <w:lvl w:ilvl="4" w:tplc="82D8FF8C">
      <w:start w:val="1"/>
      <w:numFmt w:val="bullet"/>
      <w:lvlText w:val="o"/>
      <w:lvlJc w:val="left"/>
      <w:pPr>
        <w:tabs>
          <w:tab w:val="num" w:pos="57"/>
        </w:tabs>
        <w:ind w:left="1134" w:hanging="1077"/>
      </w:pPr>
      <w:rPr>
        <w:rFonts w:ascii="Courier New" w:hAnsi="Courier New"/>
      </w:rPr>
    </w:lvl>
    <w:lvl w:ilvl="5" w:tplc="509840AE">
      <w:start w:val="1"/>
      <w:numFmt w:val="bullet"/>
      <w:lvlText w:val=""/>
      <w:lvlJc w:val="left"/>
      <w:pPr>
        <w:tabs>
          <w:tab w:val="num" w:pos="68"/>
        </w:tabs>
        <w:ind w:left="1361" w:hanging="1293"/>
      </w:pPr>
      <w:rPr>
        <w:rFonts w:ascii="Wingdings" w:hAnsi="Wingdings"/>
      </w:rPr>
    </w:lvl>
    <w:lvl w:ilvl="6" w:tplc="CEB20DD4">
      <w:start w:val="1"/>
      <w:numFmt w:val="bullet"/>
      <w:lvlText w:val=""/>
      <w:lvlJc w:val="left"/>
      <w:pPr>
        <w:tabs>
          <w:tab w:val="num" w:pos="79"/>
        </w:tabs>
        <w:ind w:left="1587" w:hanging="1508"/>
      </w:pPr>
      <w:rPr>
        <w:rFonts w:ascii="Symbol" w:hAnsi="Symbol"/>
      </w:rPr>
    </w:lvl>
    <w:lvl w:ilvl="7" w:tplc="DB3AF09A">
      <w:start w:val="1"/>
      <w:numFmt w:val="bullet"/>
      <w:lvlText w:val="o"/>
      <w:lvlJc w:val="left"/>
      <w:pPr>
        <w:tabs>
          <w:tab w:val="num" w:pos="91"/>
        </w:tabs>
        <w:ind w:left="1814" w:hanging="1723"/>
      </w:pPr>
      <w:rPr>
        <w:rFonts w:ascii="Courier New" w:hAnsi="Courier New"/>
      </w:rPr>
    </w:lvl>
    <w:lvl w:ilvl="8" w:tplc="F8B4DC6A">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2BB2B1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686124">
      <w:start w:val="1"/>
      <w:numFmt w:val="bullet"/>
      <w:lvlText w:val="•"/>
      <w:lvlJc w:val="left"/>
      <w:pPr>
        <w:tabs>
          <w:tab w:val="num" w:pos="23"/>
        </w:tabs>
        <w:ind w:left="454" w:hanging="431"/>
      </w:pPr>
      <w:rPr>
        <w:rFonts w:ascii="Courier New" w:hAnsi="Courier New"/>
      </w:rPr>
    </w:lvl>
    <w:lvl w:ilvl="2" w:tplc="2460C76E">
      <w:start w:val="1"/>
      <w:numFmt w:val="bullet"/>
      <w:lvlText w:val="•"/>
      <w:lvlJc w:val="left"/>
      <w:pPr>
        <w:tabs>
          <w:tab w:val="num" w:pos="34"/>
        </w:tabs>
        <w:ind w:left="680" w:hanging="646"/>
      </w:pPr>
      <w:rPr>
        <w:rFonts w:ascii="Wingdings" w:hAnsi="Wingdings"/>
      </w:rPr>
    </w:lvl>
    <w:lvl w:ilvl="3" w:tplc="70EEE00C">
      <w:start w:val="1"/>
      <w:numFmt w:val="bullet"/>
      <w:lvlText w:val=""/>
      <w:lvlJc w:val="left"/>
      <w:pPr>
        <w:tabs>
          <w:tab w:val="num" w:pos="45"/>
        </w:tabs>
        <w:ind w:left="907" w:hanging="862"/>
      </w:pPr>
      <w:rPr>
        <w:rFonts w:ascii="Symbol" w:hAnsi="Symbol"/>
      </w:rPr>
    </w:lvl>
    <w:lvl w:ilvl="4" w:tplc="D2B40476">
      <w:start w:val="1"/>
      <w:numFmt w:val="bullet"/>
      <w:lvlText w:val="o"/>
      <w:lvlJc w:val="left"/>
      <w:pPr>
        <w:tabs>
          <w:tab w:val="num" w:pos="57"/>
        </w:tabs>
        <w:ind w:left="1134" w:hanging="1077"/>
      </w:pPr>
      <w:rPr>
        <w:rFonts w:ascii="Courier New" w:hAnsi="Courier New"/>
      </w:rPr>
    </w:lvl>
    <w:lvl w:ilvl="5" w:tplc="918C1E0C">
      <w:start w:val="1"/>
      <w:numFmt w:val="bullet"/>
      <w:lvlText w:val=""/>
      <w:lvlJc w:val="left"/>
      <w:pPr>
        <w:tabs>
          <w:tab w:val="num" w:pos="68"/>
        </w:tabs>
        <w:ind w:left="1361" w:hanging="1293"/>
      </w:pPr>
      <w:rPr>
        <w:rFonts w:ascii="Wingdings" w:hAnsi="Wingdings"/>
      </w:rPr>
    </w:lvl>
    <w:lvl w:ilvl="6" w:tplc="196A54E0">
      <w:start w:val="1"/>
      <w:numFmt w:val="bullet"/>
      <w:lvlText w:val=""/>
      <w:lvlJc w:val="left"/>
      <w:pPr>
        <w:tabs>
          <w:tab w:val="num" w:pos="79"/>
        </w:tabs>
        <w:ind w:left="1587" w:hanging="1508"/>
      </w:pPr>
      <w:rPr>
        <w:rFonts w:ascii="Symbol" w:hAnsi="Symbol"/>
      </w:rPr>
    </w:lvl>
    <w:lvl w:ilvl="7" w:tplc="A32664F4">
      <w:start w:val="1"/>
      <w:numFmt w:val="bullet"/>
      <w:lvlText w:val="o"/>
      <w:lvlJc w:val="left"/>
      <w:pPr>
        <w:tabs>
          <w:tab w:val="num" w:pos="91"/>
        </w:tabs>
        <w:ind w:left="1814" w:hanging="1723"/>
      </w:pPr>
      <w:rPr>
        <w:rFonts w:ascii="Courier New" w:hAnsi="Courier New"/>
      </w:rPr>
    </w:lvl>
    <w:lvl w:ilvl="8" w:tplc="7450B322">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E16A58EE">
      <w:start w:val="1"/>
      <w:numFmt w:val="bullet"/>
      <w:lvlText w:val=""/>
      <w:lvlJc w:val="left"/>
      <w:pPr>
        <w:tabs>
          <w:tab w:val="num" w:pos="11"/>
        </w:tabs>
        <w:ind w:left="227" w:hanging="216"/>
      </w:pPr>
      <w:rPr>
        <w:rFonts w:ascii="Symbol" w:hAnsi="Symbol"/>
      </w:rPr>
    </w:lvl>
    <w:lvl w:ilvl="1" w:tplc="F88A7052">
      <w:start w:val="1"/>
      <w:numFmt w:val="bullet"/>
      <w:lvlText w:val="o"/>
      <w:lvlJc w:val="left"/>
      <w:pPr>
        <w:tabs>
          <w:tab w:val="num" w:pos="23"/>
        </w:tabs>
        <w:ind w:left="454" w:hanging="431"/>
      </w:pPr>
      <w:rPr>
        <w:rFonts w:ascii="Courier New" w:hAnsi="Courier New"/>
      </w:rPr>
    </w:lvl>
    <w:lvl w:ilvl="2" w:tplc="5672C766">
      <w:start w:val="1"/>
      <w:numFmt w:val="bullet"/>
      <w:lvlText w:val=""/>
      <w:lvlJc w:val="left"/>
      <w:pPr>
        <w:tabs>
          <w:tab w:val="num" w:pos="34"/>
        </w:tabs>
        <w:ind w:left="680" w:hanging="646"/>
      </w:pPr>
      <w:rPr>
        <w:rFonts w:ascii="Wingdings" w:hAnsi="Wingdings"/>
      </w:rPr>
    </w:lvl>
    <w:lvl w:ilvl="3" w:tplc="11CC1CE6">
      <w:start w:val="1"/>
      <w:numFmt w:val="bullet"/>
      <w:lvlText w:val=""/>
      <w:lvlJc w:val="left"/>
      <w:pPr>
        <w:tabs>
          <w:tab w:val="num" w:pos="45"/>
        </w:tabs>
        <w:ind w:left="907" w:hanging="862"/>
      </w:pPr>
      <w:rPr>
        <w:rFonts w:ascii="Symbol" w:hAnsi="Symbol"/>
      </w:rPr>
    </w:lvl>
    <w:lvl w:ilvl="4" w:tplc="07269238">
      <w:start w:val="1"/>
      <w:numFmt w:val="bullet"/>
      <w:lvlText w:val="o"/>
      <w:lvlJc w:val="left"/>
      <w:pPr>
        <w:tabs>
          <w:tab w:val="num" w:pos="57"/>
        </w:tabs>
        <w:ind w:left="1134" w:hanging="1077"/>
      </w:pPr>
      <w:rPr>
        <w:rFonts w:ascii="Courier New" w:hAnsi="Courier New"/>
      </w:rPr>
    </w:lvl>
    <w:lvl w:ilvl="5" w:tplc="12BC36A0">
      <w:start w:val="1"/>
      <w:numFmt w:val="bullet"/>
      <w:lvlText w:val=""/>
      <w:lvlJc w:val="left"/>
      <w:pPr>
        <w:tabs>
          <w:tab w:val="num" w:pos="68"/>
        </w:tabs>
        <w:ind w:left="1361" w:hanging="1293"/>
      </w:pPr>
      <w:rPr>
        <w:rFonts w:ascii="Wingdings" w:hAnsi="Wingdings"/>
      </w:rPr>
    </w:lvl>
    <w:lvl w:ilvl="6" w:tplc="0CEAE7DA">
      <w:start w:val="1"/>
      <w:numFmt w:val="bullet"/>
      <w:lvlText w:val=""/>
      <w:lvlJc w:val="left"/>
      <w:pPr>
        <w:tabs>
          <w:tab w:val="num" w:pos="79"/>
        </w:tabs>
        <w:ind w:left="1587" w:hanging="1508"/>
      </w:pPr>
      <w:rPr>
        <w:rFonts w:ascii="Symbol" w:hAnsi="Symbol"/>
      </w:rPr>
    </w:lvl>
    <w:lvl w:ilvl="7" w:tplc="26D2AFAE">
      <w:start w:val="1"/>
      <w:numFmt w:val="bullet"/>
      <w:lvlText w:val="o"/>
      <w:lvlJc w:val="left"/>
      <w:pPr>
        <w:tabs>
          <w:tab w:val="num" w:pos="91"/>
        </w:tabs>
        <w:ind w:left="1814" w:hanging="1723"/>
      </w:pPr>
      <w:rPr>
        <w:rFonts w:ascii="Courier New" w:hAnsi="Courier New"/>
      </w:rPr>
    </w:lvl>
    <w:lvl w:ilvl="8" w:tplc="572ED788">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C7F6A7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9EF432">
      <w:start w:val="1"/>
      <w:numFmt w:val="bullet"/>
      <w:lvlText w:val="•"/>
      <w:lvlJc w:val="left"/>
      <w:pPr>
        <w:tabs>
          <w:tab w:val="num" w:pos="23"/>
        </w:tabs>
        <w:ind w:left="454" w:hanging="431"/>
      </w:pPr>
      <w:rPr>
        <w:rFonts w:ascii="Courier New" w:hAnsi="Courier New"/>
      </w:rPr>
    </w:lvl>
    <w:lvl w:ilvl="2" w:tplc="D164877C">
      <w:start w:val="1"/>
      <w:numFmt w:val="bullet"/>
      <w:lvlText w:val="•"/>
      <w:lvlJc w:val="left"/>
      <w:pPr>
        <w:tabs>
          <w:tab w:val="num" w:pos="34"/>
        </w:tabs>
        <w:ind w:left="680" w:hanging="646"/>
      </w:pPr>
      <w:rPr>
        <w:rFonts w:ascii="Wingdings" w:hAnsi="Wingdings"/>
      </w:rPr>
    </w:lvl>
    <w:lvl w:ilvl="3" w:tplc="27F2DDDE">
      <w:start w:val="1"/>
      <w:numFmt w:val="bullet"/>
      <w:lvlText w:val=""/>
      <w:lvlJc w:val="left"/>
      <w:pPr>
        <w:tabs>
          <w:tab w:val="num" w:pos="45"/>
        </w:tabs>
        <w:ind w:left="907" w:hanging="862"/>
      </w:pPr>
      <w:rPr>
        <w:rFonts w:ascii="Symbol" w:hAnsi="Symbol"/>
      </w:rPr>
    </w:lvl>
    <w:lvl w:ilvl="4" w:tplc="268E7796">
      <w:start w:val="1"/>
      <w:numFmt w:val="bullet"/>
      <w:lvlText w:val="o"/>
      <w:lvlJc w:val="left"/>
      <w:pPr>
        <w:tabs>
          <w:tab w:val="num" w:pos="57"/>
        </w:tabs>
        <w:ind w:left="1134" w:hanging="1077"/>
      </w:pPr>
      <w:rPr>
        <w:rFonts w:ascii="Courier New" w:hAnsi="Courier New"/>
      </w:rPr>
    </w:lvl>
    <w:lvl w:ilvl="5" w:tplc="2BD870EC">
      <w:start w:val="1"/>
      <w:numFmt w:val="bullet"/>
      <w:lvlText w:val=""/>
      <w:lvlJc w:val="left"/>
      <w:pPr>
        <w:tabs>
          <w:tab w:val="num" w:pos="68"/>
        </w:tabs>
        <w:ind w:left="1361" w:hanging="1293"/>
      </w:pPr>
      <w:rPr>
        <w:rFonts w:ascii="Wingdings" w:hAnsi="Wingdings"/>
      </w:rPr>
    </w:lvl>
    <w:lvl w:ilvl="6" w:tplc="A56EEA1C">
      <w:start w:val="1"/>
      <w:numFmt w:val="bullet"/>
      <w:lvlText w:val=""/>
      <w:lvlJc w:val="left"/>
      <w:pPr>
        <w:tabs>
          <w:tab w:val="num" w:pos="79"/>
        </w:tabs>
        <w:ind w:left="1587" w:hanging="1508"/>
      </w:pPr>
      <w:rPr>
        <w:rFonts w:ascii="Symbol" w:hAnsi="Symbol"/>
      </w:rPr>
    </w:lvl>
    <w:lvl w:ilvl="7" w:tplc="CAA01802">
      <w:start w:val="1"/>
      <w:numFmt w:val="bullet"/>
      <w:lvlText w:val="o"/>
      <w:lvlJc w:val="left"/>
      <w:pPr>
        <w:tabs>
          <w:tab w:val="num" w:pos="91"/>
        </w:tabs>
        <w:ind w:left="1814" w:hanging="1723"/>
      </w:pPr>
      <w:rPr>
        <w:rFonts w:ascii="Courier New" w:hAnsi="Courier New"/>
      </w:rPr>
    </w:lvl>
    <w:lvl w:ilvl="8" w:tplc="89BEB8B0">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6626427C">
      <w:start w:val="1"/>
      <w:numFmt w:val="bullet"/>
      <w:lvlText w:val=""/>
      <w:lvlJc w:val="left"/>
      <w:pPr>
        <w:tabs>
          <w:tab w:val="num" w:pos="11"/>
        </w:tabs>
        <w:ind w:left="227" w:hanging="216"/>
      </w:pPr>
      <w:rPr>
        <w:rFonts w:ascii="Symbol" w:hAnsi="Symbol"/>
      </w:rPr>
    </w:lvl>
    <w:lvl w:ilvl="1" w:tplc="0812DC3E">
      <w:start w:val="1"/>
      <w:numFmt w:val="bullet"/>
      <w:lvlText w:val="o"/>
      <w:lvlJc w:val="left"/>
      <w:pPr>
        <w:tabs>
          <w:tab w:val="num" w:pos="23"/>
        </w:tabs>
        <w:ind w:left="454" w:hanging="431"/>
      </w:pPr>
      <w:rPr>
        <w:rFonts w:ascii="Courier New" w:hAnsi="Courier New"/>
      </w:rPr>
    </w:lvl>
    <w:lvl w:ilvl="2" w:tplc="D442787C">
      <w:start w:val="1"/>
      <w:numFmt w:val="bullet"/>
      <w:lvlText w:val=""/>
      <w:lvlJc w:val="left"/>
      <w:pPr>
        <w:tabs>
          <w:tab w:val="num" w:pos="34"/>
        </w:tabs>
        <w:ind w:left="680" w:hanging="646"/>
      </w:pPr>
      <w:rPr>
        <w:rFonts w:ascii="Wingdings" w:hAnsi="Wingdings"/>
      </w:rPr>
    </w:lvl>
    <w:lvl w:ilvl="3" w:tplc="A66883E6">
      <w:start w:val="1"/>
      <w:numFmt w:val="bullet"/>
      <w:lvlText w:val=""/>
      <w:lvlJc w:val="left"/>
      <w:pPr>
        <w:tabs>
          <w:tab w:val="num" w:pos="45"/>
        </w:tabs>
        <w:ind w:left="907" w:hanging="862"/>
      </w:pPr>
      <w:rPr>
        <w:rFonts w:ascii="Symbol" w:hAnsi="Symbol"/>
      </w:rPr>
    </w:lvl>
    <w:lvl w:ilvl="4" w:tplc="A54252AC">
      <w:start w:val="1"/>
      <w:numFmt w:val="bullet"/>
      <w:lvlText w:val="o"/>
      <w:lvlJc w:val="left"/>
      <w:pPr>
        <w:tabs>
          <w:tab w:val="num" w:pos="57"/>
        </w:tabs>
        <w:ind w:left="1134" w:hanging="1077"/>
      </w:pPr>
      <w:rPr>
        <w:rFonts w:ascii="Courier New" w:hAnsi="Courier New"/>
      </w:rPr>
    </w:lvl>
    <w:lvl w:ilvl="5" w:tplc="0F188B84">
      <w:start w:val="1"/>
      <w:numFmt w:val="bullet"/>
      <w:lvlText w:val=""/>
      <w:lvlJc w:val="left"/>
      <w:pPr>
        <w:tabs>
          <w:tab w:val="num" w:pos="68"/>
        </w:tabs>
        <w:ind w:left="1361" w:hanging="1293"/>
      </w:pPr>
      <w:rPr>
        <w:rFonts w:ascii="Wingdings" w:hAnsi="Wingdings"/>
      </w:rPr>
    </w:lvl>
    <w:lvl w:ilvl="6" w:tplc="AC6C2CC8">
      <w:start w:val="1"/>
      <w:numFmt w:val="bullet"/>
      <w:lvlText w:val=""/>
      <w:lvlJc w:val="left"/>
      <w:pPr>
        <w:tabs>
          <w:tab w:val="num" w:pos="79"/>
        </w:tabs>
        <w:ind w:left="1587" w:hanging="1508"/>
      </w:pPr>
      <w:rPr>
        <w:rFonts w:ascii="Symbol" w:hAnsi="Symbol"/>
      </w:rPr>
    </w:lvl>
    <w:lvl w:ilvl="7" w:tplc="5754C1A2">
      <w:start w:val="1"/>
      <w:numFmt w:val="bullet"/>
      <w:lvlText w:val="o"/>
      <w:lvlJc w:val="left"/>
      <w:pPr>
        <w:tabs>
          <w:tab w:val="num" w:pos="91"/>
        </w:tabs>
        <w:ind w:left="1814" w:hanging="1723"/>
      </w:pPr>
      <w:rPr>
        <w:rFonts w:ascii="Courier New" w:hAnsi="Courier New"/>
      </w:rPr>
    </w:lvl>
    <w:lvl w:ilvl="8" w:tplc="DFBA822A">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9912D0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C05730">
      <w:start w:val="1"/>
      <w:numFmt w:val="bullet"/>
      <w:lvlText w:val="•"/>
      <w:lvlJc w:val="left"/>
      <w:pPr>
        <w:tabs>
          <w:tab w:val="num" w:pos="23"/>
        </w:tabs>
        <w:ind w:left="454" w:hanging="431"/>
      </w:pPr>
      <w:rPr>
        <w:rFonts w:ascii="Courier New" w:hAnsi="Courier New"/>
      </w:rPr>
    </w:lvl>
    <w:lvl w:ilvl="2" w:tplc="670483CA">
      <w:start w:val="1"/>
      <w:numFmt w:val="bullet"/>
      <w:lvlText w:val="•"/>
      <w:lvlJc w:val="left"/>
      <w:pPr>
        <w:tabs>
          <w:tab w:val="num" w:pos="34"/>
        </w:tabs>
        <w:ind w:left="680" w:hanging="646"/>
      </w:pPr>
      <w:rPr>
        <w:rFonts w:ascii="Wingdings" w:hAnsi="Wingdings"/>
      </w:rPr>
    </w:lvl>
    <w:lvl w:ilvl="3" w:tplc="80EC4F2A">
      <w:start w:val="1"/>
      <w:numFmt w:val="bullet"/>
      <w:lvlText w:val=""/>
      <w:lvlJc w:val="left"/>
      <w:pPr>
        <w:tabs>
          <w:tab w:val="num" w:pos="45"/>
        </w:tabs>
        <w:ind w:left="907" w:hanging="862"/>
      </w:pPr>
      <w:rPr>
        <w:rFonts w:ascii="Symbol" w:hAnsi="Symbol"/>
      </w:rPr>
    </w:lvl>
    <w:lvl w:ilvl="4" w:tplc="763668F0">
      <w:start w:val="1"/>
      <w:numFmt w:val="bullet"/>
      <w:lvlText w:val="o"/>
      <w:lvlJc w:val="left"/>
      <w:pPr>
        <w:tabs>
          <w:tab w:val="num" w:pos="57"/>
        </w:tabs>
        <w:ind w:left="1134" w:hanging="1077"/>
      </w:pPr>
      <w:rPr>
        <w:rFonts w:ascii="Courier New" w:hAnsi="Courier New"/>
      </w:rPr>
    </w:lvl>
    <w:lvl w:ilvl="5" w:tplc="34482AF2">
      <w:start w:val="1"/>
      <w:numFmt w:val="bullet"/>
      <w:lvlText w:val=""/>
      <w:lvlJc w:val="left"/>
      <w:pPr>
        <w:tabs>
          <w:tab w:val="num" w:pos="68"/>
        </w:tabs>
        <w:ind w:left="1361" w:hanging="1293"/>
      </w:pPr>
      <w:rPr>
        <w:rFonts w:ascii="Wingdings" w:hAnsi="Wingdings"/>
      </w:rPr>
    </w:lvl>
    <w:lvl w:ilvl="6" w:tplc="0E4A7C68">
      <w:start w:val="1"/>
      <w:numFmt w:val="bullet"/>
      <w:lvlText w:val=""/>
      <w:lvlJc w:val="left"/>
      <w:pPr>
        <w:tabs>
          <w:tab w:val="num" w:pos="79"/>
        </w:tabs>
        <w:ind w:left="1587" w:hanging="1508"/>
      </w:pPr>
      <w:rPr>
        <w:rFonts w:ascii="Symbol" w:hAnsi="Symbol"/>
      </w:rPr>
    </w:lvl>
    <w:lvl w:ilvl="7" w:tplc="2B105F92">
      <w:start w:val="1"/>
      <w:numFmt w:val="bullet"/>
      <w:lvlText w:val="o"/>
      <w:lvlJc w:val="left"/>
      <w:pPr>
        <w:tabs>
          <w:tab w:val="num" w:pos="91"/>
        </w:tabs>
        <w:ind w:left="1814" w:hanging="1723"/>
      </w:pPr>
      <w:rPr>
        <w:rFonts w:ascii="Courier New" w:hAnsi="Courier New"/>
      </w:rPr>
    </w:lvl>
    <w:lvl w:ilvl="8" w:tplc="02F0219E">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AA586B50">
      <w:start w:val="1"/>
      <w:numFmt w:val="bullet"/>
      <w:lvlText w:val=""/>
      <w:lvlJc w:val="left"/>
      <w:pPr>
        <w:tabs>
          <w:tab w:val="num" w:pos="11"/>
        </w:tabs>
        <w:ind w:left="227" w:hanging="216"/>
      </w:pPr>
      <w:rPr>
        <w:rFonts w:ascii="Symbol" w:hAnsi="Symbol"/>
      </w:rPr>
    </w:lvl>
    <w:lvl w:ilvl="1" w:tplc="7A9E652C">
      <w:start w:val="1"/>
      <w:numFmt w:val="bullet"/>
      <w:lvlText w:val="o"/>
      <w:lvlJc w:val="left"/>
      <w:pPr>
        <w:tabs>
          <w:tab w:val="num" w:pos="23"/>
        </w:tabs>
        <w:ind w:left="454" w:hanging="431"/>
      </w:pPr>
      <w:rPr>
        <w:rFonts w:ascii="Courier New" w:hAnsi="Courier New"/>
      </w:rPr>
    </w:lvl>
    <w:lvl w:ilvl="2" w:tplc="ADBA51A6">
      <w:start w:val="1"/>
      <w:numFmt w:val="bullet"/>
      <w:lvlText w:val=""/>
      <w:lvlJc w:val="left"/>
      <w:pPr>
        <w:tabs>
          <w:tab w:val="num" w:pos="34"/>
        </w:tabs>
        <w:ind w:left="680" w:hanging="646"/>
      </w:pPr>
      <w:rPr>
        <w:rFonts w:ascii="Wingdings" w:hAnsi="Wingdings"/>
      </w:rPr>
    </w:lvl>
    <w:lvl w:ilvl="3" w:tplc="AF12EE64">
      <w:start w:val="1"/>
      <w:numFmt w:val="bullet"/>
      <w:lvlText w:val=""/>
      <w:lvlJc w:val="left"/>
      <w:pPr>
        <w:tabs>
          <w:tab w:val="num" w:pos="45"/>
        </w:tabs>
        <w:ind w:left="907" w:hanging="862"/>
      </w:pPr>
      <w:rPr>
        <w:rFonts w:ascii="Symbol" w:hAnsi="Symbol"/>
      </w:rPr>
    </w:lvl>
    <w:lvl w:ilvl="4" w:tplc="20C46DD0">
      <w:start w:val="1"/>
      <w:numFmt w:val="bullet"/>
      <w:lvlText w:val="o"/>
      <w:lvlJc w:val="left"/>
      <w:pPr>
        <w:tabs>
          <w:tab w:val="num" w:pos="57"/>
        </w:tabs>
        <w:ind w:left="1134" w:hanging="1077"/>
      </w:pPr>
      <w:rPr>
        <w:rFonts w:ascii="Courier New" w:hAnsi="Courier New"/>
      </w:rPr>
    </w:lvl>
    <w:lvl w:ilvl="5" w:tplc="3132955C">
      <w:start w:val="1"/>
      <w:numFmt w:val="bullet"/>
      <w:lvlText w:val=""/>
      <w:lvlJc w:val="left"/>
      <w:pPr>
        <w:tabs>
          <w:tab w:val="num" w:pos="68"/>
        </w:tabs>
        <w:ind w:left="1361" w:hanging="1293"/>
      </w:pPr>
      <w:rPr>
        <w:rFonts w:ascii="Wingdings" w:hAnsi="Wingdings"/>
      </w:rPr>
    </w:lvl>
    <w:lvl w:ilvl="6" w:tplc="873448D4">
      <w:start w:val="1"/>
      <w:numFmt w:val="bullet"/>
      <w:lvlText w:val=""/>
      <w:lvlJc w:val="left"/>
      <w:pPr>
        <w:tabs>
          <w:tab w:val="num" w:pos="79"/>
        </w:tabs>
        <w:ind w:left="1587" w:hanging="1508"/>
      </w:pPr>
      <w:rPr>
        <w:rFonts w:ascii="Symbol" w:hAnsi="Symbol"/>
      </w:rPr>
    </w:lvl>
    <w:lvl w:ilvl="7" w:tplc="654EFB08">
      <w:start w:val="1"/>
      <w:numFmt w:val="bullet"/>
      <w:lvlText w:val="o"/>
      <w:lvlJc w:val="left"/>
      <w:pPr>
        <w:tabs>
          <w:tab w:val="num" w:pos="91"/>
        </w:tabs>
        <w:ind w:left="1814" w:hanging="1723"/>
      </w:pPr>
      <w:rPr>
        <w:rFonts w:ascii="Courier New" w:hAnsi="Courier New"/>
      </w:rPr>
    </w:lvl>
    <w:lvl w:ilvl="8" w:tplc="2716DF68">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113206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AC6B78">
      <w:start w:val="1"/>
      <w:numFmt w:val="bullet"/>
      <w:lvlText w:val="•"/>
      <w:lvlJc w:val="left"/>
      <w:pPr>
        <w:tabs>
          <w:tab w:val="num" w:pos="23"/>
        </w:tabs>
        <w:ind w:left="454" w:hanging="431"/>
      </w:pPr>
      <w:rPr>
        <w:rFonts w:ascii="Courier New" w:hAnsi="Courier New"/>
      </w:rPr>
    </w:lvl>
    <w:lvl w:ilvl="2" w:tplc="71FAF436">
      <w:start w:val="1"/>
      <w:numFmt w:val="bullet"/>
      <w:lvlText w:val="•"/>
      <w:lvlJc w:val="left"/>
      <w:pPr>
        <w:tabs>
          <w:tab w:val="num" w:pos="34"/>
        </w:tabs>
        <w:ind w:left="680" w:hanging="646"/>
      </w:pPr>
      <w:rPr>
        <w:rFonts w:ascii="Wingdings" w:hAnsi="Wingdings"/>
      </w:rPr>
    </w:lvl>
    <w:lvl w:ilvl="3" w:tplc="6B26FEEA">
      <w:start w:val="1"/>
      <w:numFmt w:val="bullet"/>
      <w:lvlText w:val=""/>
      <w:lvlJc w:val="left"/>
      <w:pPr>
        <w:tabs>
          <w:tab w:val="num" w:pos="45"/>
        </w:tabs>
        <w:ind w:left="907" w:hanging="862"/>
      </w:pPr>
      <w:rPr>
        <w:rFonts w:ascii="Symbol" w:hAnsi="Symbol"/>
      </w:rPr>
    </w:lvl>
    <w:lvl w:ilvl="4" w:tplc="F362AB68">
      <w:start w:val="1"/>
      <w:numFmt w:val="bullet"/>
      <w:lvlText w:val="o"/>
      <w:lvlJc w:val="left"/>
      <w:pPr>
        <w:tabs>
          <w:tab w:val="num" w:pos="57"/>
        </w:tabs>
        <w:ind w:left="1134" w:hanging="1077"/>
      </w:pPr>
      <w:rPr>
        <w:rFonts w:ascii="Courier New" w:hAnsi="Courier New"/>
      </w:rPr>
    </w:lvl>
    <w:lvl w:ilvl="5" w:tplc="5504D97C">
      <w:start w:val="1"/>
      <w:numFmt w:val="bullet"/>
      <w:lvlText w:val=""/>
      <w:lvlJc w:val="left"/>
      <w:pPr>
        <w:tabs>
          <w:tab w:val="num" w:pos="68"/>
        </w:tabs>
        <w:ind w:left="1361" w:hanging="1293"/>
      </w:pPr>
      <w:rPr>
        <w:rFonts w:ascii="Wingdings" w:hAnsi="Wingdings"/>
      </w:rPr>
    </w:lvl>
    <w:lvl w:ilvl="6" w:tplc="F05EC4A6">
      <w:start w:val="1"/>
      <w:numFmt w:val="bullet"/>
      <w:lvlText w:val=""/>
      <w:lvlJc w:val="left"/>
      <w:pPr>
        <w:tabs>
          <w:tab w:val="num" w:pos="79"/>
        </w:tabs>
        <w:ind w:left="1587" w:hanging="1508"/>
      </w:pPr>
      <w:rPr>
        <w:rFonts w:ascii="Symbol" w:hAnsi="Symbol"/>
      </w:rPr>
    </w:lvl>
    <w:lvl w:ilvl="7" w:tplc="A794592C">
      <w:start w:val="1"/>
      <w:numFmt w:val="bullet"/>
      <w:lvlText w:val="o"/>
      <w:lvlJc w:val="left"/>
      <w:pPr>
        <w:tabs>
          <w:tab w:val="num" w:pos="91"/>
        </w:tabs>
        <w:ind w:left="1814" w:hanging="1723"/>
      </w:pPr>
      <w:rPr>
        <w:rFonts w:ascii="Courier New" w:hAnsi="Courier New"/>
      </w:rPr>
    </w:lvl>
    <w:lvl w:ilvl="8" w:tplc="473A10CA">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5246C0A0">
      <w:start w:val="1"/>
      <w:numFmt w:val="bullet"/>
      <w:lvlText w:val=""/>
      <w:lvlJc w:val="left"/>
      <w:pPr>
        <w:tabs>
          <w:tab w:val="num" w:pos="11"/>
        </w:tabs>
        <w:ind w:left="227" w:hanging="216"/>
      </w:pPr>
      <w:rPr>
        <w:rFonts w:ascii="Symbol" w:hAnsi="Symbol"/>
      </w:rPr>
    </w:lvl>
    <w:lvl w:ilvl="1" w:tplc="4FE21304">
      <w:start w:val="1"/>
      <w:numFmt w:val="bullet"/>
      <w:lvlText w:val="o"/>
      <w:lvlJc w:val="left"/>
      <w:pPr>
        <w:tabs>
          <w:tab w:val="num" w:pos="23"/>
        </w:tabs>
        <w:ind w:left="454" w:hanging="431"/>
      </w:pPr>
      <w:rPr>
        <w:rFonts w:ascii="Courier New" w:hAnsi="Courier New"/>
      </w:rPr>
    </w:lvl>
    <w:lvl w:ilvl="2" w:tplc="CF28BE00">
      <w:start w:val="1"/>
      <w:numFmt w:val="bullet"/>
      <w:lvlText w:val=""/>
      <w:lvlJc w:val="left"/>
      <w:pPr>
        <w:tabs>
          <w:tab w:val="num" w:pos="34"/>
        </w:tabs>
        <w:ind w:left="680" w:hanging="646"/>
      </w:pPr>
      <w:rPr>
        <w:rFonts w:ascii="Wingdings" w:hAnsi="Wingdings"/>
      </w:rPr>
    </w:lvl>
    <w:lvl w:ilvl="3" w:tplc="7674D9BC">
      <w:start w:val="1"/>
      <w:numFmt w:val="bullet"/>
      <w:lvlText w:val=""/>
      <w:lvlJc w:val="left"/>
      <w:pPr>
        <w:tabs>
          <w:tab w:val="num" w:pos="45"/>
        </w:tabs>
        <w:ind w:left="907" w:hanging="862"/>
      </w:pPr>
      <w:rPr>
        <w:rFonts w:ascii="Symbol" w:hAnsi="Symbol"/>
      </w:rPr>
    </w:lvl>
    <w:lvl w:ilvl="4" w:tplc="7DA487A0">
      <w:start w:val="1"/>
      <w:numFmt w:val="bullet"/>
      <w:lvlText w:val="o"/>
      <w:lvlJc w:val="left"/>
      <w:pPr>
        <w:tabs>
          <w:tab w:val="num" w:pos="57"/>
        </w:tabs>
        <w:ind w:left="1134" w:hanging="1077"/>
      </w:pPr>
      <w:rPr>
        <w:rFonts w:ascii="Courier New" w:hAnsi="Courier New"/>
      </w:rPr>
    </w:lvl>
    <w:lvl w:ilvl="5" w:tplc="8A1CF128">
      <w:start w:val="1"/>
      <w:numFmt w:val="bullet"/>
      <w:lvlText w:val=""/>
      <w:lvlJc w:val="left"/>
      <w:pPr>
        <w:tabs>
          <w:tab w:val="num" w:pos="68"/>
        </w:tabs>
        <w:ind w:left="1361" w:hanging="1293"/>
      </w:pPr>
      <w:rPr>
        <w:rFonts w:ascii="Wingdings" w:hAnsi="Wingdings"/>
      </w:rPr>
    </w:lvl>
    <w:lvl w:ilvl="6" w:tplc="4B9E65BC">
      <w:start w:val="1"/>
      <w:numFmt w:val="bullet"/>
      <w:lvlText w:val=""/>
      <w:lvlJc w:val="left"/>
      <w:pPr>
        <w:tabs>
          <w:tab w:val="num" w:pos="79"/>
        </w:tabs>
        <w:ind w:left="1587" w:hanging="1508"/>
      </w:pPr>
      <w:rPr>
        <w:rFonts w:ascii="Symbol" w:hAnsi="Symbol"/>
      </w:rPr>
    </w:lvl>
    <w:lvl w:ilvl="7" w:tplc="6F325E1C">
      <w:start w:val="1"/>
      <w:numFmt w:val="bullet"/>
      <w:lvlText w:val="o"/>
      <w:lvlJc w:val="left"/>
      <w:pPr>
        <w:tabs>
          <w:tab w:val="num" w:pos="91"/>
        </w:tabs>
        <w:ind w:left="1814" w:hanging="1723"/>
      </w:pPr>
      <w:rPr>
        <w:rFonts w:ascii="Courier New" w:hAnsi="Courier New"/>
      </w:rPr>
    </w:lvl>
    <w:lvl w:ilvl="8" w:tplc="F502EE4A">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E2626F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B20EF2">
      <w:start w:val="1"/>
      <w:numFmt w:val="bullet"/>
      <w:lvlText w:val="•"/>
      <w:lvlJc w:val="left"/>
      <w:pPr>
        <w:tabs>
          <w:tab w:val="num" w:pos="23"/>
        </w:tabs>
        <w:ind w:left="454" w:hanging="431"/>
      </w:pPr>
      <w:rPr>
        <w:rFonts w:ascii="Courier New" w:hAnsi="Courier New"/>
      </w:rPr>
    </w:lvl>
    <w:lvl w:ilvl="2" w:tplc="9C481C22">
      <w:start w:val="1"/>
      <w:numFmt w:val="bullet"/>
      <w:lvlText w:val="•"/>
      <w:lvlJc w:val="left"/>
      <w:pPr>
        <w:tabs>
          <w:tab w:val="num" w:pos="34"/>
        </w:tabs>
        <w:ind w:left="680" w:hanging="646"/>
      </w:pPr>
      <w:rPr>
        <w:rFonts w:ascii="Wingdings" w:hAnsi="Wingdings"/>
      </w:rPr>
    </w:lvl>
    <w:lvl w:ilvl="3" w:tplc="CE0AFE6C">
      <w:start w:val="1"/>
      <w:numFmt w:val="bullet"/>
      <w:lvlText w:val=""/>
      <w:lvlJc w:val="left"/>
      <w:pPr>
        <w:tabs>
          <w:tab w:val="num" w:pos="45"/>
        </w:tabs>
        <w:ind w:left="907" w:hanging="862"/>
      </w:pPr>
      <w:rPr>
        <w:rFonts w:ascii="Symbol" w:hAnsi="Symbol"/>
      </w:rPr>
    </w:lvl>
    <w:lvl w:ilvl="4" w:tplc="26C4A482">
      <w:start w:val="1"/>
      <w:numFmt w:val="bullet"/>
      <w:lvlText w:val="o"/>
      <w:lvlJc w:val="left"/>
      <w:pPr>
        <w:tabs>
          <w:tab w:val="num" w:pos="57"/>
        </w:tabs>
        <w:ind w:left="1134" w:hanging="1077"/>
      </w:pPr>
      <w:rPr>
        <w:rFonts w:ascii="Courier New" w:hAnsi="Courier New"/>
      </w:rPr>
    </w:lvl>
    <w:lvl w:ilvl="5" w:tplc="8A16FD04">
      <w:start w:val="1"/>
      <w:numFmt w:val="bullet"/>
      <w:lvlText w:val=""/>
      <w:lvlJc w:val="left"/>
      <w:pPr>
        <w:tabs>
          <w:tab w:val="num" w:pos="68"/>
        </w:tabs>
        <w:ind w:left="1361" w:hanging="1293"/>
      </w:pPr>
      <w:rPr>
        <w:rFonts w:ascii="Wingdings" w:hAnsi="Wingdings"/>
      </w:rPr>
    </w:lvl>
    <w:lvl w:ilvl="6" w:tplc="057A7DBC">
      <w:start w:val="1"/>
      <w:numFmt w:val="bullet"/>
      <w:lvlText w:val=""/>
      <w:lvlJc w:val="left"/>
      <w:pPr>
        <w:tabs>
          <w:tab w:val="num" w:pos="79"/>
        </w:tabs>
        <w:ind w:left="1587" w:hanging="1508"/>
      </w:pPr>
      <w:rPr>
        <w:rFonts w:ascii="Symbol" w:hAnsi="Symbol"/>
      </w:rPr>
    </w:lvl>
    <w:lvl w:ilvl="7" w:tplc="1BB2E046">
      <w:start w:val="1"/>
      <w:numFmt w:val="bullet"/>
      <w:lvlText w:val="o"/>
      <w:lvlJc w:val="left"/>
      <w:pPr>
        <w:tabs>
          <w:tab w:val="num" w:pos="91"/>
        </w:tabs>
        <w:ind w:left="1814" w:hanging="1723"/>
      </w:pPr>
      <w:rPr>
        <w:rFonts w:ascii="Courier New" w:hAnsi="Courier New"/>
      </w:rPr>
    </w:lvl>
    <w:lvl w:ilvl="8" w:tplc="605E7200">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733E7E08">
      <w:start w:val="1"/>
      <w:numFmt w:val="bullet"/>
      <w:lvlText w:val=""/>
      <w:lvlJc w:val="left"/>
      <w:pPr>
        <w:tabs>
          <w:tab w:val="num" w:pos="11"/>
        </w:tabs>
        <w:ind w:left="227" w:hanging="216"/>
      </w:pPr>
      <w:rPr>
        <w:rFonts w:ascii="Symbol" w:hAnsi="Symbol"/>
      </w:rPr>
    </w:lvl>
    <w:lvl w:ilvl="1" w:tplc="5CEC42DA">
      <w:start w:val="1"/>
      <w:numFmt w:val="bullet"/>
      <w:lvlText w:val="o"/>
      <w:lvlJc w:val="left"/>
      <w:pPr>
        <w:tabs>
          <w:tab w:val="num" w:pos="23"/>
        </w:tabs>
        <w:ind w:left="454" w:hanging="431"/>
      </w:pPr>
      <w:rPr>
        <w:rFonts w:ascii="Courier New" w:hAnsi="Courier New"/>
      </w:rPr>
    </w:lvl>
    <w:lvl w:ilvl="2" w:tplc="0F86F568">
      <w:start w:val="1"/>
      <w:numFmt w:val="bullet"/>
      <w:lvlText w:val=""/>
      <w:lvlJc w:val="left"/>
      <w:pPr>
        <w:tabs>
          <w:tab w:val="num" w:pos="34"/>
        </w:tabs>
        <w:ind w:left="680" w:hanging="646"/>
      </w:pPr>
      <w:rPr>
        <w:rFonts w:ascii="Wingdings" w:hAnsi="Wingdings"/>
      </w:rPr>
    </w:lvl>
    <w:lvl w:ilvl="3" w:tplc="1FF41F6A">
      <w:start w:val="1"/>
      <w:numFmt w:val="bullet"/>
      <w:lvlText w:val=""/>
      <w:lvlJc w:val="left"/>
      <w:pPr>
        <w:tabs>
          <w:tab w:val="num" w:pos="45"/>
        </w:tabs>
        <w:ind w:left="907" w:hanging="862"/>
      </w:pPr>
      <w:rPr>
        <w:rFonts w:ascii="Symbol" w:hAnsi="Symbol"/>
      </w:rPr>
    </w:lvl>
    <w:lvl w:ilvl="4" w:tplc="77CA1B96">
      <w:start w:val="1"/>
      <w:numFmt w:val="bullet"/>
      <w:lvlText w:val="o"/>
      <w:lvlJc w:val="left"/>
      <w:pPr>
        <w:tabs>
          <w:tab w:val="num" w:pos="57"/>
        </w:tabs>
        <w:ind w:left="1134" w:hanging="1077"/>
      </w:pPr>
      <w:rPr>
        <w:rFonts w:ascii="Courier New" w:hAnsi="Courier New"/>
      </w:rPr>
    </w:lvl>
    <w:lvl w:ilvl="5" w:tplc="A9A83FE6">
      <w:start w:val="1"/>
      <w:numFmt w:val="bullet"/>
      <w:lvlText w:val=""/>
      <w:lvlJc w:val="left"/>
      <w:pPr>
        <w:tabs>
          <w:tab w:val="num" w:pos="68"/>
        </w:tabs>
        <w:ind w:left="1361" w:hanging="1293"/>
      </w:pPr>
      <w:rPr>
        <w:rFonts w:ascii="Wingdings" w:hAnsi="Wingdings"/>
      </w:rPr>
    </w:lvl>
    <w:lvl w:ilvl="6" w:tplc="CCDCBD1E">
      <w:start w:val="1"/>
      <w:numFmt w:val="bullet"/>
      <w:lvlText w:val=""/>
      <w:lvlJc w:val="left"/>
      <w:pPr>
        <w:tabs>
          <w:tab w:val="num" w:pos="79"/>
        </w:tabs>
        <w:ind w:left="1587" w:hanging="1508"/>
      </w:pPr>
      <w:rPr>
        <w:rFonts w:ascii="Symbol" w:hAnsi="Symbol"/>
      </w:rPr>
    </w:lvl>
    <w:lvl w:ilvl="7" w:tplc="A16AF438">
      <w:start w:val="1"/>
      <w:numFmt w:val="bullet"/>
      <w:lvlText w:val="o"/>
      <w:lvlJc w:val="left"/>
      <w:pPr>
        <w:tabs>
          <w:tab w:val="num" w:pos="91"/>
        </w:tabs>
        <w:ind w:left="1814" w:hanging="1723"/>
      </w:pPr>
      <w:rPr>
        <w:rFonts w:ascii="Courier New" w:hAnsi="Courier New"/>
      </w:rPr>
    </w:lvl>
    <w:lvl w:ilvl="8" w:tplc="8AD81D70">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52923F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8A736E">
      <w:start w:val="1"/>
      <w:numFmt w:val="bullet"/>
      <w:lvlText w:val="•"/>
      <w:lvlJc w:val="left"/>
      <w:pPr>
        <w:tabs>
          <w:tab w:val="num" w:pos="23"/>
        </w:tabs>
        <w:ind w:left="454" w:hanging="431"/>
      </w:pPr>
      <w:rPr>
        <w:rFonts w:ascii="Courier New" w:hAnsi="Courier New"/>
      </w:rPr>
    </w:lvl>
    <w:lvl w:ilvl="2" w:tplc="A3D48D06">
      <w:start w:val="1"/>
      <w:numFmt w:val="bullet"/>
      <w:lvlText w:val="•"/>
      <w:lvlJc w:val="left"/>
      <w:pPr>
        <w:tabs>
          <w:tab w:val="num" w:pos="34"/>
        </w:tabs>
        <w:ind w:left="680" w:hanging="646"/>
      </w:pPr>
      <w:rPr>
        <w:rFonts w:ascii="Wingdings" w:hAnsi="Wingdings"/>
      </w:rPr>
    </w:lvl>
    <w:lvl w:ilvl="3" w:tplc="9FA64388">
      <w:start w:val="1"/>
      <w:numFmt w:val="bullet"/>
      <w:lvlText w:val=""/>
      <w:lvlJc w:val="left"/>
      <w:pPr>
        <w:tabs>
          <w:tab w:val="num" w:pos="45"/>
        </w:tabs>
        <w:ind w:left="907" w:hanging="862"/>
      </w:pPr>
      <w:rPr>
        <w:rFonts w:ascii="Symbol" w:hAnsi="Symbol"/>
      </w:rPr>
    </w:lvl>
    <w:lvl w:ilvl="4" w:tplc="263633D6">
      <w:start w:val="1"/>
      <w:numFmt w:val="bullet"/>
      <w:lvlText w:val="o"/>
      <w:lvlJc w:val="left"/>
      <w:pPr>
        <w:tabs>
          <w:tab w:val="num" w:pos="57"/>
        </w:tabs>
        <w:ind w:left="1134" w:hanging="1077"/>
      </w:pPr>
      <w:rPr>
        <w:rFonts w:ascii="Courier New" w:hAnsi="Courier New"/>
      </w:rPr>
    </w:lvl>
    <w:lvl w:ilvl="5" w:tplc="065C6E12">
      <w:start w:val="1"/>
      <w:numFmt w:val="bullet"/>
      <w:lvlText w:val=""/>
      <w:lvlJc w:val="left"/>
      <w:pPr>
        <w:tabs>
          <w:tab w:val="num" w:pos="68"/>
        </w:tabs>
        <w:ind w:left="1361" w:hanging="1293"/>
      </w:pPr>
      <w:rPr>
        <w:rFonts w:ascii="Wingdings" w:hAnsi="Wingdings"/>
      </w:rPr>
    </w:lvl>
    <w:lvl w:ilvl="6" w:tplc="2A7095E6">
      <w:start w:val="1"/>
      <w:numFmt w:val="bullet"/>
      <w:lvlText w:val=""/>
      <w:lvlJc w:val="left"/>
      <w:pPr>
        <w:tabs>
          <w:tab w:val="num" w:pos="79"/>
        </w:tabs>
        <w:ind w:left="1587" w:hanging="1508"/>
      </w:pPr>
      <w:rPr>
        <w:rFonts w:ascii="Symbol" w:hAnsi="Symbol"/>
      </w:rPr>
    </w:lvl>
    <w:lvl w:ilvl="7" w:tplc="02F242DE">
      <w:start w:val="1"/>
      <w:numFmt w:val="bullet"/>
      <w:lvlText w:val="o"/>
      <w:lvlJc w:val="left"/>
      <w:pPr>
        <w:tabs>
          <w:tab w:val="num" w:pos="91"/>
        </w:tabs>
        <w:ind w:left="1814" w:hanging="1723"/>
      </w:pPr>
      <w:rPr>
        <w:rFonts w:ascii="Courier New" w:hAnsi="Courier New"/>
      </w:rPr>
    </w:lvl>
    <w:lvl w:ilvl="8" w:tplc="A0403B62">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897A9462">
      <w:start w:val="1"/>
      <w:numFmt w:val="bullet"/>
      <w:lvlText w:val=""/>
      <w:lvlJc w:val="left"/>
      <w:pPr>
        <w:tabs>
          <w:tab w:val="num" w:pos="11"/>
        </w:tabs>
        <w:ind w:left="227" w:hanging="216"/>
      </w:pPr>
      <w:rPr>
        <w:rFonts w:ascii="Symbol" w:hAnsi="Symbol"/>
      </w:rPr>
    </w:lvl>
    <w:lvl w:ilvl="1" w:tplc="E124E81C">
      <w:start w:val="1"/>
      <w:numFmt w:val="bullet"/>
      <w:lvlText w:val="o"/>
      <w:lvlJc w:val="left"/>
      <w:pPr>
        <w:tabs>
          <w:tab w:val="num" w:pos="23"/>
        </w:tabs>
        <w:ind w:left="454" w:hanging="431"/>
      </w:pPr>
      <w:rPr>
        <w:rFonts w:ascii="Courier New" w:hAnsi="Courier New"/>
      </w:rPr>
    </w:lvl>
    <w:lvl w:ilvl="2" w:tplc="16DC7C16">
      <w:start w:val="1"/>
      <w:numFmt w:val="bullet"/>
      <w:lvlText w:val=""/>
      <w:lvlJc w:val="left"/>
      <w:pPr>
        <w:tabs>
          <w:tab w:val="num" w:pos="34"/>
        </w:tabs>
        <w:ind w:left="680" w:hanging="646"/>
      </w:pPr>
      <w:rPr>
        <w:rFonts w:ascii="Wingdings" w:hAnsi="Wingdings"/>
      </w:rPr>
    </w:lvl>
    <w:lvl w:ilvl="3" w:tplc="DC264F2E">
      <w:start w:val="1"/>
      <w:numFmt w:val="bullet"/>
      <w:lvlText w:val=""/>
      <w:lvlJc w:val="left"/>
      <w:pPr>
        <w:tabs>
          <w:tab w:val="num" w:pos="45"/>
        </w:tabs>
        <w:ind w:left="907" w:hanging="862"/>
      </w:pPr>
      <w:rPr>
        <w:rFonts w:ascii="Symbol" w:hAnsi="Symbol"/>
      </w:rPr>
    </w:lvl>
    <w:lvl w:ilvl="4" w:tplc="0AD84A86">
      <w:start w:val="1"/>
      <w:numFmt w:val="bullet"/>
      <w:lvlText w:val="o"/>
      <w:lvlJc w:val="left"/>
      <w:pPr>
        <w:tabs>
          <w:tab w:val="num" w:pos="57"/>
        </w:tabs>
        <w:ind w:left="1134" w:hanging="1077"/>
      </w:pPr>
      <w:rPr>
        <w:rFonts w:ascii="Courier New" w:hAnsi="Courier New"/>
      </w:rPr>
    </w:lvl>
    <w:lvl w:ilvl="5" w:tplc="619AC8D4">
      <w:start w:val="1"/>
      <w:numFmt w:val="bullet"/>
      <w:lvlText w:val=""/>
      <w:lvlJc w:val="left"/>
      <w:pPr>
        <w:tabs>
          <w:tab w:val="num" w:pos="68"/>
        </w:tabs>
        <w:ind w:left="1361" w:hanging="1293"/>
      </w:pPr>
      <w:rPr>
        <w:rFonts w:ascii="Wingdings" w:hAnsi="Wingdings"/>
      </w:rPr>
    </w:lvl>
    <w:lvl w:ilvl="6" w:tplc="10B8CA2C">
      <w:start w:val="1"/>
      <w:numFmt w:val="bullet"/>
      <w:lvlText w:val=""/>
      <w:lvlJc w:val="left"/>
      <w:pPr>
        <w:tabs>
          <w:tab w:val="num" w:pos="79"/>
        </w:tabs>
        <w:ind w:left="1587" w:hanging="1508"/>
      </w:pPr>
      <w:rPr>
        <w:rFonts w:ascii="Symbol" w:hAnsi="Symbol"/>
      </w:rPr>
    </w:lvl>
    <w:lvl w:ilvl="7" w:tplc="7E1CA048">
      <w:start w:val="1"/>
      <w:numFmt w:val="bullet"/>
      <w:lvlText w:val="o"/>
      <w:lvlJc w:val="left"/>
      <w:pPr>
        <w:tabs>
          <w:tab w:val="num" w:pos="91"/>
        </w:tabs>
        <w:ind w:left="1814" w:hanging="1723"/>
      </w:pPr>
      <w:rPr>
        <w:rFonts w:ascii="Courier New" w:hAnsi="Courier New"/>
      </w:rPr>
    </w:lvl>
    <w:lvl w:ilvl="8" w:tplc="5C522098">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FEB2A5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86CF28">
      <w:start w:val="1"/>
      <w:numFmt w:val="bullet"/>
      <w:lvlText w:val="•"/>
      <w:lvlJc w:val="left"/>
      <w:pPr>
        <w:tabs>
          <w:tab w:val="num" w:pos="23"/>
        </w:tabs>
        <w:ind w:left="454" w:hanging="431"/>
      </w:pPr>
      <w:rPr>
        <w:rFonts w:ascii="Courier New" w:hAnsi="Courier New"/>
      </w:rPr>
    </w:lvl>
    <w:lvl w:ilvl="2" w:tplc="B52014A4">
      <w:start w:val="1"/>
      <w:numFmt w:val="bullet"/>
      <w:lvlText w:val="•"/>
      <w:lvlJc w:val="left"/>
      <w:pPr>
        <w:tabs>
          <w:tab w:val="num" w:pos="34"/>
        </w:tabs>
        <w:ind w:left="680" w:hanging="646"/>
      </w:pPr>
      <w:rPr>
        <w:rFonts w:ascii="Wingdings" w:hAnsi="Wingdings"/>
      </w:rPr>
    </w:lvl>
    <w:lvl w:ilvl="3" w:tplc="3D707C5E">
      <w:start w:val="1"/>
      <w:numFmt w:val="bullet"/>
      <w:lvlText w:val=""/>
      <w:lvlJc w:val="left"/>
      <w:pPr>
        <w:tabs>
          <w:tab w:val="num" w:pos="45"/>
        </w:tabs>
        <w:ind w:left="907" w:hanging="862"/>
      </w:pPr>
      <w:rPr>
        <w:rFonts w:ascii="Symbol" w:hAnsi="Symbol"/>
      </w:rPr>
    </w:lvl>
    <w:lvl w:ilvl="4" w:tplc="C78CBDD8">
      <w:start w:val="1"/>
      <w:numFmt w:val="bullet"/>
      <w:lvlText w:val="o"/>
      <w:lvlJc w:val="left"/>
      <w:pPr>
        <w:tabs>
          <w:tab w:val="num" w:pos="57"/>
        </w:tabs>
        <w:ind w:left="1134" w:hanging="1077"/>
      </w:pPr>
      <w:rPr>
        <w:rFonts w:ascii="Courier New" w:hAnsi="Courier New"/>
      </w:rPr>
    </w:lvl>
    <w:lvl w:ilvl="5" w:tplc="92101A6A">
      <w:start w:val="1"/>
      <w:numFmt w:val="bullet"/>
      <w:lvlText w:val=""/>
      <w:lvlJc w:val="left"/>
      <w:pPr>
        <w:tabs>
          <w:tab w:val="num" w:pos="68"/>
        </w:tabs>
        <w:ind w:left="1361" w:hanging="1293"/>
      </w:pPr>
      <w:rPr>
        <w:rFonts w:ascii="Wingdings" w:hAnsi="Wingdings"/>
      </w:rPr>
    </w:lvl>
    <w:lvl w:ilvl="6" w:tplc="B8D8D864">
      <w:start w:val="1"/>
      <w:numFmt w:val="bullet"/>
      <w:lvlText w:val=""/>
      <w:lvlJc w:val="left"/>
      <w:pPr>
        <w:tabs>
          <w:tab w:val="num" w:pos="79"/>
        </w:tabs>
        <w:ind w:left="1587" w:hanging="1508"/>
      </w:pPr>
      <w:rPr>
        <w:rFonts w:ascii="Symbol" w:hAnsi="Symbol"/>
      </w:rPr>
    </w:lvl>
    <w:lvl w:ilvl="7" w:tplc="307442AA">
      <w:start w:val="1"/>
      <w:numFmt w:val="bullet"/>
      <w:lvlText w:val="o"/>
      <w:lvlJc w:val="left"/>
      <w:pPr>
        <w:tabs>
          <w:tab w:val="num" w:pos="91"/>
        </w:tabs>
        <w:ind w:left="1814" w:hanging="1723"/>
      </w:pPr>
      <w:rPr>
        <w:rFonts w:ascii="Courier New" w:hAnsi="Courier New"/>
      </w:rPr>
    </w:lvl>
    <w:lvl w:ilvl="8" w:tplc="D7D2563A">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86863CC8">
      <w:start w:val="1"/>
      <w:numFmt w:val="bullet"/>
      <w:lvlText w:val=""/>
      <w:lvlJc w:val="left"/>
      <w:pPr>
        <w:tabs>
          <w:tab w:val="num" w:pos="11"/>
        </w:tabs>
        <w:ind w:left="227" w:hanging="216"/>
      </w:pPr>
      <w:rPr>
        <w:rFonts w:ascii="Symbol" w:hAnsi="Symbol"/>
      </w:rPr>
    </w:lvl>
    <w:lvl w:ilvl="1" w:tplc="4C0E05B8">
      <w:start w:val="1"/>
      <w:numFmt w:val="bullet"/>
      <w:lvlText w:val="o"/>
      <w:lvlJc w:val="left"/>
      <w:pPr>
        <w:tabs>
          <w:tab w:val="num" w:pos="23"/>
        </w:tabs>
        <w:ind w:left="454" w:hanging="431"/>
      </w:pPr>
      <w:rPr>
        <w:rFonts w:ascii="Courier New" w:hAnsi="Courier New"/>
      </w:rPr>
    </w:lvl>
    <w:lvl w:ilvl="2" w:tplc="9E721D6A">
      <w:start w:val="1"/>
      <w:numFmt w:val="bullet"/>
      <w:lvlText w:val=""/>
      <w:lvlJc w:val="left"/>
      <w:pPr>
        <w:tabs>
          <w:tab w:val="num" w:pos="34"/>
        </w:tabs>
        <w:ind w:left="680" w:hanging="646"/>
      </w:pPr>
      <w:rPr>
        <w:rFonts w:ascii="Wingdings" w:hAnsi="Wingdings"/>
      </w:rPr>
    </w:lvl>
    <w:lvl w:ilvl="3" w:tplc="C8E80028">
      <w:start w:val="1"/>
      <w:numFmt w:val="bullet"/>
      <w:lvlText w:val=""/>
      <w:lvlJc w:val="left"/>
      <w:pPr>
        <w:tabs>
          <w:tab w:val="num" w:pos="45"/>
        </w:tabs>
        <w:ind w:left="907" w:hanging="862"/>
      </w:pPr>
      <w:rPr>
        <w:rFonts w:ascii="Symbol" w:hAnsi="Symbol"/>
      </w:rPr>
    </w:lvl>
    <w:lvl w:ilvl="4" w:tplc="6458DA1E">
      <w:start w:val="1"/>
      <w:numFmt w:val="bullet"/>
      <w:lvlText w:val="o"/>
      <w:lvlJc w:val="left"/>
      <w:pPr>
        <w:tabs>
          <w:tab w:val="num" w:pos="57"/>
        </w:tabs>
        <w:ind w:left="1134" w:hanging="1077"/>
      </w:pPr>
      <w:rPr>
        <w:rFonts w:ascii="Courier New" w:hAnsi="Courier New"/>
      </w:rPr>
    </w:lvl>
    <w:lvl w:ilvl="5" w:tplc="293EAA24">
      <w:start w:val="1"/>
      <w:numFmt w:val="bullet"/>
      <w:lvlText w:val=""/>
      <w:lvlJc w:val="left"/>
      <w:pPr>
        <w:tabs>
          <w:tab w:val="num" w:pos="68"/>
        </w:tabs>
        <w:ind w:left="1361" w:hanging="1293"/>
      </w:pPr>
      <w:rPr>
        <w:rFonts w:ascii="Wingdings" w:hAnsi="Wingdings"/>
      </w:rPr>
    </w:lvl>
    <w:lvl w:ilvl="6" w:tplc="A8928D72">
      <w:start w:val="1"/>
      <w:numFmt w:val="bullet"/>
      <w:lvlText w:val=""/>
      <w:lvlJc w:val="left"/>
      <w:pPr>
        <w:tabs>
          <w:tab w:val="num" w:pos="79"/>
        </w:tabs>
        <w:ind w:left="1587" w:hanging="1508"/>
      </w:pPr>
      <w:rPr>
        <w:rFonts w:ascii="Symbol" w:hAnsi="Symbol"/>
      </w:rPr>
    </w:lvl>
    <w:lvl w:ilvl="7" w:tplc="F00A3B5C">
      <w:start w:val="1"/>
      <w:numFmt w:val="bullet"/>
      <w:lvlText w:val="o"/>
      <w:lvlJc w:val="left"/>
      <w:pPr>
        <w:tabs>
          <w:tab w:val="num" w:pos="91"/>
        </w:tabs>
        <w:ind w:left="1814" w:hanging="1723"/>
      </w:pPr>
      <w:rPr>
        <w:rFonts w:ascii="Courier New" w:hAnsi="Courier New"/>
      </w:rPr>
    </w:lvl>
    <w:lvl w:ilvl="8" w:tplc="A34E91D2">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0FBA9B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941B04">
      <w:start w:val="1"/>
      <w:numFmt w:val="bullet"/>
      <w:lvlText w:val="•"/>
      <w:lvlJc w:val="left"/>
      <w:pPr>
        <w:tabs>
          <w:tab w:val="num" w:pos="23"/>
        </w:tabs>
        <w:ind w:left="454" w:hanging="431"/>
      </w:pPr>
      <w:rPr>
        <w:rFonts w:ascii="Courier New" w:hAnsi="Courier New"/>
      </w:rPr>
    </w:lvl>
    <w:lvl w:ilvl="2" w:tplc="D7463016">
      <w:start w:val="1"/>
      <w:numFmt w:val="bullet"/>
      <w:lvlText w:val="•"/>
      <w:lvlJc w:val="left"/>
      <w:pPr>
        <w:tabs>
          <w:tab w:val="num" w:pos="34"/>
        </w:tabs>
        <w:ind w:left="680" w:hanging="646"/>
      </w:pPr>
      <w:rPr>
        <w:rFonts w:ascii="Wingdings" w:hAnsi="Wingdings"/>
      </w:rPr>
    </w:lvl>
    <w:lvl w:ilvl="3" w:tplc="00D8D9D8">
      <w:start w:val="1"/>
      <w:numFmt w:val="bullet"/>
      <w:lvlText w:val=""/>
      <w:lvlJc w:val="left"/>
      <w:pPr>
        <w:tabs>
          <w:tab w:val="num" w:pos="45"/>
        </w:tabs>
        <w:ind w:left="907" w:hanging="862"/>
      </w:pPr>
      <w:rPr>
        <w:rFonts w:ascii="Symbol" w:hAnsi="Symbol"/>
      </w:rPr>
    </w:lvl>
    <w:lvl w:ilvl="4" w:tplc="D312FFF4">
      <w:start w:val="1"/>
      <w:numFmt w:val="bullet"/>
      <w:lvlText w:val="o"/>
      <w:lvlJc w:val="left"/>
      <w:pPr>
        <w:tabs>
          <w:tab w:val="num" w:pos="57"/>
        </w:tabs>
        <w:ind w:left="1134" w:hanging="1077"/>
      </w:pPr>
      <w:rPr>
        <w:rFonts w:ascii="Courier New" w:hAnsi="Courier New"/>
      </w:rPr>
    </w:lvl>
    <w:lvl w:ilvl="5" w:tplc="B99877F6">
      <w:start w:val="1"/>
      <w:numFmt w:val="bullet"/>
      <w:lvlText w:val=""/>
      <w:lvlJc w:val="left"/>
      <w:pPr>
        <w:tabs>
          <w:tab w:val="num" w:pos="68"/>
        </w:tabs>
        <w:ind w:left="1361" w:hanging="1293"/>
      </w:pPr>
      <w:rPr>
        <w:rFonts w:ascii="Wingdings" w:hAnsi="Wingdings"/>
      </w:rPr>
    </w:lvl>
    <w:lvl w:ilvl="6" w:tplc="B02C28EC">
      <w:start w:val="1"/>
      <w:numFmt w:val="bullet"/>
      <w:lvlText w:val=""/>
      <w:lvlJc w:val="left"/>
      <w:pPr>
        <w:tabs>
          <w:tab w:val="num" w:pos="79"/>
        </w:tabs>
        <w:ind w:left="1587" w:hanging="1508"/>
      </w:pPr>
      <w:rPr>
        <w:rFonts w:ascii="Symbol" w:hAnsi="Symbol"/>
      </w:rPr>
    </w:lvl>
    <w:lvl w:ilvl="7" w:tplc="6B6464D6">
      <w:start w:val="1"/>
      <w:numFmt w:val="bullet"/>
      <w:lvlText w:val="o"/>
      <w:lvlJc w:val="left"/>
      <w:pPr>
        <w:tabs>
          <w:tab w:val="num" w:pos="91"/>
        </w:tabs>
        <w:ind w:left="1814" w:hanging="1723"/>
      </w:pPr>
      <w:rPr>
        <w:rFonts w:ascii="Courier New" w:hAnsi="Courier New"/>
      </w:rPr>
    </w:lvl>
    <w:lvl w:ilvl="8" w:tplc="D94E2ED6">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7C7CFEEA">
      <w:start w:val="1"/>
      <w:numFmt w:val="bullet"/>
      <w:lvlText w:val=""/>
      <w:lvlJc w:val="left"/>
      <w:pPr>
        <w:tabs>
          <w:tab w:val="num" w:pos="11"/>
        </w:tabs>
        <w:ind w:left="227" w:hanging="216"/>
      </w:pPr>
      <w:rPr>
        <w:rFonts w:ascii="Symbol" w:hAnsi="Symbol"/>
      </w:rPr>
    </w:lvl>
    <w:lvl w:ilvl="1" w:tplc="FE489C9E">
      <w:start w:val="1"/>
      <w:numFmt w:val="bullet"/>
      <w:lvlText w:val="o"/>
      <w:lvlJc w:val="left"/>
      <w:pPr>
        <w:tabs>
          <w:tab w:val="num" w:pos="23"/>
        </w:tabs>
        <w:ind w:left="454" w:hanging="431"/>
      </w:pPr>
      <w:rPr>
        <w:rFonts w:ascii="Courier New" w:hAnsi="Courier New"/>
      </w:rPr>
    </w:lvl>
    <w:lvl w:ilvl="2" w:tplc="FB126780">
      <w:start w:val="1"/>
      <w:numFmt w:val="bullet"/>
      <w:lvlText w:val=""/>
      <w:lvlJc w:val="left"/>
      <w:pPr>
        <w:tabs>
          <w:tab w:val="num" w:pos="34"/>
        </w:tabs>
        <w:ind w:left="680" w:hanging="646"/>
      </w:pPr>
      <w:rPr>
        <w:rFonts w:ascii="Wingdings" w:hAnsi="Wingdings"/>
      </w:rPr>
    </w:lvl>
    <w:lvl w:ilvl="3" w:tplc="22FA3F98">
      <w:start w:val="1"/>
      <w:numFmt w:val="bullet"/>
      <w:lvlText w:val=""/>
      <w:lvlJc w:val="left"/>
      <w:pPr>
        <w:tabs>
          <w:tab w:val="num" w:pos="45"/>
        </w:tabs>
        <w:ind w:left="907" w:hanging="862"/>
      </w:pPr>
      <w:rPr>
        <w:rFonts w:ascii="Symbol" w:hAnsi="Symbol"/>
      </w:rPr>
    </w:lvl>
    <w:lvl w:ilvl="4" w:tplc="07E683A4">
      <w:start w:val="1"/>
      <w:numFmt w:val="bullet"/>
      <w:lvlText w:val="o"/>
      <w:lvlJc w:val="left"/>
      <w:pPr>
        <w:tabs>
          <w:tab w:val="num" w:pos="57"/>
        </w:tabs>
        <w:ind w:left="1134" w:hanging="1077"/>
      </w:pPr>
      <w:rPr>
        <w:rFonts w:ascii="Courier New" w:hAnsi="Courier New"/>
      </w:rPr>
    </w:lvl>
    <w:lvl w:ilvl="5" w:tplc="9CCCE9C4">
      <w:start w:val="1"/>
      <w:numFmt w:val="bullet"/>
      <w:lvlText w:val=""/>
      <w:lvlJc w:val="left"/>
      <w:pPr>
        <w:tabs>
          <w:tab w:val="num" w:pos="68"/>
        </w:tabs>
        <w:ind w:left="1361" w:hanging="1293"/>
      </w:pPr>
      <w:rPr>
        <w:rFonts w:ascii="Wingdings" w:hAnsi="Wingdings"/>
      </w:rPr>
    </w:lvl>
    <w:lvl w:ilvl="6" w:tplc="81FC2906">
      <w:start w:val="1"/>
      <w:numFmt w:val="bullet"/>
      <w:lvlText w:val=""/>
      <w:lvlJc w:val="left"/>
      <w:pPr>
        <w:tabs>
          <w:tab w:val="num" w:pos="79"/>
        </w:tabs>
        <w:ind w:left="1587" w:hanging="1508"/>
      </w:pPr>
      <w:rPr>
        <w:rFonts w:ascii="Symbol" w:hAnsi="Symbol"/>
      </w:rPr>
    </w:lvl>
    <w:lvl w:ilvl="7" w:tplc="4E3A75BA">
      <w:start w:val="1"/>
      <w:numFmt w:val="bullet"/>
      <w:lvlText w:val="o"/>
      <w:lvlJc w:val="left"/>
      <w:pPr>
        <w:tabs>
          <w:tab w:val="num" w:pos="91"/>
        </w:tabs>
        <w:ind w:left="1814" w:hanging="1723"/>
      </w:pPr>
      <w:rPr>
        <w:rFonts w:ascii="Courier New" w:hAnsi="Courier New"/>
      </w:rPr>
    </w:lvl>
    <w:lvl w:ilvl="8" w:tplc="0122BDB2">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912EFA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249966">
      <w:start w:val="1"/>
      <w:numFmt w:val="bullet"/>
      <w:lvlText w:val="•"/>
      <w:lvlJc w:val="left"/>
      <w:pPr>
        <w:tabs>
          <w:tab w:val="num" w:pos="23"/>
        </w:tabs>
        <w:ind w:left="454" w:hanging="431"/>
      </w:pPr>
      <w:rPr>
        <w:rFonts w:ascii="Courier New" w:hAnsi="Courier New"/>
      </w:rPr>
    </w:lvl>
    <w:lvl w:ilvl="2" w:tplc="793EAF6A">
      <w:start w:val="1"/>
      <w:numFmt w:val="bullet"/>
      <w:lvlText w:val="•"/>
      <w:lvlJc w:val="left"/>
      <w:pPr>
        <w:tabs>
          <w:tab w:val="num" w:pos="34"/>
        </w:tabs>
        <w:ind w:left="680" w:hanging="646"/>
      </w:pPr>
      <w:rPr>
        <w:rFonts w:ascii="Wingdings" w:hAnsi="Wingdings"/>
      </w:rPr>
    </w:lvl>
    <w:lvl w:ilvl="3" w:tplc="0E24FABE">
      <w:start w:val="1"/>
      <w:numFmt w:val="bullet"/>
      <w:lvlText w:val=""/>
      <w:lvlJc w:val="left"/>
      <w:pPr>
        <w:tabs>
          <w:tab w:val="num" w:pos="45"/>
        </w:tabs>
        <w:ind w:left="907" w:hanging="862"/>
      </w:pPr>
      <w:rPr>
        <w:rFonts w:ascii="Symbol" w:hAnsi="Symbol"/>
      </w:rPr>
    </w:lvl>
    <w:lvl w:ilvl="4" w:tplc="D3FAB5E4">
      <w:start w:val="1"/>
      <w:numFmt w:val="bullet"/>
      <w:lvlText w:val="o"/>
      <w:lvlJc w:val="left"/>
      <w:pPr>
        <w:tabs>
          <w:tab w:val="num" w:pos="57"/>
        </w:tabs>
        <w:ind w:left="1134" w:hanging="1077"/>
      </w:pPr>
      <w:rPr>
        <w:rFonts w:ascii="Courier New" w:hAnsi="Courier New"/>
      </w:rPr>
    </w:lvl>
    <w:lvl w:ilvl="5" w:tplc="89D089FA">
      <w:start w:val="1"/>
      <w:numFmt w:val="bullet"/>
      <w:lvlText w:val=""/>
      <w:lvlJc w:val="left"/>
      <w:pPr>
        <w:tabs>
          <w:tab w:val="num" w:pos="68"/>
        </w:tabs>
        <w:ind w:left="1361" w:hanging="1293"/>
      </w:pPr>
      <w:rPr>
        <w:rFonts w:ascii="Wingdings" w:hAnsi="Wingdings"/>
      </w:rPr>
    </w:lvl>
    <w:lvl w:ilvl="6" w:tplc="E0B290E4">
      <w:start w:val="1"/>
      <w:numFmt w:val="bullet"/>
      <w:lvlText w:val=""/>
      <w:lvlJc w:val="left"/>
      <w:pPr>
        <w:tabs>
          <w:tab w:val="num" w:pos="79"/>
        </w:tabs>
        <w:ind w:left="1587" w:hanging="1508"/>
      </w:pPr>
      <w:rPr>
        <w:rFonts w:ascii="Symbol" w:hAnsi="Symbol"/>
      </w:rPr>
    </w:lvl>
    <w:lvl w:ilvl="7" w:tplc="17F0C8F0">
      <w:start w:val="1"/>
      <w:numFmt w:val="bullet"/>
      <w:lvlText w:val="o"/>
      <w:lvlJc w:val="left"/>
      <w:pPr>
        <w:tabs>
          <w:tab w:val="num" w:pos="91"/>
        </w:tabs>
        <w:ind w:left="1814" w:hanging="1723"/>
      </w:pPr>
      <w:rPr>
        <w:rFonts w:ascii="Courier New" w:hAnsi="Courier New"/>
      </w:rPr>
    </w:lvl>
    <w:lvl w:ilvl="8" w:tplc="1B1ED4FC">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117E75AA">
      <w:start w:val="1"/>
      <w:numFmt w:val="bullet"/>
      <w:lvlText w:val=""/>
      <w:lvlJc w:val="left"/>
      <w:pPr>
        <w:tabs>
          <w:tab w:val="num" w:pos="11"/>
        </w:tabs>
        <w:ind w:left="227" w:hanging="216"/>
      </w:pPr>
      <w:rPr>
        <w:rFonts w:ascii="Symbol" w:hAnsi="Symbol"/>
      </w:rPr>
    </w:lvl>
    <w:lvl w:ilvl="1" w:tplc="845C2E7E">
      <w:start w:val="1"/>
      <w:numFmt w:val="bullet"/>
      <w:lvlText w:val="o"/>
      <w:lvlJc w:val="left"/>
      <w:pPr>
        <w:tabs>
          <w:tab w:val="num" w:pos="23"/>
        </w:tabs>
        <w:ind w:left="454" w:hanging="431"/>
      </w:pPr>
      <w:rPr>
        <w:rFonts w:ascii="Courier New" w:hAnsi="Courier New"/>
      </w:rPr>
    </w:lvl>
    <w:lvl w:ilvl="2" w:tplc="0EF4267C">
      <w:start w:val="1"/>
      <w:numFmt w:val="bullet"/>
      <w:lvlText w:val=""/>
      <w:lvlJc w:val="left"/>
      <w:pPr>
        <w:tabs>
          <w:tab w:val="num" w:pos="34"/>
        </w:tabs>
        <w:ind w:left="680" w:hanging="646"/>
      </w:pPr>
      <w:rPr>
        <w:rFonts w:ascii="Wingdings" w:hAnsi="Wingdings"/>
      </w:rPr>
    </w:lvl>
    <w:lvl w:ilvl="3" w:tplc="A5A656F2">
      <w:start w:val="1"/>
      <w:numFmt w:val="bullet"/>
      <w:lvlText w:val=""/>
      <w:lvlJc w:val="left"/>
      <w:pPr>
        <w:tabs>
          <w:tab w:val="num" w:pos="45"/>
        </w:tabs>
        <w:ind w:left="907" w:hanging="862"/>
      </w:pPr>
      <w:rPr>
        <w:rFonts w:ascii="Symbol" w:hAnsi="Symbol"/>
      </w:rPr>
    </w:lvl>
    <w:lvl w:ilvl="4" w:tplc="F0185496">
      <w:start w:val="1"/>
      <w:numFmt w:val="bullet"/>
      <w:lvlText w:val="o"/>
      <w:lvlJc w:val="left"/>
      <w:pPr>
        <w:tabs>
          <w:tab w:val="num" w:pos="57"/>
        </w:tabs>
        <w:ind w:left="1134" w:hanging="1077"/>
      </w:pPr>
      <w:rPr>
        <w:rFonts w:ascii="Courier New" w:hAnsi="Courier New"/>
      </w:rPr>
    </w:lvl>
    <w:lvl w:ilvl="5" w:tplc="6D4A44CA">
      <w:start w:val="1"/>
      <w:numFmt w:val="bullet"/>
      <w:lvlText w:val=""/>
      <w:lvlJc w:val="left"/>
      <w:pPr>
        <w:tabs>
          <w:tab w:val="num" w:pos="68"/>
        </w:tabs>
        <w:ind w:left="1361" w:hanging="1293"/>
      </w:pPr>
      <w:rPr>
        <w:rFonts w:ascii="Wingdings" w:hAnsi="Wingdings"/>
      </w:rPr>
    </w:lvl>
    <w:lvl w:ilvl="6" w:tplc="76FE583C">
      <w:start w:val="1"/>
      <w:numFmt w:val="bullet"/>
      <w:lvlText w:val=""/>
      <w:lvlJc w:val="left"/>
      <w:pPr>
        <w:tabs>
          <w:tab w:val="num" w:pos="79"/>
        </w:tabs>
        <w:ind w:left="1587" w:hanging="1508"/>
      </w:pPr>
      <w:rPr>
        <w:rFonts w:ascii="Symbol" w:hAnsi="Symbol"/>
      </w:rPr>
    </w:lvl>
    <w:lvl w:ilvl="7" w:tplc="84F893A8">
      <w:start w:val="1"/>
      <w:numFmt w:val="bullet"/>
      <w:lvlText w:val="o"/>
      <w:lvlJc w:val="left"/>
      <w:pPr>
        <w:tabs>
          <w:tab w:val="num" w:pos="91"/>
        </w:tabs>
        <w:ind w:left="1814" w:hanging="1723"/>
      </w:pPr>
      <w:rPr>
        <w:rFonts w:ascii="Courier New" w:hAnsi="Courier New"/>
      </w:rPr>
    </w:lvl>
    <w:lvl w:ilvl="8" w:tplc="F920E3B6">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C6D0B7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A67936">
      <w:start w:val="1"/>
      <w:numFmt w:val="bullet"/>
      <w:lvlText w:val="•"/>
      <w:lvlJc w:val="left"/>
      <w:pPr>
        <w:tabs>
          <w:tab w:val="num" w:pos="23"/>
        </w:tabs>
        <w:ind w:left="454" w:hanging="431"/>
      </w:pPr>
      <w:rPr>
        <w:rFonts w:ascii="Courier New" w:hAnsi="Courier New"/>
      </w:rPr>
    </w:lvl>
    <w:lvl w:ilvl="2" w:tplc="81B68CF4">
      <w:start w:val="1"/>
      <w:numFmt w:val="bullet"/>
      <w:lvlText w:val="•"/>
      <w:lvlJc w:val="left"/>
      <w:pPr>
        <w:tabs>
          <w:tab w:val="num" w:pos="34"/>
        </w:tabs>
        <w:ind w:left="680" w:hanging="646"/>
      </w:pPr>
      <w:rPr>
        <w:rFonts w:ascii="Wingdings" w:hAnsi="Wingdings"/>
      </w:rPr>
    </w:lvl>
    <w:lvl w:ilvl="3" w:tplc="EF5C305E">
      <w:start w:val="1"/>
      <w:numFmt w:val="bullet"/>
      <w:lvlText w:val=""/>
      <w:lvlJc w:val="left"/>
      <w:pPr>
        <w:tabs>
          <w:tab w:val="num" w:pos="45"/>
        </w:tabs>
        <w:ind w:left="907" w:hanging="862"/>
      </w:pPr>
      <w:rPr>
        <w:rFonts w:ascii="Symbol" w:hAnsi="Symbol"/>
      </w:rPr>
    </w:lvl>
    <w:lvl w:ilvl="4" w:tplc="EF50742C">
      <w:start w:val="1"/>
      <w:numFmt w:val="bullet"/>
      <w:lvlText w:val="o"/>
      <w:lvlJc w:val="left"/>
      <w:pPr>
        <w:tabs>
          <w:tab w:val="num" w:pos="57"/>
        </w:tabs>
        <w:ind w:left="1134" w:hanging="1077"/>
      </w:pPr>
      <w:rPr>
        <w:rFonts w:ascii="Courier New" w:hAnsi="Courier New"/>
      </w:rPr>
    </w:lvl>
    <w:lvl w:ilvl="5" w:tplc="1AF48B84">
      <w:start w:val="1"/>
      <w:numFmt w:val="bullet"/>
      <w:lvlText w:val=""/>
      <w:lvlJc w:val="left"/>
      <w:pPr>
        <w:tabs>
          <w:tab w:val="num" w:pos="68"/>
        </w:tabs>
        <w:ind w:left="1361" w:hanging="1293"/>
      </w:pPr>
      <w:rPr>
        <w:rFonts w:ascii="Wingdings" w:hAnsi="Wingdings"/>
      </w:rPr>
    </w:lvl>
    <w:lvl w:ilvl="6" w:tplc="CF14D94E">
      <w:start w:val="1"/>
      <w:numFmt w:val="bullet"/>
      <w:lvlText w:val=""/>
      <w:lvlJc w:val="left"/>
      <w:pPr>
        <w:tabs>
          <w:tab w:val="num" w:pos="79"/>
        </w:tabs>
        <w:ind w:left="1587" w:hanging="1508"/>
      </w:pPr>
      <w:rPr>
        <w:rFonts w:ascii="Symbol" w:hAnsi="Symbol"/>
      </w:rPr>
    </w:lvl>
    <w:lvl w:ilvl="7" w:tplc="35FC4D46">
      <w:start w:val="1"/>
      <w:numFmt w:val="bullet"/>
      <w:lvlText w:val="o"/>
      <w:lvlJc w:val="left"/>
      <w:pPr>
        <w:tabs>
          <w:tab w:val="num" w:pos="91"/>
        </w:tabs>
        <w:ind w:left="1814" w:hanging="1723"/>
      </w:pPr>
      <w:rPr>
        <w:rFonts w:ascii="Courier New" w:hAnsi="Courier New"/>
      </w:rPr>
    </w:lvl>
    <w:lvl w:ilvl="8" w:tplc="E4A6636E">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E10659AA">
      <w:start w:val="1"/>
      <w:numFmt w:val="bullet"/>
      <w:lvlText w:val=""/>
      <w:lvlJc w:val="left"/>
      <w:pPr>
        <w:tabs>
          <w:tab w:val="num" w:pos="11"/>
        </w:tabs>
        <w:ind w:left="227" w:hanging="216"/>
      </w:pPr>
      <w:rPr>
        <w:rFonts w:ascii="Symbol" w:hAnsi="Symbol"/>
      </w:rPr>
    </w:lvl>
    <w:lvl w:ilvl="1" w:tplc="2110D80A">
      <w:start w:val="1"/>
      <w:numFmt w:val="bullet"/>
      <w:lvlText w:val="o"/>
      <w:lvlJc w:val="left"/>
      <w:pPr>
        <w:tabs>
          <w:tab w:val="num" w:pos="23"/>
        </w:tabs>
        <w:ind w:left="454" w:hanging="431"/>
      </w:pPr>
      <w:rPr>
        <w:rFonts w:ascii="Courier New" w:hAnsi="Courier New"/>
      </w:rPr>
    </w:lvl>
    <w:lvl w:ilvl="2" w:tplc="95461702">
      <w:start w:val="1"/>
      <w:numFmt w:val="bullet"/>
      <w:lvlText w:val=""/>
      <w:lvlJc w:val="left"/>
      <w:pPr>
        <w:tabs>
          <w:tab w:val="num" w:pos="34"/>
        </w:tabs>
        <w:ind w:left="680" w:hanging="646"/>
      </w:pPr>
      <w:rPr>
        <w:rFonts w:ascii="Wingdings" w:hAnsi="Wingdings"/>
      </w:rPr>
    </w:lvl>
    <w:lvl w:ilvl="3" w:tplc="F1226FD8">
      <w:start w:val="1"/>
      <w:numFmt w:val="bullet"/>
      <w:lvlText w:val=""/>
      <w:lvlJc w:val="left"/>
      <w:pPr>
        <w:tabs>
          <w:tab w:val="num" w:pos="45"/>
        </w:tabs>
        <w:ind w:left="907" w:hanging="862"/>
      </w:pPr>
      <w:rPr>
        <w:rFonts w:ascii="Symbol" w:hAnsi="Symbol"/>
      </w:rPr>
    </w:lvl>
    <w:lvl w:ilvl="4" w:tplc="44CCC5EC">
      <w:start w:val="1"/>
      <w:numFmt w:val="bullet"/>
      <w:lvlText w:val="o"/>
      <w:lvlJc w:val="left"/>
      <w:pPr>
        <w:tabs>
          <w:tab w:val="num" w:pos="57"/>
        </w:tabs>
        <w:ind w:left="1134" w:hanging="1077"/>
      </w:pPr>
      <w:rPr>
        <w:rFonts w:ascii="Courier New" w:hAnsi="Courier New"/>
      </w:rPr>
    </w:lvl>
    <w:lvl w:ilvl="5" w:tplc="7D4081C4">
      <w:start w:val="1"/>
      <w:numFmt w:val="bullet"/>
      <w:lvlText w:val=""/>
      <w:lvlJc w:val="left"/>
      <w:pPr>
        <w:tabs>
          <w:tab w:val="num" w:pos="68"/>
        </w:tabs>
        <w:ind w:left="1361" w:hanging="1293"/>
      </w:pPr>
      <w:rPr>
        <w:rFonts w:ascii="Wingdings" w:hAnsi="Wingdings"/>
      </w:rPr>
    </w:lvl>
    <w:lvl w:ilvl="6" w:tplc="C4F22874">
      <w:start w:val="1"/>
      <w:numFmt w:val="bullet"/>
      <w:lvlText w:val=""/>
      <w:lvlJc w:val="left"/>
      <w:pPr>
        <w:tabs>
          <w:tab w:val="num" w:pos="79"/>
        </w:tabs>
        <w:ind w:left="1587" w:hanging="1508"/>
      </w:pPr>
      <w:rPr>
        <w:rFonts w:ascii="Symbol" w:hAnsi="Symbol"/>
      </w:rPr>
    </w:lvl>
    <w:lvl w:ilvl="7" w:tplc="35BAA000">
      <w:start w:val="1"/>
      <w:numFmt w:val="bullet"/>
      <w:lvlText w:val="o"/>
      <w:lvlJc w:val="left"/>
      <w:pPr>
        <w:tabs>
          <w:tab w:val="num" w:pos="91"/>
        </w:tabs>
        <w:ind w:left="1814" w:hanging="1723"/>
      </w:pPr>
      <w:rPr>
        <w:rFonts w:ascii="Courier New" w:hAnsi="Courier New"/>
      </w:rPr>
    </w:lvl>
    <w:lvl w:ilvl="8" w:tplc="B4281982">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966645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744058">
      <w:start w:val="1"/>
      <w:numFmt w:val="bullet"/>
      <w:lvlText w:val="•"/>
      <w:lvlJc w:val="left"/>
      <w:pPr>
        <w:tabs>
          <w:tab w:val="num" w:pos="23"/>
        </w:tabs>
        <w:ind w:left="454" w:hanging="431"/>
      </w:pPr>
      <w:rPr>
        <w:rFonts w:ascii="Courier New" w:hAnsi="Courier New"/>
      </w:rPr>
    </w:lvl>
    <w:lvl w:ilvl="2" w:tplc="C888808C">
      <w:start w:val="1"/>
      <w:numFmt w:val="bullet"/>
      <w:lvlText w:val="•"/>
      <w:lvlJc w:val="left"/>
      <w:pPr>
        <w:tabs>
          <w:tab w:val="num" w:pos="34"/>
        </w:tabs>
        <w:ind w:left="680" w:hanging="646"/>
      </w:pPr>
      <w:rPr>
        <w:rFonts w:ascii="Wingdings" w:hAnsi="Wingdings"/>
      </w:rPr>
    </w:lvl>
    <w:lvl w:ilvl="3" w:tplc="00506FE6">
      <w:start w:val="1"/>
      <w:numFmt w:val="bullet"/>
      <w:lvlText w:val=""/>
      <w:lvlJc w:val="left"/>
      <w:pPr>
        <w:tabs>
          <w:tab w:val="num" w:pos="45"/>
        </w:tabs>
        <w:ind w:left="907" w:hanging="862"/>
      </w:pPr>
      <w:rPr>
        <w:rFonts w:ascii="Symbol" w:hAnsi="Symbol"/>
      </w:rPr>
    </w:lvl>
    <w:lvl w:ilvl="4" w:tplc="65503778">
      <w:start w:val="1"/>
      <w:numFmt w:val="bullet"/>
      <w:lvlText w:val="o"/>
      <w:lvlJc w:val="left"/>
      <w:pPr>
        <w:tabs>
          <w:tab w:val="num" w:pos="57"/>
        </w:tabs>
        <w:ind w:left="1134" w:hanging="1077"/>
      </w:pPr>
      <w:rPr>
        <w:rFonts w:ascii="Courier New" w:hAnsi="Courier New"/>
      </w:rPr>
    </w:lvl>
    <w:lvl w:ilvl="5" w:tplc="6BB470DE">
      <w:start w:val="1"/>
      <w:numFmt w:val="bullet"/>
      <w:lvlText w:val=""/>
      <w:lvlJc w:val="left"/>
      <w:pPr>
        <w:tabs>
          <w:tab w:val="num" w:pos="68"/>
        </w:tabs>
        <w:ind w:left="1361" w:hanging="1293"/>
      </w:pPr>
      <w:rPr>
        <w:rFonts w:ascii="Wingdings" w:hAnsi="Wingdings"/>
      </w:rPr>
    </w:lvl>
    <w:lvl w:ilvl="6" w:tplc="641AA65E">
      <w:start w:val="1"/>
      <w:numFmt w:val="bullet"/>
      <w:lvlText w:val=""/>
      <w:lvlJc w:val="left"/>
      <w:pPr>
        <w:tabs>
          <w:tab w:val="num" w:pos="79"/>
        </w:tabs>
        <w:ind w:left="1587" w:hanging="1508"/>
      </w:pPr>
      <w:rPr>
        <w:rFonts w:ascii="Symbol" w:hAnsi="Symbol"/>
      </w:rPr>
    </w:lvl>
    <w:lvl w:ilvl="7" w:tplc="EE7A56EC">
      <w:start w:val="1"/>
      <w:numFmt w:val="bullet"/>
      <w:lvlText w:val="o"/>
      <w:lvlJc w:val="left"/>
      <w:pPr>
        <w:tabs>
          <w:tab w:val="num" w:pos="91"/>
        </w:tabs>
        <w:ind w:left="1814" w:hanging="1723"/>
      </w:pPr>
      <w:rPr>
        <w:rFonts w:ascii="Courier New" w:hAnsi="Courier New"/>
      </w:rPr>
    </w:lvl>
    <w:lvl w:ilvl="8" w:tplc="F3B4CCFE">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E828ED92">
      <w:start w:val="1"/>
      <w:numFmt w:val="bullet"/>
      <w:lvlText w:val=""/>
      <w:lvlJc w:val="left"/>
      <w:pPr>
        <w:tabs>
          <w:tab w:val="num" w:pos="11"/>
        </w:tabs>
        <w:ind w:left="227" w:hanging="216"/>
      </w:pPr>
      <w:rPr>
        <w:rFonts w:ascii="Symbol" w:hAnsi="Symbol"/>
      </w:rPr>
    </w:lvl>
    <w:lvl w:ilvl="1" w:tplc="78749E5C">
      <w:start w:val="1"/>
      <w:numFmt w:val="bullet"/>
      <w:lvlText w:val="o"/>
      <w:lvlJc w:val="left"/>
      <w:pPr>
        <w:tabs>
          <w:tab w:val="num" w:pos="23"/>
        </w:tabs>
        <w:ind w:left="454" w:hanging="431"/>
      </w:pPr>
      <w:rPr>
        <w:rFonts w:ascii="Courier New" w:hAnsi="Courier New"/>
      </w:rPr>
    </w:lvl>
    <w:lvl w:ilvl="2" w:tplc="B7DCFDEA">
      <w:start w:val="1"/>
      <w:numFmt w:val="bullet"/>
      <w:lvlText w:val=""/>
      <w:lvlJc w:val="left"/>
      <w:pPr>
        <w:tabs>
          <w:tab w:val="num" w:pos="34"/>
        </w:tabs>
        <w:ind w:left="680" w:hanging="646"/>
      </w:pPr>
      <w:rPr>
        <w:rFonts w:ascii="Wingdings" w:hAnsi="Wingdings"/>
      </w:rPr>
    </w:lvl>
    <w:lvl w:ilvl="3" w:tplc="94E0BFB6">
      <w:start w:val="1"/>
      <w:numFmt w:val="bullet"/>
      <w:lvlText w:val=""/>
      <w:lvlJc w:val="left"/>
      <w:pPr>
        <w:tabs>
          <w:tab w:val="num" w:pos="45"/>
        </w:tabs>
        <w:ind w:left="907" w:hanging="862"/>
      </w:pPr>
      <w:rPr>
        <w:rFonts w:ascii="Symbol" w:hAnsi="Symbol"/>
      </w:rPr>
    </w:lvl>
    <w:lvl w:ilvl="4" w:tplc="396A2066">
      <w:start w:val="1"/>
      <w:numFmt w:val="bullet"/>
      <w:lvlText w:val="o"/>
      <w:lvlJc w:val="left"/>
      <w:pPr>
        <w:tabs>
          <w:tab w:val="num" w:pos="57"/>
        </w:tabs>
        <w:ind w:left="1134" w:hanging="1077"/>
      </w:pPr>
      <w:rPr>
        <w:rFonts w:ascii="Courier New" w:hAnsi="Courier New"/>
      </w:rPr>
    </w:lvl>
    <w:lvl w:ilvl="5" w:tplc="331072E6">
      <w:start w:val="1"/>
      <w:numFmt w:val="bullet"/>
      <w:lvlText w:val=""/>
      <w:lvlJc w:val="left"/>
      <w:pPr>
        <w:tabs>
          <w:tab w:val="num" w:pos="68"/>
        </w:tabs>
        <w:ind w:left="1361" w:hanging="1293"/>
      </w:pPr>
      <w:rPr>
        <w:rFonts w:ascii="Wingdings" w:hAnsi="Wingdings"/>
      </w:rPr>
    </w:lvl>
    <w:lvl w:ilvl="6" w:tplc="590EC2FE">
      <w:start w:val="1"/>
      <w:numFmt w:val="bullet"/>
      <w:lvlText w:val=""/>
      <w:lvlJc w:val="left"/>
      <w:pPr>
        <w:tabs>
          <w:tab w:val="num" w:pos="79"/>
        </w:tabs>
        <w:ind w:left="1587" w:hanging="1508"/>
      </w:pPr>
      <w:rPr>
        <w:rFonts w:ascii="Symbol" w:hAnsi="Symbol"/>
      </w:rPr>
    </w:lvl>
    <w:lvl w:ilvl="7" w:tplc="1F5A25E0">
      <w:start w:val="1"/>
      <w:numFmt w:val="bullet"/>
      <w:lvlText w:val="o"/>
      <w:lvlJc w:val="left"/>
      <w:pPr>
        <w:tabs>
          <w:tab w:val="num" w:pos="91"/>
        </w:tabs>
        <w:ind w:left="1814" w:hanging="1723"/>
      </w:pPr>
      <w:rPr>
        <w:rFonts w:ascii="Courier New" w:hAnsi="Courier New"/>
      </w:rPr>
    </w:lvl>
    <w:lvl w:ilvl="8" w:tplc="83C0C446">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8102CF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885A88">
      <w:start w:val="1"/>
      <w:numFmt w:val="bullet"/>
      <w:lvlText w:val="•"/>
      <w:lvlJc w:val="left"/>
      <w:pPr>
        <w:tabs>
          <w:tab w:val="num" w:pos="23"/>
        </w:tabs>
        <w:ind w:left="454" w:hanging="431"/>
      </w:pPr>
      <w:rPr>
        <w:rFonts w:ascii="Courier New" w:hAnsi="Courier New"/>
      </w:rPr>
    </w:lvl>
    <w:lvl w:ilvl="2" w:tplc="9A82E40C">
      <w:start w:val="1"/>
      <w:numFmt w:val="bullet"/>
      <w:lvlText w:val="•"/>
      <w:lvlJc w:val="left"/>
      <w:pPr>
        <w:tabs>
          <w:tab w:val="num" w:pos="34"/>
        </w:tabs>
        <w:ind w:left="680" w:hanging="646"/>
      </w:pPr>
      <w:rPr>
        <w:rFonts w:ascii="Wingdings" w:hAnsi="Wingdings"/>
      </w:rPr>
    </w:lvl>
    <w:lvl w:ilvl="3" w:tplc="260E345E">
      <w:start w:val="1"/>
      <w:numFmt w:val="bullet"/>
      <w:lvlText w:val=""/>
      <w:lvlJc w:val="left"/>
      <w:pPr>
        <w:tabs>
          <w:tab w:val="num" w:pos="45"/>
        </w:tabs>
        <w:ind w:left="907" w:hanging="862"/>
      </w:pPr>
      <w:rPr>
        <w:rFonts w:ascii="Symbol" w:hAnsi="Symbol"/>
      </w:rPr>
    </w:lvl>
    <w:lvl w:ilvl="4" w:tplc="4F0AC058">
      <w:start w:val="1"/>
      <w:numFmt w:val="bullet"/>
      <w:lvlText w:val="o"/>
      <w:lvlJc w:val="left"/>
      <w:pPr>
        <w:tabs>
          <w:tab w:val="num" w:pos="57"/>
        </w:tabs>
        <w:ind w:left="1134" w:hanging="1077"/>
      </w:pPr>
      <w:rPr>
        <w:rFonts w:ascii="Courier New" w:hAnsi="Courier New"/>
      </w:rPr>
    </w:lvl>
    <w:lvl w:ilvl="5" w:tplc="8F203CB0">
      <w:start w:val="1"/>
      <w:numFmt w:val="bullet"/>
      <w:lvlText w:val=""/>
      <w:lvlJc w:val="left"/>
      <w:pPr>
        <w:tabs>
          <w:tab w:val="num" w:pos="68"/>
        </w:tabs>
        <w:ind w:left="1361" w:hanging="1293"/>
      </w:pPr>
      <w:rPr>
        <w:rFonts w:ascii="Wingdings" w:hAnsi="Wingdings"/>
      </w:rPr>
    </w:lvl>
    <w:lvl w:ilvl="6" w:tplc="BB0668BC">
      <w:start w:val="1"/>
      <w:numFmt w:val="bullet"/>
      <w:lvlText w:val=""/>
      <w:lvlJc w:val="left"/>
      <w:pPr>
        <w:tabs>
          <w:tab w:val="num" w:pos="79"/>
        </w:tabs>
        <w:ind w:left="1587" w:hanging="1508"/>
      </w:pPr>
      <w:rPr>
        <w:rFonts w:ascii="Symbol" w:hAnsi="Symbol"/>
      </w:rPr>
    </w:lvl>
    <w:lvl w:ilvl="7" w:tplc="67AE1E0C">
      <w:start w:val="1"/>
      <w:numFmt w:val="bullet"/>
      <w:lvlText w:val="o"/>
      <w:lvlJc w:val="left"/>
      <w:pPr>
        <w:tabs>
          <w:tab w:val="num" w:pos="91"/>
        </w:tabs>
        <w:ind w:left="1814" w:hanging="1723"/>
      </w:pPr>
      <w:rPr>
        <w:rFonts w:ascii="Courier New" w:hAnsi="Courier New"/>
      </w:rPr>
    </w:lvl>
    <w:lvl w:ilvl="8" w:tplc="1A7C461E">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BF721C34">
      <w:start w:val="1"/>
      <w:numFmt w:val="bullet"/>
      <w:lvlText w:val=""/>
      <w:lvlJc w:val="left"/>
      <w:pPr>
        <w:tabs>
          <w:tab w:val="num" w:pos="11"/>
        </w:tabs>
        <w:ind w:left="227" w:hanging="216"/>
      </w:pPr>
      <w:rPr>
        <w:rFonts w:ascii="Symbol" w:hAnsi="Symbol"/>
      </w:rPr>
    </w:lvl>
    <w:lvl w:ilvl="1" w:tplc="449C662E">
      <w:start w:val="1"/>
      <w:numFmt w:val="bullet"/>
      <w:lvlText w:val="o"/>
      <w:lvlJc w:val="left"/>
      <w:pPr>
        <w:tabs>
          <w:tab w:val="num" w:pos="23"/>
        </w:tabs>
        <w:ind w:left="454" w:hanging="431"/>
      </w:pPr>
      <w:rPr>
        <w:rFonts w:ascii="Courier New" w:hAnsi="Courier New"/>
      </w:rPr>
    </w:lvl>
    <w:lvl w:ilvl="2" w:tplc="83E8CC9C">
      <w:start w:val="1"/>
      <w:numFmt w:val="bullet"/>
      <w:lvlText w:val=""/>
      <w:lvlJc w:val="left"/>
      <w:pPr>
        <w:tabs>
          <w:tab w:val="num" w:pos="34"/>
        </w:tabs>
        <w:ind w:left="680" w:hanging="646"/>
      </w:pPr>
      <w:rPr>
        <w:rFonts w:ascii="Wingdings" w:hAnsi="Wingdings"/>
      </w:rPr>
    </w:lvl>
    <w:lvl w:ilvl="3" w:tplc="F02674DC">
      <w:start w:val="1"/>
      <w:numFmt w:val="bullet"/>
      <w:lvlText w:val=""/>
      <w:lvlJc w:val="left"/>
      <w:pPr>
        <w:tabs>
          <w:tab w:val="num" w:pos="45"/>
        </w:tabs>
        <w:ind w:left="907" w:hanging="862"/>
      </w:pPr>
      <w:rPr>
        <w:rFonts w:ascii="Symbol" w:hAnsi="Symbol"/>
      </w:rPr>
    </w:lvl>
    <w:lvl w:ilvl="4" w:tplc="76A8AC48">
      <w:start w:val="1"/>
      <w:numFmt w:val="bullet"/>
      <w:lvlText w:val="o"/>
      <w:lvlJc w:val="left"/>
      <w:pPr>
        <w:tabs>
          <w:tab w:val="num" w:pos="57"/>
        </w:tabs>
        <w:ind w:left="1134" w:hanging="1077"/>
      </w:pPr>
      <w:rPr>
        <w:rFonts w:ascii="Courier New" w:hAnsi="Courier New"/>
      </w:rPr>
    </w:lvl>
    <w:lvl w:ilvl="5" w:tplc="C9C40AF6">
      <w:start w:val="1"/>
      <w:numFmt w:val="bullet"/>
      <w:lvlText w:val=""/>
      <w:lvlJc w:val="left"/>
      <w:pPr>
        <w:tabs>
          <w:tab w:val="num" w:pos="68"/>
        </w:tabs>
        <w:ind w:left="1361" w:hanging="1293"/>
      </w:pPr>
      <w:rPr>
        <w:rFonts w:ascii="Wingdings" w:hAnsi="Wingdings"/>
      </w:rPr>
    </w:lvl>
    <w:lvl w:ilvl="6" w:tplc="C7083982">
      <w:start w:val="1"/>
      <w:numFmt w:val="bullet"/>
      <w:lvlText w:val=""/>
      <w:lvlJc w:val="left"/>
      <w:pPr>
        <w:tabs>
          <w:tab w:val="num" w:pos="79"/>
        </w:tabs>
        <w:ind w:left="1587" w:hanging="1508"/>
      </w:pPr>
      <w:rPr>
        <w:rFonts w:ascii="Symbol" w:hAnsi="Symbol"/>
      </w:rPr>
    </w:lvl>
    <w:lvl w:ilvl="7" w:tplc="B8948EB0">
      <w:start w:val="1"/>
      <w:numFmt w:val="bullet"/>
      <w:lvlText w:val="o"/>
      <w:lvlJc w:val="left"/>
      <w:pPr>
        <w:tabs>
          <w:tab w:val="num" w:pos="91"/>
        </w:tabs>
        <w:ind w:left="1814" w:hanging="1723"/>
      </w:pPr>
      <w:rPr>
        <w:rFonts w:ascii="Courier New" w:hAnsi="Courier New"/>
      </w:rPr>
    </w:lvl>
    <w:lvl w:ilvl="8" w:tplc="635AF3FC">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B07C1F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EE9B0A">
      <w:start w:val="1"/>
      <w:numFmt w:val="bullet"/>
      <w:lvlText w:val="•"/>
      <w:lvlJc w:val="left"/>
      <w:pPr>
        <w:tabs>
          <w:tab w:val="num" w:pos="23"/>
        </w:tabs>
        <w:ind w:left="454" w:hanging="431"/>
      </w:pPr>
      <w:rPr>
        <w:rFonts w:ascii="Courier New" w:hAnsi="Courier New"/>
      </w:rPr>
    </w:lvl>
    <w:lvl w:ilvl="2" w:tplc="48F440A6">
      <w:start w:val="1"/>
      <w:numFmt w:val="bullet"/>
      <w:lvlText w:val="•"/>
      <w:lvlJc w:val="left"/>
      <w:pPr>
        <w:tabs>
          <w:tab w:val="num" w:pos="34"/>
        </w:tabs>
        <w:ind w:left="680" w:hanging="646"/>
      </w:pPr>
      <w:rPr>
        <w:rFonts w:ascii="Wingdings" w:hAnsi="Wingdings"/>
      </w:rPr>
    </w:lvl>
    <w:lvl w:ilvl="3" w:tplc="7D161D8E">
      <w:start w:val="1"/>
      <w:numFmt w:val="bullet"/>
      <w:lvlText w:val=""/>
      <w:lvlJc w:val="left"/>
      <w:pPr>
        <w:tabs>
          <w:tab w:val="num" w:pos="45"/>
        </w:tabs>
        <w:ind w:left="907" w:hanging="862"/>
      </w:pPr>
      <w:rPr>
        <w:rFonts w:ascii="Symbol" w:hAnsi="Symbol"/>
      </w:rPr>
    </w:lvl>
    <w:lvl w:ilvl="4" w:tplc="4F8E6BC0">
      <w:start w:val="1"/>
      <w:numFmt w:val="bullet"/>
      <w:lvlText w:val="o"/>
      <w:lvlJc w:val="left"/>
      <w:pPr>
        <w:tabs>
          <w:tab w:val="num" w:pos="57"/>
        </w:tabs>
        <w:ind w:left="1134" w:hanging="1077"/>
      </w:pPr>
      <w:rPr>
        <w:rFonts w:ascii="Courier New" w:hAnsi="Courier New"/>
      </w:rPr>
    </w:lvl>
    <w:lvl w:ilvl="5" w:tplc="051C7D5E">
      <w:start w:val="1"/>
      <w:numFmt w:val="bullet"/>
      <w:lvlText w:val=""/>
      <w:lvlJc w:val="left"/>
      <w:pPr>
        <w:tabs>
          <w:tab w:val="num" w:pos="68"/>
        </w:tabs>
        <w:ind w:left="1361" w:hanging="1293"/>
      </w:pPr>
      <w:rPr>
        <w:rFonts w:ascii="Wingdings" w:hAnsi="Wingdings"/>
      </w:rPr>
    </w:lvl>
    <w:lvl w:ilvl="6" w:tplc="DF3CA1C6">
      <w:start w:val="1"/>
      <w:numFmt w:val="bullet"/>
      <w:lvlText w:val=""/>
      <w:lvlJc w:val="left"/>
      <w:pPr>
        <w:tabs>
          <w:tab w:val="num" w:pos="79"/>
        </w:tabs>
        <w:ind w:left="1587" w:hanging="1508"/>
      </w:pPr>
      <w:rPr>
        <w:rFonts w:ascii="Symbol" w:hAnsi="Symbol"/>
      </w:rPr>
    </w:lvl>
    <w:lvl w:ilvl="7" w:tplc="A5F66660">
      <w:start w:val="1"/>
      <w:numFmt w:val="bullet"/>
      <w:lvlText w:val="o"/>
      <w:lvlJc w:val="left"/>
      <w:pPr>
        <w:tabs>
          <w:tab w:val="num" w:pos="91"/>
        </w:tabs>
        <w:ind w:left="1814" w:hanging="1723"/>
      </w:pPr>
      <w:rPr>
        <w:rFonts w:ascii="Courier New" w:hAnsi="Courier New"/>
      </w:rPr>
    </w:lvl>
    <w:lvl w:ilvl="8" w:tplc="FB463C26">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CB089D7E">
      <w:start w:val="1"/>
      <w:numFmt w:val="bullet"/>
      <w:lvlText w:val=""/>
      <w:lvlJc w:val="left"/>
      <w:pPr>
        <w:tabs>
          <w:tab w:val="num" w:pos="11"/>
        </w:tabs>
        <w:ind w:left="227" w:hanging="216"/>
      </w:pPr>
      <w:rPr>
        <w:rFonts w:ascii="Symbol" w:hAnsi="Symbol"/>
      </w:rPr>
    </w:lvl>
    <w:lvl w:ilvl="1" w:tplc="61846C3C">
      <w:start w:val="1"/>
      <w:numFmt w:val="bullet"/>
      <w:lvlText w:val="o"/>
      <w:lvlJc w:val="left"/>
      <w:pPr>
        <w:tabs>
          <w:tab w:val="num" w:pos="23"/>
        </w:tabs>
        <w:ind w:left="454" w:hanging="431"/>
      </w:pPr>
      <w:rPr>
        <w:rFonts w:ascii="Courier New" w:hAnsi="Courier New"/>
      </w:rPr>
    </w:lvl>
    <w:lvl w:ilvl="2" w:tplc="CF80E9D0">
      <w:start w:val="1"/>
      <w:numFmt w:val="bullet"/>
      <w:lvlText w:val=""/>
      <w:lvlJc w:val="left"/>
      <w:pPr>
        <w:tabs>
          <w:tab w:val="num" w:pos="34"/>
        </w:tabs>
        <w:ind w:left="680" w:hanging="646"/>
      </w:pPr>
      <w:rPr>
        <w:rFonts w:ascii="Wingdings" w:hAnsi="Wingdings"/>
      </w:rPr>
    </w:lvl>
    <w:lvl w:ilvl="3" w:tplc="5DA4B99C">
      <w:start w:val="1"/>
      <w:numFmt w:val="bullet"/>
      <w:lvlText w:val=""/>
      <w:lvlJc w:val="left"/>
      <w:pPr>
        <w:tabs>
          <w:tab w:val="num" w:pos="45"/>
        </w:tabs>
        <w:ind w:left="907" w:hanging="862"/>
      </w:pPr>
      <w:rPr>
        <w:rFonts w:ascii="Symbol" w:hAnsi="Symbol"/>
      </w:rPr>
    </w:lvl>
    <w:lvl w:ilvl="4" w:tplc="33DCE5DC">
      <w:start w:val="1"/>
      <w:numFmt w:val="bullet"/>
      <w:lvlText w:val="o"/>
      <w:lvlJc w:val="left"/>
      <w:pPr>
        <w:tabs>
          <w:tab w:val="num" w:pos="57"/>
        </w:tabs>
        <w:ind w:left="1134" w:hanging="1077"/>
      </w:pPr>
      <w:rPr>
        <w:rFonts w:ascii="Courier New" w:hAnsi="Courier New"/>
      </w:rPr>
    </w:lvl>
    <w:lvl w:ilvl="5" w:tplc="E1B69748">
      <w:start w:val="1"/>
      <w:numFmt w:val="bullet"/>
      <w:lvlText w:val=""/>
      <w:lvlJc w:val="left"/>
      <w:pPr>
        <w:tabs>
          <w:tab w:val="num" w:pos="68"/>
        </w:tabs>
        <w:ind w:left="1361" w:hanging="1293"/>
      </w:pPr>
      <w:rPr>
        <w:rFonts w:ascii="Wingdings" w:hAnsi="Wingdings"/>
      </w:rPr>
    </w:lvl>
    <w:lvl w:ilvl="6" w:tplc="485C5B52">
      <w:start w:val="1"/>
      <w:numFmt w:val="bullet"/>
      <w:lvlText w:val=""/>
      <w:lvlJc w:val="left"/>
      <w:pPr>
        <w:tabs>
          <w:tab w:val="num" w:pos="79"/>
        </w:tabs>
        <w:ind w:left="1587" w:hanging="1508"/>
      </w:pPr>
      <w:rPr>
        <w:rFonts w:ascii="Symbol" w:hAnsi="Symbol"/>
      </w:rPr>
    </w:lvl>
    <w:lvl w:ilvl="7" w:tplc="D5B2A730">
      <w:start w:val="1"/>
      <w:numFmt w:val="bullet"/>
      <w:lvlText w:val="o"/>
      <w:lvlJc w:val="left"/>
      <w:pPr>
        <w:tabs>
          <w:tab w:val="num" w:pos="91"/>
        </w:tabs>
        <w:ind w:left="1814" w:hanging="1723"/>
      </w:pPr>
      <w:rPr>
        <w:rFonts w:ascii="Courier New" w:hAnsi="Courier New"/>
      </w:rPr>
    </w:lvl>
    <w:lvl w:ilvl="8" w:tplc="804C4040">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E21830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26CF90">
      <w:start w:val="1"/>
      <w:numFmt w:val="bullet"/>
      <w:lvlText w:val="•"/>
      <w:lvlJc w:val="left"/>
      <w:pPr>
        <w:tabs>
          <w:tab w:val="num" w:pos="23"/>
        </w:tabs>
        <w:ind w:left="454" w:hanging="431"/>
      </w:pPr>
      <w:rPr>
        <w:rFonts w:ascii="Courier New" w:hAnsi="Courier New"/>
      </w:rPr>
    </w:lvl>
    <w:lvl w:ilvl="2" w:tplc="6AAA7A32">
      <w:start w:val="1"/>
      <w:numFmt w:val="bullet"/>
      <w:lvlText w:val="•"/>
      <w:lvlJc w:val="left"/>
      <w:pPr>
        <w:tabs>
          <w:tab w:val="num" w:pos="34"/>
        </w:tabs>
        <w:ind w:left="680" w:hanging="646"/>
      </w:pPr>
      <w:rPr>
        <w:rFonts w:ascii="Wingdings" w:hAnsi="Wingdings"/>
      </w:rPr>
    </w:lvl>
    <w:lvl w:ilvl="3" w:tplc="4C9EC5A8">
      <w:start w:val="1"/>
      <w:numFmt w:val="bullet"/>
      <w:lvlText w:val=""/>
      <w:lvlJc w:val="left"/>
      <w:pPr>
        <w:tabs>
          <w:tab w:val="num" w:pos="45"/>
        </w:tabs>
        <w:ind w:left="907" w:hanging="862"/>
      </w:pPr>
      <w:rPr>
        <w:rFonts w:ascii="Symbol" w:hAnsi="Symbol"/>
      </w:rPr>
    </w:lvl>
    <w:lvl w:ilvl="4" w:tplc="631E0FFA">
      <w:start w:val="1"/>
      <w:numFmt w:val="bullet"/>
      <w:lvlText w:val="o"/>
      <w:lvlJc w:val="left"/>
      <w:pPr>
        <w:tabs>
          <w:tab w:val="num" w:pos="57"/>
        </w:tabs>
        <w:ind w:left="1134" w:hanging="1077"/>
      </w:pPr>
      <w:rPr>
        <w:rFonts w:ascii="Courier New" w:hAnsi="Courier New"/>
      </w:rPr>
    </w:lvl>
    <w:lvl w:ilvl="5" w:tplc="4FD27C1A">
      <w:start w:val="1"/>
      <w:numFmt w:val="bullet"/>
      <w:lvlText w:val=""/>
      <w:lvlJc w:val="left"/>
      <w:pPr>
        <w:tabs>
          <w:tab w:val="num" w:pos="68"/>
        </w:tabs>
        <w:ind w:left="1361" w:hanging="1293"/>
      </w:pPr>
      <w:rPr>
        <w:rFonts w:ascii="Wingdings" w:hAnsi="Wingdings"/>
      </w:rPr>
    </w:lvl>
    <w:lvl w:ilvl="6" w:tplc="959ABE36">
      <w:start w:val="1"/>
      <w:numFmt w:val="bullet"/>
      <w:lvlText w:val=""/>
      <w:lvlJc w:val="left"/>
      <w:pPr>
        <w:tabs>
          <w:tab w:val="num" w:pos="79"/>
        </w:tabs>
        <w:ind w:left="1587" w:hanging="1508"/>
      </w:pPr>
      <w:rPr>
        <w:rFonts w:ascii="Symbol" w:hAnsi="Symbol"/>
      </w:rPr>
    </w:lvl>
    <w:lvl w:ilvl="7" w:tplc="98740798">
      <w:start w:val="1"/>
      <w:numFmt w:val="bullet"/>
      <w:lvlText w:val="o"/>
      <w:lvlJc w:val="left"/>
      <w:pPr>
        <w:tabs>
          <w:tab w:val="num" w:pos="91"/>
        </w:tabs>
        <w:ind w:left="1814" w:hanging="1723"/>
      </w:pPr>
      <w:rPr>
        <w:rFonts w:ascii="Courier New" w:hAnsi="Courier New"/>
      </w:rPr>
    </w:lvl>
    <w:lvl w:ilvl="8" w:tplc="8CFC455A">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82DE1746">
      <w:start w:val="1"/>
      <w:numFmt w:val="bullet"/>
      <w:lvlText w:val=""/>
      <w:lvlJc w:val="left"/>
      <w:pPr>
        <w:tabs>
          <w:tab w:val="num" w:pos="11"/>
        </w:tabs>
        <w:ind w:left="227" w:hanging="216"/>
      </w:pPr>
      <w:rPr>
        <w:rFonts w:ascii="Symbol" w:hAnsi="Symbol"/>
      </w:rPr>
    </w:lvl>
    <w:lvl w:ilvl="1" w:tplc="30F21EB2">
      <w:start w:val="1"/>
      <w:numFmt w:val="bullet"/>
      <w:lvlText w:val="o"/>
      <w:lvlJc w:val="left"/>
      <w:pPr>
        <w:tabs>
          <w:tab w:val="num" w:pos="23"/>
        </w:tabs>
        <w:ind w:left="454" w:hanging="431"/>
      </w:pPr>
      <w:rPr>
        <w:rFonts w:ascii="Courier New" w:hAnsi="Courier New"/>
      </w:rPr>
    </w:lvl>
    <w:lvl w:ilvl="2" w:tplc="0F384840">
      <w:start w:val="1"/>
      <w:numFmt w:val="bullet"/>
      <w:lvlText w:val=""/>
      <w:lvlJc w:val="left"/>
      <w:pPr>
        <w:tabs>
          <w:tab w:val="num" w:pos="34"/>
        </w:tabs>
        <w:ind w:left="680" w:hanging="646"/>
      </w:pPr>
      <w:rPr>
        <w:rFonts w:ascii="Wingdings" w:hAnsi="Wingdings"/>
      </w:rPr>
    </w:lvl>
    <w:lvl w:ilvl="3" w:tplc="1CCC4384">
      <w:start w:val="1"/>
      <w:numFmt w:val="bullet"/>
      <w:lvlText w:val=""/>
      <w:lvlJc w:val="left"/>
      <w:pPr>
        <w:tabs>
          <w:tab w:val="num" w:pos="45"/>
        </w:tabs>
        <w:ind w:left="907" w:hanging="862"/>
      </w:pPr>
      <w:rPr>
        <w:rFonts w:ascii="Symbol" w:hAnsi="Symbol"/>
      </w:rPr>
    </w:lvl>
    <w:lvl w:ilvl="4" w:tplc="6A6AF50A">
      <w:start w:val="1"/>
      <w:numFmt w:val="bullet"/>
      <w:lvlText w:val="o"/>
      <w:lvlJc w:val="left"/>
      <w:pPr>
        <w:tabs>
          <w:tab w:val="num" w:pos="57"/>
        </w:tabs>
        <w:ind w:left="1134" w:hanging="1077"/>
      </w:pPr>
      <w:rPr>
        <w:rFonts w:ascii="Courier New" w:hAnsi="Courier New"/>
      </w:rPr>
    </w:lvl>
    <w:lvl w:ilvl="5" w:tplc="2688B822">
      <w:start w:val="1"/>
      <w:numFmt w:val="bullet"/>
      <w:lvlText w:val=""/>
      <w:lvlJc w:val="left"/>
      <w:pPr>
        <w:tabs>
          <w:tab w:val="num" w:pos="68"/>
        </w:tabs>
        <w:ind w:left="1361" w:hanging="1293"/>
      </w:pPr>
      <w:rPr>
        <w:rFonts w:ascii="Wingdings" w:hAnsi="Wingdings"/>
      </w:rPr>
    </w:lvl>
    <w:lvl w:ilvl="6" w:tplc="873809E8">
      <w:start w:val="1"/>
      <w:numFmt w:val="bullet"/>
      <w:lvlText w:val=""/>
      <w:lvlJc w:val="left"/>
      <w:pPr>
        <w:tabs>
          <w:tab w:val="num" w:pos="79"/>
        </w:tabs>
        <w:ind w:left="1587" w:hanging="1508"/>
      </w:pPr>
      <w:rPr>
        <w:rFonts w:ascii="Symbol" w:hAnsi="Symbol"/>
      </w:rPr>
    </w:lvl>
    <w:lvl w:ilvl="7" w:tplc="7CBE2732">
      <w:start w:val="1"/>
      <w:numFmt w:val="bullet"/>
      <w:lvlText w:val="o"/>
      <w:lvlJc w:val="left"/>
      <w:pPr>
        <w:tabs>
          <w:tab w:val="num" w:pos="91"/>
        </w:tabs>
        <w:ind w:left="1814" w:hanging="1723"/>
      </w:pPr>
      <w:rPr>
        <w:rFonts w:ascii="Courier New" w:hAnsi="Courier New"/>
      </w:rPr>
    </w:lvl>
    <w:lvl w:ilvl="8" w:tplc="0C7E92BA">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59D48E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0EB5EC">
      <w:start w:val="1"/>
      <w:numFmt w:val="bullet"/>
      <w:lvlText w:val="•"/>
      <w:lvlJc w:val="left"/>
      <w:pPr>
        <w:tabs>
          <w:tab w:val="num" w:pos="23"/>
        </w:tabs>
        <w:ind w:left="454" w:hanging="431"/>
      </w:pPr>
      <w:rPr>
        <w:rFonts w:ascii="Courier New" w:hAnsi="Courier New"/>
      </w:rPr>
    </w:lvl>
    <w:lvl w:ilvl="2" w:tplc="9DB253D2">
      <w:start w:val="1"/>
      <w:numFmt w:val="bullet"/>
      <w:lvlText w:val="•"/>
      <w:lvlJc w:val="left"/>
      <w:pPr>
        <w:tabs>
          <w:tab w:val="num" w:pos="34"/>
        </w:tabs>
        <w:ind w:left="680" w:hanging="646"/>
      </w:pPr>
      <w:rPr>
        <w:rFonts w:ascii="Wingdings" w:hAnsi="Wingdings"/>
      </w:rPr>
    </w:lvl>
    <w:lvl w:ilvl="3" w:tplc="19A64BAE">
      <w:start w:val="1"/>
      <w:numFmt w:val="bullet"/>
      <w:lvlText w:val=""/>
      <w:lvlJc w:val="left"/>
      <w:pPr>
        <w:tabs>
          <w:tab w:val="num" w:pos="45"/>
        </w:tabs>
        <w:ind w:left="907" w:hanging="862"/>
      </w:pPr>
      <w:rPr>
        <w:rFonts w:ascii="Symbol" w:hAnsi="Symbol"/>
      </w:rPr>
    </w:lvl>
    <w:lvl w:ilvl="4" w:tplc="CAB8AA14">
      <w:start w:val="1"/>
      <w:numFmt w:val="bullet"/>
      <w:lvlText w:val="o"/>
      <w:lvlJc w:val="left"/>
      <w:pPr>
        <w:tabs>
          <w:tab w:val="num" w:pos="57"/>
        </w:tabs>
        <w:ind w:left="1134" w:hanging="1077"/>
      </w:pPr>
      <w:rPr>
        <w:rFonts w:ascii="Courier New" w:hAnsi="Courier New"/>
      </w:rPr>
    </w:lvl>
    <w:lvl w:ilvl="5" w:tplc="6DB67192">
      <w:start w:val="1"/>
      <w:numFmt w:val="bullet"/>
      <w:lvlText w:val=""/>
      <w:lvlJc w:val="left"/>
      <w:pPr>
        <w:tabs>
          <w:tab w:val="num" w:pos="68"/>
        </w:tabs>
        <w:ind w:left="1361" w:hanging="1293"/>
      </w:pPr>
      <w:rPr>
        <w:rFonts w:ascii="Wingdings" w:hAnsi="Wingdings"/>
      </w:rPr>
    </w:lvl>
    <w:lvl w:ilvl="6" w:tplc="56A43690">
      <w:start w:val="1"/>
      <w:numFmt w:val="bullet"/>
      <w:lvlText w:val=""/>
      <w:lvlJc w:val="left"/>
      <w:pPr>
        <w:tabs>
          <w:tab w:val="num" w:pos="79"/>
        </w:tabs>
        <w:ind w:left="1587" w:hanging="1508"/>
      </w:pPr>
      <w:rPr>
        <w:rFonts w:ascii="Symbol" w:hAnsi="Symbol"/>
      </w:rPr>
    </w:lvl>
    <w:lvl w:ilvl="7" w:tplc="B32ADD62">
      <w:start w:val="1"/>
      <w:numFmt w:val="bullet"/>
      <w:lvlText w:val="o"/>
      <w:lvlJc w:val="left"/>
      <w:pPr>
        <w:tabs>
          <w:tab w:val="num" w:pos="91"/>
        </w:tabs>
        <w:ind w:left="1814" w:hanging="1723"/>
      </w:pPr>
      <w:rPr>
        <w:rFonts w:ascii="Courier New" w:hAnsi="Courier New"/>
      </w:rPr>
    </w:lvl>
    <w:lvl w:ilvl="8" w:tplc="985692E6">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F66C2FC4">
      <w:start w:val="1"/>
      <w:numFmt w:val="bullet"/>
      <w:lvlText w:val=""/>
      <w:lvlJc w:val="left"/>
      <w:pPr>
        <w:tabs>
          <w:tab w:val="num" w:pos="11"/>
        </w:tabs>
        <w:ind w:left="227" w:hanging="216"/>
      </w:pPr>
      <w:rPr>
        <w:rFonts w:ascii="Symbol" w:hAnsi="Symbol"/>
      </w:rPr>
    </w:lvl>
    <w:lvl w:ilvl="1" w:tplc="E3361716">
      <w:start w:val="1"/>
      <w:numFmt w:val="bullet"/>
      <w:lvlText w:val="o"/>
      <w:lvlJc w:val="left"/>
      <w:pPr>
        <w:tabs>
          <w:tab w:val="num" w:pos="23"/>
        </w:tabs>
        <w:ind w:left="454" w:hanging="431"/>
      </w:pPr>
      <w:rPr>
        <w:rFonts w:ascii="Courier New" w:hAnsi="Courier New"/>
      </w:rPr>
    </w:lvl>
    <w:lvl w:ilvl="2" w:tplc="1708FECC">
      <w:start w:val="1"/>
      <w:numFmt w:val="bullet"/>
      <w:lvlText w:val=""/>
      <w:lvlJc w:val="left"/>
      <w:pPr>
        <w:tabs>
          <w:tab w:val="num" w:pos="34"/>
        </w:tabs>
        <w:ind w:left="680" w:hanging="646"/>
      </w:pPr>
      <w:rPr>
        <w:rFonts w:ascii="Wingdings" w:hAnsi="Wingdings"/>
      </w:rPr>
    </w:lvl>
    <w:lvl w:ilvl="3" w:tplc="98FCA4D0">
      <w:start w:val="1"/>
      <w:numFmt w:val="bullet"/>
      <w:lvlText w:val=""/>
      <w:lvlJc w:val="left"/>
      <w:pPr>
        <w:tabs>
          <w:tab w:val="num" w:pos="45"/>
        </w:tabs>
        <w:ind w:left="907" w:hanging="862"/>
      </w:pPr>
      <w:rPr>
        <w:rFonts w:ascii="Symbol" w:hAnsi="Symbol"/>
      </w:rPr>
    </w:lvl>
    <w:lvl w:ilvl="4" w:tplc="626A00D2">
      <w:start w:val="1"/>
      <w:numFmt w:val="bullet"/>
      <w:lvlText w:val="o"/>
      <w:lvlJc w:val="left"/>
      <w:pPr>
        <w:tabs>
          <w:tab w:val="num" w:pos="57"/>
        </w:tabs>
        <w:ind w:left="1134" w:hanging="1077"/>
      </w:pPr>
      <w:rPr>
        <w:rFonts w:ascii="Courier New" w:hAnsi="Courier New"/>
      </w:rPr>
    </w:lvl>
    <w:lvl w:ilvl="5" w:tplc="CB0C36C2">
      <w:start w:val="1"/>
      <w:numFmt w:val="bullet"/>
      <w:lvlText w:val=""/>
      <w:lvlJc w:val="left"/>
      <w:pPr>
        <w:tabs>
          <w:tab w:val="num" w:pos="68"/>
        </w:tabs>
        <w:ind w:left="1361" w:hanging="1293"/>
      </w:pPr>
      <w:rPr>
        <w:rFonts w:ascii="Wingdings" w:hAnsi="Wingdings"/>
      </w:rPr>
    </w:lvl>
    <w:lvl w:ilvl="6" w:tplc="3EACC34C">
      <w:start w:val="1"/>
      <w:numFmt w:val="bullet"/>
      <w:lvlText w:val=""/>
      <w:lvlJc w:val="left"/>
      <w:pPr>
        <w:tabs>
          <w:tab w:val="num" w:pos="79"/>
        </w:tabs>
        <w:ind w:left="1587" w:hanging="1508"/>
      </w:pPr>
      <w:rPr>
        <w:rFonts w:ascii="Symbol" w:hAnsi="Symbol"/>
      </w:rPr>
    </w:lvl>
    <w:lvl w:ilvl="7" w:tplc="F3CEBB6A">
      <w:start w:val="1"/>
      <w:numFmt w:val="bullet"/>
      <w:lvlText w:val="o"/>
      <w:lvlJc w:val="left"/>
      <w:pPr>
        <w:tabs>
          <w:tab w:val="num" w:pos="91"/>
        </w:tabs>
        <w:ind w:left="1814" w:hanging="1723"/>
      </w:pPr>
      <w:rPr>
        <w:rFonts w:ascii="Courier New" w:hAnsi="Courier New"/>
      </w:rPr>
    </w:lvl>
    <w:lvl w:ilvl="8" w:tplc="4BC88F92">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6090CF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1E4488">
      <w:start w:val="1"/>
      <w:numFmt w:val="bullet"/>
      <w:lvlText w:val="•"/>
      <w:lvlJc w:val="left"/>
      <w:pPr>
        <w:tabs>
          <w:tab w:val="num" w:pos="23"/>
        </w:tabs>
        <w:ind w:left="454" w:hanging="431"/>
      </w:pPr>
      <w:rPr>
        <w:rFonts w:ascii="Courier New" w:hAnsi="Courier New"/>
      </w:rPr>
    </w:lvl>
    <w:lvl w:ilvl="2" w:tplc="846CA45C">
      <w:start w:val="1"/>
      <w:numFmt w:val="bullet"/>
      <w:lvlText w:val="•"/>
      <w:lvlJc w:val="left"/>
      <w:pPr>
        <w:tabs>
          <w:tab w:val="num" w:pos="34"/>
        </w:tabs>
        <w:ind w:left="680" w:hanging="646"/>
      </w:pPr>
      <w:rPr>
        <w:rFonts w:ascii="Wingdings" w:hAnsi="Wingdings"/>
      </w:rPr>
    </w:lvl>
    <w:lvl w:ilvl="3" w:tplc="E402D8CC">
      <w:start w:val="1"/>
      <w:numFmt w:val="bullet"/>
      <w:lvlText w:val=""/>
      <w:lvlJc w:val="left"/>
      <w:pPr>
        <w:tabs>
          <w:tab w:val="num" w:pos="45"/>
        </w:tabs>
        <w:ind w:left="907" w:hanging="862"/>
      </w:pPr>
      <w:rPr>
        <w:rFonts w:ascii="Symbol" w:hAnsi="Symbol"/>
      </w:rPr>
    </w:lvl>
    <w:lvl w:ilvl="4" w:tplc="9EFA6ED2">
      <w:start w:val="1"/>
      <w:numFmt w:val="bullet"/>
      <w:lvlText w:val="o"/>
      <w:lvlJc w:val="left"/>
      <w:pPr>
        <w:tabs>
          <w:tab w:val="num" w:pos="57"/>
        </w:tabs>
        <w:ind w:left="1134" w:hanging="1077"/>
      </w:pPr>
      <w:rPr>
        <w:rFonts w:ascii="Courier New" w:hAnsi="Courier New"/>
      </w:rPr>
    </w:lvl>
    <w:lvl w:ilvl="5" w:tplc="DBD2AF28">
      <w:start w:val="1"/>
      <w:numFmt w:val="bullet"/>
      <w:lvlText w:val=""/>
      <w:lvlJc w:val="left"/>
      <w:pPr>
        <w:tabs>
          <w:tab w:val="num" w:pos="68"/>
        </w:tabs>
        <w:ind w:left="1361" w:hanging="1293"/>
      </w:pPr>
      <w:rPr>
        <w:rFonts w:ascii="Wingdings" w:hAnsi="Wingdings"/>
      </w:rPr>
    </w:lvl>
    <w:lvl w:ilvl="6" w:tplc="008C3BA0">
      <w:start w:val="1"/>
      <w:numFmt w:val="bullet"/>
      <w:lvlText w:val=""/>
      <w:lvlJc w:val="left"/>
      <w:pPr>
        <w:tabs>
          <w:tab w:val="num" w:pos="79"/>
        </w:tabs>
        <w:ind w:left="1587" w:hanging="1508"/>
      </w:pPr>
      <w:rPr>
        <w:rFonts w:ascii="Symbol" w:hAnsi="Symbol"/>
      </w:rPr>
    </w:lvl>
    <w:lvl w:ilvl="7" w:tplc="D8886CB8">
      <w:start w:val="1"/>
      <w:numFmt w:val="bullet"/>
      <w:lvlText w:val="o"/>
      <w:lvlJc w:val="left"/>
      <w:pPr>
        <w:tabs>
          <w:tab w:val="num" w:pos="91"/>
        </w:tabs>
        <w:ind w:left="1814" w:hanging="1723"/>
      </w:pPr>
      <w:rPr>
        <w:rFonts w:ascii="Courier New" w:hAnsi="Courier New"/>
      </w:rPr>
    </w:lvl>
    <w:lvl w:ilvl="8" w:tplc="7014306A">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7E702724">
      <w:start w:val="1"/>
      <w:numFmt w:val="bullet"/>
      <w:lvlText w:val=""/>
      <w:lvlJc w:val="left"/>
      <w:pPr>
        <w:tabs>
          <w:tab w:val="num" w:pos="11"/>
        </w:tabs>
        <w:ind w:left="227" w:hanging="216"/>
      </w:pPr>
      <w:rPr>
        <w:rFonts w:ascii="Symbol" w:hAnsi="Symbol"/>
      </w:rPr>
    </w:lvl>
    <w:lvl w:ilvl="1" w:tplc="1AD6E260">
      <w:start w:val="1"/>
      <w:numFmt w:val="bullet"/>
      <w:lvlText w:val="o"/>
      <w:lvlJc w:val="left"/>
      <w:pPr>
        <w:tabs>
          <w:tab w:val="num" w:pos="23"/>
        </w:tabs>
        <w:ind w:left="454" w:hanging="431"/>
      </w:pPr>
      <w:rPr>
        <w:rFonts w:ascii="Courier New" w:hAnsi="Courier New"/>
      </w:rPr>
    </w:lvl>
    <w:lvl w:ilvl="2" w:tplc="17EAEF16">
      <w:start w:val="1"/>
      <w:numFmt w:val="bullet"/>
      <w:lvlText w:val=""/>
      <w:lvlJc w:val="left"/>
      <w:pPr>
        <w:tabs>
          <w:tab w:val="num" w:pos="34"/>
        </w:tabs>
        <w:ind w:left="680" w:hanging="646"/>
      </w:pPr>
      <w:rPr>
        <w:rFonts w:ascii="Wingdings" w:hAnsi="Wingdings"/>
      </w:rPr>
    </w:lvl>
    <w:lvl w:ilvl="3" w:tplc="B6AC6262">
      <w:start w:val="1"/>
      <w:numFmt w:val="bullet"/>
      <w:lvlText w:val=""/>
      <w:lvlJc w:val="left"/>
      <w:pPr>
        <w:tabs>
          <w:tab w:val="num" w:pos="45"/>
        </w:tabs>
        <w:ind w:left="907" w:hanging="862"/>
      </w:pPr>
      <w:rPr>
        <w:rFonts w:ascii="Symbol" w:hAnsi="Symbol"/>
      </w:rPr>
    </w:lvl>
    <w:lvl w:ilvl="4" w:tplc="B4BAC826">
      <w:start w:val="1"/>
      <w:numFmt w:val="bullet"/>
      <w:lvlText w:val="o"/>
      <w:lvlJc w:val="left"/>
      <w:pPr>
        <w:tabs>
          <w:tab w:val="num" w:pos="57"/>
        </w:tabs>
        <w:ind w:left="1134" w:hanging="1077"/>
      </w:pPr>
      <w:rPr>
        <w:rFonts w:ascii="Courier New" w:hAnsi="Courier New"/>
      </w:rPr>
    </w:lvl>
    <w:lvl w:ilvl="5" w:tplc="0DE43910">
      <w:start w:val="1"/>
      <w:numFmt w:val="bullet"/>
      <w:lvlText w:val=""/>
      <w:lvlJc w:val="left"/>
      <w:pPr>
        <w:tabs>
          <w:tab w:val="num" w:pos="68"/>
        </w:tabs>
        <w:ind w:left="1361" w:hanging="1293"/>
      </w:pPr>
      <w:rPr>
        <w:rFonts w:ascii="Wingdings" w:hAnsi="Wingdings"/>
      </w:rPr>
    </w:lvl>
    <w:lvl w:ilvl="6" w:tplc="6E9A8188">
      <w:start w:val="1"/>
      <w:numFmt w:val="bullet"/>
      <w:lvlText w:val=""/>
      <w:lvlJc w:val="left"/>
      <w:pPr>
        <w:tabs>
          <w:tab w:val="num" w:pos="79"/>
        </w:tabs>
        <w:ind w:left="1587" w:hanging="1508"/>
      </w:pPr>
      <w:rPr>
        <w:rFonts w:ascii="Symbol" w:hAnsi="Symbol"/>
      </w:rPr>
    </w:lvl>
    <w:lvl w:ilvl="7" w:tplc="BFE093EE">
      <w:start w:val="1"/>
      <w:numFmt w:val="bullet"/>
      <w:lvlText w:val="o"/>
      <w:lvlJc w:val="left"/>
      <w:pPr>
        <w:tabs>
          <w:tab w:val="num" w:pos="91"/>
        </w:tabs>
        <w:ind w:left="1814" w:hanging="1723"/>
      </w:pPr>
      <w:rPr>
        <w:rFonts w:ascii="Courier New" w:hAnsi="Courier New"/>
      </w:rPr>
    </w:lvl>
    <w:lvl w:ilvl="8" w:tplc="8F94A432">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1C0090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8A2B6E">
      <w:start w:val="1"/>
      <w:numFmt w:val="bullet"/>
      <w:lvlText w:val="•"/>
      <w:lvlJc w:val="left"/>
      <w:pPr>
        <w:tabs>
          <w:tab w:val="num" w:pos="23"/>
        </w:tabs>
        <w:ind w:left="454" w:hanging="431"/>
      </w:pPr>
      <w:rPr>
        <w:rFonts w:ascii="Courier New" w:hAnsi="Courier New"/>
      </w:rPr>
    </w:lvl>
    <w:lvl w:ilvl="2" w:tplc="99280686">
      <w:start w:val="1"/>
      <w:numFmt w:val="bullet"/>
      <w:lvlText w:val="•"/>
      <w:lvlJc w:val="left"/>
      <w:pPr>
        <w:tabs>
          <w:tab w:val="num" w:pos="34"/>
        </w:tabs>
        <w:ind w:left="680" w:hanging="646"/>
      </w:pPr>
      <w:rPr>
        <w:rFonts w:ascii="Wingdings" w:hAnsi="Wingdings"/>
      </w:rPr>
    </w:lvl>
    <w:lvl w:ilvl="3" w:tplc="A95CB9DE">
      <w:start w:val="1"/>
      <w:numFmt w:val="bullet"/>
      <w:lvlText w:val=""/>
      <w:lvlJc w:val="left"/>
      <w:pPr>
        <w:tabs>
          <w:tab w:val="num" w:pos="45"/>
        </w:tabs>
        <w:ind w:left="907" w:hanging="862"/>
      </w:pPr>
      <w:rPr>
        <w:rFonts w:ascii="Symbol" w:hAnsi="Symbol"/>
      </w:rPr>
    </w:lvl>
    <w:lvl w:ilvl="4" w:tplc="0288903A">
      <w:start w:val="1"/>
      <w:numFmt w:val="bullet"/>
      <w:lvlText w:val="o"/>
      <w:lvlJc w:val="left"/>
      <w:pPr>
        <w:tabs>
          <w:tab w:val="num" w:pos="57"/>
        </w:tabs>
        <w:ind w:left="1134" w:hanging="1077"/>
      </w:pPr>
      <w:rPr>
        <w:rFonts w:ascii="Courier New" w:hAnsi="Courier New"/>
      </w:rPr>
    </w:lvl>
    <w:lvl w:ilvl="5" w:tplc="AE80FB7E">
      <w:start w:val="1"/>
      <w:numFmt w:val="bullet"/>
      <w:lvlText w:val=""/>
      <w:lvlJc w:val="left"/>
      <w:pPr>
        <w:tabs>
          <w:tab w:val="num" w:pos="68"/>
        </w:tabs>
        <w:ind w:left="1361" w:hanging="1293"/>
      </w:pPr>
      <w:rPr>
        <w:rFonts w:ascii="Wingdings" w:hAnsi="Wingdings"/>
      </w:rPr>
    </w:lvl>
    <w:lvl w:ilvl="6" w:tplc="B066A47A">
      <w:start w:val="1"/>
      <w:numFmt w:val="bullet"/>
      <w:lvlText w:val=""/>
      <w:lvlJc w:val="left"/>
      <w:pPr>
        <w:tabs>
          <w:tab w:val="num" w:pos="79"/>
        </w:tabs>
        <w:ind w:left="1587" w:hanging="1508"/>
      </w:pPr>
      <w:rPr>
        <w:rFonts w:ascii="Symbol" w:hAnsi="Symbol"/>
      </w:rPr>
    </w:lvl>
    <w:lvl w:ilvl="7" w:tplc="73D29C08">
      <w:start w:val="1"/>
      <w:numFmt w:val="bullet"/>
      <w:lvlText w:val="o"/>
      <w:lvlJc w:val="left"/>
      <w:pPr>
        <w:tabs>
          <w:tab w:val="num" w:pos="91"/>
        </w:tabs>
        <w:ind w:left="1814" w:hanging="1723"/>
      </w:pPr>
      <w:rPr>
        <w:rFonts w:ascii="Courier New" w:hAnsi="Courier New"/>
      </w:rPr>
    </w:lvl>
    <w:lvl w:ilvl="8" w:tplc="7F404C68">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DA940826">
      <w:start w:val="1"/>
      <w:numFmt w:val="bullet"/>
      <w:lvlText w:val=""/>
      <w:lvlJc w:val="left"/>
      <w:pPr>
        <w:tabs>
          <w:tab w:val="num" w:pos="11"/>
        </w:tabs>
        <w:ind w:left="227" w:hanging="216"/>
      </w:pPr>
      <w:rPr>
        <w:rFonts w:ascii="Symbol" w:hAnsi="Symbol"/>
      </w:rPr>
    </w:lvl>
    <w:lvl w:ilvl="1" w:tplc="D376F92E">
      <w:start w:val="1"/>
      <w:numFmt w:val="bullet"/>
      <w:lvlText w:val="o"/>
      <w:lvlJc w:val="left"/>
      <w:pPr>
        <w:tabs>
          <w:tab w:val="num" w:pos="23"/>
        </w:tabs>
        <w:ind w:left="454" w:hanging="431"/>
      </w:pPr>
      <w:rPr>
        <w:rFonts w:ascii="Courier New" w:hAnsi="Courier New"/>
      </w:rPr>
    </w:lvl>
    <w:lvl w:ilvl="2" w:tplc="E286ACCA">
      <w:start w:val="1"/>
      <w:numFmt w:val="bullet"/>
      <w:lvlText w:val=""/>
      <w:lvlJc w:val="left"/>
      <w:pPr>
        <w:tabs>
          <w:tab w:val="num" w:pos="34"/>
        </w:tabs>
        <w:ind w:left="680" w:hanging="646"/>
      </w:pPr>
      <w:rPr>
        <w:rFonts w:ascii="Wingdings" w:hAnsi="Wingdings"/>
      </w:rPr>
    </w:lvl>
    <w:lvl w:ilvl="3" w:tplc="3B0E1222">
      <w:start w:val="1"/>
      <w:numFmt w:val="bullet"/>
      <w:lvlText w:val=""/>
      <w:lvlJc w:val="left"/>
      <w:pPr>
        <w:tabs>
          <w:tab w:val="num" w:pos="45"/>
        </w:tabs>
        <w:ind w:left="907" w:hanging="862"/>
      </w:pPr>
      <w:rPr>
        <w:rFonts w:ascii="Symbol" w:hAnsi="Symbol"/>
      </w:rPr>
    </w:lvl>
    <w:lvl w:ilvl="4" w:tplc="05CA6B0A">
      <w:start w:val="1"/>
      <w:numFmt w:val="bullet"/>
      <w:lvlText w:val="o"/>
      <w:lvlJc w:val="left"/>
      <w:pPr>
        <w:tabs>
          <w:tab w:val="num" w:pos="57"/>
        </w:tabs>
        <w:ind w:left="1134" w:hanging="1077"/>
      </w:pPr>
      <w:rPr>
        <w:rFonts w:ascii="Courier New" w:hAnsi="Courier New"/>
      </w:rPr>
    </w:lvl>
    <w:lvl w:ilvl="5" w:tplc="CC5204F8">
      <w:start w:val="1"/>
      <w:numFmt w:val="bullet"/>
      <w:lvlText w:val=""/>
      <w:lvlJc w:val="left"/>
      <w:pPr>
        <w:tabs>
          <w:tab w:val="num" w:pos="68"/>
        </w:tabs>
        <w:ind w:left="1361" w:hanging="1293"/>
      </w:pPr>
      <w:rPr>
        <w:rFonts w:ascii="Wingdings" w:hAnsi="Wingdings"/>
      </w:rPr>
    </w:lvl>
    <w:lvl w:ilvl="6" w:tplc="F184DCD8">
      <w:start w:val="1"/>
      <w:numFmt w:val="bullet"/>
      <w:lvlText w:val=""/>
      <w:lvlJc w:val="left"/>
      <w:pPr>
        <w:tabs>
          <w:tab w:val="num" w:pos="79"/>
        </w:tabs>
        <w:ind w:left="1587" w:hanging="1508"/>
      </w:pPr>
      <w:rPr>
        <w:rFonts w:ascii="Symbol" w:hAnsi="Symbol"/>
      </w:rPr>
    </w:lvl>
    <w:lvl w:ilvl="7" w:tplc="F2AE8EA8">
      <w:start w:val="1"/>
      <w:numFmt w:val="bullet"/>
      <w:lvlText w:val="o"/>
      <w:lvlJc w:val="left"/>
      <w:pPr>
        <w:tabs>
          <w:tab w:val="num" w:pos="91"/>
        </w:tabs>
        <w:ind w:left="1814" w:hanging="1723"/>
      </w:pPr>
      <w:rPr>
        <w:rFonts w:ascii="Courier New" w:hAnsi="Courier New"/>
      </w:rPr>
    </w:lvl>
    <w:lvl w:ilvl="8" w:tplc="661E1568">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459E13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8AAB62">
      <w:start w:val="1"/>
      <w:numFmt w:val="bullet"/>
      <w:lvlText w:val="•"/>
      <w:lvlJc w:val="left"/>
      <w:pPr>
        <w:tabs>
          <w:tab w:val="num" w:pos="23"/>
        </w:tabs>
        <w:ind w:left="454" w:hanging="431"/>
      </w:pPr>
      <w:rPr>
        <w:rFonts w:ascii="Courier New" w:hAnsi="Courier New"/>
      </w:rPr>
    </w:lvl>
    <w:lvl w:ilvl="2" w:tplc="83D03744">
      <w:start w:val="1"/>
      <w:numFmt w:val="bullet"/>
      <w:lvlText w:val="•"/>
      <w:lvlJc w:val="left"/>
      <w:pPr>
        <w:tabs>
          <w:tab w:val="num" w:pos="34"/>
        </w:tabs>
        <w:ind w:left="680" w:hanging="646"/>
      </w:pPr>
      <w:rPr>
        <w:rFonts w:ascii="Wingdings" w:hAnsi="Wingdings"/>
      </w:rPr>
    </w:lvl>
    <w:lvl w:ilvl="3" w:tplc="B8EE18A4">
      <w:start w:val="1"/>
      <w:numFmt w:val="bullet"/>
      <w:lvlText w:val=""/>
      <w:lvlJc w:val="left"/>
      <w:pPr>
        <w:tabs>
          <w:tab w:val="num" w:pos="45"/>
        </w:tabs>
        <w:ind w:left="907" w:hanging="862"/>
      </w:pPr>
      <w:rPr>
        <w:rFonts w:ascii="Symbol" w:hAnsi="Symbol"/>
      </w:rPr>
    </w:lvl>
    <w:lvl w:ilvl="4" w:tplc="BD4247F6">
      <w:start w:val="1"/>
      <w:numFmt w:val="bullet"/>
      <w:lvlText w:val="o"/>
      <w:lvlJc w:val="left"/>
      <w:pPr>
        <w:tabs>
          <w:tab w:val="num" w:pos="57"/>
        </w:tabs>
        <w:ind w:left="1134" w:hanging="1077"/>
      </w:pPr>
      <w:rPr>
        <w:rFonts w:ascii="Courier New" w:hAnsi="Courier New"/>
      </w:rPr>
    </w:lvl>
    <w:lvl w:ilvl="5" w:tplc="094C1408">
      <w:start w:val="1"/>
      <w:numFmt w:val="bullet"/>
      <w:lvlText w:val=""/>
      <w:lvlJc w:val="left"/>
      <w:pPr>
        <w:tabs>
          <w:tab w:val="num" w:pos="68"/>
        </w:tabs>
        <w:ind w:left="1361" w:hanging="1293"/>
      </w:pPr>
      <w:rPr>
        <w:rFonts w:ascii="Wingdings" w:hAnsi="Wingdings"/>
      </w:rPr>
    </w:lvl>
    <w:lvl w:ilvl="6" w:tplc="DD7CA264">
      <w:start w:val="1"/>
      <w:numFmt w:val="bullet"/>
      <w:lvlText w:val=""/>
      <w:lvlJc w:val="left"/>
      <w:pPr>
        <w:tabs>
          <w:tab w:val="num" w:pos="79"/>
        </w:tabs>
        <w:ind w:left="1587" w:hanging="1508"/>
      </w:pPr>
      <w:rPr>
        <w:rFonts w:ascii="Symbol" w:hAnsi="Symbol"/>
      </w:rPr>
    </w:lvl>
    <w:lvl w:ilvl="7" w:tplc="7E82B88A">
      <w:start w:val="1"/>
      <w:numFmt w:val="bullet"/>
      <w:lvlText w:val="o"/>
      <w:lvlJc w:val="left"/>
      <w:pPr>
        <w:tabs>
          <w:tab w:val="num" w:pos="91"/>
        </w:tabs>
        <w:ind w:left="1814" w:hanging="1723"/>
      </w:pPr>
      <w:rPr>
        <w:rFonts w:ascii="Courier New" w:hAnsi="Courier New"/>
      </w:rPr>
    </w:lvl>
    <w:lvl w:ilvl="8" w:tplc="3BC0B684">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A39ACCE6">
      <w:start w:val="1"/>
      <w:numFmt w:val="bullet"/>
      <w:lvlText w:val=""/>
      <w:lvlJc w:val="left"/>
      <w:pPr>
        <w:tabs>
          <w:tab w:val="num" w:pos="11"/>
        </w:tabs>
        <w:ind w:left="227" w:hanging="216"/>
      </w:pPr>
      <w:rPr>
        <w:rFonts w:ascii="Symbol" w:hAnsi="Symbol"/>
      </w:rPr>
    </w:lvl>
    <w:lvl w:ilvl="1" w:tplc="4DA07C20">
      <w:start w:val="1"/>
      <w:numFmt w:val="bullet"/>
      <w:lvlText w:val="o"/>
      <w:lvlJc w:val="left"/>
      <w:pPr>
        <w:tabs>
          <w:tab w:val="num" w:pos="23"/>
        </w:tabs>
        <w:ind w:left="454" w:hanging="431"/>
      </w:pPr>
      <w:rPr>
        <w:rFonts w:ascii="Courier New" w:hAnsi="Courier New"/>
      </w:rPr>
    </w:lvl>
    <w:lvl w:ilvl="2" w:tplc="32F0ACC8">
      <w:start w:val="1"/>
      <w:numFmt w:val="bullet"/>
      <w:lvlText w:val=""/>
      <w:lvlJc w:val="left"/>
      <w:pPr>
        <w:tabs>
          <w:tab w:val="num" w:pos="34"/>
        </w:tabs>
        <w:ind w:left="680" w:hanging="646"/>
      </w:pPr>
      <w:rPr>
        <w:rFonts w:ascii="Wingdings" w:hAnsi="Wingdings"/>
      </w:rPr>
    </w:lvl>
    <w:lvl w:ilvl="3" w:tplc="E620F62E">
      <w:start w:val="1"/>
      <w:numFmt w:val="bullet"/>
      <w:lvlText w:val=""/>
      <w:lvlJc w:val="left"/>
      <w:pPr>
        <w:tabs>
          <w:tab w:val="num" w:pos="45"/>
        </w:tabs>
        <w:ind w:left="907" w:hanging="862"/>
      </w:pPr>
      <w:rPr>
        <w:rFonts w:ascii="Symbol" w:hAnsi="Symbol"/>
      </w:rPr>
    </w:lvl>
    <w:lvl w:ilvl="4" w:tplc="D660B188">
      <w:start w:val="1"/>
      <w:numFmt w:val="bullet"/>
      <w:lvlText w:val="o"/>
      <w:lvlJc w:val="left"/>
      <w:pPr>
        <w:tabs>
          <w:tab w:val="num" w:pos="57"/>
        </w:tabs>
        <w:ind w:left="1134" w:hanging="1077"/>
      </w:pPr>
      <w:rPr>
        <w:rFonts w:ascii="Courier New" w:hAnsi="Courier New"/>
      </w:rPr>
    </w:lvl>
    <w:lvl w:ilvl="5" w:tplc="5BE26978">
      <w:start w:val="1"/>
      <w:numFmt w:val="bullet"/>
      <w:lvlText w:val=""/>
      <w:lvlJc w:val="left"/>
      <w:pPr>
        <w:tabs>
          <w:tab w:val="num" w:pos="68"/>
        </w:tabs>
        <w:ind w:left="1361" w:hanging="1293"/>
      </w:pPr>
      <w:rPr>
        <w:rFonts w:ascii="Wingdings" w:hAnsi="Wingdings"/>
      </w:rPr>
    </w:lvl>
    <w:lvl w:ilvl="6" w:tplc="BC3E0DF4">
      <w:start w:val="1"/>
      <w:numFmt w:val="bullet"/>
      <w:lvlText w:val=""/>
      <w:lvlJc w:val="left"/>
      <w:pPr>
        <w:tabs>
          <w:tab w:val="num" w:pos="79"/>
        </w:tabs>
        <w:ind w:left="1587" w:hanging="1508"/>
      </w:pPr>
      <w:rPr>
        <w:rFonts w:ascii="Symbol" w:hAnsi="Symbol"/>
      </w:rPr>
    </w:lvl>
    <w:lvl w:ilvl="7" w:tplc="C540B6AC">
      <w:start w:val="1"/>
      <w:numFmt w:val="bullet"/>
      <w:lvlText w:val="o"/>
      <w:lvlJc w:val="left"/>
      <w:pPr>
        <w:tabs>
          <w:tab w:val="num" w:pos="91"/>
        </w:tabs>
        <w:ind w:left="1814" w:hanging="1723"/>
      </w:pPr>
      <w:rPr>
        <w:rFonts w:ascii="Courier New" w:hAnsi="Courier New"/>
      </w:rPr>
    </w:lvl>
    <w:lvl w:ilvl="8" w:tplc="897CF8F0">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A67EDE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5253B2">
      <w:start w:val="1"/>
      <w:numFmt w:val="bullet"/>
      <w:lvlText w:val="•"/>
      <w:lvlJc w:val="left"/>
      <w:pPr>
        <w:tabs>
          <w:tab w:val="num" w:pos="23"/>
        </w:tabs>
        <w:ind w:left="454" w:hanging="431"/>
      </w:pPr>
      <w:rPr>
        <w:rFonts w:ascii="Courier New" w:hAnsi="Courier New"/>
      </w:rPr>
    </w:lvl>
    <w:lvl w:ilvl="2" w:tplc="240663E0">
      <w:start w:val="1"/>
      <w:numFmt w:val="bullet"/>
      <w:lvlText w:val="•"/>
      <w:lvlJc w:val="left"/>
      <w:pPr>
        <w:tabs>
          <w:tab w:val="num" w:pos="34"/>
        </w:tabs>
        <w:ind w:left="680" w:hanging="646"/>
      </w:pPr>
      <w:rPr>
        <w:rFonts w:ascii="Wingdings" w:hAnsi="Wingdings"/>
      </w:rPr>
    </w:lvl>
    <w:lvl w:ilvl="3" w:tplc="1EE6DE1E">
      <w:start w:val="1"/>
      <w:numFmt w:val="bullet"/>
      <w:lvlText w:val=""/>
      <w:lvlJc w:val="left"/>
      <w:pPr>
        <w:tabs>
          <w:tab w:val="num" w:pos="45"/>
        </w:tabs>
        <w:ind w:left="907" w:hanging="862"/>
      </w:pPr>
      <w:rPr>
        <w:rFonts w:ascii="Symbol" w:hAnsi="Symbol"/>
      </w:rPr>
    </w:lvl>
    <w:lvl w:ilvl="4" w:tplc="C0EA8288">
      <w:start w:val="1"/>
      <w:numFmt w:val="bullet"/>
      <w:lvlText w:val="o"/>
      <w:lvlJc w:val="left"/>
      <w:pPr>
        <w:tabs>
          <w:tab w:val="num" w:pos="57"/>
        </w:tabs>
        <w:ind w:left="1134" w:hanging="1077"/>
      </w:pPr>
      <w:rPr>
        <w:rFonts w:ascii="Courier New" w:hAnsi="Courier New"/>
      </w:rPr>
    </w:lvl>
    <w:lvl w:ilvl="5" w:tplc="FFB8F5F8">
      <w:start w:val="1"/>
      <w:numFmt w:val="bullet"/>
      <w:lvlText w:val=""/>
      <w:lvlJc w:val="left"/>
      <w:pPr>
        <w:tabs>
          <w:tab w:val="num" w:pos="68"/>
        </w:tabs>
        <w:ind w:left="1361" w:hanging="1293"/>
      </w:pPr>
      <w:rPr>
        <w:rFonts w:ascii="Wingdings" w:hAnsi="Wingdings"/>
      </w:rPr>
    </w:lvl>
    <w:lvl w:ilvl="6" w:tplc="CA56E208">
      <w:start w:val="1"/>
      <w:numFmt w:val="bullet"/>
      <w:lvlText w:val=""/>
      <w:lvlJc w:val="left"/>
      <w:pPr>
        <w:tabs>
          <w:tab w:val="num" w:pos="79"/>
        </w:tabs>
        <w:ind w:left="1587" w:hanging="1508"/>
      </w:pPr>
      <w:rPr>
        <w:rFonts w:ascii="Symbol" w:hAnsi="Symbol"/>
      </w:rPr>
    </w:lvl>
    <w:lvl w:ilvl="7" w:tplc="FE5E0D68">
      <w:start w:val="1"/>
      <w:numFmt w:val="bullet"/>
      <w:lvlText w:val="o"/>
      <w:lvlJc w:val="left"/>
      <w:pPr>
        <w:tabs>
          <w:tab w:val="num" w:pos="91"/>
        </w:tabs>
        <w:ind w:left="1814" w:hanging="1723"/>
      </w:pPr>
      <w:rPr>
        <w:rFonts w:ascii="Courier New" w:hAnsi="Courier New"/>
      </w:rPr>
    </w:lvl>
    <w:lvl w:ilvl="8" w:tplc="9828E68E">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EA125316">
      <w:start w:val="1"/>
      <w:numFmt w:val="bullet"/>
      <w:lvlText w:val=""/>
      <w:lvlJc w:val="left"/>
      <w:pPr>
        <w:tabs>
          <w:tab w:val="num" w:pos="11"/>
        </w:tabs>
        <w:ind w:left="227" w:hanging="216"/>
      </w:pPr>
      <w:rPr>
        <w:rFonts w:ascii="Symbol" w:hAnsi="Symbol"/>
      </w:rPr>
    </w:lvl>
    <w:lvl w:ilvl="1" w:tplc="06C62706">
      <w:start w:val="1"/>
      <w:numFmt w:val="bullet"/>
      <w:lvlText w:val="o"/>
      <w:lvlJc w:val="left"/>
      <w:pPr>
        <w:tabs>
          <w:tab w:val="num" w:pos="23"/>
        </w:tabs>
        <w:ind w:left="454" w:hanging="431"/>
      </w:pPr>
      <w:rPr>
        <w:rFonts w:ascii="Courier New" w:hAnsi="Courier New"/>
      </w:rPr>
    </w:lvl>
    <w:lvl w:ilvl="2" w:tplc="5588B6E0">
      <w:start w:val="1"/>
      <w:numFmt w:val="bullet"/>
      <w:lvlText w:val=""/>
      <w:lvlJc w:val="left"/>
      <w:pPr>
        <w:tabs>
          <w:tab w:val="num" w:pos="34"/>
        </w:tabs>
        <w:ind w:left="680" w:hanging="646"/>
      </w:pPr>
      <w:rPr>
        <w:rFonts w:ascii="Wingdings" w:hAnsi="Wingdings"/>
      </w:rPr>
    </w:lvl>
    <w:lvl w:ilvl="3" w:tplc="44F01882">
      <w:start w:val="1"/>
      <w:numFmt w:val="bullet"/>
      <w:lvlText w:val=""/>
      <w:lvlJc w:val="left"/>
      <w:pPr>
        <w:tabs>
          <w:tab w:val="num" w:pos="45"/>
        </w:tabs>
        <w:ind w:left="907" w:hanging="862"/>
      </w:pPr>
      <w:rPr>
        <w:rFonts w:ascii="Symbol" w:hAnsi="Symbol"/>
      </w:rPr>
    </w:lvl>
    <w:lvl w:ilvl="4" w:tplc="8A9C1152">
      <w:start w:val="1"/>
      <w:numFmt w:val="bullet"/>
      <w:lvlText w:val="o"/>
      <w:lvlJc w:val="left"/>
      <w:pPr>
        <w:tabs>
          <w:tab w:val="num" w:pos="57"/>
        </w:tabs>
        <w:ind w:left="1134" w:hanging="1077"/>
      </w:pPr>
      <w:rPr>
        <w:rFonts w:ascii="Courier New" w:hAnsi="Courier New"/>
      </w:rPr>
    </w:lvl>
    <w:lvl w:ilvl="5" w:tplc="DD48B9E6">
      <w:start w:val="1"/>
      <w:numFmt w:val="bullet"/>
      <w:lvlText w:val=""/>
      <w:lvlJc w:val="left"/>
      <w:pPr>
        <w:tabs>
          <w:tab w:val="num" w:pos="68"/>
        </w:tabs>
        <w:ind w:left="1361" w:hanging="1293"/>
      </w:pPr>
      <w:rPr>
        <w:rFonts w:ascii="Wingdings" w:hAnsi="Wingdings"/>
      </w:rPr>
    </w:lvl>
    <w:lvl w:ilvl="6" w:tplc="1D42F14C">
      <w:start w:val="1"/>
      <w:numFmt w:val="bullet"/>
      <w:lvlText w:val=""/>
      <w:lvlJc w:val="left"/>
      <w:pPr>
        <w:tabs>
          <w:tab w:val="num" w:pos="79"/>
        </w:tabs>
        <w:ind w:left="1587" w:hanging="1508"/>
      </w:pPr>
      <w:rPr>
        <w:rFonts w:ascii="Symbol" w:hAnsi="Symbol"/>
      </w:rPr>
    </w:lvl>
    <w:lvl w:ilvl="7" w:tplc="7FE262AE">
      <w:start w:val="1"/>
      <w:numFmt w:val="bullet"/>
      <w:lvlText w:val="o"/>
      <w:lvlJc w:val="left"/>
      <w:pPr>
        <w:tabs>
          <w:tab w:val="num" w:pos="91"/>
        </w:tabs>
        <w:ind w:left="1814" w:hanging="1723"/>
      </w:pPr>
      <w:rPr>
        <w:rFonts w:ascii="Courier New" w:hAnsi="Courier New"/>
      </w:rPr>
    </w:lvl>
    <w:lvl w:ilvl="8" w:tplc="2668A86C">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18B66C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F21A4E">
      <w:start w:val="1"/>
      <w:numFmt w:val="bullet"/>
      <w:lvlText w:val="•"/>
      <w:lvlJc w:val="left"/>
      <w:pPr>
        <w:tabs>
          <w:tab w:val="num" w:pos="23"/>
        </w:tabs>
        <w:ind w:left="454" w:hanging="431"/>
      </w:pPr>
      <w:rPr>
        <w:rFonts w:ascii="Courier New" w:hAnsi="Courier New"/>
      </w:rPr>
    </w:lvl>
    <w:lvl w:ilvl="2" w:tplc="7AAEC690">
      <w:start w:val="1"/>
      <w:numFmt w:val="bullet"/>
      <w:lvlText w:val="•"/>
      <w:lvlJc w:val="left"/>
      <w:pPr>
        <w:tabs>
          <w:tab w:val="num" w:pos="34"/>
        </w:tabs>
        <w:ind w:left="680" w:hanging="646"/>
      </w:pPr>
      <w:rPr>
        <w:rFonts w:ascii="Wingdings" w:hAnsi="Wingdings"/>
      </w:rPr>
    </w:lvl>
    <w:lvl w:ilvl="3" w:tplc="16946C2E">
      <w:start w:val="1"/>
      <w:numFmt w:val="bullet"/>
      <w:lvlText w:val=""/>
      <w:lvlJc w:val="left"/>
      <w:pPr>
        <w:tabs>
          <w:tab w:val="num" w:pos="45"/>
        </w:tabs>
        <w:ind w:left="907" w:hanging="862"/>
      </w:pPr>
      <w:rPr>
        <w:rFonts w:ascii="Symbol" w:hAnsi="Symbol"/>
      </w:rPr>
    </w:lvl>
    <w:lvl w:ilvl="4" w:tplc="BD2A9D2A">
      <w:start w:val="1"/>
      <w:numFmt w:val="bullet"/>
      <w:lvlText w:val="o"/>
      <w:lvlJc w:val="left"/>
      <w:pPr>
        <w:tabs>
          <w:tab w:val="num" w:pos="57"/>
        </w:tabs>
        <w:ind w:left="1134" w:hanging="1077"/>
      </w:pPr>
      <w:rPr>
        <w:rFonts w:ascii="Courier New" w:hAnsi="Courier New"/>
      </w:rPr>
    </w:lvl>
    <w:lvl w:ilvl="5" w:tplc="CEAE5E94">
      <w:start w:val="1"/>
      <w:numFmt w:val="bullet"/>
      <w:lvlText w:val=""/>
      <w:lvlJc w:val="left"/>
      <w:pPr>
        <w:tabs>
          <w:tab w:val="num" w:pos="68"/>
        </w:tabs>
        <w:ind w:left="1361" w:hanging="1293"/>
      </w:pPr>
      <w:rPr>
        <w:rFonts w:ascii="Wingdings" w:hAnsi="Wingdings"/>
      </w:rPr>
    </w:lvl>
    <w:lvl w:ilvl="6" w:tplc="E8A6C78C">
      <w:start w:val="1"/>
      <w:numFmt w:val="bullet"/>
      <w:lvlText w:val=""/>
      <w:lvlJc w:val="left"/>
      <w:pPr>
        <w:tabs>
          <w:tab w:val="num" w:pos="79"/>
        </w:tabs>
        <w:ind w:left="1587" w:hanging="1508"/>
      </w:pPr>
      <w:rPr>
        <w:rFonts w:ascii="Symbol" w:hAnsi="Symbol"/>
      </w:rPr>
    </w:lvl>
    <w:lvl w:ilvl="7" w:tplc="D026C67A">
      <w:start w:val="1"/>
      <w:numFmt w:val="bullet"/>
      <w:lvlText w:val="o"/>
      <w:lvlJc w:val="left"/>
      <w:pPr>
        <w:tabs>
          <w:tab w:val="num" w:pos="91"/>
        </w:tabs>
        <w:ind w:left="1814" w:hanging="1723"/>
      </w:pPr>
      <w:rPr>
        <w:rFonts w:ascii="Courier New" w:hAnsi="Courier New"/>
      </w:rPr>
    </w:lvl>
    <w:lvl w:ilvl="8" w:tplc="F4305FD4">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E676BB40">
      <w:start w:val="1"/>
      <w:numFmt w:val="bullet"/>
      <w:lvlText w:val=""/>
      <w:lvlJc w:val="left"/>
      <w:pPr>
        <w:tabs>
          <w:tab w:val="num" w:pos="11"/>
        </w:tabs>
        <w:ind w:left="227" w:hanging="216"/>
      </w:pPr>
      <w:rPr>
        <w:rFonts w:ascii="Symbol" w:hAnsi="Symbol"/>
      </w:rPr>
    </w:lvl>
    <w:lvl w:ilvl="1" w:tplc="25A207BC">
      <w:start w:val="1"/>
      <w:numFmt w:val="bullet"/>
      <w:lvlText w:val="o"/>
      <w:lvlJc w:val="left"/>
      <w:pPr>
        <w:tabs>
          <w:tab w:val="num" w:pos="23"/>
        </w:tabs>
        <w:ind w:left="454" w:hanging="431"/>
      </w:pPr>
      <w:rPr>
        <w:rFonts w:ascii="Courier New" w:hAnsi="Courier New"/>
      </w:rPr>
    </w:lvl>
    <w:lvl w:ilvl="2" w:tplc="3BA49436">
      <w:start w:val="1"/>
      <w:numFmt w:val="bullet"/>
      <w:lvlText w:val=""/>
      <w:lvlJc w:val="left"/>
      <w:pPr>
        <w:tabs>
          <w:tab w:val="num" w:pos="34"/>
        </w:tabs>
        <w:ind w:left="680" w:hanging="646"/>
      </w:pPr>
      <w:rPr>
        <w:rFonts w:ascii="Wingdings" w:hAnsi="Wingdings"/>
      </w:rPr>
    </w:lvl>
    <w:lvl w:ilvl="3" w:tplc="5B6A799A">
      <w:start w:val="1"/>
      <w:numFmt w:val="bullet"/>
      <w:lvlText w:val=""/>
      <w:lvlJc w:val="left"/>
      <w:pPr>
        <w:tabs>
          <w:tab w:val="num" w:pos="45"/>
        </w:tabs>
        <w:ind w:left="907" w:hanging="862"/>
      </w:pPr>
      <w:rPr>
        <w:rFonts w:ascii="Symbol" w:hAnsi="Symbol"/>
      </w:rPr>
    </w:lvl>
    <w:lvl w:ilvl="4" w:tplc="AEA0D228">
      <w:start w:val="1"/>
      <w:numFmt w:val="bullet"/>
      <w:lvlText w:val="o"/>
      <w:lvlJc w:val="left"/>
      <w:pPr>
        <w:tabs>
          <w:tab w:val="num" w:pos="57"/>
        </w:tabs>
        <w:ind w:left="1134" w:hanging="1077"/>
      </w:pPr>
      <w:rPr>
        <w:rFonts w:ascii="Courier New" w:hAnsi="Courier New"/>
      </w:rPr>
    </w:lvl>
    <w:lvl w:ilvl="5" w:tplc="E00A6F96">
      <w:start w:val="1"/>
      <w:numFmt w:val="bullet"/>
      <w:lvlText w:val=""/>
      <w:lvlJc w:val="left"/>
      <w:pPr>
        <w:tabs>
          <w:tab w:val="num" w:pos="68"/>
        </w:tabs>
        <w:ind w:left="1361" w:hanging="1293"/>
      </w:pPr>
      <w:rPr>
        <w:rFonts w:ascii="Wingdings" w:hAnsi="Wingdings"/>
      </w:rPr>
    </w:lvl>
    <w:lvl w:ilvl="6" w:tplc="6D9C640C">
      <w:start w:val="1"/>
      <w:numFmt w:val="bullet"/>
      <w:lvlText w:val=""/>
      <w:lvlJc w:val="left"/>
      <w:pPr>
        <w:tabs>
          <w:tab w:val="num" w:pos="79"/>
        </w:tabs>
        <w:ind w:left="1587" w:hanging="1508"/>
      </w:pPr>
      <w:rPr>
        <w:rFonts w:ascii="Symbol" w:hAnsi="Symbol"/>
      </w:rPr>
    </w:lvl>
    <w:lvl w:ilvl="7" w:tplc="8AA8F2C0">
      <w:start w:val="1"/>
      <w:numFmt w:val="bullet"/>
      <w:lvlText w:val="o"/>
      <w:lvlJc w:val="left"/>
      <w:pPr>
        <w:tabs>
          <w:tab w:val="num" w:pos="91"/>
        </w:tabs>
        <w:ind w:left="1814" w:hanging="1723"/>
      </w:pPr>
      <w:rPr>
        <w:rFonts w:ascii="Courier New" w:hAnsi="Courier New"/>
      </w:rPr>
    </w:lvl>
    <w:lvl w:ilvl="8" w:tplc="5AA028DA">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24BED1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D888CC">
      <w:start w:val="1"/>
      <w:numFmt w:val="bullet"/>
      <w:lvlText w:val="•"/>
      <w:lvlJc w:val="left"/>
      <w:pPr>
        <w:tabs>
          <w:tab w:val="num" w:pos="23"/>
        </w:tabs>
        <w:ind w:left="454" w:hanging="431"/>
      </w:pPr>
      <w:rPr>
        <w:rFonts w:ascii="Courier New" w:hAnsi="Courier New"/>
      </w:rPr>
    </w:lvl>
    <w:lvl w:ilvl="2" w:tplc="8A149180">
      <w:start w:val="1"/>
      <w:numFmt w:val="bullet"/>
      <w:lvlText w:val="•"/>
      <w:lvlJc w:val="left"/>
      <w:pPr>
        <w:tabs>
          <w:tab w:val="num" w:pos="34"/>
        </w:tabs>
        <w:ind w:left="680" w:hanging="646"/>
      </w:pPr>
      <w:rPr>
        <w:rFonts w:ascii="Wingdings" w:hAnsi="Wingdings"/>
      </w:rPr>
    </w:lvl>
    <w:lvl w:ilvl="3" w:tplc="45D8C6AA">
      <w:start w:val="1"/>
      <w:numFmt w:val="bullet"/>
      <w:lvlText w:val=""/>
      <w:lvlJc w:val="left"/>
      <w:pPr>
        <w:tabs>
          <w:tab w:val="num" w:pos="45"/>
        </w:tabs>
        <w:ind w:left="907" w:hanging="862"/>
      </w:pPr>
      <w:rPr>
        <w:rFonts w:ascii="Symbol" w:hAnsi="Symbol"/>
      </w:rPr>
    </w:lvl>
    <w:lvl w:ilvl="4" w:tplc="085056C4">
      <w:start w:val="1"/>
      <w:numFmt w:val="bullet"/>
      <w:lvlText w:val="o"/>
      <w:lvlJc w:val="left"/>
      <w:pPr>
        <w:tabs>
          <w:tab w:val="num" w:pos="57"/>
        </w:tabs>
        <w:ind w:left="1134" w:hanging="1077"/>
      </w:pPr>
      <w:rPr>
        <w:rFonts w:ascii="Courier New" w:hAnsi="Courier New"/>
      </w:rPr>
    </w:lvl>
    <w:lvl w:ilvl="5" w:tplc="15465EEE">
      <w:start w:val="1"/>
      <w:numFmt w:val="bullet"/>
      <w:lvlText w:val=""/>
      <w:lvlJc w:val="left"/>
      <w:pPr>
        <w:tabs>
          <w:tab w:val="num" w:pos="68"/>
        </w:tabs>
        <w:ind w:left="1361" w:hanging="1293"/>
      </w:pPr>
      <w:rPr>
        <w:rFonts w:ascii="Wingdings" w:hAnsi="Wingdings"/>
      </w:rPr>
    </w:lvl>
    <w:lvl w:ilvl="6" w:tplc="45CE8702">
      <w:start w:val="1"/>
      <w:numFmt w:val="bullet"/>
      <w:lvlText w:val=""/>
      <w:lvlJc w:val="left"/>
      <w:pPr>
        <w:tabs>
          <w:tab w:val="num" w:pos="79"/>
        </w:tabs>
        <w:ind w:left="1587" w:hanging="1508"/>
      </w:pPr>
      <w:rPr>
        <w:rFonts w:ascii="Symbol" w:hAnsi="Symbol"/>
      </w:rPr>
    </w:lvl>
    <w:lvl w:ilvl="7" w:tplc="DA50DA2E">
      <w:start w:val="1"/>
      <w:numFmt w:val="bullet"/>
      <w:lvlText w:val="o"/>
      <w:lvlJc w:val="left"/>
      <w:pPr>
        <w:tabs>
          <w:tab w:val="num" w:pos="91"/>
        </w:tabs>
        <w:ind w:left="1814" w:hanging="1723"/>
      </w:pPr>
      <w:rPr>
        <w:rFonts w:ascii="Courier New" w:hAnsi="Courier New"/>
      </w:rPr>
    </w:lvl>
    <w:lvl w:ilvl="8" w:tplc="D202427C">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688E8CF2">
      <w:start w:val="1"/>
      <w:numFmt w:val="bullet"/>
      <w:lvlText w:val=""/>
      <w:lvlJc w:val="left"/>
      <w:pPr>
        <w:tabs>
          <w:tab w:val="num" w:pos="11"/>
        </w:tabs>
        <w:ind w:left="227" w:hanging="216"/>
      </w:pPr>
      <w:rPr>
        <w:rFonts w:ascii="Symbol" w:hAnsi="Symbol"/>
      </w:rPr>
    </w:lvl>
    <w:lvl w:ilvl="1" w:tplc="B6705782">
      <w:start w:val="1"/>
      <w:numFmt w:val="bullet"/>
      <w:lvlText w:val="o"/>
      <w:lvlJc w:val="left"/>
      <w:pPr>
        <w:tabs>
          <w:tab w:val="num" w:pos="23"/>
        </w:tabs>
        <w:ind w:left="454" w:hanging="431"/>
      </w:pPr>
      <w:rPr>
        <w:rFonts w:ascii="Courier New" w:hAnsi="Courier New"/>
      </w:rPr>
    </w:lvl>
    <w:lvl w:ilvl="2" w:tplc="B0A4384A">
      <w:start w:val="1"/>
      <w:numFmt w:val="bullet"/>
      <w:lvlText w:val=""/>
      <w:lvlJc w:val="left"/>
      <w:pPr>
        <w:tabs>
          <w:tab w:val="num" w:pos="34"/>
        </w:tabs>
        <w:ind w:left="680" w:hanging="646"/>
      </w:pPr>
      <w:rPr>
        <w:rFonts w:ascii="Wingdings" w:hAnsi="Wingdings"/>
      </w:rPr>
    </w:lvl>
    <w:lvl w:ilvl="3" w:tplc="F08818B2">
      <w:start w:val="1"/>
      <w:numFmt w:val="bullet"/>
      <w:lvlText w:val=""/>
      <w:lvlJc w:val="left"/>
      <w:pPr>
        <w:tabs>
          <w:tab w:val="num" w:pos="45"/>
        </w:tabs>
        <w:ind w:left="907" w:hanging="862"/>
      </w:pPr>
      <w:rPr>
        <w:rFonts w:ascii="Symbol" w:hAnsi="Symbol"/>
      </w:rPr>
    </w:lvl>
    <w:lvl w:ilvl="4" w:tplc="A72CD27C">
      <w:start w:val="1"/>
      <w:numFmt w:val="bullet"/>
      <w:lvlText w:val="o"/>
      <w:lvlJc w:val="left"/>
      <w:pPr>
        <w:tabs>
          <w:tab w:val="num" w:pos="57"/>
        </w:tabs>
        <w:ind w:left="1134" w:hanging="1077"/>
      </w:pPr>
      <w:rPr>
        <w:rFonts w:ascii="Courier New" w:hAnsi="Courier New"/>
      </w:rPr>
    </w:lvl>
    <w:lvl w:ilvl="5" w:tplc="72D4B6E4">
      <w:start w:val="1"/>
      <w:numFmt w:val="bullet"/>
      <w:lvlText w:val=""/>
      <w:lvlJc w:val="left"/>
      <w:pPr>
        <w:tabs>
          <w:tab w:val="num" w:pos="68"/>
        </w:tabs>
        <w:ind w:left="1361" w:hanging="1293"/>
      </w:pPr>
      <w:rPr>
        <w:rFonts w:ascii="Wingdings" w:hAnsi="Wingdings"/>
      </w:rPr>
    </w:lvl>
    <w:lvl w:ilvl="6" w:tplc="FAB23800">
      <w:start w:val="1"/>
      <w:numFmt w:val="bullet"/>
      <w:lvlText w:val=""/>
      <w:lvlJc w:val="left"/>
      <w:pPr>
        <w:tabs>
          <w:tab w:val="num" w:pos="79"/>
        </w:tabs>
        <w:ind w:left="1587" w:hanging="1508"/>
      </w:pPr>
      <w:rPr>
        <w:rFonts w:ascii="Symbol" w:hAnsi="Symbol"/>
      </w:rPr>
    </w:lvl>
    <w:lvl w:ilvl="7" w:tplc="B0123514">
      <w:start w:val="1"/>
      <w:numFmt w:val="bullet"/>
      <w:lvlText w:val="o"/>
      <w:lvlJc w:val="left"/>
      <w:pPr>
        <w:tabs>
          <w:tab w:val="num" w:pos="91"/>
        </w:tabs>
        <w:ind w:left="1814" w:hanging="1723"/>
      </w:pPr>
      <w:rPr>
        <w:rFonts w:ascii="Courier New" w:hAnsi="Courier New"/>
      </w:rPr>
    </w:lvl>
    <w:lvl w:ilvl="8" w:tplc="957E8A46">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7A8A64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08FA88">
      <w:start w:val="1"/>
      <w:numFmt w:val="bullet"/>
      <w:lvlText w:val="•"/>
      <w:lvlJc w:val="left"/>
      <w:pPr>
        <w:tabs>
          <w:tab w:val="num" w:pos="23"/>
        </w:tabs>
        <w:ind w:left="454" w:hanging="431"/>
      </w:pPr>
      <w:rPr>
        <w:rFonts w:ascii="Courier New" w:hAnsi="Courier New"/>
      </w:rPr>
    </w:lvl>
    <w:lvl w:ilvl="2" w:tplc="D5E68FDA">
      <w:start w:val="1"/>
      <w:numFmt w:val="bullet"/>
      <w:lvlText w:val="•"/>
      <w:lvlJc w:val="left"/>
      <w:pPr>
        <w:tabs>
          <w:tab w:val="num" w:pos="34"/>
        </w:tabs>
        <w:ind w:left="680" w:hanging="646"/>
      </w:pPr>
      <w:rPr>
        <w:rFonts w:ascii="Wingdings" w:hAnsi="Wingdings"/>
      </w:rPr>
    </w:lvl>
    <w:lvl w:ilvl="3" w:tplc="34040DB8">
      <w:start w:val="1"/>
      <w:numFmt w:val="bullet"/>
      <w:lvlText w:val=""/>
      <w:lvlJc w:val="left"/>
      <w:pPr>
        <w:tabs>
          <w:tab w:val="num" w:pos="45"/>
        </w:tabs>
        <w:ind w:left="907" w:hanging="862"/>
      </w:pPr>
      <w:rPr>
        <w:rFonts w:ascii="Symbol" w:hAnsi="Symbol"/>
      </w:rPr>
    </w:lvl>
    <w:lvl w:ilvl="4" w:tplc="B6DEFF30">
      <w:start w:val="1"/>
      <w:numFmt w:val="bullet"/>
      <w:lvlText w:val="o"/>
      <w:lvlJc w:val="left"/>
      <w:pPr>
        <w:tabs>
          <w:tab w:val="num" w:pos="57"/>
        </w:tabs>
        <w:ind w:left="1134" w:hanging="1077"/>
      </w:pPr>
      <w:rPr>
        <w:rFonts w:ascii="Courier New" w:hAnsi="Courier New"/>
      </w:rPr>
    </w:lvl>
    <w:lvl w:ilvl="5" w:tplc="6400C1B2">
      <w:start w:val="1"/>
      <w:numFmt w:val="bullet"/>
      <w:lvlText w:val=""/>
      <w:lvlJc w:val="left"/>
      <w:pPr>
        <w:tabs>
          <w:tab w:val="num" w:pos="68"/>
        </w:tabs>
        <w:ind w:left="1361" w:hanging="1293"/>
      </w:pPr>
      <w:rPr>
        <w:rFonts w:ascii="Wingdings" w:hAnsi="Wingdings"/>
      </w:rPr>
    </w:lvl>
    <w:lvl w:ilvl="6" w:tplc="7214E13C">
      <w:start w:val="1"/>
      <w:numFmt w:val="bullet"/>
      <w:lvlText w:val=""/>
      <w:lvlJc w:val="left"/>
      <w:pPr>
        <w:tabs>
          <w:tab w:val="num" w:pos="79"/>
        </w:tabs>
        <w:ind w:left="1587" w:hanging="1508"/>
      </w:pPr>
      <w:rPr>
        <w:rFonts w:ascii="Symbol" w:hAnsi="Symbol"/>
      </w:rPr>
    </w:lvl>
    <w:lvl w:ilvl="7" w:tplc="3D0C678C">
      <w:start w:val="1"/>
      <w:numFmt w:val="bullet"/>
      <w:lvlText w:val="o"/>
      <w:lvlJc w:val="left"/>
      <w:pPr>
        <w:tabs>
          <w:tab w:val="num" w:pos="91"/>
        </w:tabs>
        <w:ind w:left="1814" w:hanging="1723"/>
      </w:pPr>
      <w:rPr>
        <w:rFonts w:ascii="Courier New" w:hAnsi="Courier New"/>
      </w:rPr>
    </w:lvl>
    <w:lvl w:ilvl="8" w:tplc="04487EB2">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02061946">
      <w:start w:val="1"/>
      <w:numFmt w:val="bullet"/>
      <w:lvlText w:val=""/>
      <w:lvlJc w:val="left"/>
      <w:pPr>
        <w:tabs>
          <w:tab w:val="num" w:pos="11"/>
        </w:tabs>
        <w:ind w:left="227" w:hanging="216"/>
      </w:pPr>
      <w:rPr>
        <w:rFonts w:ascii="Symbol" w:hAnsi="Symbol"/>
      </w:rPr>
    </w:lvl>
    <w:lvl w:ilvl="1" w:tplc="02B0518E">
      <w:start w:val="1"/>
      <w:numFmt w:val="bullet"/>
      <w:lvlText w:val="o"/>
      <w:lvlJc w:val="left"/>
      <w:pPr>
        <w:tabs>
          <w:tab w:val="num" w:pos="23"/>
        </w:tabs>
        <w:ind w:left="454" w:hanging="431"/>
      </w:pPr>
      <w:rPr>
        <w:rFonts w:ascii="Courier New" w:hAnsi="Courier New"/>
      </w:rPr>
    </w:lvl>
    <w:lvl w:ilvl="2" w:tplc="15FE32CA">
      <w:start w:val="1"/>
      <w:numFmt w:val="bullet"/>
      <w:lvlText w:val=""/>
      <w:lvlJc w:val="left"/>
      <w:pPr>
        <w:tabs>
          <w:tab w:val="num" w:pos="34"/>
        </w:tabs>
        <w:ind w:left="680" w:hanging="646"/>
      </w:pPr>
      <w:rPr>
        <w:rFonts w:ascii="Wingdings" w:hAnsi="Wingdings"/>
      </w:rPr>
    </w:lvl>
    <w:lvl w:ilvl="3" w:tplc="E548C29E">
      <w:start w:val="1"/>
      <w:numFmt w:val="bullet"/>
      <w:lvlText w:val=""/>
      <w:lvlJc w:val="left"/>
      <w:pPr>
        <w:tabs>
          <w:tab w:val="num" w:pos="45"/>
        </w:tabs>
        <w:ind w:left="907" w:hanging="862"/>
      </w:pPr>
      <w:rPr>
        <w:rFonts w:ascii="Symbol" w:hAnsi="Symbol"/>
      </w:rPr>
    </w:lvl>
    <w:lvl w:ilvl="4" w:tplc="BCA21DAA">
      <w:start w:val="1"/>
      <w:numFmt w:val="bullet"/>
      <w:lvlText w:val="o"/>
      <w:lvlJc w:val="left"/>
      <w:pPr>
        <w:tabs>
          <w:tab w:val="num" w:pos="57"/>
        </w:tabs>
        <w:ind w:left="1134" w:hanging="1077"/>
      </w:pPr>
      <w:rPr>
        <w:rFonts w:ascii="Courier New" w:hAnsi="Courier New"/>
      </w:rPr>
    </w:lvl>
    <w:lvl w:ilvl="5" w:tplc="4CFA87AC">
      <w:start w:val="1"/>
      <w:numFmt w:val="bullet"/>
      <w:lvlText w:val=""/>
      <w:lvlJc w:val="left"/>
      <w:pPr>
        <w:tabs>
          <w:tab w:val="num" w:pos="68"/>
        </w:tabs>
        <w:ind w:left="1361" w:hanging="1293"/>
      </w:pPr>
      <w:rPr>
        <w:rFonts w:ascii="Wingdings" w:hAnsi="Wingdings"/>
      </w:rPr>
    </w:lvl>
    <w:lvl w:ilvl="6" w:tplc="7BAC0644">
      <w:start w:val="1"/>
      <w:numFmt w:val="bullet"/>
      <w:lvlText w:val=""/>
      <w:lvlJc w:val="left"/>
      <w:pPr>
        <w:tabs>
          <w:tab w:val="num" w:pos="79"/>
        </w:tabs>
        <w:ind w:left="1587" w:hanging="1508"/>
      </w:pPr>
      <w:rPr>
        <w:rFonts w:ascii="Symbol" w:hAnsi="Symbol"/>
      </w:rPr>
    </w:lvl>
    <w:lvl w:ilvl="7" w:tplc="BBD0AF3A">
      <w:start w:val="1"/>
      <w:numFmt w:val="bullet"/>
      <w:lvlText w:val="o"/>
      <w:lvlJc w:val="left"/>
      <w:pPr>
        <w:tabs>
          <w:tab w:val="num" w:pos="91"/>
        </w:tabs>
        <w:ind w:left="1814" w:hanging="1723"/>
      </w:pPr>
      <w:rPr>
        <w:rFonts w:ascii="Courier New" w:hAnsi="Courier New"/>
      </w:rPr>
    </w:lvl>
    <w:lvl w:ilvl="8" w:tplc="BAAE5C22">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4FC010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F8D4F0">
      <w:start w:val="1"/>
      <w:numFmt w:val="bullet"/>
      <w:lvlText w:val="•"/>
      <w:lvlJc w:val="left"/>
      <w:pPr>
        <w:tabs>
          <w:tab w:val="num" w:pos="23"/>
        </w:tabs>
        <w:ind w:left="454" w:hanging="431"/>
      </w:pPr>
      <w:rPr>
        <w:rFonts w:ascii="Courier New" w:hAnsi="Courier New"/>
      </w:rPr>
    </w:lvl>
    <w:lvl w:ilvl="2" w:tplc="8C924594">
      <w:start w:val="1"/>
      <w:numFmt w:val="bullet"/>
      <w:lvlText w:val="•"/>
      <w:lvlJc w:val="left"/>
      <w:pPr>
        <w:tabs>
          <w:tab w:val="num" w:pos="34"/>
        </w:tabs>
        <w:ind w:left="680" w:hanging="646"/>
      </w:pPr>
      <w:rPr>
        <w:rFonts w:ascii="Wingdings" w:hAnsi="Wingdings"/>
      </w:rPr>
    </w:lvl>
    <w:lvl w:ilvl="3" w:tplc="B6625EB8">
      <w:start w:val="1"/>
      <w:numFmt w:val="bullet"/>
      <w:lvlText w:val=""/>
      <w:lvlJc w:val="left"/>
      <w:pPr>
        <w:tabs>
          <w:tab w:val="num" w:pos="45"/>
        </w:tabs>
        <w:ind w:left="907" w:hanging="862"/>
      </w:pPr>
      <w:rPr>
        <w:rFonts w:ascii="Symbol" w:hAnsi="Symbol"/>
      </w:rPr>
    </w:lvl>
    <w:lvl w:ilvl="4" w:tplc="27FEBCDE">
      <w:start w:val="1"/>
      <w:numFmt w:val="bullet"/>
      <w:lvlText w:val="o"/>
      <w:lvlJc w:val="left"/>
      <w:pPr>
        <w:tabs>
          <w:tab w:val="num" w:pos="57"/>
        </w:tabs>
        <w:ind w:left="1134" w:hanging="1077"/>
      </w:pPr>
      <w:rPr>
        <w:rFonts w:ascii="Courier New" w:hAnsi="Courier New"/>
      </w:rPr>
    </w:lvl>
    <w:lvl w:ilvl="5" w:tplc="05CCA4DA">
      <w:start w:val="1"/>
      <w:numFmt w:val="bullet"/>
      <w:lvlText w:val=""/>
      <w:lvlJc w:val="left"/>
      <w:pPr>
        <w:tabs>
          <w:tab w:val="num" w:pos="68"/>
        </w:tabs>
        <w:ind w:left="1361" w:hanging="1293"/>
      </w:pPr>
      <w:rPr>
        <w:rFonts w:ascii="Wingdings" w:hAnsi="Wingdings"/>
      </w:rPr>
    </w:lvl>
    <w:lvl w:ilvl="6" w:tplc="E40C40F8">
      <w:start w:val="1"/>
      <w:numFmt w:val="bullet"/>
      <w:lvlText w:val=""/>
      <w:lvlJc w:val="left"/>
      <w:pPr>
        <w:tabs>
          <w:tab w:val="num" w:pos="79"/>
        </w:tabs>
        <w:ind w:left="1587" w:hanging="1508"/>
      </w:pPr>
      <w:rPr>
        <w:rFonts w:ascii="Symbol" w:hAnsi="Symbol"/>
      </w:rPr>
    </w:lvl>
    <w:lvl w:ilvl="7" w:tplc="FDF2CD3C">
      <w:start w:val="1"/>
      <w:numFmt w:val="bullet"/>
      <w:lvlText w:val="o"/>
      <w:lvlJc w:val="left"/>
      <w:pPr>
        <w:tabs>
          <w:tab w:val="num" w:pos="91"/>
        </w:tabs>
        <w:ind w:left="1814" w:hanging="1723"/>
      </w:pPr>
      <w:rPr>
        <w:rFonts w:ascii="Courier New" w:hAnsi="Courier New"/>
      </w:rPr>
    </w:lvl>
    <w:lvl w:ilvl="8" w:tplc="356AA904">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4FDAACE8">
      <w:start w:val="1"/>
      <w:numFmt w:val="bullet"/>
      <w:lvlText w:val=""/>
      <w:lvlJc w:val="left"/>
      <w:pPr>
        <w:tabs>
          <w:tab w:val="num" w:pos="11"/>
        </w:tabs>
        <w:ind w:left="227" w:hanging="216"/>
      </w:pPr>
      <w:rPr>
        <w:rFonts w:ascii="Symbol" w:hAnsi="Symbol"/>
      </w:rPr>
    </w:lvl>
    <w:lvl w:ilvl="1" w:tplc="D486C0B0">
      <w:start w:val="1"/>
      <w:numFmt w:val="bullet"/>
      <w:lvlText w:val="o"/>
      <w:lvlJc w:val="left"/>
      <w:pPr>
        <w:tabs>
          <w:tab w:val="num" w:pos="23"/>
        </w:tabs>
        <w:ind w:left="454" w:hanging="431"/>
      </w:pPr>
      <w:rPr>
        <w:rFonts w:ascii="Courier New" w:hAnsi="Courier New"/>
      </w:rPr>
    </w:lvl>
    <w:lvl w:ilvl="2" w:tplc="93F0D43E">
      <w:start w:val="1"/>
      <w:numFmt w:val="bullet"/>
      <w:lvlText w:val=""/>
      <w:lvlJc w:val="left"/>
      <w:pPr>
        <w:tabs>
          <w:tab w:val="num" w:pos="34"/>
        </w:tabs>
        <w:ind w:left="680" w:hanging="646"/>
      </w:pPr>
      <w:rPr>
        <w:rFonts w:ascii="Wingdings" w:hAnsi="Wingdings"/>
      </w:rPr>
    </w:lvl>
    <w:lvl w:ilvl="3" w:tplc="C6D8F5AE">
      <w:start w:val="1"/>
      <w:numFmt w:val="bullet"/>
      <w:lvlText w:val=""/>
      <w:lvlJc w:val="left"/>
      <w:pPr>
        <w:tabs>
          <w:tab w:val="num" w:pos="45"/>
        </w:tabs>
        <w:ind w:left="907" w:hanging="862"/>
      </w:pPr>
      <w:rPr>
        <w:rFonts w:ascii="Symbol" w:hAnsi="Symbol"/>
      </w:rPr>
    </w:lvl>
    <w:lvl w:ilvl="4" w:tplc="96084490">
      <w:start w:val="1"/>
      <w:numFmt w:val="bullet"/>
      <w:lvlText w:val="o"/>
      <w:lvlJc w:val="left"/>
      <w:pPr>
        <w:tabs>
          <w:tab w:val="num" w:pos="57"/>
        </w:tabs>
        <w:ind w:left="1134" w:hanging="1077"/>
      </w:pPr>
      <w:rPr>
        <w:rFonts w:ascii="Courier New" w:hAnsi="Courier New"/>
      </w:rPr>
    </w:lvl>
    <w:lvl w:ilvl="5" w:tplc="9E047760">
      <w:start w:val="1"/>
      <w:numFmt w:val="bullet"/>
      <w:lvlText w:val=""/>
      <w:lvlJc w:val="left"/>
      <w:pPr>
        <w:tabs>
          <w:tab w:val="num" w:pos="68"/>
        </w:tabs>
        <w:ind w:left="1361" w:hanging="1293"/>
      </w:pPr>
      <w:rPr>
        <w:rFonts w:ascii="Wingdings" w:hAnsi="Wingdings"/>
      </w:rPr>
    </w:lvl>
    <w:lvl w:ilvl="6" w:tplc="15A80DB6">
      <w:start w:val="1"/>
      <w:numFmt w:val="bullet"/>
      <w:lvlText w:val=""/>
      <w:lvlJc w:val="left"/>
      <w:pPr>
        <w:tabs>
          <w:tab w:val="num" w:pos="79"/>
        </w:tabs>
        <w:ind w:left="1587" w:hanging="1508"/>
      </w:pPr>
      <w:rPr>
        <w:rFonts w:ascii="Symbol" w:hAnsi="Symbol"/>
      </w:rPr>
    </w:lvl>
    <w:lvl w:ilvl="7" w:tplc="3B56BA96">
      <w:start w:val="1"/>
      <w:numFmt w:val="bullet"/>
      <w:lvlText w:val="o"/>
      <w:lvlJc w:val="left"/>
      <w:pPr>
        <w:tabs>
          <w:tab w:val="num" w:pos="91"/>
        </w:tabs>
        <w:ind w:left="1814" w:hanging="1723"/>
      </w:pPr>
      <w:rPr>
        <w:rFonts w:ascii="Courier New" w:hAnsi="Courier New"/>
      </w:rPr>
    </w:lvl>
    <w:lvl w:ilvl="8" w:tplc="87E27996">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8E4225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AC0D7A">
      <w:start w:val="1"/>
      <w:numFmt w:val="bullet"/>
      <w:lvlText w:val="•"/>
      <w:lvlJc w:val="left"/>
      <w:pPr>
        <w:tabs>
          <w:tab w:val="num" w:pos="23"/>
        </w:tabs>
        <w:ind w:left="454" w:hanging="431"/>
      </w:pPr>
      <w:rPr>
        <w:rFonts w:ascii="Courier New" w:hAnsi="Courier New"/>
      </w:rPr>
    </w:lvl>
    <w:lvl w:ilvl="2" w:tplc="5B94D766">
      <w:start w:val="1"/>
      <w:numFmt w:val="bullet"/>
      <w:lvlText w:val="•"/>
      <w:lvlJc w:val="left"/>
      <w:pPr>
        <w:tabs>
          <w:tab w:val="num" w:pos="34"/>
        </w:tabs>
        <w:ind w:left="680" w:hanging="646"/>
      </w:pPr>
      <w:rPr>
        <w:rFonts w:ascii="Wingdings" w:hAnsi="Wingdings"/>
      </w:rPr>
    </w:lvl>
    <w:lvl w:ilvl="3" w:tplc="25C69556">
      <w:start w:val="1"/>
      <w:numFmt w:val="bullet"/>
      <w:lvlText w:val=""/>
      <w:lvlJc w:val="left"/>
      <w:pPr>
        <w:tabs>
          <w:tab w:val="num" w:pos="45"/>
        </w:tabs>
        <w:ind w:left="907" w:hanging="862"/>
      </w:pPr>
      <w:rPr>
        <w:rFonts w:ascii="Symbol" w:hAnsi="Symbol"/>
      </w:rPr>
    </w:lvl>
    <w:lvl w:ilvl="4" w:tplc="85DE3682">
      <w:start w:val="1"/>
      <w:numFmt w:val="bullet"/>
      <w:lvlText w:val="o"/>
      <w:lvlJc w:val="left"/>
      <w:pPr>
        <w:tabs>
          <w:tab w:val="num" w:pos="57"/>
        </w:tabs>
        <w:ind w:left="1134" w:hanging="1077"/>
      </w:pPr>
      <w:rPr>
        <w:rFonts w:ascii="Courier New" w:hAnsi="Courier New"/>
      </w:rPr>
    </w:lvl>
    <w:lvl w:ilvl="5" w:tplc="8064DB52">
      <w:start w:val="1"/>
      <w:numFmt w:val="bullet"/>
      <w:lvlText w:val=""/>
      <w:lvlJc w:val="left"/>
      <w:pPr>
        <w:tabs>
          <w:tab w:val="num" w:pos="68"/>
        </w:tabs>
        <w:ind w:left="1361" w:hanging="1293"/>
      </w:pPr>
      <w:rPr>
        <w:rFonts w:ascii="Wingdings" w:hAnsi="Wingdings"/>
      </w:rPr>
    </w:lvl>
    <w:lvl w:ilvl="6" w:tplc="9A4E2E24">
      <w:start w:val="1"/>
      <w:numFmt w:val="bullet"/>
      <w:lvlText w:val=""/>
      <w:lvlJc w:val="left"/>
      <w:pPr>
        <w:tabs>
          <w:tab w:val="num" w:pos="79"/>
        </w:tabs>
        <w:ind w:left="1587" w:hanging="1508"/>
      </w:pPr>
      <w:rPr>
        <w:rFonts w:ascii="Symbol" w:hAnsi="Symbol"/>
      </w:rPr>
    </w:lvl>
    <w:lvl w:ilvl="7" w:tplc="71B6BFDE">
      <w:start w:val="1"/>
      <w:numFmt w:val="bullet"/>
      <w:lvlText w:val="o"/>
      <w:lvlJc w:val="left"/>
      <w:pPr>
        <w:tabs>
          <w:tab w:val="num" w:pos="91"/>
        </w:tabs>
        <w:ind w:left="1814" w:hanging="1723"/>
      </w:pPr>
      <w:rPr>
        <w:rFonts w:ascii="Courier New" w:hAnsi="Courier New"/>
      </w:rPr>
    </w:lvl>
    <w:lvl w:ilvl="8" w:tplc="27B47642">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D6EC9E8E">
      <w:start w:val="1"/>
      <w:numFmt w:val="bullet"/>
      <w:lvlText w:val=""/>
      <w:lvlJc w:val="left"/>
      <w:pPr>
        <w:tabs>
          <w:tab w:val="num" w:pos="11"/>
        </w:tabs>
        <w:ind w:left="227" w:hanging="216"/>
      </w:pPr>
      <w:rPr>
        <w:rFonts w:ascii="Symbol" w:hAnsi="Symbol"/>
      </w:rPr>
    </w:lvl>
    <w:lvl w:ilvl="1" w:tplc="1E3C41F2">
      <w:start w:val="1"/>
      <w:numFmt w:val="bullet"/>
      <w:lvlText w:val="o"/>
      <w:lvlJc w:val="left"/>
      <w:pPr>
        <w:tabs>
          <w:tab w:val="num" w:pos="23"/>
        </w:tabs>
        <w:ind w:left="454" w:hanging="431"/>
      </w:pPr>
      <w:rPr>
        <w:rFonts w:ascii="Courier New" w:hAnsi="Courier New"/>
      </w:rPr>
    </w:lvl>
    <w:lvl w:ilvl="2" w:tplc="6BA29FA2">
      <w:start w:val="1"/>
      <w:numFmt w:val="bullet"/>
      <w:lvlText w:val=""/>
      <w:lvlJc w:val="left"/>
      <w:pPr>
        <w:tabs>
          <w:tab w:val="num" w:pos="34"/>
        </w:tabs>
        <w:ind w:left="680" w:hanging="646"/>
      </w:pPr>
      <w:rPr>
        <w:rFonts w:ascii="Wingdings" w:hAnsi="Wingdings"/>
      </w:rPr>
    </w:lvl>
    <w:lvl w:ilvl="3" w:tplc="B98CAF3A">
      <w:start w:val="1"/>
      <w:numFmt w:val="bullet"/>
      <w:lvlText w:val=""/>
      <w:lvlJc w:val="left"/>
      <w:pPr>
        <w:tabs>
          <w:tab w:val="num" w:pos="45"/>
        </w:tabs>
        <w:ind w:left="907" w:hanging="862"/>
      </w:pPr>
      <w:rPr>
        <w:rFonts w:ascii="Symbol" w:hAnsi="Symbol"/>
      </w:rPr>
    </w:lvl>
    <w:lvl w:ilvl="4" w:tplc="CC86D9F0">
      <w:start w:val="1"/>
      <w:numFmt w:val="bullet"/>
      <w:lvlText w:val="o"/>
      <w:lvlJc w:val="left"/>
      <w:pPr>
        <w:tabs>
          <w:tab w:val="num" w:pos="57"/>
        </w:tabs>
        <w:ind w:left="1134" w:hanging="1077"/>
      </w:pPr>
      <w:rPr>
        <w:rFonts w:ascii="Courier New" w:hAnsi="Courier New"/>
      </w:rPr>
    </w:lvl>
    <w:lvl w:ilvl="5" w:tplc="79A2A272">
      <w:start w:val="1"/>
      <w:numFmt w:val="bullet"/>
      <w:lvlText w:val=""/>
      <w:lvlJc w:val="left"/>
      <w:pPr>
        <w:tabs>
          <w:tab w:val="num" w:pos="68"/>
        </w:tabs>
        <w:ind w:left="1361" w:hanging="1293"/>
      </w:pPr>
      <w:rPr>
        <w:rFonts w:ascii="Wingdings" w:hAnsi="Wingdings"/>
      </w:rPr>
    </w:lvl>
    <w:lvl w:ilvl="6" w:tplc="82F0A176">
      <w:start w:val="1"/>
      <w:numFmt w:val="bullet"/>
      <w:lvlText w:val=""/>
      <w:lvlJc w:val="left"/>
      <w:pPr>
        <w:tabs>
          <w:tab w:val="num" w:pos="79"/>
        </w:tabs>
        <w:ind w:left="1587" w:hanging="1508"/>
      </w:pPr>
      <w:rPr>
        <w:rFonts w:ascii="Symbol" w:hAnsi="Symbol"/>
      </w:rPr>
    </w:lvl>
    <w:lvl w:ilvl="7" w:tplc="ACEEC924">
      <w:start w:val="1"/>
      <w:numFmt w:val="bullet"/>
      <w:lvlText w:val="o"/>
      <w:lvlJc w:val="left"/>
      <w:pPr>
        <w:tabs>
          <w:tab w:val="num" w:pos="91"/>
        </w:tabs>
        <w:ind w:left="1814" w:hanging="1723"/>
      </w:pPr>
      <w:rPr>
        <w:rFonts w:ascii="Courier New" w:hAnsi="Courier New"/>
      </w:rPr>
    </w:lvl>
    <w:lvl w:ilvl="8" w:tplc="F61C501E">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0824A3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ACB80E">
      <w:start w:val="1"/>
      <w:numFmt w:val="bullet"/>
      <w:lvlText w:val="•"/>
      <w:lvlJc w:val="left"/>
      <w:pPr>
        <w:tabs>
          <w:tab w:val="num" w:pos="23"/>
        </w:tabs>
        <w:ind w:left="454" w:hanging="431"/>
      </w:pPr>
      <w:rPr>
        <w:rFonts w:ascii="Courier New" w:hAnsi="Courier New"/>
      </w:rPr>
    </w:lvl>
    <w:lvl w:ilvl="2" w:tplc="6C5691B8">
      <w:start w:val="1"/>
      <w:numFmt w:val="bullet"/>
      <w:lvlText w:val="•"/>
      <w:lvlJc w:val="left"/>
      <w:pPr>
        <w:tabs>
          <w:tab w:val="num" w:pos="34"/>
        </w:tabs>
        <w:ind w:left="680" w:hanging="646"/>
      </w:pPr>
      <w:rPr>
        <w:rFonts w:ascii="Wingdings" w:hAnsi="Wingdings"/>
      </w:rPr>
    </w:lvl>
    <w:lvl w:ilvl="3" w:tplc="E6B8B3B2">
      <w:start w:val="1"/>
      <w:numFmt w:val="bullet"/>
      <w:lvlText w:val=""/>
      <w:lvlJc w:val="left"/>
      <w:pPr>
        <w:tabs>
          <w:tab w:val="num" w:pos="45"/>
        </w:tabs>
        <w:ind w:left="907" w:hanging="862"/>
      </w:pPr>
      <w:rPr>
        <w:rFonts w:ascii="Symbol" w:hAnsi="Symbol"/>
      </w:rPr>
    </w:lvl>
    <w:lvl w:ilvl="4" w:tplc="5F70E760">
      <w:start w:val="1"/>
      <w:numFmt w:val="bullet"/>
      <w:lvlText w:val="o"/>
      <w:lvlJc w:val="left"/>
      <w:pPr>
        <w:tabs>
          <w:tab w:val="num" w:pos="57"/>
        </w:tabs>
        <w:ind w:left="1134" w:hanging="1077"/>
      </w:pPr>
      <w:rPr>
        <w:rFonts w:ascii="Courier New" w:hAnsi="Courier New"/>
      </w:rPr>
    </w:lvl>
    <w:lvl w:ilvl="5" w:tplc="14AC5CA4">
      <w:start w:val="1"/>
      <w:numFmt w:val="bullet"/>
      <w:lvlText w:val=""/>
      <w:lvlJc w:val="left"/>
      <w:pPr>
        <w:tabs>
          <w:tab w:val="num" w:pos="68"/>
        </w:tabs>
        <w:ind w:left="1361" w:hanging="1293"/>
      </w:pPr>
      <w:rPr>
        <w:rFonts w:ascii="Wingdings" w:hAnsi="Wingdings"/>
      </w:rPr>
    </w:lvl>
    <w:lvl w:ilvl="6" w:tplc="87F8DB62">
      <w:start w:val="1"/>
      <w:numFmt w:val="bullet"/>
      <w:lvlText w:val=""/>
      <w:lvlJc w:val="left"/>
      <w:pPr>
        <w:tabs>
          <w:tab w:val="num" w:pos="79"/>
        </w:tabs>
        <w:ind w:left="1587" w:hanging="1508"/>
      </w:pPr>
      <w:rPr>
        <w:rFonts w:ascii="Symbol" w:hAnsi="Symbol"/>
      </w:rPr>
    </w:lvl>
    <w:lvl w:ilvl="7" w:tplc="EC062F6C">
      <w:start w:val="1"/>
      <w:numFmt w:val="bullet"/>
      <w:lvlText w:val="o"/>
      <w:lvlJc w:val="left"/>
      <w:pPr>
        <w:tabs>
          <w:tab w:val="num" w:pos="91"/>
        </w:tabs>
        <w:ind w:left="1814" w:hanging="1723"/>
      </w:pPr>
      <w:rPr>
        <w:rFonts w:ascii="Courier New" w:hAnsi="Courier New"/>
      </w:rPr>
    </w:lvl>
    <w:lvl w:ilvl="8" w:tplc="AA54C722">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9E12853A">
      <w:start w:val="1"/>
      <w:numFmt w:val="bullet"/>
      <w:lvlText w:val=""/>
      <w:lvlJc w:val="left"/>
      <w:pPr>
        <w:tabs>
          <w:tab w:val="num" w:pos="11"/>
        </w:tabs>
        <w:ind w:left="227" w:hanging="216"/>
      </w:pPr>
      <w:rPr>
        <w:rFonts w:ascii="Symbol" w:hAnsi="Symbol"/>
      </w:rPr>
    </w:lvl>
    <w:lvl w:ilvl="1" w:tplc="92A440E0">
      <w:start w:val="1"/>
      <w:numFmt w:val="bullet"/>
      <w:lvlText w:val="o"/>
      <w:lvlJc w:val="left"/>
      <w:pPr>
        <w:tabs>
          <w:tab w:val="num" w:pos="23"/>
        </w:tabs>
        <w:ind w:left="454" w:hanging="431"/>
      </w:pPr>
      <w:rPr>
        <w:rFonts w:ascii="Courier New" w:hAnsi="Courier New"/>
      </w:rPr>
    </w:lvl>
    <w:lvl w:ilvl="2" w:tplc="37DC48B2">
      <w:start w:val="1"/>
      <w:numFmt w:val="bullet"/>
      <w:lvlText w:val=""/>
      <w:lvlJc w:val="left"/>
      <w:pPr>
        <w:tabs>
          <w:tab w:val="num" w:pos="34"/>
        </w:tabs>
        <w:ind w:left="680" w:hanging="646"/>
      </w:pPr>
      <w:rPr>
        <w:rFonts w:ascii="Wingdings" w:hAnsi="Wingdings"/>
      </w:rPr>
    </w:lvl>
    <w:lvl w:ilvl="3" w:tplc="5C30F7AE">
      <w:start w:val="1"/>
      <w:numFmt w:val="bullet"/>
      <w:lvlText w:val=""/>
      <w:lvlJc w:val="left"/>
      <w:pPr>
        <w:tabs>
          <w:tab w:val="num" w:pos="45"/>
        </w:tabs>
        <w:ind w:left="907" w:hanging="862"/>
      </w:pPr>
      <w:rPr>
        <w:rFonts w:ascii="Symbol" w:hAnsi="Symbol"/>
      </w:rPr>
    </w:lvl>
    <w:lvl w:ilvl="4" w:tplc="7596905C">
      <w:start w:val="1"/>
      <w:numFmt w:val="bullet"/>
      <w:lvlText w:val="o"/>
      <w:lvlJc w:val="left"/>
      <w:pPr>
        <w:tabs>
          <w:tab w:val="num" w:pos="57"/>
        </w:tabs>
        <w:ind w:left="1134" w:hanging="1077"/>
      </w:pPr>
      <w:rPr>
        <w:rFonts w:ascii="Courier New" w:hAnsi="Courier New"/>
      </w:rPr>
    </w:lvl>
    <w:lvl w:ilvl="5" w:tplc="9E2C6F30">
      <w:start w:val="1"/>
      <w:numFmt w:val="bullet"/>
      <w:lvlText w:val=""/>
      <w:lvlJc w:val="left"/>
      <w:pPr>
        <w:tabs>
          <w:tab w:val="num" w:pos="68"/>
        </w:tabs>
        <w:ind w:left="1361" w:hanging="1293"/>
      </w:pPr>
      <w:rPr>
        <w:rFonts w:ascii="Wingdings" w:hAnsi="Wingdings"/>
      </w:rPr>
    </w:lvl>
    <w:lvl w:ilvl="6" w:tplc="E5C2EB92">
      <w:start w:val="1"/>
      <w:numFmt w:val="bullet"/>
      <w:lvlText w:val=""/>
      <w:lvlJc w:val="left"/>
      <w:pPr>
        <w:tabs>
          <w:tab w:val="num" w:pos="79"/>
        </w:tabs>
        <w:ind w:left="1587" w:hanging="1508"/>
      </w:pPr>
      <w:rPr>
        <w:rFonts w:ascii="Symbol" w:hAnsi="Symbol"/>
      </w:rPr>
    </w:lvl>
    <w:lvl w:ilvl="7" w:tplc="E6B44A22">
      <w:start w:val="1"/>
      <w:numFmt w:val="bullet"/>
      <w:lvlText w:val="o"/>
      <w:lvlJc w:val="left"/>
      <w:pPr>
        <w:tabs>
          <w:tab w:val="num" w:pos="91"/>
        </w:tabs>
        <w:ind w:left="1814" w:hanging="1723"/>
      </w:pPr>
      <w:rPr>
        <w:rFonts w:ascii="Courier New" w:hAnsi="Courier New"/>
      </w:rPr>
    </w:lvl>
    <w:lvl w:ilvl="8" w:tplc="5B52DDFC">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8CF4E6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9C2BEC">
      <w:start w:val="1"/>
      <w:numFmt w:val="bullet"/>
      <w:lvlText w:val="•"/>
      <w:lvlJc w:val="left"/>
      <w:pPr>
        <w:tabs>
          <w:tab w:val="num" w:pos="23"/>
        </w:tabs>
        <w:ind w:left="454" w:hanging="431"/>
      </w:pPr>
      <w:rPr>
        <w:rFonts w:ascii="Courier New" w:hAnsi="Courier New"/>
      </w:rPr>
    </w:lvl>
    <w:lvl w:ilvl="2" w:tplc="67B2B34C">
      <w:start w:val="1"/>
      <w:numFmt w:val="bullet"/>
      <w:lvlText w:val="•"/>
      <w:lvlJc w:val="left"/>
      <w:pPr>
        <w:tabs>
          <w:tab w:val="num" w:pos="34"/>
        </w:tabs>
        <w:ind w:left="680" w:hanging="646"/>
      </w:pPr>
      <w:rPr>
        <w:rFonts w:ascii="Wingdings" w:hAnsi="Wingdings"/>
      </w:rPr>
    </w:lvl>
    <w:lvl w:ilvl="3" w:tplc="1CF40870">
      <w:start w:val="1"/>
      <w:numFmt w:val="bullet"/>
      <w:lvlText w:val=""/>
      <w:lvlJc w:val="left"/>
      <w:pPr>
        <w:tabs>
          <w:tab w:val="num" w:pos="45"/>
        </w:tabs>
        <w:ind w:left="907" w:hanging="862"/>
      </w:pPr>
      <w:rPr>
        <w:rFonts w:ascii="Symbol" w:hAnsi="Symbol"/>
      </w:rPr>
    </w:lvl>
    <w:lvl w:ilvl="4" w:tplc="200A7B04">
      <w:start w:val="1"/>
      <w:numFmt w:val="bullet"/>
      <w:lvlText w:val="o"/>
      <w:lvlJc w:val="left"/>
      <w:pPr>
        <w:tabs>
          <w:tab w:val="num" w:pos="57"/>
        </w:tabs>
        <w:ind w:left="1134" w:hanging="1077"/>
      </w:pPr>
      <w:rPr>
        <w:rFonts w:ascii="Courier New" w:hAnsi="Courier New"/>
      </w:rPr>
    </w:lvl>
    <w:lvl w:ilvl="5" w:tplc="A92A42C6">
      <w:start w:val="1"/>
      <w:numFmt w:val="bullet"/>
      <w:lvlText w:val=""/>
      <w:lvlJc w:val="left"/>
      <w:pPr>
        <w:tabs>
          <w:tab w:val="num" w:pos="68"/>
        </w:tabs>
        <w:ind w:left="1361" w:hanging="1293"/>
      </w:pPr>
      <w:rPr>
        <w:rFonts w:ascii="Wingdings" w:hAnsi="Wingdings"/>
      </w:rPr>
    </w:lvl>
    <w:lvl w:ilvl="6" w:tplc="0890DD8E">
      <w:start w:val="1"/>
      <w:numFmt w:val="bullet"/>
      <w:lvlText w:val=""/>
      <w:lvlJc w:val="left"/>
      <w:pPr>
        <w:tabs>
          <w:tab w:val="num" w:pos="79"/>
        </w:tabs>
        <w:ind w:left="1587" w:hanging="1508"/>
      </w:pPr>
      <w:rPr>
        <w:rFonts w:ascii="Symbol" w:hAnsi="Symbol"/>
      </w:rPr>
    </w:lvl>
    <w:lvl w:ilvl="7" w:tplc="5426B76C">
      <w:start w:val="1"/>
      <w:numFmt w:val="bullet"/>
      <w:lvlText w:val="o"/>
      <w:lvlJc w:val="left"/>
      <w:pPr>
        <w:tabs>
          <w:tab w:val="num" w:pos="91"/>
        </w:tabs>
        <w:ind w:left="1814" w:hanging="1723"/>
      </w:pPr>
      <w:rPr>
        <w:rFonts w:ascii="Courier New" w:hAnsi="Courier New"/>
      </w:rPr>
    </w:lvl>
    <w:lvl w:ilvl="8" w:tplc="4EFECE74">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C86C846C">
      <w:start w:val="1"/>
      <w:numFmt w:val="bullet"/>
      <w:lvlText w:val=""/>
      <w:lvlJc w:val="left"/>
      <w:pPr>
        <w:tabs>
          <w:tab w:val="num" w:pos="11"/>
        </w:tabs>
        <w:ind w:left="227" w:hanging="216"/>
      </w:pPr>
      <w:rPr>
        <w:rFonts w:ascii="Symbol" w:hAnsi="Symbol"/>
      </w:rPr>
    </w:lvl>
    <w:lvl w:ilvl="1" w:tplc="8C40FF54">
      <w:start w:val="1"/>
      <w:numFmt w:val="bullet"/>
      <w:lvlText w:val="o"/>
      <w:lvlJc w:val="left"/>
      <w:pPr>
        <w:tabs>
          <w:tab w:val="num" w:pos="23"/>
        </w:tabs>
        <w:ind w:left="454" w:hanging="431"/>
      </w:pPr>
      <w:rPr>
        <w:rFonts w:ascii="Courier New" w:hAnsi="Courier New"/>
      </w:rPr>
    </w:lvl>
    <w:lvl w:ilvl="2" w:tplc="08749ACE">
      <w:start w:val="1"/>
      <w:numFmt w:val="bullet"/>
      <w:lvlText w:val=""/>
      <w:lvlJc w:val="left"/>
      <w:pPr>
        <w:tabs>
          <w:tab w:val="num" w:pos="34"/>
        </w:tabs>
        <w:ind w:left="680" w:hanging="646"/>
      </w:pPr>
      <w:rPr>
        <w:rFonts w:ascii="Wingdings" w:hAnsi="Wingdings"/>
      </w:rPr>
    </w:lvl>
    <w:lvl w:ilvl="3" w:tplc="4002E4F4">
      <w:start w:val="1"/>
      <w:numFmt w:val="bullet"/>
      <w:lvlText w:val=""/>
      <w:lvlJc w:val="left"/>
      <w:pPr>
        <w:tabs>
          <w:tab w:val="num" w:pos="45"/>
        </w:tabs>
        <w:ind w:left="907" w:hanging="862"/>
      </w:pPr>
      <w:rPr>
        <w:rFonts w:ascii="Symbol" w:hAnsi="Symbol"/>
      </w:rPr>
    </w:lvl>
    <w:lvl w:ilvl="4" w:tplc="138431A6">
      <w:start w:val="1"/>
      <w:numFmt w:val="bullet"/>
      <w:lvlText w:val="o"/>
      <w:lvlJc w:val="left"/>
      <w:pPr>
        <w:tabs>
          <w:tab w:val="num" w:pos="57"/>
        </w:tabs>
        <w:ind w:left="1134" w:hanging="1077"/>
      </w:pPr>
      <w:rPr>
        <w:rFonts w:ascii="Courier New" w:hAnsi="Courier New"/>
      </w:rPr>
    </w:lvl>
    <w:lvl w:ilvl="5" w:tplc="11AEBC68">
      <w:start w:val="1"/>
      <w:numFmt w:val="bullet"/>
      <w:lvlText w:val=""/>
      <w:lvlJc w:val="left"/>
      <w:pPr>
        <w:tabs>
          <w:tab w:val="num" w:pos="68"/>
        </w:tabs>
        <w:ind w:left="1361" w:hanging="1293"/>
      </w:pPr>
      <w:rPr>
        <w:rFonts w:ascii="Wingdings" w:hAnsi="Wingdings"/>
      </w:rPr>
    </w:lvl>
    <w:lvl w:ilvl="6" w:tplc="91EA3FE0">
      <w:start w:val="1"/>
      <w:numFmt w:val="bullet"/>
      <w:lvlText w:val=""/>
      <w:lvlJc w:val="left"/>
      <w:pPr>
        <w:tabs>
          <w:tab w:val="num" w:pos="79"/>
        </w:tabs>
        <w:ind w:left="1587" w:hanging="1508"/>
      </w:pPr>
      <w:rPr>
        <w:rFonts w:ascii="Symbol" w:hAnsi="Symbol"/>
      </w:rPr>
    </w:lvl>
    <w:lvl w:ilvl="7" w:tplc="0958C040">
      <w:start w:val="1"/>
      <w:numFmt w:val="bullet"/>
      <w:lvlText w:val="o"/>
      <w:lvlJc w:val="left"/>
      <w:pPr>
        <w:tabs>
          <w:tab w:val="num" w:pos="91"/>
        </w:tabs>
        <w:ind w:left="1814" w:hanging="1723"/>
      </w:pPr>
      <w:rPr>
        <w:rFonts w:ascii="Courier New" w:hAnsi="Courier New"/>
      </w:rPr>
    </w:lvl>
    <w:lvl w:ilvl="8" w:tplc="00725338">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7DAEFA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1EC9BC">
      <w:start w:val="1"/>
      <w:numFmt w:val="bullet"/>
      <w:lvlText w:val="•"/>
      <w:lvlJc w:val="left"/>
      <w:pPr>
        <w:tabs>
          <w:tab w:val="num" w:pos="23"/>
        </w:tabs>
        <w:ind w:left="454" w:hanging="431"/>
      </w:pPr>
      <w:rPr>
        <w:rFonts w:ascii="Courier New" w:hAnsi="Courier New"/>
      </w:rPr>
    </w:lvl>
    <w:lvl w:ilvl="2" w:tplc="DC3A38C4">
      <w:start w:val="1"/>
      <w:numFmt w:val="bullet"/>
      <w:lvlText w:val="•"/>
      <w:lvlJc w:val="left"/>
      <w:pPr>
        <w:tabs>
          <w:tab w:val="num" w:pos="34"/>
        </w:tabs>
        <w:ind w:left="680" w:hanging="646"/>
      </w:pPr>
      <w:rPr>
        <w:rFonts w:ascii="Wingdings" w:hAnsi="Wingdings"/>
      </w:rPr>
    </w:lvl>
    <w:lvl w:ilvl="3" w:tplc="0D68C216">
      <w:start w:val="1"/>
      <w:numFmt w:val="bullet"/>
      <w:lvlText w:val=""/>
      <w:lvlJc w:val="left"/>
      <w:pPr>
        <w:tabs>
          <w:tab w:val="num" w:pos="45"/>
        </w:tabs>
        <w:ind w:left="907" w:hanging="862"/>
      </w:pPr>
      <w:rPr>
        <w:rFonts w:ascii="Symbol" w:hAnsi="Symbol"/>
      </w:rPr>
    </w:lvl>
    <w:lvl w:ilvl="4" w:tplc="654A31B2">
      <w:start w:val="1"/>
      <w:numFmt w:val="bullet"/>
      <w:lvlText w:val="o"/>
      <w:lvlJc w:val="left"/>
      <w:pPr>
        <w:tabs>
          <w:tab w:val="num" w:pos="57"/>
        </w:tabs>
        <w:ind w:left="1134" w:hanging="1077"/>
      </w:pPr>
      <w:rPr>
        <w:rFonts w:ascii="Courier New" w:hAnsi="Courier New"/>
      </w:rPr>
    </w:lvl>
    <w:lvl w:ilvl="5" w:tplc="F68AA4A2">
      <w:start w:val="1"/>
      <w:numFmt w:val="bullet"/>
      <w:lvlText w:val=""/>
      <w:lvlJc w:val="left"/>
      <w:pPr>
        <w:tabs>
          <w:tab w:val="num" w:pos="68"/>
        </w:tabs>
        <w:ind w:left="1361" w:hanging="1293"/>
      </w:pPr>
      <w:rPr>
        <w:rFonts w:ascii="Wingdings" w:hAnsi="Wingdings"/>
      </w:rPr>
    </w:lvl>
    <w:lvl w:ilvl="6" w:tplc="791C9590">
      <w:start w:val="1"/>
      <w:numFmt w:val="bullet"/>
      <w:lvlText w:val=""/>
      <w:lvlJc w:val="left"/>
      <w:pPr>
        <w:tabs>
          <w:tab w:val="num" w:pos="79"/>
        </w:tabs>
        <w:ind w:left="1587" w:hanging="1508"/>
      </w:pPr>
      <w:rPr>
        <w:rFonts w:ascii="Symbol" w:hAnsi="Symbol"/>
      </w:rPr>
    </w:lvl>
    <w:lvl w:ilvl="7" w:tplc="2EB2B99A">
      <w:start w:val="1"/>
      <w:numFmt w:val="bullet"/>
      <w:lvlText w:val="o"/>
      <w:lvlJc w:val="left"/>
      <w:pPr>
        <w:tabs>
          <w:tab w:val="num" w:pos="91"/>
        </w:tabs>
        <w:ind w:left="1814" w:hanging="1723"/>
      </w:pPr>
      <w:rPr>
        <w:rFonts w:ascii="Courier New" w:hAnsi="Courier New"/>
      </w:rPr>
    </w:lvl>
    <w:lvl w:ilvl="8" w:tplc="C0703E04">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0BEE062E">
      <w:start w:val="1"/>
      <w:numFmt w:val="bullet"/>
      <w:lvlText w:val=""/>
      <w:lvlJc w:val="left"/>
      <w:pPr>
        <w:tabs>
          <w:tab w:val="num" w:pos="11"/>
        </w:tabs>
        <w:ind w:left="227" w:hanging="216"/>
      </w:pPr>
      <w:rPr>
        <w:rFonts w:ascii="Symbol" w:hAnsi="Symbol"/>
      </w:rPr>
    </w:lvl>
    <w:lvl w:ilvl="1" w:tplc="5CBAD3C0">
      <w:start w:val="1"/>
      <w:numFmt w:val="bullet"/>
      <w:lvlText w:val="o"/>
      <w:lvlJc w:val="left"/>
      <w:pPr>
        <w:tabs>
          <w:tab w:val="num" w:pos="23"/>
        </w:tabs>
        <w:ind w:left="454" w:hanging="431"/>
      </w:pPr>
      <w:rPr>
        <w:rFonts w:ascii="Courier New" w:hAnsi="Courier New"/>
      </w:rPr>
    </w:lvl>
    <w:lvl w:ilvl="2" w:tplc="08D64AD4">
      <w:start w:val="1"/>
      <w:numFmt w:val="bullet"/>
      <w:lvlText w:val=""/>
      <w:lvlJc w:val="left"/>
      <w:pPr>
        <w:tabs>
          <w:tab w:val="num" w:pos="34"/>
        </w:tabs>
        <w:ind w:left="680" w:hanging="646"/>
      </w:pPr>
      <w:rPr>
        <w:rFonts w:ascii="Wingdings" w:hAnsi="Wingdings"/>
      </w:rPr>
    </w:lvl>
    <w:lvl w:ilvl="3" w:tplc="F8F453A4">
      <w:start w:val="1"/>
      <w:numFmt w:val="bullet"/>
      <w:lvlText w:val=""/>
      <w:lvlJc w:val="left"/>
      <w:pPr>
        <w:tabs>
          <w:tab w:val="num" w:pos="45"/>
        </w:tabs>
        <w:ind w:left="907" w:hanging="862"/>
      </w:pPr>
      <w:rPr>
        <w:rFonts w:ascii="Symbol" w:hAnsi="Symbol"/>
      </w:rPr>
    </w:lvl>
    <w:lvl w:ilvl="4" w:tplc="17F2FE2C">
      <w:start w:val="1"/>
      <w:numFmt w:val="bullet"/>
      <w:lvlText w:val="o"/>
      <w:lvlJc w:val="left"/>
      <w:pPr>
        <w:tabs>
          <w:tab w:val="num" w:pos="57"/>
        </w:tabs>
        <w:ind w:left="1134" w:hanging="1077"/>
      </w:pPr>
      <w:rPr>
        <w:rFonts w:ascii="Courier New" w:hAnsi="Courier New"/>
      </w:rPr>
    </w:lvl>
    <w:lvl w:ilvl="5" w:tplc="A0D0F6F0">
      <w:start w:val="1"/>
      <w:numFmt w:val="bullet"/>
      <w:lvlText w:val=""/>
      <w:lvlJc w:val="left"/>
      <w:pPr>
        <w:tabs>
          <w:tab w:val="num" w:pos="68"/>
        </w:tabs>
        <w:ind w:left="1361" w:hanging="1293"/>
      </w:pPr>
      <w:rPr>
        <w:rFonts w:ascii="Wingdings" w:hAnsi="Wingdings"/>
      </w:rPr>
    </w:lvl>
    <w:lvl w:ilvl="6" w:tplc="F47CE868">
      <w:start w:val="1"/>
      <w:numFmt w:val="bullet"/>
      <w:lvlText w:val=""/>
      <w:lvlJc w:val="left"/>
      <w:pPr>
        <w:tabs>
          <w:tab w:val="num" w:pos="79"/>
        </w:tabs>
        <w:ind w:left="1587" w:hanging="1508"/>
      </w:pPr>
      <w:rPr>
        <w:rFonts w:ascii="Symbol" w:hAnsi="Symbol"/>
      </w:rPr>
    </w:lvl>
    <w:lvl w:ilvl="7" w:tplc="727A4D10">
      <w:start w:val="1"/>
      <w:numFmt w:val="bullet"/>
      <w:lvlText w:val="o"/>
      <w:lvlJc w:val="left"/>
      <w:pPr>
        <w:tabs>
          <w:tab w:val="num" w:pos="91"/>
        </w:tabs>
        <w:ind w:left="1814" w:hanging="1723"/>
      </w:pPr>
      <w:rPr>
        <w:rFonts w:ascii="Courier New" w:hAnsi="Courier New"/>
      </w:rPr>
    </w:lvl>
    <w:lvl w:ilvl="8" w:tplc="BB1A7C3E">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FC9693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600064">
      <w:start w:val="1"/>
      <w:numFmt w:val="bullet"/>
      <w:lvlText w:val="•"/>
      <w:lvlJc w:val="left"/>
      <w:pPr>
        <w:tabs>
          <w:tab w:val="num" w:pos="23"/>
        </w:tabs>
        <w:ind w:left="454" w:hanging="431"/>
      </w:pPr>
      <w:rPr>
        <w:rFonts w:ascii="Courier New" w:hAnsi="Courier New"/>
      </w:rPr>
    </w:lvl>
    <w:lvl w:ilvl="2" w:tplc="33DE20F6">
      <w:start w:val="1"/>
      <w:numFmt w:val="bullet"/>
      <w:lvlText w:val="•"/>
      <w:lvlJc w:val="left"/>
      <w:pPr>
        <w:tabs>
          <w:tab w:val="num" w:pos="34"/>
        </w:tabs>
        <w:ind w:left="680" w:hanging="646"/>
      </w:pPr>
      <w:rPr>
        <w:rFonts w:ascii="Wingdings" w:hAnsi="Wingdings"/>
      </w:rPr>
    </w:lvl>
    <w:lvl w:ilvl="3" w:tplc="0622BC5C">
      <w:start w:val="1"/>
      <w:numFmt w:val="bullet"/>
      <w:lvlText w:val=""/>
      <w:lvlJc w:val="left"/>
      <w:pPr>
        <w:tabs>
          <w:tab w:val="num" w:pos="45"/>
        </w:tabs>
        <w:ind w:left="907" w:hanging="862"/>
      </w:pPr>
      <w:rPr>
        <w:rFonts w:ascii="Symbol" w:hAnsi="Symbol"/>
      </w:rPr>
    </w:lvl>
    <w:lvl w:ilvl="4" w:tplc="A7946982">
      <w:start w:val="1"/>
      <w:numFmt w:val="bullet"/>
      <w:lvlText w:val="o"/>
      <w:lvlJc w:val="left"/>
      <w:pPr>
        <w:tabs>
          <w:tab w:val="num" w:pos="57"/>
        </w:tabs>
        <w:ind w:left="1134" w:hanging="1077"/>
      </w:pPr>
      <w:rPr>
        <w:rFonts w:ascii="Courier New" w:hAnsi="Courier New"/>
      </w:rPr>
    </w:lvl>
    <w:lvl w:ilvl="5" w:tplc="2648F020">
      <w:start w:val="1"/>
      <w:numFmt w:val="bullet"/>
      <w:lvlText w:val=""/>
      <w:lvlJc w:val="left"/>
      <w:pPr>
        <w:tabs>
          <w:tab w:val="num" w:pos="68"/>
        </w:tabs>
        <w:ind w:left="1361" w:hanging="1293"/>
      </w:pPr>
      <w:rPr>
        <w:rFonts w:ascii="Wingdings" w:hAnsi="Wingdings"/>
      </w:rPr>
    </w:lvl>
    <w:lvl w:ilvl="6" w:tplc="B91E23BA">
      <w:start w:val="1"/>
      <w:numFmt w:val="bullet"/>
      <w:lvlText w:val=""/>
      <w:lvlJc w:val="left"/>
      <w:pPr>
        <w:tabs>
          <w:tab w:val="num" w:pos="79"/>
        </w:tabs>
        <w:ind w:left="1587" w:hanging="1508"/>
      </w:pPr>
      <w:rPr>
        <w:rFonts w:ascii="Symbol" w:hAnsi="Symbol"/>
      </w:rPr>
    </w:lvl>
    <w:lvl w:ilvl="7" w:tplc="E4E269C2">
      <w:start w:val="1"/>
      <w:numFmt w:val="bullet"/>
      <w:lvlText w:val="o"/>
      <w:lvlJc w:val="left"/>
      <w:pPr>
        <w:tabs>
          <w:tab w:val="num" w:pos="91"/>
        </w:tabs>
        <w:ind w:left="1814" w:hanging="1723"/>
      </w:pPr>
      <w:rPr>
        <w:rFonts w:ascii="Courier New" w:hAnsi="Courier New"/>
      </w:rPr>
    </w:lvl>
    <w:lvl w:ilvl="8" w:tplc="912A9864">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42B81B22">
      <w:start w:val="1"/>
      <w:numFmt w:val="bullet"/>
      <w:lvlText w:val=""/>
      <w:lvlJc w:val="left"/>
      <w:pPr>
        <w:tabs>
          <w:tab w:val="num" w:pos="11"/>
        </w:tabs>
        <w:ind w:left="227" w:hanging="216"/>
      </w:pPr>
      <w:rPr>
        <w:rFonts w:ascii="Symbol" w:hAnsi="Symbol"/>
      </w:rPr>
    </w:lvl>
    <w:lvl w:ilvl="1" w:tplc="2E3E7F80">
      <w:start w:val="1"/>
      <w:numFmt w:val="bullet"/>
      <w:lvlText w:val="o"/>
      <w:lvlJc w:val="left"/>
      <w:pPr>
        <w:tabs>
          <w:tab w:val="num" w:pos="23"/>
        </w:tabs>
        <w:ind w:left="454" w:hanging="431"/>
      </w:pPr>
      <w:rPr>
        <w:rFonts w:ascii="Courier New" w:hAnsi="Courier New"/>
      </w:rPr>
    </w:lvl>
    <w:lvl w:ilvl="2" w:tplc="E2789736">
      <w:start w:val="1"/>
      <w:numFmt w:val="bullet"/>
      <w:lvlText w:val=""/>
      <w:lvlJc w:val="left"/>
      <w:pPr>
        <w:tabs>
          <w:tab w:val="num" w:pos="34"/>
        </w:tabs>
        <w:ind w:left="680" w:hanging="646"/>
      </w:pPr>
      <w:rPr>
        <w:rFonts w:ascii="Wingdings" w:hAnsi="Wingdings"/>
      </w:rPr>
    </w:lvl>
    <w:lvl w:ilvl="3" w:tplc="747AD736">
      <w:start w:val="1"/>
      <w:numFmt w:val="bullet"/>
      <w:lvlText w:val=""/>
      <w:lvlJc w:val="left"/>
      <w:pPr>
        <w:tabs>
          <w:tab w:val="num" w:pos="45"/>
        </w:tabs>
        <w:ind w:left="907" w:hanging="862"/>
      </w:pPr>
      <w:rPr>
        <w:rFonts w:ascii="Symbol" w:hAnsi="Symbol"/>
      </w:rPr>
    </w:lvl>
    <w:lvl w:ilvl="4" w:tplc="C4AC999A">
      <w:start w:val="1"/>
      <w:numFmt w:val="bullet"/>
      <w:lvlText w:val="o"/>
      <w:lvlJc w:val="left"/>
      <w:pPr>
        <w:tabs>
          <w:tab w:val="num" w:pos="57"/>
        </w:tabs>
        <w:ind w:left="1134" w:hanging="1077"/>
      </w:pPr>
      <w:rPr>
        <w:rFonts w:ascii="Courier New" w:hAnsi="Courier New"/>
      </w:rPr>
    </w:lvl>
    <w:lvl w:ilvl="5" w:tplc="1B560924">
      <w:start w:val="1"/>
      <w:numFmt w:val="bullet"/>
      <w:lvlText w:val=""/>
      <w:lvlJc w:val="left"/>
      <w:pPr>
        <w:tabs>
          <w:tab w:val="num" w:pos="68"/>
        </w:tabs>
        <w:ind w:left="1361" w:hanging="1293"/>
      </w:pPr>
      <w:rPr>
        <w:rFonts w:ascii="Wingdings" w:hAnsi="Wingdings"/>
      </w:rPr>
    </w:lvl>
    <w:lvl w:ilvl="6" w:tplc="2C728E00">
      <w:start w:val="1"/>
      <w:numFmt w:val="bullet"/>
      <w:lvlText w:val=""/>
      <w:lvlJc w:val="left"/>
      <w:pPr>
        <w:tabs>
          <w:tab w:val="num" w:pos="79"/>
        </w:tabs>
        <w:ind w:left="1587" w:hanging="1508"/>
      </w:pPr>
      <w:rPr>
        <w:rFonts w:ascii="Symbol" w:hAnsi="Symbol"/>
      </w:rPr>
    </w:lvl>
    <w:lvl w:ilvl="7" w:tplc="2AEAD9AC">
      <w:start w:val="1"/>
      <w:numFmt w:val="bullet"/>
      <w:lvlText w:val="o"/>
      <w:lvlJc w:val="left"/>
      <w:pPr>
        <w:tabs>
          <w:tab w:val="num" w:pos="91"/>
        </w:tabs>
        <w:ind w:left="1814" w:hanging="1723"/>
      </w:pPr>
      <w:rPr>
        <w:rFonts w:ascii="Courier New" w:hAnsi="Courier New"/>
      </w:rPr>
    </w:lvl>
    <w:lvl w:ilvl="8" w:tplc="3134E106">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EF984F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2AC3E2">
      <w:start w:val="1"/>
      <w:numFmt w:val="bullet"/>
      <w:lvlText w:val="•"/>
      <w:lvlJc w:val="left"/>
      <w:pPr>
        <w:tabs>
          <w:tab w:val="num" w:pos="23"/>
        </w:tabs>
        <w:ind w:left="454" w:hanging="431"/>
      </w:pPr>
      <w:rPr>
        <w:rFonts w:ascii="Courier New" w:hAnsi="Courier New"/>
      </w:rPr>
    </w:lvl>
    <w:lvl w:ilvl="2" w:tplc="4C3CEE70">
      <w:start w:val="1"/>
      <w:numFmt w:val="bullet"/>
      <w:lvlText w:val="•"/>
      <w:lvlJc w:val="left"/>
      <w:pPr>
        <w:tabs>
          <w:tab w:val="num" w:pos="34"/>
        </w:tabs>
        <w:ind w:left="680" w:hanging="646"/>
      </w:pPr>
      <w:rPr>
        <w:rFonts w:ascii="Wingdings" w:hAnsi="Wingdings"/>
      </w:rPr>
    </w:lvl>
    <w:lvl w:ilvl="3" w:tplc="D996E9AC">
      <w:start w:val="1"/>
      <w:numFmt w:val="bullet"/>
      <w:lvlText w:val=""/>
      <w:lvlJc w:val="left"/>
      <w:pPr>
        <w:tabs>
          <w:tab w:val="num" w:pos="45"/>
        </w:tabs>
        <w:ind w:left="907" w:hanging="862"/>
      </w:pPr>
      <w:rPr>
        <w:rFonts w:ascii="Symbol" w:hAnsi="Symbol"/>
      </w:rPr>
    </w:lvl>
    <w:lvl w:ilvl="4" w:tplc="1A0C9366">
      <w:start w:val="1"/>
      <w:numFmt w:val="bullet"/>
      <w:lvlText w:val="o"/>
      <w:lvlJc w:val="left"/>
      <w:pPr>
        <w:tabs>
          <w:tab w:val="num" w:pos="57"/>
        </w:tabs>
        <w:ind w:left="1134" w:hanging="1077"/>
      </w:pPr>
      <w:rPr>
        <w:rFonts w:ascii="Courier New" w:hAnsi="Courier New"/>
      </w:rPr>
    </w:lvl>
    <w:lvl w:ilvl="5" w:tplc="232CC25C">
      <w:start w:val="1"/>
      <w:numFmt w:val="bullet"/>
      <w:lvlText w:val=""/>
      <w:lvlJc w:val="left"/>
      <w:pPr>
        <w:tabs>
          <w:tab w:val="num" w:pos="68"/>
        </w:tabs>
        <w:ind w:left="1361" w:hanging="1293"/>
      </w:pPr>
      <w:rPr>
        <w:rFonts w:ascii="Wingdings" w:hAnsi="Wingdings"/>
      </w:rPr>
    </w:lvl>
    <w:lvl w:ilvl="6" w:tplc="E0025BBC">
      <w:start w:val="1"/>
      <w:numFmt w:val="bullet"/>
      <w:lvlText w:val=""/>
      <w:lvlJc w:val="left"/>
      <w:pPr>
        <w:tabs>
          <w:tab w:val="num" w:pos="79"/>
        </w:tabs>
        <w:ind w:left="1587" w:hanging="1508"/>
      </w:pPr>
      <w:rPr>
        <w:rFonts w:ascii="Symbol" w:hAnsi="Symbol"/>
      </w:rPr>
    </w:lvl>
    <w:lvl w:ilvl="7" w:tplc="CA7ECEAC">
      <w:start w:val="1"/>
      <w:numFmt w:val="bullet"/>
      <w:lvlText w:val="o"/>
      <w:lvlJc w:val="left"/>
      <w:pPr>
        <w:tabs>
          <w:tab w:val="num" w:pos="91"/>
        </w:tabs>
        <w:ind w:left="1814" w:hanging="1723"/>
      </w:pPr>
      <w:rPr>
        <w:rFonts w:ascii="Courier New" w:hAnsi="Courier New"/>
      </w:rPr>
    </w:lvl>
    <w:lvl w:ilvl="8" w:tplc="1BD4D4A0">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36443A70">
      <w:start w:val="1"/>
      <w:numFmt w:val="bullet"/>
      <w:lvlText w:val=""/>
      <w:lvlJc w:val="left"/>
      <w:pPr>
        <w:tabs>
          <w:tab w:val="num" w:pos="11"/>
        </w:tabs>
        <w:ind w:left="227" w:hanging="216"/>
      </w:pPr>
      <w:rPr>
        <w:rFonts w:ascii="Symbol" w:hAnsi="Symbol"/>
      </w:rPr>
    </w:lvl>
    <w:lvl w:ilvl="1" w:tplc="3BBAC31E">
      <w:start w:val="1"/>
      <w:numFmt w:val="bullet"/>
      <w:lvlText w:val="o"/>
      <w:lvlJc w:val="left"/>
      <w:pPr>
        <w:tabs>
          <w:tab w:val="num" w:pos="23"/>
        </w:tabs>
        <w:ind w:left="454" w:hanging="431"/>
      </w:pPr>
      <w:rPr>
        <w:rFonts w:ascii="Courier New" w:hAnsi="Courier New"/>
      </w:rPr>
    </w:lvl>
    <w:lvl w:ilvl="2" w:tplc="F6769FF8">
      <w:start w:val="1"/>
      <w:numFmt w:val="bullet"/>
      <w:lvlText w:val=""/>
      <w:lvlJc w:val="left"/>
      <w:pPr>
        <w:tabs>
          <w:tab w:val="num" w:pos="34"/>
        </w:tabs>
        <w:ind w:left="680" w:hanging="646"/>
      </w:pPr>
      <w:rPr>
        <w:rFonts w:ascii="Wingdings" w:hAnsi="Wingdings"/>
      </w:rPr>
    </w:lvl>
    <w:lvl w:ilvl="3" w:tplc="8D42816E">
      <w:start w:val="1"/>
      <w:numFmt w:val="bullet"/>
      <w:lvlText w:val=""/>
      <w:lvlJc w:val="left"/>
      <w:pPr>
        <w:tabs>
          <w:tab w:val="num" w:pos="45"/>
        </w:tabs>
        <w:ind w:left="907" w:hanging="862"/>
      </w:pPr>
      <w:rPr>
        <w:rFonts w:ascii="Symbol" w:hAnsi="Symbol"/>
      </w:rPr>
    </w:lvl>
    <w:lvl w:ilvl="4" w:tplc="D886496C">
      <w:start w:val="1"/>
      <w:numFmt w:val="bullet"/>
      <w:lvlText w:val="o"/>
      <w:lvlJc w:val="left"/>
      <w:pPr>
        <w:tabs>
          <w:tab w:val="num" w:pos="57"/>
        </w:tabs>
        <w:ind w:left="1134" w:hanging="1077"/>
      </w:pPr>
      <w:rPr>
        <w:rFonts w:ascii="Courier New" w:hAnsi="Courier New"/>
      </w:rPr>
    </w:lvl>
    <w:lvl w:ilvl="5" w:tplc="015C694E">
      <w:start w:val="1"/>
      <w:numFmt w:val="bullet"/>
      <w:lvlText w:val=""/>
      <w:lvlJc w:val="left"/>
      <w:pPr>
        <w:tabs>
          <w:tab w:val="num" w:pos="68"/>
        </w:tabs>
        <w:ind w:left="1361" w:hanging="1293"/>
      </w:pPr>
      <w:rPr>
        <w:rFonts w:ascii="Wingdings" w:hAnsi="Wingdings"/>
      </w:rPr>
    </w:lvl>
    <w:lvl w:ilvl="6" w:tplc="4A1EEB56">
      <w:start w:val="1"/>
      <w:numFmt w:val="bullet"/>
      <w:lvlText w:val=""/>
      <w:lvlJc w:val="left"/>
      <w:pPr>
        <w:tabs>
          <w:tab w:val="num" w:pos="79"/>
        </w:tabs>
        <w:ind w:left="1587" w:hanging="1508"/>
      </w:pPr>
      <w:rPr>
        <w:rFonts w:ascii="Symbol" w:hAnsi="Symbol"/>
      </w:rPr>
    </w:lvl>
    <w:lvl w:ilvl="7" w:tplc="06462D56">
      <w:start w:val="1"/>
      <w:numFmt w:val="bullet"/>
      <w:lvlText w:val="o"/>
      <w:lvlJc w:val="left"/>
      <w:pPr>
        <w:tabs>
          <w:tab w:val="num" w:pos="91"/>
        </w:tabs>
        <w:ind w:left="1814" w:hanging="1723"/>
      </w:pPr>
      <w:rPr>
        <w:rFonts w:ascii="Courier New" w:hAnsi="Courier New"/>
      </w:rPr>
    </w:lvl>
    <w:lvl w:ilvl="8" w:tplc="8A66ED08">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4BFED9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E00456">
      <w:start w:val="1"/>
      <w:numFmt w:val="bullet"/>
      <w:lvlText w:val="•"/>
      <w:lvlJc w:val="left"/>
      <w:pPr>
        <w:tabs>
          <w:tab w:val="num" w:pos="23"/>
        </w:tabs>
        <w:ind w:left="454" w:hanging="431"/>
      </w:pPr>
      <w:rPr>
        <w:rFonts w:ascii="Courier New" w:hAnsi="Courier New"/>
      </w:rPr>
    </w:lvl>
    <w:lvl w:ilvl="2" w:tplc="B99C3476">
      <w:start w:val="1"/>
      <w:numFmt w:val="bullet"/>
      <w:lvlText w:val="•"/>
      <w:lvlJc w:val="left"/>
      <w:pPr>
        <w:tabs>
          <w:tab w:val="num" w:pos="34"/>
        </w:tabs>
        <w:ind w:left="680" w:hanging="646"/>
      </w:pPr>
      <w:rPr>
        <w:rFonts w:ascii="Wingdings" w:hAnsi="Wingdings"/>
      </w:rPr>
    </w:lvl>
    <w:lvl w:ilvl="3" w:tplc="20AE2DC4">
      <w:start w:val="1"/>
      <w:numFmt w:val="bullet"/>
      <w:lvlText w:val=""/>
      <w:lvlJc w:val="left"/>
      <w:pPr>
        <w:tabs>
          <w:tab w:val="num" w:pos="45"/>
        </w:tabs>
        <w:ind w:left="907" w:hanging="862"/>
      </w:pPr>
      <w:rPr>
        <w:rFonts w:ascii="Symbol" w:hAnsi="Symbol"/>
      </w:rPr>
    </w:lvl>
    <w:lvl w:ilvl="4" w:tplc="40A8ED1A">
      <w:start w:val="1"/>
      <w:numFmt w:val="bullet"/>
      <w:lvlText w:val="o"/>
      <w:lvlJc w:val="left"/>
      <w:pPr>
        <w:tabs>
          <w:tab w:val="num" w:pos="57"/>
        </w:tabs>
        <w:ind w:left="1134" w:hanging="1077"/>
      </w:pPr>
      <w:rPr>
        <w:rFonts w:ascii="Courier New" w:hAnsi="Courier New"/>
      </w:rPr>
    </w:lvl>
    <w:lvl w:ilvl="5" w:tplc="B96E35B0">
      <w:start w:val="1"/>
      <w:numFmt w:val="bullet"/>
      <w:lvlText w:val=""/>
      <w:lvlJc w:val="left"/>
      <w:pPr>
        <w:tabs>
          <w:tab w:val="num" w:pos="68"/>
        </w:tabs>
        <w:ind w:left="1361" w:hanging="1293"/>
      </w:pPr>
      <w:rPr>
        <w:rFonts w:ascii="Wingdings" w:hAnsi="Wingdings"/>
      </w:rPr>
    </w:lvl>
    <w:lvl w:ilvl="6" w:tplc="0824C3B8">
      <w:start w:val="1"/>
      <w:numFmt w:val="bullet"/>
      <w:lvlText w:val=""/>
      <w:lvlJc w:val="left"/>
      <w:pPr>
        <w:tabs>
          <w:tab w:val="num" w:pos="79"/>
        </w:tabs>
        <w:ind w:left="1587" w:hanging="1508"/>
      </w:pPr>
      <w:rPr>
        <w:rFonts w:ascii="Symbol" w:hAnsi="Symbol"/>
      </w:rPr>
    </w:lvl>
    <w:lvl w:ilvl="7" w:tplc="1EF05154">
      <w:start w:val="1"/>
      <w:numFmt w:val="bullet"/>
      <w:lvlText w:val="o"/>
      <w:lvlJc w:val="left"/>
      <w:pPr>
        <w:tabs>
          <w:tab w:val="num" w:pos="91"/>
        </w:tabs>
        <w:ind w:left="1814" w:hanging="1723"/>
      </w:pPr>
      <w:rPr>
        <w:rFonts w:ascii="Courier New" w:hAnsi="Courier New"/>
      </w:rPr>
    </w:lvl>
    <w:lvl w:ilvl="8" w:tplc="9C726B6A">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92B81522">
      <w:start w:val="1"/>
      <w:numFmt w:val="bullet"/>
      <w:lvlText w:val=""/>
      <w:lvlJc w:val="left"/>
      <w:pPr>
        <w:tabs>
          <w:tab w:val="num" w:pos="11"/>
        </w:tabs>
        <w:ind w:left="227" w:hanging="216"/>
      </w:pPr>
      <w:rPr>
        <w:rFonts w:ascii="Symbol" w:hAnsi="Symbol"/>
      </w:rPr>
    </w:lvl>
    <w:lvl w:ilvl="1" w:tplc="FCBA05EE">
      <w:start w:val="1"/>
      <w:numFmt w:val="bullet"/>
      <w:lvlText w:val="o"/>
      <w:lvlJc w:val="left"/>
      <w:pPr>
        <w:tabs>
          <w:tab w:val="num" w:pos="23"/>
        </w:tabs>
        <w:ind w:left="454" w:hanging="431"/>
      </w:pPr>
      <w:rPr>
        <w:rFonts w:ascii="Courier New" w:hAnsi="Courier New"/>
      </w:rPr>
    </w:lvl>
    <w:lvl w:ilvl="2" w:tplc="E2C40A10">
      <w:start w:val="1"/>
      <w:numFmt w:val="bullet"/>
      <w:lvlText w:val=""/>
      <w:lvlJc w:val="left"/>
      <w:pPr>
        <w:tabs>
          <w:tab w:val="num" w:pos="34"/>
        </w:tabs>
        <w:ind w:left="680" w:hanging="646"/>
      </w:pPr>
      <w:rPr>
        <w:rFonts w:ascii="Wingdings" w:hAnsi="Wingdings"/>
      </w:rPr>
    </w:lvl>
    <w:lvl w:ilvl="3" w:tplc="77A8CF56">
      <w:start w:val="1"/>
      <w:numFmt w:val="bullet"/>
      <w:lvlText w:val=""/>
      <w:lvlJc w:val="left"/>
      <w:pPr>
        <w:tabs>
          <w:tab w:val="num" w:pos="45"/>
        </w:tabs>
        <w:ind w:left="907" w:hanging="862"/>
      </w:pPr>
      <w:rPr>
        <w:rFonts w:ascii="Symbol" w:hAnsi="Symbol"/>
      </w:rPr>
    </w:lvl>
    <w:lvl w:ilvl="4" w:tplc="B9A0C220">
      <w:start w:val="1"/>
      <w:numFmt w:val="bullet"/>
      <w:lvlText w:val="o"/>
      <w:lvlJc w:val="left"/>
      <w:pPr>
        <w:tabs>
          <w:tab w:val="num" w:pos="57"/>
        </w:tabs>
        <w:ind w:left="1134" w:hanging="1077"/>
      </w:pPr>
      <w:rPr>
        <w:rFonts w:ascii="Courier New" w:hAnsi="Courier New"/>
      </w:rPr>
    </w:lvl>
    <w:lvl w:ilvl="5" w:tplc="B922FA0E">
      <w:start w:val="1"/>
      <w:numFmt w:val="bullet"/>
      <w:lvlText w:val=""/>
      <w:lvlJc w:val="left"/>
      <w:pPr>
        <w:tabs>
          <w:tab w:val="num" w:pos="68"/>
        </w:tabs>
        <w:ind w:left="1361" w:hanging="1293"/>
      </w:pPr>
      <w:rPr>
        <w:rFonts w:ascii="Wingdings" w:hAnsi="Wingdings"/>
      </w:rPr>
    </w:lvl>
    <w:lvl w:ilvl="6" w:tplc="B0C4CC1C">
      <w:start w:val="1"/>
      <w:numFmt w:val="bullet"/>
      <w:lvlText w:val=""/>
      <w:lvlJc w:val="left"/>
      <w:pPr>
        <w:tabs>
          <w:tab w:val="num" w:pos="79"/>
        </w:tabs>
        <w:ind w:left="1587" w:hanging="1508"/>
      </w:pPr>
      <w:rPr>
        <w:rFonts w:ascii="Symbol" w:hAnsi="Symbol"/>
      </w:rPr>
    </w:lvl>
    <w:lvl w:ilvl="7" w:tplc="050861F6">
      <w:start w:val="1"/>
      <w:numFmt w:val="bullet"/>
      <w:lvlText w:val="o"/>
      <w:lvlJc w:val="left"/>
      <w:pPr>
        <w:tabs>
          <w:tab w:val="num" w:pos="91"/>
        </w:tabs>
        <w:ind w:left="1814" w:hanging="1723"/>
      </w:pPr>
      <w:rPr>
        <w:rFonts w:ascii="Courier New" w:hAnsi="Courier New"/>
      </w:rPr>
    </w:lvl>
    <w:lvl w:ilvl="8" w:tplc="86F4B990">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F5EAAE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2AD3F4">
      <w:start w:val="1"/>
      <w:numFmt w:val="bullet"/>
      <w:lvlText w:val="•"/>
      <w:lvlJc w:val="left"/>
      <w:pPr>
        <w:tabs>
          <w:tab w:val="num" w:pos="23"/>
        </w:tabs>
        <w:ind w:left="454" w:hanging="431"/>
      </w:pPr>
      <w:rPr>
        <w:rFonts w:ascii="Courier New" w:hAnsi="Courier New"/>
      </w:rPr>
    </w:lvl>
    <w:lvl w:ilvl="2" w:tplc="BB66EB4E">
      <w:start w:val="1"/>
      <w:numFmt w:val="bullet"/>
      <w:lvlText w:val="•"/>
      <w:lvlJc w:val="left"/>
      <w:pPr>
        <w:tabs>
          <w:tab w:val="num" w:pos="34"/>
        </w:tabs>
        <w:ind w:left="680" w:hanging="646"/>
      </w:pPr>
      <w:rPr>
        <w:rFonts w:ascii="Wingdings" w:hAnsi="Wingdings"/>
      </w:rPr>
    </w:lvl>
    <w:lvl w:ilvl="3" w:tplc="9DF8CB2E">
      <w:start w:val="1"/>
      <w:numFmt w:val="bullet"/>
      <w:lvlText w:val=""/>
      <w:lvlJc w:val="left"/>
      <w:pPr>
        <w:tabs>
          <w:tab w:val="num" w:pos="45"/>
        </w:tabs>
        <w:ind w:left="907" w:hanging="862"/>
      </w:pPr>
      <w:rPr>
        <w:rFonts w:ascii="Symbol" w:hAnsi="Symbol"/>
      </w:rPr>
    </w:lvl>
    <w:lvl w:ilvl="4" w:tplc="21285DB8">
      <w:start w:val="1"/>
      <w:numFmt w:val="bullet"/>
      <w:lvlText w:val="o"/>
      <w:lvlJc w:val="left"/>
      <w:pPr>
        <w:tabs>
          <w:tab w:val="num" w:pos="57"/>
        </w:tabs>
        <w:ind w:left="1134" w:hanging="1077"/>
      </w:pPr>
      <w:rPr>
        <w:rFonts w:ascii="Courier New" w:hAnsi="Courier New"/>
      </w:rPr>
    </w:lvl>
    <w:lvl w:ilvl="5" w:tplc="B4FEE66C">
      <w:start w:val="1"/>
      <w:numFmt w:val="bullet"/>
      <w:lvlText w:val=""/>
      <w:lvlJc w:val="left"/>
      <w:pPr>
        <w:tabs>
          <w:tab w:val="num" w:pos="68"/>
        </w:tabs>
        <w:ind w:left="1361" w:hanging="1293"/>
      </w:pPr>
      <w:rPr>
        <w:rFonts w:ascii="Wingdings" w:hAnsi="Wingdings"/>
      </w:rPr>
    </w:lvl>
    <w:lvl w:ilvl="6" w:tplc="7F1CD592">
      <w:start w:val="1"/>
      <w:numFmt w:val="bullet"/>
      <w:lvlText w:val=""/>
      <w:lvlJc w:val="left"/>
      <w:pPr>
        <w:tabs>
          <w:tab w:val="num" w:pos="79"/>
        </w:tabs>
        <w:ind w:left="1587" w:hanging="1508"/>
      </w:pPr>
      <w:rPr>
        <w:rFonts w:ascii="Symbol" w:hAnsi="Symbol"/>
      </w:rPr>
    </w:lvl>
    <w:lvl w:ilvl="7" w:tplc="DAB4BC06">
      <w:start w:val="1"/>
      <w:numFmt w:val="bullet"/>
      <w:lvlText w:val="o"/>
      <w:lvlJc w:val="left"/>
      <w:pPr>
        <w:tabs>
          <w:tab w:val="num" w:pos="91"/>
        </w:tabs>
        <w:ind w:left="1814" w:hanging="1723"/>
      </w:pPr>
      <w:rPr>
        <w:rFonts w:ascii="Courier New" w:hAnsi="Courier New"/>
      </w:rPr>
    </w:lvl>
    <w:lvl w:ilvl="8" w:tplc="B870480A">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7D3AB3B4">
      <w:start w:val="1"/>
      <w:numFmt w:val="bullet"/>
      <w:lvlText w:val=""/>
      <w:lvlJc w:val="left"/>
      <w:pPr>
        <w:tabs>
          <w:tab w:val="num" w:pos="11"/>
        </w:tabs>
        <w:ind w:left="227" w:hanging="216"/>
      </w:pPr>
      <w:rPr>
        <w:rFonts w:ascii="Symbol" w:hAnsi="Symbol"/>
      </w:rPr>
    </w:lvl>
    <w:lvl w:ilvl="1" w:tplc="9BBAAA1C">
      <w:start w:val="1"/>
      <w:numFmt w:val="bullet"/>
      <w:lvlText w:val="o"/>
      <w:lvlJc w:val="left"/>
      <w:pPr>
        <w:tabs>
          <w:tab w:val="num" w:pos="23"/>
        </w:tabs>
        <w:ind w:left="454" w:hanging="431"/>
      </w:pPr>
      <w:rPr>
        <w:rFonts w:ascii="Courier New" w:hAnsi="Courier New"/>
      </w:rPr>
    </w:lvl>
    <w:lvl w:ilvl="2" w:tplc="7556D604">
      <w:start w:val="1"/>
      <w:numFmt w:val="bullet"/>
      <w:lvlText w:val=""/>
      <w:lvlJc w:val="left"/>
      <w:pPr>
        <w:tabs>
          <w:tab w:val="num" w:pos="34"/>
        </w:tabs>
        <w:ind w:left="680" w:hanging="646"/>
      </w:pPr>
      <w:rPr>
        <w:rFonts w:ascii="Wingdings" w:hAnsi="Wingdings"/>
      </w:rPr>
    </w:lvl>
    <w:lvl w:ilvl="3" w:tplc="DCC27BD6">
      <w:start w:val="1"/>
      <w:numFmt w:val="bullet"/>
      <w:lvlText w:val=""/>
      <w:lvlJc w:val="left"/>
      <w:pPr>
        <w:tabs>
          <w:tab w:val="num" w:pos="45"/>
        </w:tabs>
        <w:ind w:left="907" w:hanging="862"/>
      </w:pPr>
      <w:rPr>
        <w:rFonts w:ascii="Symbol" w:hAnsi="Symbol"/>
      </w:rPr>
    </w:lvl>
    <w:lvl w:ilvl="4" w:tplc="2FF2B550">
      <w:start w:val="1"/>
      <w:numFmt w:val="bullet"/>
      <w:lvlText w:val="o"/>
      <w:lvlJc w:val="left"/>
      <w:pPr>
        <w:tabs>
          <w:tab w:val="num" w:pos="57"/>
        </w:tabs>
        <w:ind w:left="1134" w:hanging="1077"/>
      </w:pPr>
      <w:rPr>
        <w:rFonts w:ascii="Courier New" w:hAnsi="Courier New"/>
      </w:rPr>
    </w:lvl>
    <w:lvl w:ilvl="5" w:tplc="39B656C4">
      <w:start w:val="1"/>
      <w:numFmt w:val="bullet"/>
      <w:lvlText w:val=""/>
      <w:lvlJc w:val="left"/>
      <w:pPr>
        <w:tabs>
          <w:tab w:val="num" w:pos="68"/>
        </w:tabs>
        <w:ind w:left="1361" w:hanging="1293"/>
      </w:pPr>
      <w:rPr>
        <w:rFonts w:ascii="Wingdings" w:hAnsi="Wingdings"/>
      </w:rPr>
    </w:lvl>
    <w:lvl w:ilvl="6" w:tplc="2FF887E4">
      <w:start w:val="1"/>
      <w:numFmt w:val="bullet"/>
      <w:lvlText w:val=""/>
      <w:lvlJc w:val="left"/>
      <w:pPr>
        <w:tabs>
          <w:tab w:val="num" w:pos="79"/>
        </w:tabs>
        <w:ind w:left="1587" w:hanging="1508"/>
      </w:pPr>
      <w:rPr>
        <w:rFonts w:ascii="Symbol" w:hAnsi="Symbol"/>
      </w:rPr>
    </w:lvl>
    <w:lvl w:ilvl="7" w:tplc="C19ABF30">
      <w:start w:val="1"/>
      <w:numFmt w:val="bullet"/>
      <w:lvlText w:val="o"/>
      <w:lvlJc w:val="left"/>
      <w:pPr>
        <w:tabs>
          <w:tab w:val="num" w:pos="91"/>
        </w:tabs>
        <w:ind w:left="1814" w:hanging="1723"/>
      </w:pPr>
      <w:rPr>
        <w:rFonts w:ascii="Courier New" w:hAnsi="Courier New"/>
      </w:rPr>
    </w:lvl>
    <w:lvl w:ilvl="8" w:tplc="201C25B6">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0ED8D8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526F8A">
      <w:start w:val="1"/>
      <w:numFmt w:val="bullet"/>
      <w:lvlText w:val="•"/>
      <w:lvlJc w:val="left"/>
      <w:pPr>
        <w:tabs>
          <w:tab w:val="num" w:pos="23"/>
        </w:tabs>
        <w:ind w:left="454" w:hanging="431"/>
      </w:pPr>
      <w:rPr>
        <w:rFonts w:ascii="Courier New" w:hAnsi="Courier New"/>
      </w:rPr>
    </w:lvl>
    <w:lvl w:ilvl="2" w:tplc="7612FBD4">
      <w:start w:val="1"/>
      <w:numFmt w:val="bullet"/>
      <w:lvlText w:val="•"/>
      <w:lvlJc w:val="left"/>
      <w:pPr>
        <w:tabs>
          <w:tab w:val="num" w:pos="34"/>
        </w:tabs>
        <w:ind w:left="680" w:hanging="646"/>
      </w:pPr>
      <w:rPr>
        <w:rFonts w:ascii="Wingdings" w:hAnsi="Wingdings"/>
      </w:rPr>
    </w:lvl>
    <w:lvl w:ilvl="3" w:tplc="B8E01854">
      <w:start w:val="1"/>
      <w:numFmt w:val="bullet"/>
      <w:lvlText w:val=""/>
      <w:lvlJc w:val="left"/>
      <w:pPr>
        <w:tabs>
          <w:tab w:val="num" w:pos="45"/>
        </w:tabs>
        <w:ind w:left="907" w:hanging="862"/>
      </w:pPr>
      <w:rPr>
        <w:rFonts w:ascii="Symbol" w:hAnsi="Symbol"/>
      </w:rPr>
    </w:lvl>
    <w:lvl w:ilvl="4" w:tplc="90A486AC">
      <w:start w:val="1"/>
      <w:numFmt w:val="bullet"/>
      <w:lvlText w:val="o"/>
      <w:lvlJc w:val="left"/>
      <w:pPr>
        <w:tabs>
          <w:tab w:val="num" w:pos="57"/>
        </w:tabs>
        <w:ind w:left="1134" w:hanging="1077"/>
      </w:pPr>
      <w:rPr>
        <w:rFonts w:ascii="Courier New" w:hAnsi="Courier New"/>
      </w:rPr>
    </w:lvl>
    <w:lvl w:ilvl="5" w:tplc="F5B26ED0">
      <w:start w:val="1"/>
      <w:numFmt w:val="bullet"/>
      <w:lvlText w:val=""/>
      <w:lvlJc w:val="left"/>
      <w:pPr>
        <w:tabs>
          <w:tab w:val="num" w:pos="68"/>
        </w:tabs>
        <w:ind w:left="1361" w:hanging="1293"/>
      </w:pPr>
      <w:rPr>
        <w:rFonts w:ascii="Wingdings" w:hAnsi="Wingdings"/>
      </w:rPr>
    </w:lvl>
    <w:lvl w:ilvl="6" w:tplc="88D4C26E">
      <w:start w:val="1"/>
      <w:numFmt w:val="bullet"/>
      <w:lvlText w:val=""/>
      <w:lvlJc w:val="left"/>
      <w:pPr>
        <w:tabs>
          <w:tab w:val="num" w:pos="79"/>
        </w:tabs>
        <w:ind w:left="1587" w:hanging="1508"/>
      </w:pPr>
      <w:rPr>
        <w:rFonts w:ascii="Symbol" w:hAnsi="Symbol"/>
      </w:rPr>
    </w:lvl>
    <w:lvl w:ilvl="7" w:tplc="8E44671E">
      <w:start w:val="1"/>
      <w:numFmt w:val="bullet"/>
      <w:lvlText w:val="o"/>
      <w:lvlJc w:val="left"/>
      <w:pPr>
        <w:tabs>
          <w:tab w:val="num" w:pos="91"/>
        </w:tabs>
        <w:ind w:left="1814" w:hanging="1723"/>
      </w:pPr>
      <w:rPr>
        <w:rFonts w:ascii="Courier New" w:hAnsi="Courier New"/>
      </w:rPr>
    </w:lvl>
    <w:lvl w:ilvl="8" w:tplc="567A02DA">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70D4DA42">
      <w:start w:val="1"/>
      <w:numFmt w:val="bullet"/>
      <w:lvlText w:val=""/>
      <w:lvlJc w:val="left"/>
      <w:pPr>
        <w:tabs>
          <w:tab w:val="num" w:pos="11"/>
        </w:tabs>
        <w:ind w:left="227" w:hanging="216"/>
      </w:pPr>
      <w:rPr>
        <w:rFonts w:ascii="Symbol" w:hAnsi="Symbol"/>
      </w:rPr>
    </w:lvl>
    <w:lvl w:ilvl="1" w:tplc="B4B8A7EC">
      <w:start w:val="1"/>
      <w:numFmt w:val="bullet"/>
      <w:lvlText w:val="o"/>
      <w:lvlJc w:val="left"/>
      <w:pPr>
        <w:tabs>
          <w:tab w:val="num" w:pos="23"/>
        </w:tabs>
        <w:ind w:left="454" w:hanging="431"/>
      </w:pPr>
      <w:rPr>
        <w:rFonts w:ascii="Courier New" w:hAnsi="Courier New"/>
      </w:rPr>
    </w:lvl>
    <w:lvl w:ilvl="2" w:tplc="B13032FA">
      <w:start w:val="1"/>
      <w:numFmt w:val="bullet"/>
      <w:lvlText w:val=""/>
      <w:lvlJc w:val="left"/>
      <w:pPr>
        <w:tabs>
          <w:tab w:val="num" w:pos="34"/>
        </w:tabs>
        <w:ind w:left="680" w:hanging="646"/>
      </w:pPr>
      <w:rPr>
        <w:rFonts w:ascii="Wingdings" w:hAnsi="Wingdings"/>
      </w:rPr>
    </w:lvl>
    <w:lvl w:ilvl="3" w:tplc="FD485BB0">
      <w:start w:val="1"/>
      <w:numFmt w:val="bullet"/>
      <w:lvlText w:val=""/>
      <w:lvlJc w:val="left"/>
      <w:pPr>
        <w:tabs>
          <w:tab w:val="num" w:pos="45"/>
        </w:tabs>
        <w:ind w:left="907" w:hanging="862"/>
      </w:pPr>
      <w:rPr>
        <w:rFonts w:ascii="Symbol" w:hAnsi="Symbol"/>
      </w:rPr>
    </w:lvl>
    <w:lvl w:ilvl="4" w:tplc="06FA14F6">
      <w:start w:val="1"/>
      <w:numFmt w:val="bullet"/>
      <w:lvlText w:val="o"/>
      <w:lvlJc w:val="left"/>
      <w:pPr>
        <w:tabs>
          <w:tab w:val="num" w:pos="57"/>
        </w:tabs>
        <w:ind w:left="1134" w:hanging="1077"/>
      </w:pPr>
      <w:rPr>
        <w:rFonts w:ascii="Courier New" w:hAnsi="Courier New"/>
      </w:rPr>
    </w:lvl>
    <w:lvl w:ilvl="5" w:tplc="8F762936">
      <w:start w:val="1"/>
      <w:numFmt w:val="bullet"/>
      <w:lvlText w:val=""/>
      <w:lvlJc w:val="left"/>
      <w:pPr>
        <w:tabs>
          <w:tab w:val="num" w:pos="68"/>
        </w:tabs>
        <w:ind w:left="1361" w:hanging="1293"/>
      </w:pPr>
      <w:rPr>
        <w:rFonts w:ascii="Wingdings" w:hAnsi="Wingdings"/>
      </w:rPr>
    </w:lvl>
    <w:lvl w:ilvl="6" w:tplc="72247354">
      <w:start w:val="1"/>
      <w:numFmt w:val="bullet"/>
      <w:lvlText w:val=""/>
      <w:lvlJc w:val="left"/>
      <w:pPr>
        <w:tabs>
          <w:tab w:val="num" w:pos="79"/>
        </w:tabs>
        <w:ind w:left="1587" w:hanging="1508"/>
      </w:pPr>
      <w:rPr>
        <w:rFonts w:ascii="Symbol" w:hAnsi="Symbol"/>
      </w:rPr>
    </w:lvl>
    <w:lvl w:ilvl="7" w:tplc="BA5ABC5A">
      <w:start w:val="1"/>
      <w:numFmt w:val="bullet"/>
      <w:lvlText w:val="o"/>
      <w:lvlJc w:val="left"/>
      <w:pPr>
        <w:tabs>
          <w:tab w:val="num" w:pos="91"/>
        </w:tabs>
        <w:ind w:left="1814" w:hanging="1723"/>
      </w:pPr>
      <w:rPr>
        <w:rFonts w:ascii="Courier New" w:hAnsi="Courier New"/>
      </w:rPr>
    </w:lvl>
    <w:lvl w:ilvl="8" w:tplc="59FA50F6">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648CD2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BC8DFE">
      <w:start w:val="1"/>
      <w:numFmt w:val="bullet"/>
      <w:lvlText w:val="•"/>
      <w:lvlJc w:val="left"/>
      <w:pPr>
        <w:tabs>
          <w:tab w:val="num" w:pos="23"/>
        </w:tabs>
        <w:ind w:left="454" w:hanging="431"/>
      </w:pPr>
      <w:rPr>
        <w:rFonts w:ascii="Courier New" w:hAnsi="Courier New"/>
      </w:rPr>
    </w:lvl>
    <w:lvl w:ilvl="2" w:tplc="CF28A8CA">
      <w:start w:val="1"/>
      <w:numFmt w:val="bullet"/>
      <w:lvlText w:val="•"/>
      <w:lvlJc w:val="left"/>
      <w:pPr>
        <w:tabs>
          <w:tab w:val="num" w:pos="34"/>
        </w:tabs>
        <w:ind w:left="680" w:hanging="646"/>
      </w:pPr>
      <w:rPr>
        <w:rFonts w:ascii="Wingdings" w:hAnsi="Wingdings"/>
      </w:rPr>
    </w:lvl>
    <w:lvl w:ilvl="3" w:tplc="F914FA44">
      <w:start w:val="1"/>
      <w:numFmt w:val="bullet"/>
      <w:lvlText w:val=""/>
      <w:lvlJc w:val="left"/>
      <w:pPr>
        <w:tabs>
          <w:tab w:val="num" w:pos="45"/>
        </w:tabs>
        <w:ind w:left="907" w:hanging="862"/>
      </w:pPr>
      <w:rPr>
        <w:rFonts w:ascii="Symbol" w:hAnsi="Symbol"/>
      </w:rPr>
    </w:lvl>
    <w:lvl w:ilvl="4" w:tplc="8FCAE3AA">
      <w:start w:val="1"/>
      <w:numFmt w:val="bullet"/>
      <w:lvlText w:val="o"/>
      <w:lvlJc w:val="left"/>
      <w:pPr>
        <w:tabs>
          <w:tab w:val="num" w:pos="57"/>
        </w:tabs>
        <w:ind w:left="1134" w:hanging="1077"/>
      </w:pPr>
      <w:rPr>
        <w:rFonts w:ascii="Courier New" w:hAnsi="Courier New"/>
      </w:rPr>
    </w:lvl>
    <w:lvl w:ilvl="5" w:tplc="8662F460">
      <w:start w:val="1"/>
      <w:numFmt w:val="bullet"/>
      <w:lvlText w:val=""/>
      <w:lvlJc w:val="left"/>
      <w:pPr>
        <w:tabs>
          <w:tab w:val="num" w:pos="68"/>
        </w:tabs>
        <w:ind w:left="1361" w:hanging="1293"/>
      </w:pPr>
      <w:rPr>
        <w:rFonts w:ascii="Wingdings" w:hAnsi="Wingdings"/>
      </w:rPr>
    </w:lvl>
    <w:lvl w:ilvl="6" w:tplc="A22877C8">
      <w:start w:val="1"/>
      <w:numFmt w:val="bullet"/>
      <w:lvlText w:val=""/>
      <w:lvlJc w:val="left"/>
      <w:pPr>
        <w:tabs>
          <w:tab w:val="num" w:pos="79"/>
        </w:tabs>
        <w:ind w:left="1587" w:hanging="1508"/>
      </w:pPr>
      <w:rPr>
        <w:rFonts w:ascii="Symbol" w:hAnsi="Symbol"/>
      </w:rPr>
    </w:lvl>
    <w:lvl w:ilvl="7" w:tplc="B70E4CD6">
      <w:start w:val="1"/>
      <w:numFmt w:val="bullet"/>
      <w:lvlText w:val="o"/>
      <w:lvlJc w:val="left"/>
      <w:pPr>
        <w:tabs>
          <w:tab w:val="num" w:pos="91"/>
        </w:tabs>
        <w:ind w:left="1814" w:hanging="1723"/>
      </w:pPr>
      <w:rPr>
        <w:rFonts w:ascii="Courier New" w:hAnsi="Courier New"/>
      </w:rPr>
    </w:lvl>
    <w:lvl w:ilvl="8" w:tplc="FAF29A86">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AC18C25E">
      <w:start w:val="1"/>
      <w:numFmt w:val="bullet"/>
      <w:lvlText w:val=""/>
      <w:lvlJc w:val="left"/>
      <w:pPr>
        <w:tabs>
          <w:tab w:val="num" w:pos="11"/>
        </w:tabs>
        <w:ind w:left="227" w:hanging="216"/>
      </w:pPr>
      <w:rPr>
        <w:rFonts w:ascii="Symbol" w:hAnsi="Symbol"/>
      </w:rPr>
    </w:lvl>
    <w:lvl w:ilvl="1" w:tplc="3DB82B18">
      <w:start w:val="1"/>
      <w:numFmt w:val="bullet"/>
      <w:lvlText w:val="o"/>
      <w:lvlJc w:val="left"/>
      <w:pPr>
        <w:tabs>
          <w:tab w:val="num" w:pos="23"/>
        </w:tabs>
        <w:ind w:left="454" w:hanging="431"/>
      </w:pPr>
      <w:rPr>
        <w:rFonts w:ascii="Courier New" w:hAnsi="Courier New"/>
      </w:rPr>
    </w:lvl>
    <w:lvl w:ilvl="2" w:tplc="BCFA3FFE">
      <w:start w:val="1"/>
      <w:numFmt w:val="bullet"/>
      <w:lvlText w:val=""/>
      <w:lvlJc w:val="left"/>
      <w:pPr>
        <w:tabs>
          <w:tab w:val="num" w:pos="34"/>
        </w:tabs>
        <w:ind w:left="680" w:hanging="646"/>
      </w:pPr>
      <w:rPr>
        <w:rFonts w:ascii="Wingdings" w:hAnsi="Wingdings"/>
      </w:rPr>
    </w:lvl>
    <w:lvl w:ilvl="3" w:tplc="57C0CBCC">
      <w:start w:val="1"/>
      <w:numFmt w:val="bullet"/>
      <w:lvlText w:val=""/>
      <w:lvlJc w:val="left"/>
      <w:pPr>
        <w:tabs>
          <w:tab w:val="num" w:pos="45"/>
        </w:tabs>
        <w:ind w:left="907" w:hanging="862"/>
      </w:pPr>
      <w:rPr>
        <w:rFonts w:ascii="Symbol" w:hAnsi="Symbol"/>
      </w:rPr>
    </w:lvl>
    <w:lvl w:ilvl="4" w:tplc="D6E21EF0">
      <w:start w:val="1"/>
      <w:numFmt w:val="bullet"/>
      <w:lvlText w:val="o"/>
      <w:lvlJc w:val="left"/>
      <w:pPr>
        <w:tabs>
          <w:tab w:val="num" w:pos="57"/>
        </w:tabs>
        <w:ind w:left="1134" w:hanging="1077"/>
      </w:pPr>
      <w:rPr>
        <w:rFonts w:ascii="Courier New" w:hAnsi="Courier New"/>
      </w:rPr>
    </w:lvl>
    <w:lvl w:ilvl="5" w:tplc="64B62130">
      <w:start w:val="1"/>
      <w:numFmt w:val="bullet"/>
      <w:lvlText w:val=""/>
      <w:lvlJc w:val="left"/>
      <w:pPr>
        <w:tabs>
          <w:tab w:val="num" w:pos="68"/>
        </w:tabs>
        <w:ind w:left="1361" w:hanging="1293"/>
      </w:pPr>
      <w:rPr>
        <w:rFonts w:ascii="Wingdings" w:hAnsi="Wingdings"/>
      </w:rPr>
    </w:lvl>
    <w:lvl w:ilvl="6" w:tplc="AED0D8FC">
      <w:start w:val="1"/>
      <w:numFmt w:val="bullet"/>
      <w:lvlText w:val=""/>
      <w:lvlJc w:val="left"/>
      <w:pPr>
        <w:tabs>
          <w:tab w:val="num" w:pos="79"/>
        </w:tabs>
        <w:ind w:left="1587" w:hanging="1508"/>
      </w:pPr>
      <w:rPr>
        <w:rFonts w:ascii="Symbol" w:hAnsi="Symbol"/>
      </w:rPr>
    </w:lvl>
    <w:lvl w:ilvl="7" w:tplc="D9AAD952">
      <w:start w:val="1"/>
      <w:numFmt w:val="bullet"/>
      <w:lvlText w:val="o"/>
      <w:lvlJc w:val="left"/>
      <w:pPr>
        <w:tabs>
          <w:tab w:val="num" w:pos="91"/>
        </w:tabs>
        <w:ind w:left="1814" w:hanging="1723"/>
      </w:pPr>
      <w:rPr>
        <w:rFonts w:ascii="Courier New" w:hAnsi="Courier New"/>
      </w:rPr>
    </w:lvl>
    <w:lvl w:ilvl="8" w:tplc="DFDA4452">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31D41B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88DC1E">
      <w:start w:val="1"/>
      <w:numFmt w:val="bullet"/>
      <w:lvlText w:val="•"/>
      <w:lvlJc w:val="left"/>
      <w:pPr>
        <w:tabs>
          <w:tab w:val="num" w:pos="23"/>
        </w:tabs>
        <w:ind w:left="454" w:hanging="431"/>
      </w:pPr>
      <w:rPr>
        <w:rFonts w:ascii="Courier New" w:hAnsi="Courier New"/>
      </w:rPr>
    </w:lvl>
    <w:lvl w:ilvl="2" w:tplc="06A2DE86">
      <w:start w:val="1"/>
      <w:numFmt w:val="bullet"/>
      <w:lvlText w:val="•"/>
      <w:lvlJc w:val="left"/>
      <w:pPr>
        <w:tabs>
          <w:tab w:val="num" w:pos="34"/>
        </w:tabs>
        <w:ind w:left="680" w:hanging="646"/>
      </w:pPr>
      <w:rPr>
        <w:rFonts w:ascii="Wingdings" w:hAnsi="Wingdings"/>
      </w:rPr>
    </w:lvl>
    <w:lvl w:ilvl="3" w:tplc="3BF48C2C">
      <w:start w:val="1"/>
      <w:numFmt w:val="bullet"/>
      <w:lvlText w:val=""/>
      <w:lvlJc w:val="left"/>
      <w:pPr>
        <w:tabs>
          <w:tab w:val="num" w:pos="45"/>
        </w:tabs>
        <w:ind w:left="907" w:hanging="862"/>
      </w:pPr>
      <w:rPr>
        <w:rFonts w:ascii="Symbol" w:hAnsi="Symbol"/>
      </w:rPr>
    </w:lvl>
    <w:lvl w:ilvl="4" w:tplc="122C71CC">
      <w:start w:val="1"/>
      <w:numFmt w:val="bullet"/>
      <w:lvlText w:val="o"/>
      <w:lvlJc w:val="left"/>
      <w:pPr>
        <w:tabs>
          <w:tab w:val="num" w:pos="57"/>
        </w:tabs>
        <w:ind w:left="1134" w:hanging="1077"/>
      </w:pPr>
      <w:rPr>
        <w:rFonts w:ascii="Courier New" w:hAnsi="Courier New"/>
      </w:rPr>
    </w:lvl>
    <w:lvl w:ilvl="5" w:tplc="1FECE4C2">
      <w:start w:val="1"/>
      <w:numFmt w:val="bullet"/>
      <w:lvlText w:val=""/>
      <w:lvlJc w:val="left"/>
      <w:pPr>
        <w:tabs>
          <w:tab w:val="num" w:pos="68"/>
        </w:tabs>
        <w:ind w:left="1361" w:hanging="1293"/>
      </w:pPr>
      <w:rPr>
        <w:rFonts w:ascii="Wingdings" w:hAnsi="Wingdings"/>
      </w:rPr>
    </w:lvl>
    <w:lvl w:ilvl="6" w:tplc="A166547A">
      <w:start w:val="1"/>
      <w:numFmt w:val="bullet"/>
      <w:lvlText w:val=""/>
      <w:lvlJc w:val="left"/>
      <w:pPr>
        <w:tabs>
          <w:tab w:val="num" w:pos="79"/>
        </w:tabs>
        <w:ind w:left="1587" w:hanging="1508"/>
      </w:pPr>
      <w:rPr>
        <w:rFonts w:ascii="Symbol" w:hAnsi="Symbol"/>
      </w:rPr>
    </w:lvl>
    <w:lvl w:ilvl="7" w:tplc="43FC8B04">
      <w:start w:val="1"/>
      <w:numFmt w:val="bullet"/>
      <w:lvlText w:val="o"/>
      <w:lvlJc w:val="left"/>
      <w:pPr>
        <w:tabs>
          <w:tab w:val="num" w:pos="91"/>
        </w:tabs>
        <w:ind w:left="1814" w:hanging="1723"/>
      </w:pPr>
      <w:rPr>
        <w:rFonts w:ascii="Courier New" w:hAnsi="Courier New"/>
      </w:rPr>
    </w:lvl>
    <w:lvl w:ilvl="8" w:tplc="B7D02FD2">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C8CA6AA8">
      <w:start w:val="1"/>
      <w:numFmt w:val="bullet"/>
      <w:lvlText w:val=""/>
      <w:lvlJc w:val="left"/>
      <w:pPr>
        <w:tabs>
          <w:tab w:val="num" w:pos="11"/>
        </w:tabs>
        <w:ind w:left="227" w:hanging="216"/>
      </w:pPr>
      <w:rPr>
        <w:rFonts w:ascii="Symbol" w:hAnsi="Symbol"/>
      </w:rPr>
    </w:lvl>
    <w:lvl w:ilvl="1" w:tplc="1F428C18">
      <w:start w:val="1"/>
      <w:numFmt w:val="bullet"/>
      <w:lvlText w:val="o"/>
      <w:lvlJc w:val="left"/>
      <w:pPr>
        <w:tabs>
          <w:tab w:val="num" w:pos="23"/>
        </w:tabs>
        <w:ind w:left="454" w:hanging="431"/>
      </w:pPr>
      <w:rPr>
        <w:rFonts w:ascii="Courier New" w:hAnsi="Courier New"/>
      </w:rPr>
    </w:lvl>
    <w:lvl w:ilvl="2" w:tplc="1638E79C">
      <w:start w:val="1"/>
      <w:numFmt w:val="bullet"/>
      <w:lvlText w:val=""/>
      <w:lvlJc w:val="left"/>
      <w:pPr>
        <w:tabs>
          <w:tab w:val="num" w:pos="34"/>
        </w:tabs>
        <w:ind w:left="680" w:hanging="646"/>
      </w:pPr>
      <w:rPr>
        <w:rFonts w:ascii="Wingdings" w:hAnsi="Wingdings"/>
      </w:rPr>
    </w:lvl>
    <w:lvl w:ilvl="3" w:tplc="FA8C507A">
      <w:start w:val="1"/>
      <w:numFmt w:val="bullet"/>
      <w:lvlText w:val=""/>
      <w:lvlJc w:val="left"/>
      <w:pPr>
        <w:tabs>
          <w:tab w:val="num" w:pos="45"/>
        </w:tabs>
        <w:ind w:left="907" w:hanging="862"/>
      </w:pPr>
      <w:rPr>
        <w:rFonts w:ascii="Symbol" w:hAnsi="Symbol"/>
      </w:rPr>
    </w:lvl>
    <w:lvl w:ilvl="4" w:tplc="B18A6A96">
      <w:start w:val="1"/>
      <w:numFmt w:val="bullet"/>
      <w:lvlText w:val="o"/>
      <w:lvlJc w:val="left"/>
      <w:pPr>
        <w:tabs>
          <w:tab w:val="num" w:pos="57"/>
        </w:tabs>
        <w:ind w:left="1134" w:hanging="1077"/>
      </w:pPr>
      <w:rPr>
        <w:rFonts w:ascii="Courier New" w:hAnsi="Courier New"/>
      </w:rPr>
    </w:lvl>
    <w:lvl w:ilvl="5" w:tplc="6A1C46E4">
      <w:start w:val="1"/>
      <w:numFmt w:val="bullet"/>
      <w:lvlText w:val=""/>
      <w:lvlJc w:val="left"/>
      <w:pPr>
        <w:tabs>
          <w:tab w:val="num" w:pos="68"/>
        </w:tabs>
        <w:ind w:left="1361" w:hanging="1293"/>
      </w:pPr>
      <w:rPr>
        <w:rFonts w:ascii="Wingdings" w:hAnsi="Wingdings"/>
      </w:rPr>
    </w:lvl>
    <w:lvl w:ilvl="6" w:tplc="23D4BDE4">
      <w:start w:val="1"/>
      <w:numFmt w:val="bullet"/>
      <w:lvlText w:val=""/>
      <w:lvlJc w:val="left"/>
      <w:pPr>
        <w:tabs>
          <w:tab w:val="num" w:pos="79"/>
        </w:tabs>
        <w:ind w:left="1587" w:hanging="1508"/>
      </w:pPr>
      <w:rPr>
        <w:rFonts w:ascii="Symbol" w:hAnsi="Symbol"/>
      </w:rPr>
    </w:lvl>
    <w:lvl w:ilvl="7" w:tplc="66822562">
      <w:start w:val="1"/>
      <w:numFmt w:val="bullet"/>
      <w:lvlText w:val="o"/>
      <w:lvlJc w:val="left"/>
      <w:pPr>
        <w:tabs>
          <w:tab w:val="num" w:pos="91"/>
        </w:tabs>
        <w:ind w:left="1814" w:hanging="1723"/>
      </w:pPr>
      <w:rPr>
        <w:rFonts w:ascii="Courier New" w:hAnsi="Courier New"/>
      </w:rPr>
    </w:lvl>
    <w:lvl w:ilvl="8" w:tplc="6B9CC970">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518E05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483CB0">
      <w:start w:val="1"/>
      <w:numFmt w:val="bullet"/>
      <w:lvlText w:val="•"/>
      <w:lvlJc w:val="left"/>
      <w:pPr>
        <w:tabs>
          <w:tab w:val="num" w:pos="23"/>
        </w:tabs>
        <w:ind w:left="454" w:hanging="431"/>
      </w:pPr>
      <w:rPr>
        <w:rFonts w:ascii="Courier New" w:hAnsi="Courier New"/>
      </w:rPr>
    </w:lvl>
    <w:lvl w:ilvl="2" w:tplc="AA7A9800">
      <w:start w:val="1"/>
      <w:numFmt w:val="bullet"/>
      <w:lvlText w:val="•"/>
      <w:lvlJc w:val="left"/>
      <w:pPr>
        <w:tabs>
          <w:tab w:val="num" w:pos="34"/>
        </w:tabs>
        <w:ind w:left="680" w:hanging="646"/>
      </w:pPr>
      <w:rPr>
        <w:rFonts w:ascii="Wingdings" w:hAnsi="Wingdings"/>
      </w:rPr>
    </w:lvl>
    <w:lvl w:ilvl="3" w:tplc="CB3C7804">
      <w:start w:val="1"/>
      <w:numFmt w:val="bullet"/>
      <w:lvlText w:val=""/>
      <w:lvlJc w:val="left"/>
      <w:pPr>
        <w:tabs>
          <w:tab w:val="num" w:pos="45"/>
        </w:tabs>
        <w:ind w:left="907" w:hanging="862"/>
      </w:pPr>
      <w:rPr>
        <w:rFonts w:ascii="Symbol" w:hAnsi="Symbol"/>
      </w:rPr>
    </w:lvl>
    <w:lvl w:ilvl="4" w:tplc="A33E23DC">
      <w:start w:val="1"/>
      <w:numFmt w:val="bullet"/>
      <w:lvlText w:val="o"/>
      <w:lvlJc w:val="left"/>
      <w:pPr>
        <w:tabs>
          <w:tab w:val="num" w:pos="57"/>
        </w:tabs>
        <w:ind w:left="1134" w:hanging="1077"/>
      </w:pPr>
      <w:rPr>
        <w:rFonts w:ascii="Courier New" w:hAnsi="Courier New"/>
      </w:rPr>
    </w:lvl>
    <w:lvl w:ilvl="5" w:tplc="3766C2B2">
      <w:start w:val="1"/>
      <w:numFmt w:val="bullet"/>
      <w:lvlText w:val=""/>
      <w:lvlJc w:val="left"/>
      <w:pPr>
        <w:tabs>
          <w:tab w:val="num" w:pos="68"/>
        </w:tabs>
        <w:ind w:left="1361" w:hanging="1293"/>
      </w:pPr>
      <w:rPr>
        <w:rFonts w:ascii="Wingdings" w:hAnsi="Wingdings"/>
      </w:rPr>
    </w:lvl>
    <w:lvl w:ilvl="6" w:tplc="C3483C26">
      <w:start w:val="1"/>
      <w:numFmt w:val="bullet"/>
      <w:lvlText w:val=""/>
      <w:lvlJc w:val="left"/>
      <w:pPr>
        <w:tabs>
          <w:tab w:val="num" w:pos="79"/>
        </w:tabs>
        <w:ind w:left="1587" w:hanging="1508"/>
      </w:pPr>
      <w:rPr>
        <w:rFonts w:ascii="Symbol" w:hAnsi="Symbol"/>
      </w:rPr>
    </w:lvl>
    <w:lvl w:ilvl="7" w:tplc="F3C8D948">
      <w:start w:val="1"/>
      <w:numFmt w:val="bullet"/>
      <w:lvlText w:val="o"/>
      <w:lvlJc w:val="left"/>
      <w:pPr>
        <w:tabs>
          <w:tab w:val="num" w:pos="91"/>
        </w:tabs>
        <w:ind w:left="1814" w:hanging="1723"/>
      </w:pPr>
      <w:rPr>
        <w:rFonts w:ascii="Courier New" w:hAnsi="Courier New"/>
      </w:rPr>
    </w:lvl>
    <w:lvl w:ilvl="8" w:tplc="3F9A8498">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0B82E454">
      <w:start w:val="1"/>
      <w:numFmt w:val="bullet"/>
      <w:lvlText w:val=""/>
      <w:lvlJc w:val="left"/>
      <w:pPr>
        <w:tabs>
          <w:tab w:val="num" w:pos="11"/>
        </w:tabs>
        <w:ind w:left="227" w:hanging="216"/>
      </w:pPr>
      <w:rPr>
        <w:rFonts w:ascii="Symbol" w:hAnsi="Symbol"/>
      </w:rPr>
    </w:lvl>
    <w:lvl w:ilvl="1" w:tplc="FB70A824">
      <w:start w:val="1"/>
      <w:numFmt w:val="bullet"/>
      <w:lvlText w:val="o"/>
      <w:lvlJc w:val="left"/>
      <w:pPr>
        <w:tabs>
          <w:tab w:val="num" w:pos="23"/>
        </w:tabs>
        <w:ind w:left="454" w:hanging="431"/>
      </w:pPr>
      <w:rPr>
        <w:rFonts w:ascii="Courier New" w:hAnsi="Courier New"/>
      </w:rPr>
    </w:lvl>
    <w:lvl w:ilvl="2" w:tplc="F2F4FDE8">
      <w:start w:val="1"/>
      <w:numFmt w:val="bullet"/>
      <w:lvlText w:val=""/>
      <w:lvlJc w:val="left"/>
      <w:pPr>
        <w:tabs>
          <w:tab w:val="num" w:pos="34"/>
        </w:tabs>
        <w:ind w:left="680" w:hanging="646"/>
      </w:pPr>
      <w:rPr>
        <w:rFonts w:ascii="Wingdings" w:hAnsi="Wingdings"/>
      </w:rPr>
    </w:lvl>
    <w:lvl w:ilvl="3" w:tplc="426A5B18">
      <w:start w:val="1"/>
      <w:numFmt w:val="bullet"/>
      <w:lvlText w:val=""/>
      <w:lvlJc w:val="left"/>
      <w:pPr>
        <w:tabs>
          <w:tab w:val="num" w:pos="45"/>
        </w:tabs>
        <w:ind w:left="907" w:hanging="862"/>
      </w:pPr>
      <w:rPr>
        <w:rFonts w:ascii="Symbol" w:hAnsi="Symbol"/>
      </w:rPr>
    </w:lvl>
    <w:lvl w:ilvl="4" w:tplc="28A81C9A">
      <w:start w:val="1"/>
      <w:numFmt w:val="bullet"/>
      <w:lvlText w:val="o"/>
      <w:lvlJc w:val="left"/>
      <w:pPr>
        <w:tabs>
          <w:tab w:val="num" w:pos="57"/>
        </w:tabs>
        <w:ind w:left="1134" w:hanging="1077"/>
      </w:pPr>
      <w:rPr>
        <w:rFonts w:ascii="Courier New" w:hAnsi="Courier New"/>
      </w:rPr>
    </w:lvl>
    <w:lvl w:ilvl="5" w:tplc="8E46AE72">
      <w:start w:val="1"/>
      <w:numFmt w:val="bullet"/>
      <w:lvlText w:val=""/>
      <w:lvlJc w:val="left"/>
      <w:pPr>
        <w:tabs>
          <w:tab w:val="num" w:pos="68"/>
        </w:tabs>
        <w:ind w:left="1361" w:hanging="1293"/>
      </w:pPr>
      <w:rPr>
        <w:rFonts w:ascii="Wingdings" w:hAnsi="Wingdings"/>
      </w:rPr>
    </w:lvl>
    <w:lvl w:ilvl="6" w:tplc="C7081CEA">
      <w:start w:val="1"/>
      <w:numFmt w:val="bullet"/>
      <w:lvlText w:val=""/>
      <w:lvlJc w:val="left"/>
      <w:pPr>
        <w:tabs>
          <w:tab w:val="num" w:pos="79"/>
        </w:tabs>
        <w:ind w:left="1587" w:hanging="1508"/>
      </w:pPr>
      <w:rPr>
        <w:rFonts w:ascii="Symbol" w:hAnsi="Symbol"/>
      </w:rPr>
    </w:lvl>
    <w:lvl w:ilvl="7" w:tplc="BDA4C102">
      <w:start w:val="1"/>
      <w:numFmt w:val="bullet"/>
      <w:lvlText w:val="o"/>
      <w:lvlJc w:val="left"/>
      <w:pPr>
        <w:tabs>
          <w:tab w:val="num" w:pos="91"/>
        </w:tabs>
        <w:ind w:left="1814" w:hanging="1723"/>
      </w:pPr>
      <w:rPr>
        <w:rFonts w:ascii="Courier New" w:hAnsi="Courier New"/>
      </w:rPr>
    </w:lvl>
    <w:lvl w:ilvl="8" w:tplc="FE383978">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61E619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1645BA">
      <w:start w:val="1"/>
      <w:numFmt w:val="bullet"/>
      <w:lvlText w:val="•"/>
      <w:lvlJc w:val="left"/>
      <w:pPr>
        <w:tabs>
          <w:tab w:val="num" w:pos="23"/>
        </w:tabs>
        <w:ind w:left="454" w:hanging="431"/>
      </w:pPr>
      <w:rPr>
        <w:rFonts w:ascii="Courier New" w:hAnsi="Courier New"/>
      </w:rPr>
    </w:lvl>
    <w:lvl w:ilvl="2" w:tplc="3D9AA95A">
      <w:start w:val="1"/>
      <w:numFmt w:val="bullet"/>
      <w:lvlText w:val="•"/>
      <w:lvlJc w:val="left"/>
      <w:pPr>
        <w:tabs>
          <w:tab w:val="num" w:pos="34"/>
        </w:tabs>
        <w:ind w:left="680" w:hanging="646"/>
      </w:pPr>
      <w:rPr>
        <w:rFonts w:ascii="Wingdings" w:hAnsi="Wingdings"/>
      </w:rPr>
    </w:lvl>
    <w:lvl w:ilvl="3" w:tplc="7EF887E2">
      <w:start w:val="1"/>
      <w:numFmt w:val="bullet"/>
      <w:lvlText w:val=""/>
      <w:lvlJc w:val="left"/>
      <w:pPr>
        <w:tabs>
          <w:tab w:val="num" w:pos="45"/>
        </w:tabs>
        <w:ind w:left="907" w:hanging="862"/>
      </w:pPr>
      <w:rPr>
        <w:rFonts w:ascii="Symbol" w:hAnsi="Symbol"/>
      </w:rPr>
    </w:lvl>
    <w:lvl w:ilvl="4" w:tplc="8C38E4E8">
      <w:start w:val="1"/>
      <w:numFmt w:val="bullet"/>
      <w:lvlText w:val="o"/>
      <w:lvlJc w:val="left"/>
      <w:pPr>
        <w:tabs>
          <w:tab w:val="num" w:pos="57"/>
        </w:tabs>
        <w:ind w:left="1134" w:hanging="1077"/>
      </w:pPr>
      <w:rPr>
        <w:rFonts w:ascii="Courier New" w:hAnsi="Courier New"/>
      </w:rPr>
    </w:lvl>
    <w:lvl w:ilvl="5" w:tplc="5B7CFDE2">
      <w:start w:val="1"/>
      <w:numFmt w:val="bullet"/>
      <w:lvlText w:val=""/>
      <w:lvlJc w:val="left"/>
      <w:pPr>
        <w:tabs>
          <w:tab w:val="num" w:pos="68"/>
        </w:tabs>
        <w:ind w:left="1361" w:hanging="1293"/>
      </w:pPr>
      <w:rPr>
        <w:rFonts w:ascii="Wingdings" w:hAnsi="Wingdings"/>
      </w:rPr>
    </w:lvl>
    <w:lvl w:ilvl="6" w:tplc="788CF9B6">
      <w:start w:val="1"/>
      <w:numFmt w:val="bullet"/>
      <w:lvlText w:val=""/>
      <w:lvlJc w:val="left"/>
      <w:pPr>
        <w:tabs>
          <w:tab w:val="num" w:pos="79"/>
        </w:tabs>
        <w:ind w:left="1587" w:hanging="1508"/>
      </w:pPr>
      <w:rPr>
        <w:rFonts w:ascii="Symbol" w:hAnsi="Symbol"/>
      </w:rPr>
    </w:lvl>
    <w:lvl w:ilvl="7" w:tplc="6E16A596">
      <w:start w:val="1"/>
      <w:numFmt w:val="bullet"/>
      <w:lvlText w:val="o"/>
      <w:lvlJc w:val="left"/>
      <w:pPr>
        <w:tabs>
          <w:tab w:val="num" w:pos="91"/>
        </w:tabs>
        <w:ind w:left="1814" w:hanging="1723"/>
      </w:pPr>
      <w:rPr>
        <w:rFonts w:ascii="Courier New" w:hAnsi="Courier New"/>
      </w:rPr>
    </w:lvl>
    <w:lvl w:ilvl="8" w:tplc="1EC8541E">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76D2CE60">
      <w:start w:val="1"/>
      <w:numFmt w:val="bullet"/>
      <w:lvlText w:val=""/>
      <w:lvlJc w:val="left"/>
      <w:pPr>
        <w:tabs>
          <w:tab w:val="num" w:pos="11"/>
        </w:tabs>
        <w:ind w:left="227" w:hanging="216"/>
      </w:pPr>
      <w:rPr>
        <w:rFonts w:ascii="Symbol" w:hAnsi="Symbol"/>
      </w:rPr>
    </w:lvl>
    <w:lvl w:ilvl="1" w:tplc="E6B6636E">
      <w:start w:val="1"/>
      <w:numFmt w:val="bullet"/>
      <w:lvlText w:val="o"/>
      <w:lvlJc w:val="left"/>
      <w:pPr>
        <w:tabs>
          <w:tab w:val="num" w:pos="23"/>
        </w:tabs>
        <w:ind w:left="454" w:hanging="431"/>
      </w:pPr>
      <w:rPr>
        <w:rFonts w:ascii="Courier New" w:hAnsi="Courier New"/>
      </w:rPr>
    </w:lvl>
    <w:lvl w:ilvl="2" w:tplc="D924C7B6">
      <w:start w:val="1"/>
      <w:numFmt w:val="bullet"/>
      <w:lvlText w:val=""/>
      <w:lvlJc w:val="left"/>
      <w:pPr>
        <w:tabs>
          <w:tab w:val="num" w:pos="34"/>
        </w:tabs>
        <w:ind w:left="680" w:hanging="646"/>
      </w:pPr>
      <w:rPr>
        <w:rFonts w:ascii="Wingdings" w:hAnsi="Wingdings"/>
      </w:rPr>
    </w:lvl>
    <w:lvl w:ilvl="3" w:tplc="1D0818D2">
      <w:start w:val="1"/>
      <w:numFmt w:val="bullet"/>
      <w:lvlText w:val=""/>
      <w:lvlJc w:val="left"/>
      <w:pPr>
        <w:tabs>
          <w:tab w:val="num" w:pos="45"/>
        </w:tabs>
        <w:ind w:left="907" w:hanging="862"/>
      </w:pPr>
      <w:rPr>
        <w:rFonts w:ascii="Symbol" w:hAnsi="Symbol"/>
      </w:rPr>
    </w:lvl>
    <w:lvl w:ilvl="4" w:tplc="85A0BDDC">
      <w:start w:val="1"/>
      <w:numFmt w:val="bullet"/>
      <w:lvlText w:val="o"/>
      <w:lvlJc w:val="left"/>
      <w:pPr>
        <w:tabs>
          <w:tab w:val="num" w:pos="57"/>
        </w:tabs>
        <w:ind w:left="1134" w:hanging="1077"/>
      </w:pPr>
      <w:rPr>
        <w:rFonts w:ascii="Courier New" w:hAnsi="Courier New"/>
      </w:rPr>
    </w:lvl>
    <w:lvl w:ilvl="5" w:tplc="47C26074">
      <w:start w:val="1"/>
      <w:numFmt w:val="bullet"/>
      <w:lvlText w:val=""/>
      <w:lvlJc w:val="left"/>
      <w:pPr>
        <w:tabs>
          <w:tab w:val="num" w:pos="68"/>
        </w:tabs>
        <w:ind w:left="1361" w:hanging="1293"/>
      </w:pPr>
      <w:rPr>
        <w:rFonts w:ascii="Wingdings" w:hAnsi="Wingdings"/>
      </w:rPr>
    </w:lvl>
    <w:lvl w:ilvl="6" w:tplc="D9BE0A6C">
      <w:start w:val="1"/>
      <w:numFmt w:val="bullet"/>
      <w:lvlText w:val=""/>
      <w:lvlJc w:val="left"/>
      <w:pPr>
        <w:tabs>
          <w:tab w:val="num" w:pos="79"/>
        </w:tabs>
        <w:ind w:left="1587" w:hanging="1508"/>
      </w:pPr>
      <w:rPr>
        <w:rFonts w:ascii="Symbol" w:hAnsi="Symbol"/>
      </w:rPr>
    </w:lvl>
    <w:lvl w:ilvl="7" w:tplc="2792876E">
      <w:start w:val="1"/>
      <w:numFmt w:val="bullet"/>
      <w:lvlText w:val="o"/>
      <w:lvlJc w:val="left"/>
      <w:pPr>
        <w:tabs>
          <w:tab w:val="num" w:pos="91"/>
        </w:tabs>
        <w:ind w:left="1814" w:hanging="1723"/>
      </w:pPr>
      <w:rPr>
        <w:rFonts w:ascii="Courier New" w:hAnsi="Courier New"/>
      </w:rPr>
    </w:lvl>
    <w:lvl w:ilvl="8" w:tplc="EAE4CAD4">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DCC06E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F47428">
      <w:start w:val="1"/>
      <w:numFmt w:val="bullet"/>
      <w:lvlText w:val="•"/>
      <w:lvlJc w:val="left"/>
      <w:pPr>
        <w:tabs>
          <w:tab w:val="num" w:pos="23"/>
        </w:tabs>
        <w:ind w:left="454" w:hanging="431"/>
      </w:pPr>
      <w:rPr>
        <w:rFonts w:ascii="Courier New" w:hAnsi="Courier New"/>
      </w:rPr>
    </w:lvl>
    <w:lvl w:ilvl="2" w:tplc="B970A220">
      <w:start w:val="1"/>
      <w:numFmt w:val="bullet"/>
      <w:lvlText w:val="•"/>
      <w:lvlJc w:val="left"/>
      <w:pPr>
        <w:tabs>
          <w:tab w:val="num" w:pos="34"/>
        </w:tabs>
        <w:ind w:left="680" w:hanging="646"/>
      </w:pPr>
      <w:rPr>
        <w:rFonts w:ascii="Wingdings" w:hAnsi="Wingdings"/>
      </w:rPr>
    </w:lvl>
    <w:lvl w:ilvl="3" w:tplc="54629342">
      <w:start w:val="1"/>
      <w:numFmt w:val="bullet"/>
      <w:lvlText w:val=""/>
      <w:lvlJc w:val="left"/>
      <w:pPr>
        <w:tabs>
          <w:tab w:val="num" w:pos="45"/>
        </w:tabs>
        <w:ind w:left="907" w:hanging="862"/>
      </w:pPr>
      <w:rPr>
        <w:rFonts w:ascii="Symbol" w:hAnsi="Symbol"/>
      </w:rPr>
    </w:lvl>
    <w:lvl w:ilvl="4" w:tplc="ECF62EBC">
      <w:start w:val="1"/>
      <w:numFmt w:val="bullet"/>
      <w:lvlText w:val="o"/>
      <w:lvlJc w:val="left"/>
      <w:pPr>
        <w:tabs>
          <w:tab w:val="num" w:pos="57"/>
        </w:tabs>
        <w:ind w:left="1134" w:hanging="1077"/>
      </w:pPr>
      <w:rPr>
        <w:rFonts w:ascii="Courier New" w:hAnsi="Courier New"/>
      </w:rPr>
    </w:lvl>
    <w:lvl w:ilvl="5" w:tplc="61509B2C">
      <w:start w:val="1"/>
      <w:numFmt w:val="bullet"/>
      <w:lvlText w:val=""/>
      <w:lvlJc w:val="left"/>
      <w:pPr>
        <w:tabs>
          <w:tab w:val="num" w:pos="68"/>
        </w:tabs>
        <w:ind w:left="1361" w:hanging="1293"/>
      </w:pPr>
      <w:rPr>
        <w:rFonts w:ascii="Wingdings" w:hAnsi="Wingdings"/>
      </w:rPr>
    </w:lvl>
    <w:lvl w:ilvl="6" w:tplc="8ADECFB0">
      <w:start w:val="1"/>
      <w:numFmt w:val="bullet"/>
      <w:lvlText w:val=""/>
      <w:lvlJc w:val="left"/>
      <w:pPr>
        <w:tabs>
          <w:tab w:val="num" w:pos="79"/>
        </w:tabs>
        <w:ind w:left="1587" w:hanging="1508"/>
      </w:pPr>
      <w:rPr>
        <w:rFonts w:ascii="Symbol" w:hAnsi="Symbol"/>
      </w:rPr>
    </w:lvl>
    <w:lvl w:ilvl="7" w:tplc="181E7DD6">
      <w:start w:val="1"/>
      <w:numFmt w:val="bullet"/>
      <w:lvlText w:val="o"/>
      <w:lvlJc w:val="left"/>
      <w:pPr>
        <w:tabs>
          <w:tab w:val="num" w:pos="91"/>
        </w:tabs>
        <w:ind w:left="1814" w:hanging="1723"/>
      </w:pPr>
      <w:rPr>
        <w:rFonts w:ascii="Courier New" w:hAnsi="Courier New"/>
      </w:rPr>
    </w:lvl>
    <w:lvl w:ilvl="8" w:tplc="E744C462">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CB589EAA">
      <w:start w:val="1"/>
      <w:numFmt w:val="bullet"/>
      <w:lvlText w:val=""/>
      <w:lvlJc w:val="left"/>
      <w:pPr>
        <w:tabs>
          <w:tab w:val="num" w:pos="11"/>
        </w:tabs>
        <w:ind w:left="227" w:hanging="216"/>
      </w:pPr>
      <w:rPr>
        <w:rFonts w:ascii="Symbol" w:hAnsi="Symbol"/>
      </w:rPr>
    </w:lvl>
    <w:lvl w:ilvl="1" w:tplc="45C62E04">
      <w:start w:val="1"/>
      <w:numFmt w:val="bullet"/>
      <w:lvlText w:val="o"/>
      <w:lvlJc w:val="left"/>
      <w:pPr>
        <w:tabs>
          <w:tab w:val="num" w:pos="23"/>
        </w:tabs>
        <w:ind w:left="454" w:hanging="431"/>
      </w:pPr>
      <w:rPr>
        <w:rFonts w:ascii="Courier New" w:hAnsi="Courier New"/>
      </w:rPr>
    </w:lvl>
    <w:lvl w:ilvl="2" w:tplc="AC6C2274">
      <w:start w:val="1"/>
      <w:numFmt w:val="bullet"/>
      <w:lvlText w:val=""/>
      <w:lvlJc w:val="left"/>
      <w:pPr>
        <w:tabs>
          <w:tab w:val="num" w:pos="34"/>
        </w:tabs>
        <w:ind w:left="680" w:hanging="646"/>
      </w:pPr>
      <w:rPr>
        <w:rFonts w:ascii="Wingdings" w:hAnsi="Wingdings"/>
      </w:rPr>
    </w:lvl>
    <w:lvl w:ilvl="3" w:tplc="313EA5D0">
      <w:start w:val="1"/>
      <w:numFmt w:val="bullet"/>
      <w:lvlText w:val=""/>
      <w:lvlJc w:val="left"/>
      <w:pPr>
        <w:tabs>
          <w:tab w:val="num" w:pos="45"/>
        </w:tabs>
        <w:ind w:left="907" w:hanging="862"/>
      </w:pPr>
      <w:rPr>
        <w:rFonts w:ascii="Symbol" w:hAnsi="Symbol"/>
      </w:rPr>
    </w:lvl>
    <w:lvl w:ilvl="4" w:tplc="C21C2AD2">
      <w:start w:val="1"/>
      <w:numFmt w:val="bullet"/>
      <w:lvlText w:val="o"/>
      <w:lvlJc w:val="left"/>
      <w:pPr>
        <w:tabs>
          <w:tab w:val="num" w:pos="57"/>
        </w:tabs>
        <w:ind w:left="1134" w:hanging="1077"/>
      </w:pPr>
      <w:rPr>
        <w:rFonts w:ascii="Courier New" w:hAnsi="Courier New"/>
      </w:rPr>
    </w:lvl>
    <w:lvl w:ilvl="5" w:tplc="22D815B8">
      <w:start w:val="1"/>
      <w:numFmt w:val="bullet"/>
      <w:lvlText w:val=""/>
      <w:lvlJc w:val="left"/>
      <w:pPr>
        <w:tabs>
          <w:tab w:val="num" w:pos="68"/>
        </w:tabs>
        <w:ind w:left="1361" w:hanging="1293"/>
      </w:pPr>
      <w:rPr>
        <w:rFonts w:ascii="Wingdings" w:hAnsi="Wingdings"/>
      </w:rPr>
    </w:lvl>
    <w:lvl w:ilvl="6" w:tplc="B6FEC77E">
      <w:start w:val="1"/>
      <w:numFmt w:val="bullet"/>
      <w:lvlText w:val=""/>
      <w:lvlJc w:val="left"/>
      <w:pPr>
        <w:tabs>
          <w:tab w:val="num" w:pos="79"/>
        </w:tabs>
        <w:ind w:left="1587" w:hanging="1508"/>
      </w:pPr>
      <w:rPr>
        <w:rFonts w:ascii="Symbol" w:hAnsi="Symbol"/>
      </w:rPr>
    </w:lvl>
    <w:lvl w:ilvl="7" w:tplc="B896DD86">
      <w:start w:val="1"/>
      <w:numFmt w:val="bullet"/>
      <w:lvlText w:val="o"/>
      <w:lvlJc w:val="left"/>
      <w:pPr>
        <w:tabs>
          <w:tab w:val="num" w:pos="91"/>
        </w:tabs>
        <w:ind w:left="1814" w:hanging="1723"/>
      </w:pPr>
      <w:rPr>
        <w:rFonts w:ascii="Courier New" w:hAnsi="Courier New"/>
      </w:rPr>
    </w:lvl>
    <w:lvl w:ilvl="8" w:tplc="E4EA8406">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718A28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02F5B6">
      <w:start w:val="1"/>
      <w:numFmt w:val="bullet"/>
      <w:lvlText w:val="•"/>
      <w:lvlJc w:val="left"/>
      <w:pPr>
        <w:tabs>
          <w:tab w:val="num" w:pos="23"/>
        </w:tabs>
        <w:ind w:left="454" w:hanging="431"/>
      </w:pPr>
      <w:rPr>
        <w:rFonts w:ascii="Courier New" w:hAnsi="Courier New"/>
      </w:rPr>
    </w:lvl>
    <w:lvl w:ilvl="2" w:tplc="D564DDFA">
      <w:start w:val="1"/>
      <w:numFmt w:val="bullet"/>
      <w:lvlText w:val="•"/>
      <w:lvlJc w:val="left"/>
      <w:pPr>
        <w:tabs>
          <w:tab w:val="num" w:pos="34"/>
        </w:tabs>
        <w:ind w:left="680" w:hanging="646"/>
      </w:pPr>
      <w:rPr>
        <w:rFonts w:ascii="Wingdings" w:hAnsi="Wingdings"/>
      </w:rPr>
    </w:lvl>
    <w:lvl w:ilvl="3" w:tplc="7A766B70">
      <w:start w:val="1"/>
      <w:numFmt w:val="bullet"/>
      <w:lvlText w:val=""/>
      <w:lvlJc w:val="left"/>
      <w:pPr>
        <w:tabs>
          <w:tab w:val="num" w:pos="45"/>
        </w:tabs>
        <w:ind w:left="907" w:hanging="862"/>
      </w:pPr>
      <w:rPr>
        <w:rFonts w:ascii="Symbol" w:hAnsi="Symbol"/>
      </w:rPr>
    </w:lvl>
    <w:lvl w:ilvl="4" w:tplc="2E26EC30">
      <w:start w:val="1"/>
      <w:numFmt w:val="bullet"/>
      <w:lvlText w:val="o"/>
      <w:lvlJc w:val="left"/>
      <w:pPr>
        <w:tabs>
          <w:tab w:val="num" w:pos="57"/>
        </w:tabs>
        <w:ind w:left="1134" w:hanging="1077"/>
      </w:pPr>
      <w:rPr>
        <w:rFonts w:ascii="Courier New" w:hAnsi="Courier New"/>
      </w:rPr>
    </w:lvl>
    <w:lvl w:ilvl="5" w:tplc="B4722C90">
      <w:start w:val="1"/>
      <w:numFmt w:val="bullet"/>
      <w:lvlText w:val=""/>
      <w:lvlJc w:val="left"/>
      <w:pPr>
        <w:tabs>
          <w:tab w:val="num" w:pos="68"/>
        </w:tabs>
        <w:ind w:left="1361" w:hanging="1293"/>
      </w:pPr>
      <w:rPr>
        <w:rFonts w:ascii="Wingdings" w:hAnsi="Wingdings"/>
      </w:rPr>
    </w:lvl>
    <w:lvl w:ilvl="6" w:tplc="E626CBAA">
      <w:start w:val="1"/>
      <w:numFmt w:val="bullet"/>
      <w:lvlText w:val=""/>
      <w:lvlJc w:val="left"/>
      <w:pPr>
        <w:tabs>
          <w:tab w:val="num" w:pos="79"/>
        </w:tabs>
        <w:ind w:left="1587" w:hanging="1508"/>
      </w:pPr>
      <w:rPr>
        <w:rFonts w:ascii="Symbol" w:hAnsi="Symbol"/>
      </w:rPr>
    </w:lvl>
    <w:lvl w:ilvl="7" w:tplc="AD6EE77E">
      <w:start w:val="1"/>
      <w:numFmt w:val="bullet"/>
      <w:lvlText w:val="o"/>
      <w:lvlJc w:val="left"/>
      <w:pPr>
        <w:tabs>
          <w:tab w:val="num" w:pos="91"/>
        </w:tabs>
        <w:ind w:left="1814" w:hanging="1723"/>
      </w:pPr>
      <w:rPr>
        <w:rFonts w:ascii="Courier New" w:hAnsi="Courier New"/>
      </w:rPr>
    </w:lvl>
    <w:lvl w:ilvl="8" w:tplc="8BF81150">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85A48164">
      <w:start w:val="1"/>
      <w:numFmt w:val="bullet"/>
      <w:lvlText w:val=""/>
      <w:lvlJc w:val="left"/>
      <w:pPr>
        <w:tabs>
          <w:tab w:val="num" w:pos="11"/>
        </w:tabs>
        <w:ind w:left="227" w:hanging="216"/>
      </w:pPr>
      <w:rPr>
        <w:rFonts w:ascii="Symbol" w:hAnsi="Symbol"/>
      </w:rPr>
    </w:lvl>
    <w:lvl w:ilvl="1" w:tplc="3FA89BDC">
      <w:start w:val="1"/>
      <w:numFmt w:val="bullet"/>
      <w:lvlText w:val="o"/>
      <w:lvlJc w:val="left"/>
      <w:pPr>
        <w:tabs>
          <w:tab w:val="num" w:pos="23"/>
        </w:tabs>
        <w:ind w:left="454" w:hanging="431"/>
      </w:pPr>
      <w:rPr>
        <w:rFonts w:ascii="Courier New" w:hAnsi="Courier New"/>
      </w:rPr>
    </w:lvl>
    <w:lvl w:ilvl="2" w:tplc="C8FC1920">
      <w:start w:val="1"/>
      <w:numFmt w:val="bullet"/>
      <w:lvlText w:val=""/>
      <w:lvlJc w:val="left"/>
      <w:pPr>
        <w:tabs>
          <w:tab w:val="num" w:pos="34"/>
        </w:tabs>
        <w:ind w:left="680" w:hanging="646"/>
      </w:pPr>
      <w:rPr>
        <w:rFonts w:ascii="Wingdings" w:hAnsi="Wingdings"/>
      </w:rPr>
    </w:lvl>
    <w:lvl w:ilvl="3" w:tplc="4C4090A8">
      <w:start w:val="1"/>
      <w:numFmt w:val="bullet"/>
      <w:lvlText w:val=""/>
      <w:lvlJc w:val="left"/>
      <w:pPr>
        <w:tabs>
          <w:tab w:val="num" w:pos="45"/>
        </w:tabs>
        <w:ind w:left="907" w:hanging="862"/>
      </w:pPr>
      <w:rPr>
        <w:rFonts w:ascii="Symbol" w:hAnsi="Symbol"/>
      </w:rPr>
    </w:lvl>
    <w:lvl w:ilvl="4" w:tplc="179C0E2C">
      <w:start w:val="1"/>
      <w:numFmt w:val="bullet"/>
      <w:lvlText w:val="o"/>
      <w:lvlJc w:val="left"/>
      <w:pPr>
        <w:tabs>
          <w:tab w:val="num" w:pos="57"/>
        </w:tabs>
        <w:ind w:left="1134" w:hanging="1077"/>
      </w:pPr>
      <w:rPr>
        <w:rFonts w:ascii="Courier New" w:hAnsi="Courier New"/>
      </w:rPr>
    </w:lvl>
    <w:lvl w:ilvl="5" w:tplc="E9B20D88">
      <w:start w:val="1"/>
      <w:numFmt w:val="bullet"/>
      <w:lvlText w:val=""/>
      <w:lvlJc w:val="left"/>
      <w:pPr>
        <w:tabs>
          <w:tab w:val="num" w:pos="68"/>
        </w:tabs>
        <w:ind w:left="1361" w:hanging="1293"/>
      </w:pPr>
      <w:rPr>
        <w:rFonts w:ascii="Wingdings" w:hAnsi="Wingdings"/>
      </w:rPr>
    </w:lvl>
    <w:lvl w:ilvl="6" w:tplc="60EEFA3C">
      <w:start w:val="1"/>
      <w:numFmt w:val="bullet"/>
      <w:lvlText w:val=""/>
      <w:lvlJc w:val="left"/>
      <w:pPr>
        <w:tabs>
          <w:tab w:val="num" w:pos="79"/>
        </w:tabs>
        <w:ind w:left="1587" w:hanging="1508"/>
      </w:pPr>
      <w:rPr>
        <w:rFonts w:ascii="Symbol" w:hAnsi="Symbol"/>
      </w:rPr>
    </w:lvl>
    <w:lvl w:ilvl="7" w:tplc="8DEE8372">
      <w:start w:val="1"/>
      <w:numFmt w:val="bullet"/>
      <w:lvlText w:val="o"/>
      <w:lvlJc w:val="left"/>
      <w:pPr>
        <w:tabs>
          <w:tab w:val="num" w:pos="91"/>
        </w:tabs>
        <w:ind w:left="1814" w:hanging="1723"/>
      </w:pPr>
      <w:rPr>
        <w:rFonts w:ascii="Courier New" w:hAnsi="Courier New"/>
      </w:rPr>
    </w:lvl>
    <w:lvl w:ilvl="8" w:tplc="51D0F0C4">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5EE4E9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36E166">
      <w:start w:val="1"/>
      <w:numFmt w:val="bullet"/>
      <w:lvlText w:val="•"/>
      <w:lvlJc w:val="left"/>
      <w:pPr>
        <w:tabs>
          <w:tab w:val="num" w:pos="23"/>
        </w:tabs>
        <w:ind w:left="454" w:hanging="431"/>
      </w:pPr>
      <w:rPr>
        <w:rFonts w:ascii="Courier New" w:hAnsi="Courier New"/>
      </w:rPr>
    </w:lvl>
    <w:lvl w:ilvl="2" w:tplc="9606CF32">
      <w:start w:val="1"/>
      <w:numFmt w:val="bullet"/>
      <w:lvlText w:val="•"/>
      <w:lvlJc w:val="left"/>
      <w:pPr>
        <w:tabs>
          <w:tab w:val="num" w:pos="34"/>
        </w:tabs>
        <w:ind w:left="680" w:hanging="646"/>
      </w:pPr>
      <w:rPr>
        <w:rFonts w:ascii="Wingdings" w:hAnsi="Wingdings"/>
      </w:rPr>
    </w:lvl>
    <w:lvl w:ilvl="3" w:tplc="713EF4A0">
      <w:start w:val="1"/>
      <w:numFmt w:val="bullet"/>
      <w:lvlText w:val=""/>
      <w:lvlJc w:val="left"/>
      <w:pPr>
        <w:tabs>
          <w:tab w:val="num" w:pos="45"/>
        </w:tabs>
        <w:ind w:left="907" w:hanging="862"/>
      </w:pPr>
      <w:rPr>
        <w:rFonts w:ascii="Symbol" w:hAnsi="Symbol"/>
      </w:rPr>
    </w:lvl>
    <w:lvl w:ilvl="4" w:tplc="29F4F1B6">
      <w:start w:val="1"/>
      <w:numFmt w:val="bullet"/>
      <w:lvlText w:val="o"/>
      <w:lvlJc w:val="left"/>
      <w:pPr>
        <w:tabs>
          <w:tab w:val="num" w:pos="57"/>
        </w:tabs>
        <w:ind w:left="1134" w:hanging="1077"/>
      </w:pPr>
      <w:rPr>
        <w:rFonts w:ascii="Courier New" w:hAnsi="Courier New"/>
      </w:rPr>
    </w:lvl>
    <w:lvl w:ilvl="5" w:tplc="5B16F186">
      <w:start w:val="1"/>
      <w:numFmt w:val="bullet"/>
      <w:lvlText w:val=""/>
      <w:lvlJc w:val="left"/>
      <w:pPr>
        <w:tabs>
          <w:tab w:val="num" w:pos="68"/>
        </w:tabs>
        <w:ind w:left="1361" w:hanging="1293"/>
      </w:pPr>
      <w:rPr>
        <w:rFonts w:ascii="Wingdings" w:hAnsi="Wingdings"/>
      </w:rPr>
    </w:lvl>
    <w:lvl w:ilvl="6" w:tplc="66CCF79C">
      <w:start w:val="1"/>
      <w:numFmt w:val="bullet"/>
      <w:lvlText w:val=""/>
      <w:lvlJc w:val="left"/>
      <w:pPr>
        <w:tabs>
          <w:tab w:val="num" w:pos="79"/>
        </w:tabs>
        <w:ind w:left="1587" w:hanging="1508"/>
      </w:pPr>
      <w:rPr>
        <w:rFonts w:ascii="Symbol" w:hAnsi="Symbol"/>
      </w:rPr>
    </w:lvl>
    <w:lvl w:ilvl="7" w:tplc="BE763A96">
      <w:start w:val="1"/>
      <w:numFmt w:val="bullet"/>
      <w:lvlText w:val="o"/>
      <w:lvlJc w:val="left"/>
      <w:pPr>
        <w:tabs>
          <w:tab w:val="num" w:pos="91"/>
        </w:tabs>
        <w:ind w:left="1814" w:hanging="1723"/>
      </w:pPr>
      <w:rPr>
        <w:rFonts w:ascii="Courier New" w:hAnsi="Courier New"/>
      </w:rPr>
    </w:lvl>
    <w:lvl w:ilvl="8" w:tplc="07AEF618">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A4D061DA">
      <w:start w:val="1"/>
      <w:numFmt w:val="bullet"/>
      <w:lvlText w:val=""/>
      <w:lvlJc w:val="left"/>
      <w:pPr>
        <w:tabs>
          <w:tab w:val="num" w:pos="11"/>
        </w:tabs>
        <w:ind w:left="227" w:hanging="216"/>
      </w:pPr>
      <w:rPr>
        <w:rFonts w:ascii="Symbol" w:hAnsi="Symbol"/>
      </w:rPr>
    </w:lvl>
    <w:lvl w:ilvl="1" w:tplc="3BC8B9DC">
      <w:start w:val="1"/>
      <w:numFmt w:val="bullet"/>
      <w:lvlText w:val="o"/>
      <w:lvlJc w:val="left"/>
      <w:pPr>
        <w:tabs>
          <w:tab w:val="num" w:pos="23"/>
        </w:tabs>
        <w:ind w:left="454" w:hanging="431"/>
      </w:pPr>
      <w:rPr>
        <w:rFonts w:ascii="Courier New" w:hAnsi="Courier New"/>
      </w:rPr>
    </w:lvl>
    <w:lvl w:ilvl="2" w:tplc="E5626558">
      <w:start w:val="1"/>
      <w:numFmt w:val="bullet"/>
      <w:lvlText w:val=""/>
      <w:lvlJc w:val="left"/>
      <w:pPr>
        <w:tabs>
          <w:tab w:val="num" w:pos="34"/>
        </w:tabs>
        <w:ind w:left="680" w:hanging="646"/>
      </w:pPr>
      <w:rPr>
        <w:rFonts w:ascii="Wingdings" w:hAnsi="Wingdings"/>
      </w:rPr>
    </w:lvl>
    <w:lvl w:ilvl="3" w:tplc="77CC552A">
      <w:start w:val="1"/>
      <w:numFmt w:val="bullet"/>
      <w:lvlText w:val=""/>
      <w:lvlJc w:val="left"/>
      <w:pPr>
        <w:tabs>
          <w:tab w:val="num" w:pos="45"/>
        </w:tabs>
        <w:ind w:left="907" w:hanging="862"/>
      </w:pPr>
      <w:rPr>
        <w:rFonts w:ascii="Symbol" w:hAnsi="Symbol"/>
      </w:rPr>
    </w:lvl>
    <w:lvl w:ilvl="4" w:tplc="C00AE42A">
      <w:start w:val="1"/>
      <w:numFmt w:val="bullet"/>
      <w:lvlText w:val="o"/>
      <w:lvlJc w:val="left"/>
      <w:pPr>
        <w:tabs>
          <w:tab w:val="num" w:pos="57"/>
        </w:tabs>
        <w:ind w:left="1134" w:hanging="1077"/>
      </w:pPr>
      <w:rPr>
        <w:rFonts w:ascii="Courier New" w:hAnsi="Courier New"/>
      </w:rPr>
    </w:lvl>
    <w:lvl w:ilvl="5" w:tplc="C608CACC">
      <w:start w:val="1"/>
      <w:numFmt w:val="bullet"/>
      <w:lvlText w:val=""/>
      <w:lvlJc w:val="left"/>
      <w:pPr>
        <w:tabs>
          <w:tab w:val="num" w:pos="68"/>
        </w:tabs>
        <w:ind w:left="1361" w:hanging="1293"/>
      </w:pPr>
      <w:rPr>
        <w:rFonts w:ascii="Wingdings" w:hAnsi="Wingdings"/>
      </w:rPr>
    </w:lvl>
    <w:lvl w:ilvl="6" w:tplc="8692EFFC">
      <w:start w:val="1"/>
      <w:numFmt w:val="bullet"/>
      <w:lvlText w:val=""/>
      <w:lvlJc w:val="left"/>
      <w:pPr>
        <w:tabs>
          <w:tab w:val="num" w:pos="79"/>
        </w:tabs>
        <w:ind w:left="1587" w:hanging="1508"/>
      </w:pPr>
      <w:rPr>
        <w:rFonts w:ascii="Symbol" w:hAnsi="Symbol"/>
      </w:rPr>
    </w:lvl>
    <w:lvl w:ilvl="7" w:tplc="4420CE06">
      <w:start w:val="1"/>
      <w:numFmt w:val="bullet"/>
      <w:lvlText w:val="o"/>
      <w:lvlJc w:val="left"/>
      <w:pPr>
        <w:tabs>
          <w:tab w:val="num" w:pos="91"/>
        </w:tabs>
        <w:ind w:left="1814" w:hanging="1723"/>
      </w:pPr>
      <w:rPr>
        <w:rFonts w:ascii="Courier New" w:hAnsi="Courier New"/>
      </w:rPr>
    </w:lvl>
    <w:lvl w:ilvl="8" w:tplc="7BF868F4">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650CF1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306B1E">
      <w:start w:val="1"/>
      <w:numFmt w:val="bullet"/>
      <w:lvlText w:val="•"/>
      <w:lvlJc w:val="left"/>
      <w:pPr>
        <w:tabs>
          <w:tab w:val="num" w:pos="23"/>
        </w:tabs>
        <w:ind w:left="454" w:hanging="431"/>
      </w:pPr>
      <w:rPr>
        <w:rFonts w:ascii="Courier New" w:hAnsi="Courier New"/>
      </w:rPr>
    </w:lvl>
    <w:lvl w:ilvl="2" w:tplc="CC2EB61A">
      <w:start w:val="1"/>
      <w:numFmt w:val="bullet"/>
      <w:lvlText w:val="•"/>
      <w:lvlJc w:val="left"/>
      <w:pPr>
        <w:tabs>
          <w:tab w:val="num" w:pos="34"/>
        </w:tabs>
        <w:ind w:left="680" w:hanging="646"/>
      </w:pPr>
      <w:rPr>
        <w:rFonts w:ascii="Wingdings" w:hAnsi="Wingdings"/>
      </w:rPr>
    </w:lvl>
    <w:lvl w:ilvl="3" w:tplc="98D485CA">
      <w:start w:val="1"/>
      <w:numFmt w:val="bullet"/>
      <w:lvlText w:val=""/>
      <w:lvlJc w:val="left"/>
      <w:pPr>
        <w:tabs>
          <w:tab w:val="num" w:pos="45"/>
        </w:tabs>
        <w:ind w:left="907" w:hanging="862"/>
      </w:pPr>
      <w:rPr>
        <w:rFonts w:ascii="Symbol" w:hAnsi="Symbol"/>
      </w:rPr>
    </w:lvl>
    <w:lvl w:ilvl="4" w:tplc="370E826C">
      <w:start w:val="1"/>
      <w:numFmt w:val="bullet"/>
      <w:lvlText w:val="o"/>
      <w:lvlJc w:val="left"/>
      <w:pPr>
        <w:tabs>
          <w:tab w:val="num" w:pos="57"/>
        </w:tabs>
        <w:ind w:left="1134" w:hanging="1077"/>
      </w:pPr>
      <w:rPr>
        <w:rFonts w:ascii="Courier New" w:hAnsi="Courier New"/>
      </w:rPr>
    </w:lvl>
    <w:lvl w:ilvl="5" w:tplc="D2C8EB26">
      <w:start w:val="1"/>
      <w:numFmt w:val="bullet"/>
      <w:lvlText w:val=""/>
      <w:lvlJc w:val="left"/>
      <w:pPr>
        <w:tabs>
          <w:tab w:val="num" w:pos="68"/>
        </w:tabs>
        <w:ind w:left="1361" w:hanging="1293"/>
      </w:pPr>
      <w:rPr>
        <w:rFonts w:ascii="Wingdings" w:hAnsi="Wingdings"/>
      </w:rPr>
    </w:lvl>
    <w:lvl w:ilvl="6" w:tplc="CC08D8FC">
      <w:start w:val="1"/>
      <w:numFmt w:val="bullet"/>
      <w:lvlText w:val=""/>
      <w:lvlJc w:val="left"/>
      <w:pPr>
        <w:tabs>
          <w:tab w:val="num" w:pos="79"/>
        </w:tabs>
        <w:ind w:left="1587" w:hanging="1508"/>
      </w:pPr>
      <w:rPr>
        <w:rFonts w:ascii="Symbol" w:hAnsi="Symbol"/>
      </w:rPr>
    </w:lvl>
    <w:lvl w:ilvl="7" w:tplc="B5DA0A3C">
      <w:start w:val="1"/>
      <w:numFmt w:val="bullet"/>
      <w:lvlText w:val="o"/>
      <w:lvlJc w:val="left"/>
      <w:pPr>
        <w:tabs>
          <w:tab w:val="num" w:pos="91"/>
        </w:tabs>
        <w:ind w:left="1814" w:hanging="1723"/>
      </w:pPr>
      <w:rPr>
        <w:rFonts w:ascii="Courier New" w:hAnsi="Courier New"/>
      </w:rPr>
    </w:lvl>
    <w:lvl w:ilvl="8" w:tplc="1FA2FE46">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237CB88E">
      <w:start w:val="1"/>
      <w:numFmt w:val="bullet"/>
      <w:lvlText w:val=""/>
      <w:lvlJc w:val="left"/>
      <w:pPr>
        <w:tabs>
          <w:tab w:val="num" w:pos="11"/>
        </w:tabs>
        <w:ind w:left="227" w:hanging="216"/>
      </w:pPr>
      <w:rPr>
        <w:rFonts w:ascii="Symbol" w:hAnsi="Symbol"/>
      </w:rPr>
    </w:lvl>
    <w:lvl w:ilvl="1" w:tplc="C4EE5052">
      <w:start w:val="1"/>
      <w:numFmt w:val="bullet"/>
      <w:lvlText w:val="o"/>
      <w:lvlJc w:val="left"/>
      <w:pPr>
        <w:tabs>
          <w:tab w:val="num" w:pos="23"/>
        </w:tabs>
        <w:ind w:left="454" w:hanging="431"/>
      </w:pPr>
      <w:rPr>
        <w:rFonts w:ascii="Courier New" w:hAnsi="Courier New"/>
      </w:rPr>
    </w:lvl>
    <w:lvl w:ilvl="2" w:tplc="D87A4A2E">
      <w:start w:val="1"/>
      <w:numFmt w:val="bullet"/>
      <w:lvlText w:val=""/>
      <w:lvlJc w:val="left"/>
      <w:pPr>
        <w:tabs>
          <w:tab w:val="num" w:pos="34"/>
        </w:tabs>
        <w:ind w:left="680" w:hanging="646"/>
      </w:pPr>
      <w:rPr>
        <w:rFonts w:ascii="Wingdings" w:hAnsi="Wingdings"/>
      </w:rPr>
    </w:lvl>
    <w:lvl w:ilvl="3" w:tplc="1A0EEC1A">
      <w:start w:val="1"/>
      <w:numFmt w:val="bullet"/>
      <w:lvlText w:val=""/>
      <w:lvlJc w:val="left"/>
      <w:pPr>
        <w:tabs>
          <w:tab w:val="num" w:pos="45"/>
        </w:tabs>
        <w:ind w:left="907" w:hanging="862"/>
      </w:pPr>
      <w:rPr>
        <w:rFonts w:ascii="Symbol" w:hAnsi="Symbol"/>
      </w:rPr>
    </w:lvl>
    <w:lvl w:ilvl="4" w:tplc="5D90D324">
      <w:start w:val="1"/>
      <w:numFmt w:val="bullet"/>
      <w:lvlText w:val="o"/>
      <w:lvlJc w:val="left"/>
      <w:pPr>
        <w:tabs>
          <w:tab w:val="num" w:pos="57"/>
        </w:tabs>
        <w:ind w:left="1134" w:hanging="1077"/>
      </w:pPr>
      <w:rPr>
        <w:rFonts w:ascii="Courier New" w:hAnsi="Courier New"/>
      </w:rPr>
    </w:lvl>
    <w:lvl w:ilvl="5" w:tplc="C50AB7E8">
      <w:start w:val="1"/>
      <w:numFmt w:val="bullet"/>
      <w:lvlText w:val=""/>
      <w:lvlJc w:val="left"/>
      <w:pPr>
        <w:tabs>
          <w:tab w:val="num" w:pos="68"/>
        </w:tabs>
        <w:ind w:left="1361" w:hanging="1293"/>
      </w:pPr>
      <w:rPr>
        <w:rFonts w:ascii="Wingdings" w:hAnsi="Wingdings"/>
      </w:rPr>
    </w:lvl>
    <w:lvl w:ilvl="6" w:tplc="C3A8B3A2">
      <w:start w:val="1"/>
      <w:numFmt w:val="bullet"/>
      <w:lvlText w:val=""/>
      <w:lvlJc w:val="left"/>
      <w:pPr>
        <w:tabs>
          <w:tab w:val="num" w:pos="79"/>
        </w:tabs>
        <w:ind w:left="1587" w:hanging="1508"/>
      </w:pPr>
      <w:rPr>
        <w:rFonts w:ascii="Symbol" w:hAnsi="Symbol"/>
      </w:rPr>
    </w:lvl>
    <w:lvl w:ilvl="7" w:tplc="E46C8716">
      <w:start w:val="1"/>
      <w:numFmt w:val="bullet"/>
      <w:lvlText w:val="o"/>
      <w:lvlJc w:val="left"/>
      <w:pPr>
        <w:tabs>
          <w:tab w:val="num" w:pos="91"/>
        </w:tabs>
        <w:ind w:left="1814" w:hanging="1723"/>
      </w:pPr>
      <w:rPr>
        <w:rFonts w:ascii="Courier New" w:hAnsi="Courier New"/>
      </w:rPr>
    </w:lvl>
    <w:lvl w:ilvl="8" w:tplc="E534A708">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FC4C9F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9E9F4A">
      <w:start w:val="1"/>
      <w:numFmt w:val="bullet"/>
      <w:lvlText w:val="•"/>
      <w:lvlJc w:val="left"/>
      <w:pPr>
        <w:tabs>
          <w:tab w:val="num" w:pos="23"/>
        </w:tabs>
        <w:ind w:left="454" w:hanging="431"/>
      </w:pPr>
      <w:rPr>
        <w:rFonts w:ascii="Courier New" w:hAnsi="Courier New"/>
      </w:rPr>
    </w:lvl>
    <w:lvl w:ilvl="2" w:tplc="52DC4FBA">
      <w:start w:val="1"/>
      <w:numFmt w:val="bullet"/>
      <w:lvlText w:val="•"/>
      <w:lvlJc w:val="left"/>
      <w:pPr>
        <w:tabs>
          <w:tab w:val="num" w:pos="34"/>
        </w:tabs>
        <w:ind w:left="680" w:hanging="646"/>
      </w:pPr>
      <w:rPr>
        <w:rFonts w:ascii="Wingdings" w:hAnsi="Wingdings"/>
      </w:rPr>
    </w:lvl>
    <w:lvl w:ilvl="3" w:tplc="0B6A3B20">
      <w:start w:val="1"/>
      <w:numFmt w:val="bullet"/>
      <w:lvlText w:val=""/>
      <w:lvlJc w:val="left"/>
      <w:pPr>
        <w:tabs>
          <w:tab w:val="num" w:pos="45"/>
        </w:tabs>
        <w:ind w:left="907" w:hanging="862"/>
      </w:pPr>
      <w:rPr>
        <w:rFonts w:ascii="Symbol" w:hAnsi="Symbol"/>
      </w:rPr>
    </w:lvl>
    <w:lvl w:ilvl="4" w:tplc="C7DCE4A6">
      <w:start w:val="1"/>
      <w:numFmt w:val="bullet"/>
      <w:lvlText w:val="o"/>
      <w:lvlJc w:val="left"/>
      <w:pPr>
        <w:tabs>
          <w:tab w:val="num" w:pos="57"/>
        </w:tabs>
        <w:ind w:left="1134" w:hanging="1077"/>
      </w:pPr>
      <w:rPr>
        <w:rFonts w:ascii="Courier New" w:hAnsi="Courier New"/>
      </w:rPr>
    </w:lvl>
    <w:lvl w:ilvl="5" w:tplc="57083C38">
      <w:start w:val="1"/>
      <w:numFmt w:val="bullet"/>
      <w:lvlText w:val=""/>
      <w:lvlJc w:val="left"/>
      <w:pPr>
        <w:tabs>
          <w:tab w:val="num" w:pos="68"/>
        </w:tabs>
        <w:ind w:left="1361" w:hanging="1293"/>
      </w:pPr>
      <w:rPr>
        <w:rFonts w:ascii="Wingdings" w:hAnsi="Wingdings"/>
      </w:rPr>
    </w:lvl>
    <w:lvl w:ilvl="6" w:tplc="BB92859A">
      <w:start w:val="1"/>
      <w:numFmt w:val="bullet"/>
      <w:lvlText w:val=""/>
      <w:lvlJc w:val="left"/>
      <w:pPr>
        <w:tabs>
          <w:tab w:val="num" w:pos="79"/>
        </w:tabs>
        <w:ind w:left="1587" w:hanging="1508"/>
      </w:pPr>
      <w:rPr>
        <w:rFonts w:ascii="Symbol" w:hAnsi="Symbol"/>
      </w:rPr>
    </w:lvl>
    <w:lvl w:ilvl="7" w:tplc="0868F06A">
      <w:start w:val="1"/>
      <w:numFmt w:val="bullet"/>
      <w:lvlText w:val="o"/>
      <w:lvlJc w:val="left"/>
      <w:pPr>
        <w:tabs>
          <w:tab w:val="num" w:pos="91"/>
        </w:tabs>
        <w:ind w:left="1814" w:hanging="1723"/>
      </w:pPr>
      <w:rPr>
        <w:rFonts w:ascii="Courier New" w:hAnsi="Courier New"/>
      </w:rPr>
    </w:lvl>
    <w:lvl w:ilvl="8" w:tplc="C6B25826">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944CADC0">
      <w:start w:val="1"/>
      <w:numFmt w:val="bullet"/>
      <w:lvlText w:val=""/>
      <w:lvlJc w:val="left"/>
      <w:pPr>
        <w:tabs>
          <w:tab w:val="num" w:pos="11"/>
        </w:tabs>
        <w:ind w:left="227" w:hanging="216"/>
      </w:pPr>
      <w:rPr>
        <w:rFonts w:ascii="Symbol" w:hAnsi="Symbol"/>
      </w:rPr>
    </w:lvl>
    <w:lvl w:ilvl="1" w:tplc="3AC8708A">
      <w:start w:val="1"/>
      <w:numFmt w:val="bullet"/>
      <w:lvlText w:val="o"/>
      <w:lvlJc w:val="left"/>
      <w:pPr>
        <w:tabs>
          <w:tab w:val="num" w:pos="23"/>
        </w:tabs>
        <w:ind w:left="454" w:hanging="431"/>
      </w:pPr>
      <w:rPr>
        <w:rFonts w:ascii="Courier New" w:hAnsi="Courier New"/>
      </w:rPr>
    </w:lvl>
    <w:lvl w:ilvl="2" w:tplc="CC02EF0C">
      <w:start w:val="1"/>
      <w:numFmt w:val="bullet"/>
      <w:lvlText w:val=""/>
      <w:lvlJc w:val="left"/>
      <w:pPr>
        <w:tabs>
          <w:tab w:val="num" w:pos="34"/>
        </w:tabs>
        <w:ind w:left="680" w:hanging="646"/>
      </w:pPr>
      <w:rPr>
        <w:rFonts w:ascii="Wingdings" w:hAnsi="Wingdings"/>
      </w:rPr>
    </w:lvl>
    <w:lvl w:ilvl="3" w:tplc="6956A914">
      <w:start w:val="1"/>
      <w:numFmt w:val="bullet"/>
      <w:lvlText w:val=""/>
      <w:lvlJc w:val="left"/>
      <w:pPr>
        <w:tabs>
          <w:tab w:val="num" w:pos="45"/>
        </w:tabs>
        <w:ind w:left="907" w:hanging="862"/>
      </w:pPr>
      <w:rPr>
        <w:rFonts w:ascii="Symbol" w:hAnsi="Symbol"/>
      </w:rPr>
    </w:lvl>
    <w:lvl w:ilvl="4" w:tplc="FFD63A08">
      <w:start w:val="1"/>
      <w:numFmt w:val="bullet"/>
      <w:lvlText w:val="o"/>
      <w:lvlJc w:val="left"/>
      <w:pPr>
        <w:tabs>
          <w:tab w:val="num" w:pos="57"/>
        </w:tabs>
        <w:ind w:left="1134" w:hanging="1077"/>
      </w:pPr>
      <w:rPr>
        <w:rFonts w:ascii="Courier New" w:hAnsi="Courier New"/>
      </w:rPr>
    </w:lvl>
    <w:lvl w:ilvl="5" w:tplc="9FC6F938">
      <w:start w:val="1"/>
      <w:numFmt w:val="bullet"/>
      <w:lvlText w:val=""/>
      <w:lvlJc w:val="left"/>
      <w:pPr>
        <w:tabs>
          <w:tab w:val="num" w:pos="68"/>
        </w:tabs>
        <w:ind w:left="1361" w:hanging="1293"/>
      </w:pPr>
      <w:rPr>
        <w:rFonts w:ascii="Wingdings" w:hAnsi="Wingdings"/>
      </w:rPr>
    </w:lvl>
    <w:lvl w:ilvl="6" w:tplc="90B4F2E8">
      <w:start w:val="1"/>
      <w:numFmt w:val="bullet"/>
      <w:lvlText w:val=""/>
      <w:lvlJc w:val="left"/>
      <w:pPr>
        <w:tabs>
          <w:tab w:val="num" w:pos="79"/>
        </w:tabs>
        <w:ind w:left="1587" w:hanging="1508"/>
      </w:pPr>
      <w:rPr>
        <w:rFonts w:ascii="Symbol" w:hAnsi="Symbol"/>
      </w:rPr>
    </w:lvl>
    <w:lvl w:ilvl="7" w:tplc="64D2698C">
      <w:start w:val="1"/>
      <w:numFmt w:val="bullet"/>
      <w:lvlText w:val="o"/>
      <w:lvlJc w:val="left"/>
      <w:pPr>
        <w:tabs>
          <w:tab w:val="num" w:pos="91"/>
        </w:tabs>
        <w:ind w:left="1814" w:hanging="1723"/>
      </w:pPr>
      <w:rPr>
        <w:rFonts w:ascii="Courier New" w:hAnsi="Courier New"/>
      </w:rPr>
    </w:lvl>
    <w:lvl w:ilvl="8" w:tplc="BA04A072">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B83EA4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8A16EE">
      <w:start w:val="1"/>
      <w:numFmt w:val="bullet"/>
      <w:lvlText w:val="•"/>
      <w:lvlJc w:val="left"/>
      <w:pPr>
        <w:tabs>
          <w:tab w:val="num" w:pos="23"/>
        </w:tabs>
        <w:ind w:left="454" w:hanging="431"/>
      </w:pPr>
      <w:rPr>
        <w:rFonts w:ascii="Courier New" w:hAnsi="Courier New"/>
      </w:rPr>
    </w:lvl>
    <w:lvl w:ilvl="2" w:tplc="F252D04A">
      <w:start w:val="1"/>
      <w:numFmt w:val="bullet"/>
      <w:lvlText w:val="•"/>
      <w:lvlJc w:val="left"/>
      <w:pPr>
        <w:tabs>
          <w:tab w:val="num" w:pos="34"/>
        </w:tabs>
        <w:ind w:left="680" w:hanging="646"/>
      </w:pPr>
      <w:rPr>
        <w:rFonts w:ascii="Wingdings" w:hAnsi="Wingdings"/>
      </w:rPr>
    </w:lvl>
    <w:lvl w:ilvl="3" w:tplc="648CD6E8">
      <w:start w:val="1"/>
      <w:numFmt w:val="bullet"/>
      <w:lvlText w:val=""/>
      <w:lvlJc w:val="left"/>
      <w:pPr>
        <w:tabs>
          <w:tab w:val="num" w:pos="45"/>
        </w:tabs>
        <w:ind w:left="907" w:hanging="862"/>
      </w:pPr>
      <w:rPr>
        <w:rFonts w:ascii="Symbol" w:hAnsi="Symbol"/>
      </w:rPr>
    </w:lvl>
    <w:lvl w:ilvl="4" w:tplc="1C02FDFA">
      <w:start w:val="1"/>
      <w:numFmt w:val="bullet"/>
      <w:lvlText w:val="o"/>
      <w:lvlJc w:val="left"/>
      <w:pPr>
        <w:tabs>
          <w:tab w:val="num" w:pos="57"/>
        </w:tabs>
        <w:ind w:left="1134" w:hanging="1077"/>
      </w:pPr>
      <w:rPr>
        <w:rFonts w:ascii="Courier New" w:hAnsi="Courier New"/>
      </w:rPr>
    </w:lvl>
    <w:lvl w:ilvl="5" w:tplc="17989C62">
      <w:start w:val="1"/>
      <w:numFmt w:val="bullet"/>
      <w:lvlText w:val=""/>
      <w:lvlJc w:val="left"/>
      <w:pPr>
        <w:tabs>
          <w:tab w:val="num" w:pos="68"/>
        </w:tabs>
        <w:ind w:left="1361" w:hanging="1293"/>
      </w:pPr>
      <w:rPr>
        <w:rFonts w:ascii="Wingdings" w:hAnsi="Wingdings"/>
      </w:rPr>
    </w:lvl>
    <w:lvl w:ilvl="6" w:tplc="D5B4ED76">
      <w:start w:val="1"/>
      <w:numFmt w:val="bullet"/>
      <w:lvlText w:val=""/>
      <w:lvlJc w:val="left"/>
      <w:pPr>
        <w:tabs>
          <w:tab w:val="num" w:pos="79"/>
        </w:tabs>
        <w:ind w:left="1587" w:hanging="1508"/>
      </w:pPr>
      <w:rPr>
        <w:rFonts w:ascii="Symbol" w:hAnsi="Symbol"/>
      </w:rPr>
    </w:lvl>
    <w:lvl w:ilvl="7" w:tplc="5110611A">
      <w:start w:val="1"/>
      <w:numFmt w:val="bullet"/>
      <w:lvlText w:val="o"/>
      <w:lvlJc w:val="left"/>
      <w:pPr>
        <w:tabs>
          <w:tab w:val="num" w:pos="91"/>
        </w:tabs>
        <w:ind w:left="1814" w:hanging="1723"/>
      </w:pPr>
      <w:rPr>
        <w:rFonts w:ascii="Courier New" w:hAnsi="Courier New"/>
      </w:rPr>
    </w:lvl>
    <w:lvl w:ilvl="8" w:tplc="B412ADFA">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C5084350">
      <w:start w:val="1"/>
      <w:numFmt w:val="bullet"/>
      <w:lvlText w:val=""/>
      <w:lvlJc w:val="left"/>
      <w:pPr>
        <w:tabs>
          <w:tab w:val="num" w:pos="11"/>
        </w:tabs>
        <w:ind w:left="227" w:hanging="216"/>
      </w:pPr>
      <w:rPr>
        <w:rFonts w:ascii="Symbol" w:hAnsi="Symbol"/>
      </w:rPr>
    </w:lvl>
    <w:lvl w:ilvl="1" w:tplc="CAEAED8C">
      <w:start w:val="1"/>
      <w:numFmt w:val="bullet"/>
      <w:lvlText w:val="o"/>
      <w:lvlJc w:val="left"/>
      <w:pPr>
        <w:tabs>
          <w:tab w:val="num" w:pos="23"/>
        </w:tabs>
        <w:ind w:left="454" w:hanging="431"/>
      </w:pPr>
      <w:rPr>
        <w:rFonts w:ascii="Courier New" w:hAnsi="Courier New"/>
      </w:rPr>
    </w:lvl>
    <w:lvl w:ilvl="2" w:tplc="B54A591E">
      <w:start w:val="1"/>
      <w:numFmt w:val="bullet"/>
      <w:lvlText w:val=""/>
      <w:lvlJc w:val="left"/>
      <w:pPr>
        <w:tabs>
          <w:tab w:val="num" w:pos="34"/>
        </w:tabs>
        <w:ind w:left="680" w:hanging="646"/>
      </w:pPr>
      <w:rPr>
        <w:rFonts w:ascii="Wingdings" w:hAnsi="Wingdings"/>
      </w:rPr>
    </w:lvl>
    <w:lvl w:ilvl="3" w:tplc="6F9C577C">
      <w:start w:val="1"/>
      <w:numFmt w:val="bullet"/>
      <w:lvlText w:val=""/>
      <w:lvlJc w:val="left"/>
      <w:pPr>
        <w:tabs>
          <w:tab w:val="num" w:pos="45"/>
        </w:tabs>
        <w:ind w:left="907" w:hanging="862"/>
      </w:pPr>
      <w:rPr>
        <w:rFonts w:ascii="Symbol" w:hAnsi="Symbol"/>
      </w:rPr>
    </w:lvl>
    <w:lvl w:ilvl="4" w:tplc="8A905728">
      <w:start w:val="1"/>
      <w:numFmt w:val="bullet"/>
      <w:lvlText w:val="o"/>
      <w:lvlJc w:val="left"/>
      <w:pPr>
        <w:tabs>
          <w:tab w:val="num" w:pos="57"/>
        </w:tabs>
        <w:ind w:left="1134" w:hanging="1077"/>
      </w:pPr>
      <w:rPr>
        <w:rFonts w:ascii="Courier New" w:hAnsi="Courier New"/>
      </w:rPr>
    </w:lvl>
    <w:lvl w:ilvl="5" w:tplc="070E079C">
      <w:start w:val="1"/>
      <w:numFmt w:val="bullet"/>
      <w:lvlText w:val=""/>
      <w:lvlJc w:val="left"/>
      <w:pPr>
        <w:tabs>
          <w:tab w:val="num" w:pos="68"/>
        </w:tabs>
        <w:ind w:left="1361" w:hanging="1293"/>
      </w:pPr>
      <w:rPr>
        <w:rFonts w:ascii="Wingdings" w:hAnsi="Wingdings"/>
      </w:rPr>
    </w:lvl>
    <w:lvl w:ilvl="6" w:tplc="48881060">
      <w:start w:val="1"/>
      <w:numFmt w:val="bullet"/>
      <w:lvlText w:val=""/>
      <w:lvlJc w:val="left"/>
      <w:pPr>
        <w:tabs>
          <w:tab w:val="num" w:pos="79"/>
        </w:tabs>
        <w:ind w:left="1587" w:hanging="1508"/>
      </w:pPr>
      <w:rPr>
        <w:rFonts w:ascii="Symbol" w:hAnsi="Symbol"/>
      </w:rPr>
    </w:lvl>
    <w:lvl w:ilvl="7" w:tplc="B6240D86">
      <w:start w:val="1"/>
      <w:numFmt w:val="bullet"/>
      <w:lvlText w:val="o"/>
      <w:lvlJc w:val="left"/>
      <w:pPr>
        <w:tabs>
          <w:tab w:val="num" w:pos="91"/>
        </w:tabs>
        <w:ind w:left="1814" w:hanging="1723"/>
      </w:pPr>
      <w:rPr>
        <w:rFonts w:ascii="Courier New" w:hAnsi="Courier New"/>
      </w:rPr>
    </w:lvl>
    <w:lvl w:ilvl="8" w:tplc="3850A4EA">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DEC601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821672">
      <w:start w:val="1"/>
      <w:numFmt w:val="bullet"/>
      <w:lvlText w:val="•"/>
      <w:lvlJc w:val="left"/>
      <w:pPr>
        <w:tabs>
          <w:tab w:val="num" w:pos="23"/>
        </w:tabs>
        <w:ind w:left="454" w:hanging="431"/>
      </w:pPr>
      <w:rPr>
        <w:rFonts w:ascii="Courier New" w:hAnsi="Courier New"/>
      </w:rPr>
    </w:lvl>
    <w:lvl w:ilvl="2" w:tplc="63B46F68">
      <w:start w:val="1"/>
      <w:numFmt w:val="bullet"/>
      <w:lvlText w:val="•"/>
      <w:lvlJc w:val="left"/>
      <w:pPr>
        <w:tabs>
          <w:tab w:val="num" w:pos="34"/>
        </w:tabs>
        <w:ind w:left="680" w:hanging="646"/>
      </w:pPr>
      <w:rPr>
        <w:rFonts w:ascii="Wingdings" w:hAnsi="Wingdings"/>
      </w:rPr>
    </w:lvl>
    <w:lvl w:ilvl="3" w:tplc="837A462E">
      <w:start w:val="1"/>
      <w:numFmt w:val="bullet"/>
      <w:lvlText w:val=""/>
      <w:lvlJc w:val="left"/>
      <w:pPr>
        <w:tabs>
          <w:tab w:val="num" w:pos="45"/>
        </w:tabs>
        <w:ind w:left="907" w:hanging="862"/>
      </w:pPr>
      <w:rPr>
        <w:rFonts w:ascii="Symbol" w:hAnsi="Symbol"/>
      </w:rPr>
    </w:lvl>
    <w:lvl w:ilvl="4" w:tplc="E6CE0790">
      <w:start w:val="1"/>
      <w:numFmt w:val="bullet"/>
      <w:lvlText w:val="o"/>
      <w:lvlJc w:val="left"/>
      <w:pPr>
        <w:tabs>
          <w:tab w:val="num" w:pos="57"/>
        </w:tabs>
        <w:ind w:left="1134" w:hanging="1077"/>
      </w:pPr>
      <w:rPr>
        <w:rFonts w:ascii="Courier New" w:hAnsi="Courier New"/>
      </w:rPr>
    </w:lvl>
    <w:lvl w:ilvl="5" w:tplc="6A7A3F4C">
      <w:start w:val="1"/>
      <w:numFmt w:val="bullet"/>
      <w:lvlText w:val=""/>
      <w:lvlJc w:val="left"/>
      <w:pPr>
        <w:tabs>
          <w:tab w:val="num" w:pos="68"/>
        </w:tabs>
        <w:ind w:left="1361" w:hanging="1293"/>
      </w:pPr>
      <w:rPr>
        <w:rFonts w:ascii="Wingdings" w:hAnsi="Wingdings"/>
      </w:rPr>
    </w:lvl>
    <w:lvl w:ilvl="6" w:tplc="C2E8B578">
      <w:start w:val="1"/>
      <w:numFmt w:val="bullet"/>
      <w:lvlText w:val=""/>
      <w:lvlJc w:val="left"/>
      <w:pPr>
        <w:tabs>
          <w:tab w:val="num" w:pos="79"/>
        </w:tabs>
        <w:ind w:left="1587" w:hanging="1508"/>
      </w:pPr>
      <w:rPr>
        <w:rFonts w:ascii="Symbol" w:hAnsi="Symbol"/>
      </w:rPr>
    </w:lvl>
    <w:lvl w:ilvl="7" w:tplc="326EF216">
      <w:start w:val="1"/>
      <w:numFmt w:val="bullet"/>
      <w:lvlText w:val="o"/>
      <w:lvlJc w:val="left"/>
      <w:pPr>
        <w:tabs>
          <w:tab w:val="num" w:pos="91"/>
        </w:tabs>
        <w:ind w:left="1814" w:hanging="1723"/>
      </w:pPr>
      <w:rPr>
        <w:rFonts w:ascii="Courier New" w:hAnsi="Courier New"/>
      </w:rPr>
    </w:lvl>
    <w:lvl w:ilvl="8" w:tplc="B4C80782">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B63E125E">
      <w:start w:val="1"/>
      <w:numFmt w:val="bullet"/>
      <w:lvlText w:val=""/>
      <w:lvlJc w:val="left"/>
      <w:pPr>
        <w:tabs>
          <w:tab w:val="num" w:pos="11"/>
        </w:tabs>
        <w:ind w:left="227" w:hanging="216"/>
      </w:pPr>
      <w:rPr>
        <w:rFonts w:ascii="Symbol" w:hAnsi="Symbol"/>
      </w:rPr>
    </w:lvl>
    <w:lvl w:ilvl="1" w:tplc="0B7ACD92">
      <w:start w:val="1"/>
      <w:numFmt w:val="bullet"/>
      <w:lvlText w:val="o"/>
      <w:lvlJc w:val="left"/>
      <w:pPr>
        <w:tabs>
          <w:tab w:val="num" w:pos="23"/>
        </w:tabs>
        <w:ind w:left="454" w:hanging="431"/>
      </w:pPr>
      <w:rPr>
        <w:rFonts w:ascii="Courier New" w:hAnsi="Courier New"/>
      </w:rPr>
    </w:lvl>
    <w:lvl w:ilvl="2" w:tplc="01961356">
      <w:start w:val="1"/>
      <w:numFmt w:val="bullet"/>
      <w:lvlText w:val=""/>
      <w:lvlJc w:val="left"/>
      <w:pPr>
        <w:tabs>
          <w:tab w:val="num" w:pos="34"/>
        </w:tabs>
        <w:ind w:left="680" w:hanging="646"/>
      </w:pPr>
      <w:rPr>
        <w:rFonts w:ascii="Wingdings" w:hAnsi="Wingdings"/>
      </w:rPr>
    </w:lvl>
    <w:lvl w:ilvl="3" w:tplc="47BC85A4">
      <w:start w:val="1"/>
      <w:numFmt w:val="bullet"/>
      <w:lvlText w:val=""/>
      <w:lvlJc w:val="left"/>
      <w:pPr>
        <w:tabs>
          <w:tab w:val="num" w:pos="45"/>
        </w:tabs>
        <w:ind w:left="907" w:hanging="862"/>
      </w:pPr>
      <w:rPr>
        <w:rFonts w:ascii="Symbol" w:hAnsi="Symbol"/>
      </w:rPr>
    </w:lvl>
    <w:lvl w:ilvl="4" w:tplc="5FEA03B4">
      <w:start w:val="1"/>
      <w:numFmt w:val="bullet"/>
      <w:lvlText w:val="o"/>
      <w:lvlJc w:val="left"/>
      <w:pPr>
        <w:tabs>
          <w:tab w:val="num" w:pos="57"/>
        </w:tabs>
        <w:ind w:left="1134" w:hanging="1077"/>
      </w:pPr>
      <w:rPr>
        <w:rFonts w:ascii="Courier New" w:hAnsi="Courier New"/>
      </w:rPr>
    </w:lvl>
    <w:lvl w:ilvl="5" w:tplc="7ECE228E">
      <w:start w:val="1"/>
      <w:numFmt w:val="bullet"/>
      <w:lvlText w:val=""/>
      <w:lvlJc w:val="left"/>
      <w:pPr>
        <w:tabs>
          <w:tab w:val="num" w:pos="68"/>
        </w:tabs>
        <w:ind w:left="1361" w:hanging="1293"/>
      </w:pPr>
      <w:rPr>
        <w:rFonts w:ascii="Wingdings" w:hAnsi="Wingdings"/>
      </w:rPr>
    </w:lvl>
    <w:lvl w:ilvl="6" w:tplc="13562986">
      <w:start w:val="1"/>
      <w:numFmt w:val="bullet"/>
      <w:lvlText w:val=""/>
      <w:lvlJc w:val="left"/>
      <w:pPr>
        <w:tabs>
          <w:tab w:val="num" w:pos="79"/>
        </w:tabs>
        <w:ind w:left="1587" w:hanging="1508"/>
      </w:pPr>
      <w:rPr>
        <w:rFonts w:ascii="Symbol" w:hAnsi="Symbol"/>
      </w:rPr>
    </w:lvl>
    <w:lvl w:ilvl="7" w:tplc="70026846">
      <w:start w:val="1"/>
      <w:numFmt w:val="bullet"/>
      <w:lvlText w:val="o"/>
      <w:lvlJc w:val="left"/>
      <w:pPr>
        <w:tabs>
          <w:tab w:val="num" w:pos="91"/>
        </w:tabs>
        <w:ind w:left="1814" w:hanging="1723"/>
      </w:pPr>
      <w:rPr>
        <w:rFonts w:ascii="Courier New" w:hAnsi="Courier New"/>
      </w:rPr>
    </w:lvl>
    <w:lvl w:ilvl="8" w:tplc="BEE2922A">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412E0B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387E6A">
      <w:start w:val="1"/>
      <w:numFmt w:val="bullet"/>
      <w:lvlText w:val="•"/>
      <w:lvlJc w:val="left"/>
      <w:pPr>
        <w:tabs>
          <w:tab w:val="num" w:pos="23"/>
        </w:tabs>
        <w:ind w:left="454" w:hanging="431"/>
      </w:pPr>
      <w:rPr>
        <w:rFonts w:ascii="Courier New" w:hAnsi="Courier New"/>
      </w:rPr>
    </w:lvl>
    <w:lvl w:ilvl="2" w:tplc="35F2FA6E">
      <w:start w:val="1"/>
      <w:numFmt w:val="bullet"/>
      <w:lvlText w:val="•"/>
      <w:lvlJc w:val="left"/>
      <w:pPr>
        <w:tabs>
          <w:tab w:val="num" w:pos="34"/>
        </w:tabs>
        <w:ind w:left="680" w:hanging="646"/>
      </w:pPr>
      <w:rPr>
        <w:rFonts w:ascii="Wingdings" w:hAnsi="Wingdings"/>
      </w:rPr>
    </w:lvl>
    <w:lvl w:ilvl="3" w:tplc="03621726">
      <w:start w:val="1"/>
      <w:numFmt w:val="bullet"/>
      <w:lvlText w:val=""/>
      <w:lvlJc w:val="left"/>
      <w:pPr>
        <w:tabs>
          <w:tab w:val="num" w:pos="45"/>
        </w:tabs>
        <w:ind w:left="907" w:hanging="862"/>
      </w:pPr>
      <w:rPr>
        <w:rFonts w:ascii="Symbol" w:hAnsi="Symbol"/>
      </w:rPr>
    </w:lvl>
    <w:lvl w:ilvl="4" w:tplc="70C498B2">
      <w:start w:val="1"/>
      <w:numFmt w:val="bullet"/>
      <w:lvlText w:val="o"/>
      <w:lvlJc w:val="left"/>
      <w:pPr>
        <w:tabs>
          <w:tab w:val="num" w:pos="57"/>
        </w:tabs>
        <w:ind w:left="1134" w:hanging="1077"/>
      </w:pPr>
      <w:rPr>
        <w:rFonts w:ascii="Courier New" w:hAnsi="Courier New"/>
      </w:rPr>
    </w:lvl>
    <w:lvl w:ilvl="5" w:tplc="5CAEF82A">
      <w:start w:val="1"/>
      <w:numFmt w:val="bullet"/>
      <w:lvlText w:val=""/>
      <w:lvlJc w:val="left"/>
      <w:pPr>
        <w:tabs>
          <w:tab w:val="num" w:pos="68"/>
        </w:tabs>
        <w:ind w:left="1361" w:hanging="1293"/>
      </w:pPr>
      <w:rPr>
        <w:rFonts w:ascii="Wingdings" w:hAnsi="Wingdings"/>
      </w:rPr>
    </w:lvl>
    <w:lvl w:ilvl="6" w:tplc="2A14A87E">
      <w:start w:val="1"/>
      <w:numFmt w:val="bullet"/>
      <w:lvlText w:val=""/>
      <w:lvlJc w:val="left"/>
      <w:pPr>
        <w:tabs>
          <w:tab w:val="num" w:pos="79"/>
        </w:tabs>
        <w:ind w:left="1587" w:hanging="1508"/>
      </w:pPr>
      <w:rPr>
        <w:rFonts w:ascii="Symbol" w:hAnsi="Symbol"/>
      </w:rPr>
    </w:lvl>
    <w:lvl w:ilvl="7" w:tplc="66821C90">
      <w:start w:val="1"/>
      <w:numFmt w:val="bullet"/>
      <w:lvlText w:val="o"/>
      <w:lvlJc w:val="left"/>
      <w:pPr>
        <w:tabs>
          <w:tab w:val="num" w:pos="91"/>
        </w:tabs>
        <w:ind w:left="1814" w:hanging="1723"/>
      </w:pPr>
      <w:rPr>
        <w:rFonts w:ascii="Courier New" w:hAnsi="Courier New"/>
      </w:rPr>
    </w:lvl>
    <w:lvl w:ilvl="8" w:tplc="29921D6E">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A058E4CE">
      <w:start w:val="1"/>
      <w:numFmt w:val="bullet"/>
      <w:lvlText w:val=""/>
      <w:lvlJc w:val="left"/>
      <w:pPr>
        <w:tabs>
          <w:tab w:val="num" w:pos="11"/>
        </w:tabs>
        <w:ind w:left="227" w:hanging="216"/>
      </w:pPr>
      <w:rPr>
        <w:rFonts w:ascii="Symbol" w:hAnsi="Symbol"/>
      </w:rPr>
    </w:lvl>
    <w:lvl w:ilvl="1" w:tplc="66427E56">
      <w:start w:val="1"/>
      <w:numFmt w:val="bullet"/>
      <w:lvlText w:val="o"/>
      <w:lvlJc w:val="left"/>
      <w:pPr>
        <w:tabs>
          <w:tab w:val="num" w:pos="23"/>
        </w:tabs>
        <w:ind w:left="454" w:hanging="431"/>
      </w:pPr>
      <w:rPr>
        <w:rFonts w:ascii="Courier New" w:hAnsi="Courier New"/>
      </w:rPr>
    </w:lvl>
    <w:lvl w:ilvl="2" w:tplc="4768E802">
      <w:start w:val="1"/>
      <w:numFmt w:val="bullet"/>
      <w:lvlText w:val=""/>
      <w:lvlJc w:val="left"/>
      <w:pPr>
        <w:tabs>
          <w:tab w:val="num" w:pos="34"/>
        </w:tabs>
        <w:ind w:left="680" w:hanging="646"/>
      </w:pPr>
      <w:rPr>
        <w:rFonts w:ascii="Wingdings" w:hAnsi="Wingdings"/>
      </w:rPr>
    </w:lvl>
    <w:lvl w:ilvl="3" w:tplc="49CEFB70">
      <w:start w:val="1"/>
      <w:numFmt w:val="bullet"/>
      <w:lvlText w:val=""/>
      <w:lvlJc w:val="left"/>
      <w:pPr>
        <w:tabs>
          <w:tab w:val="num" w:pos="45"/>
        </w:tabs>
        <w:ind w:left="907" w:hanging="862"/>
      </w:pPr>
      <w:rPr>
        <w:rFonts w:ascii="Symbol" w:hAnsi="Symbol"/>
      </w:rPr>
    </w:lvl>
    <w:lvl w:ilvl="4" w:tplc="AFA27168">
      <w:start w:val="1"/>
      <w:numFmt w:val="bullet"/>
      <w:lvlText w:val="o"/>
      <w:lvlJc w:val="left"/>
      <w:pPr>
        <w:tabs>
          <w:tab w:val="num" w:pos="57"/>
        </w:tabs>
        <w:ind w:left="1134" w:hanging="1077"/>
      </w:pPr>
      <w:rPr>
        <w:rFonts w:ascii="Courier New" w:hAnsi="Courier New"/>
      </w:rPr>
    </w:lvl>
    <w:lvl w:ilvl="5" w:tplc="25E88384">
      <w:start w:val="1"/>
      <w:numFmt w:val="bullet"/>
      <w:lvlText w:val=""/>
      <w:lvlJc w:val="left"/>
      <w:pPr>
        <w:tabs>
          <w:tab w:val="num" w:pos="68"/>
        </w:tabs>
        <w:ind w:left="1361" w:hanging="1293"/>
      </w:pPr>
      <w:rPr>
        <w:rFonts w:ascii="Wingdings" w:hAnsi="Wingdings"/>
      </w:rPr>
    </w:lvl>
    <w:lvl w:ilvl="6" w:tplc="C3A0647C">
      <w:start w:val="1"/>
      <w:numFmt w:val="bullet"/>
      <w:lvlText w:val=""/>
      <w:lvlJc w:val="left"/>
      <w:pPr>
        <w:tabs>
          <w:tab w:val="num" w:pos="79"/>
        </w:tabs>
        <w:ind w:left="1587" w:hanging="1508"/>
      </w:pPr>
      <w:rPr>
        <w:rFonts w:ascii="Symbol" w:hAnsi="Symbol"/>
      </w:rPr>
    </w:lvl>
    <w:lvl w:ilvl="7" w:tplc="574A3FBC">
      <w:start w:val="1"/>
      <w:numFmt w:val="bullet"/>
      <w:lvlText w:val="o"/>
      <w:lvlJc w:val="left"/>
      <w:pPr>
        <w:tabs>
          <w:tab w:val="num" w:pos="91"/>
        </w:tabs>
        <w:ind w:left="1814" w:hanging="1723"/>
      </w:pPr>
      <w:rPr>
        <w:rFonts w:ascii="Courier New" w:hAnsi="Courier New"/>
      </w:rPr>
    </w:lvl>
    <w:lvl w:ilvl="8" w:tplc="597662CA">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B2A84C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0E54B8">
      <w:start w:val="1"/>
      <w:numFmt w:val="bullet"/>
      <w:lvlText w:val="•"/>
      <w:lvlJc w:val="left"/>
      <w:pPr>
        <w:tabs>
          <w:tab w:val="num" w:pos="23"/>
        </w:tabs>
        <w:ind w:left="454" w:hanging="431"/>
      </w:pPr>
      <w:rPr>
        <w:rFonts w:ascii="Courier New" w:hAnsi="Courier New"/>
      </w:rPr>
    </w:lvl>
    <w:lvl w:ilvl="2" w:tplc="6D282236">
      <w:start w:val="1"/>
      <w:numFmt w:val="bullet"/>
      <w:lvlText w:val="•"/>
      <w:lvlJc w:val="left"/>
      <w:pPr>
        <w:tabs>
          <w:tab w:val="num" w:pos="34"/>
        </w:tabs>
        <w:ind w:left="680" w:hanging="646"/>
      </w:pPr>
      <w:rPr>
        <w:rFonts w:ascii="Wingdings" w:hAnsi="Wingdings"/>
      </w:rPr>
    </w:lvl>
    <w:lvl w:ilvl="3" w:tplc="D26877DC">
      <w:start w:val="1"/>
      <w:numFmt w:val="bullet"/>
      <w:lvlText w:val=""/>
      <w:lvlJc w:val="left"/>
      <w:pPr>
        <w:tabs>
          <w:tab w:val="num" w:pos="45"/>
        </w:tabs>
        <w:ind w:left="907" w:hanging="862"/>
      </w:pPr>
      <w:rPr>
        <w:rFonts w:ascii="Symbol" w:hAnsi="Symbol"/>
      </w:rPr>
    </w:lvl>
    <w:lvl w:ilvl="4" w:tplc="D7E634EE">
      <w:start w:val="1"/>
      <w:numFmt w:val="bullet"/>
      <w:lvlText w:val="o"/>
      <w:lvlJc w:val="left"/>
      <w:pPr>
        <w:tabs>
          <w:tab w:val="num" w:pos="57"/>
        </w:tabs>
        <w:ind w:left="1134" w:hanging="1077"/>
      </w:pPr>
      <w:rPr>
        <w:rFonts w:ascii="Courier New" w:hAnsi="Courier New"/>
      </w:rPr>
    </w:lvl>
    <w:lvl w:ilvl="5" w:tplc="E920F140">
      <w:start w:val="1"/>
      <w:numFmt w:val="bullet"/>
      <w:lvlText w:val=""/>
      <w:lvlJc w:val="left"/>
      <w:pPr>
        <w:tabs>
          <w:tab w:val="num" w:pos="68"/>
        </w:tabs>
        <w:ind w:left="1361" w:hanging="1293"/>
      </w:pPr>
      <w:rPr>
        <w:rFonts w:ascii="Wingdings" w:hAnsi="Wingdings"/>
      </w:rPr>
    </w:lvl>
    <w:lvl w:ilvl="6" w:tplc="CF965CE6">
      <w:start w:val="1"/>
      <w:numFmt w:val="bullet"/>
      <w:lvlText w:val=""/>
      <w:lvlJc w:val="left"/>
      <w:pPr>
        <w:tabs>
          <w:tab w:val="num" w:pos="79"/>
        </w:tabs>
        <w:ind w:left="1587" w:hanging="1508"/>
      </w:pPr>
      <w:rPr>
        <w:rFonts w:ascii="Symbol" w:hAnsi="Symbol"/>
      </w:rPr>
    </w:lvl>
    <w:lvl w:ilvl="7" w:tplc="4794591A">
      <w:start w:val="1"/>
      <w:numFmt w:val="bullet"/>
      <w:lvlText w:val="o"/>
      <w:lvlJc w:val="left"/>
      <w:pPr>
        <w:tabs>
          <w:tab w:val="num" w:pos="91"/>
        </w:tabs>
        <w:ind w:left="1814" w:hanging="1723"/>
      </w:pPr>
      <w:rPr>
        <w:rFonts w:ascii="Courier New" w:hAnsi="Courier New"/>
      </w:rPr>
    </w:lvl>
    <w:lvl w:ilvl="8" w:tplc="8E40D3A6">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84264F88">
      <w:start w:val="1"/>
      <w:numFmt w:val="bullet"/>
      <w:lvlText w:val=""/>
      <w:lvlJc w:val="left"/>
      <w:pPr>
        <w:tabs>
          <w:tab w:val="num" w:pos="11"/>
        </w:tabs>
        <w:ind w:left="227" w:hanging="216"/>
      </w:pPr>
      <w:rPr>
        <w:rFonts w:ascii="Symbol" w:hAnsi="Symbol"/>
      </w:rPr>
    </w:lvl>
    <w:lvl w:ilvl="1" w:tplc="6A06BEBE">
      <w:start w:val="1"/>
      <w:numFmt w:val="bullet"/>
      <w:lvlText w:val="o"/>
      <w:lvlJc w:val="left"/>
      <w:pPr>
        <w:tabs>
          <w:tab w:val="num" w:pos="23"/>
        </w:tabs>
        <w:ind w:left="454" w:hanging="431"/>
      </w:pPr>
      <w:rPr>
        <w:rFonts w:ascii="Courier New" w:hAnsi="Courier New"/>
      </w:rPr>
    </w:lvl>
    <w:lvl w:ilvl="2" w:tplc="08F025EE">
      <w:start w:val="1"/>
      <w:numFmt w:val="bullet"/>
      <w:lvlText w:val=""/>
      <w:lvlJc w:val="left"/>
      <w:pPr>
        <w:tabs>
          <w:tab w:val="num" w:pos="34"/>
        </w:tabs>
        <w:ind w:left="680" w:hanging="646"/>
      </w:pPr>
      <w:rPr>
        <w:rFonts w:ascii="Wingdings" w:hAnsi="Wingdings"/>
      </w:rPr>
    </w:lvl>
    <w:lvl w:ilvl="3" w:tplc="6F26A0B8">
      <w:start w:val="1"/>
      <w:numFmt w:val="bullet"/>
      <w:lvlText w:val=""/>
      <w:lvlJc w:val="left"/>
      <w:pPr>
        <w:tabs>
          <w:tab w:val="num" w:pos="45"/>
        </w:tabs>
        <w:ind w:left="907" w:hanging="862"/>
      </w:pPr>
      <w:rPr>
        <w:rFonts w:ascii="Symbol" w:hAnsi="Symbol"/>
      </w:rPr>
    </w:lvl>
    <w:lvl w:ilvl="4" w:tplc="50C2871C">
      <w:start w:val="1"/>
      <w:numFmt w:val="bullet"/>
      <w:lvlText w:val="o"/>
      <w:lvlJc w:val="left"/>
      <w:pPr>
        <w:tabs>
          <w:tab w:val="num" w:pos="57"/>
        </w:tabs>
        <w:ind w:left="1134" w:hanging="1077"/>
      </w:pPr>
      <w:rPr>
        <w:rFonts w:ascii="Courier New" w:hAnsi="Courier New"/>
      </w:rPr>
    </w:lvl>
    <w:lvl w:ilvl="5" w:tplc="A650B5D4">
      <w:start w:val="1"/>
      <w:numFmt w:val="bullet"/>
      <w:lvlText w:val=""/>
      <w:lvlJc w:val="left"/>
      <w:pPr>
        <w:tabs>
          <w:tab w:val="num" w:pos="68"/>
        </w:tabs>
        <w:ind w:left="1361" w:hanging="1293"/>
      </w:pPr>
      <w:rPr>
        <w:rFonts w:ascii="Wingdings" w:hAnsi="Wingdings"/>
      </w:rPr>
    </w:lvl>
    <w:lvl w:ilvl="6" w:tplc="25A8EB78">
      <w:start w:val="1"/>
      <w:numFmt w:val="bullet"/>
      <w:lvlText w:val=""/>
      <w:lvlJc w:val="left"/>
      <w:pPr>
        <w:tabs>
          <w:tab w:val="num" w:pos="79"/>
        </w:tabs>
        <w:ind w:left="1587" w:hanging="1508"/>
      </w:pPr>
      <w:rPr>
        <w:rFonts w:ascii="Symbol" w:hAnsi="Symbol"/>
      </w:rPr>
    </w:lvl>
    <w:lvl w:ilvl="7" w:tplc="EFFA0024">
      <w:start w:val="1"/>
      <w:numFmt w:val="bullet"/>
      <w:lvlText w:val="o"/>
      <w:lvlJc w:val="left"/>
      <w:pPr>
        <w:tabs>
          <w:tab w:val="num" w:pos="91"/>
        </w:tabs>
        <w:ind w:left="1814" w:hanging="1723"/>
      </w:pPr>
      <w:rPr>
        <w:rFonts w:ascii="Courier New" w:hAnsi="Courier New"/>
      </w:rPr>
    </w:lvl>
    <w:lvl w:ilvl="8" w:tplc="DD802746">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11EE3A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14B9DE">
      <w:start w:val="1"/>
      <w:numFmt w:val="bullet"/>
      <w:lvlText w:val="•"/>
      <w:lvlJc w:val="left"/>
      <w:pPr>
        <w:tabs>
          <w:tab w:val="num" w:pos="23"/>
        </w:tabs>
        <w:ind w:left="454" w:hanging="431"/>
      </w:pPr>
      <w:rPr>
        <w:rFonts w:ascii="Courier New" w:hAnsi="Courier New"/>
      </w:rPr>
    </w:lvl>
    <w:lvl w:ilvl="2" w:tplc="0854EEC4">
      <w:start w:val="1"/>
      <w:numFmt w:val="bullet"/>
      <w:lvlText w:val="•"/>
      <w:lvlJc w:val="left"/>
      <w:pPr>
        <w:tabs>
          <w:tab w:val="num" w:pos="34"/>
        </w:tabs>
        <w:ind w:left="680" w:hanging="646"/>
      </w:pPr>
      <w:rPr>
        <w:rFonts w:ascii="Wingdings" w:hAnsi="Wingdings"/>
      </w:rPr>
    </w:lvl>
    <w:lvl w:ilvl="3" w:tplc="8F3C9520">
      <w:start w:val="1"/>
      <w:numFmt w:val="bullet"/>
      <w:lvlText w:val=""/>
      <w:lvlJc w:val="left"/>
      <w:pPr>
        <w:tabs>
          <w:tab w:val="num" w:pos="45"/>
        </w:tabs>
        <w:ind w:left="907" w:hanging="862"/>
      </w:pPr>
      <w:rPr>
        <w:rFonts w:ascii="Symbol" w:hAnsi="Symbol"/>
      </w:rPr>
    </w:lvl>
    <w:lvl w:ilvl="4" w:tplc="5C4EB24C">
      <w:start w:val="1"/>
      <w:numFmt w:val="bullet"/>
      <w:lvlText w:val="o"/>
      <w:lvlJc w:val="left"/>
      <w:pPr>
        <w:tabs>
          <w:tab w:val="num" w:pos="57"/>
        </w:tabs>
        <w:ind w:left="1134" w:hanging="1077"/>
      </w:pPr>
      <w:rPr>
        <w:rFonts w:ascii="Courier New" w:hAnsi="Courier New"/>
      </w:rPr>
    </w:lvl>
    <w:lvl w:ilvl="5" w:tplc="B6788E80">
      <w:start w:val="1"/>
      <w:numFmt w:val="bullet"/>
      <w:lvlText w:val=""/>
      <w:lvlJc w:val="left"/>
      <w:pPr>
        <w:tabs>
          <w:tab w:val="num" w:pos="68"/>
        </w:tabs>
        <w:ind w:left="1361" w:hanging="1293"/>
      </w:pPr>
      <w:rPr>
        <w:rFonts w:ascii="Wingdings" w:hAnsi="Wingdings"/>
      </w:rPr>
    </w:lvl>
    <w:lvl w:ilvl="6" w:tplc="6848314A">
      <w:start w:val="1"/>
      <w:numFmt w:val="bullet"/>
      <w:lvlText w:val=""/>
      <w:lvlJc w:val="left"/>
      <w:pPr>
        <w:tabs>
          <w:tab w:val="num" w:pos="79"/>
        </w:tabs>
        <w:ind w:left="1587" w:hanging="1508"/>
      </w:pPr>
      <w:rPr>
        <w:rFonts w:ascii="Symbol" w:hAnsi="Symbol"/>
      </w:rPr>
    </w:lvl>
    <w:lvl w:ilvl="7" w:tplc="706E92F0">
      <w:start w:val="1"/>
      <w:numFmt w:val="bullet"/>
      <w:lvlText w:val="o"/>
      <w:lvlJc w:val="left"/>
      <w:pPr>
        <w:tabs>
          <w:tab w:val="num" w:pos="91"/>
        </w:tabs>
        <w:ind w:left="1814" w:hanging="1723"/>
      </w:pPr>
      <w:rPr>
        <w:rFonts w:ascii="Courier New" w:hAnsi="Courier New"/>
      </w:rPr>
    </w:lvl>
    <w:lvl w:ilvl="8" w:tplc="9732BF7E">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1D3A9CC2">
      <w:start w:val="1"/>
      <w:numFmt w:val="bullet"/>
      <w:lvlText w:val=""/>
      <w:lvlJc w:val="left"/>
      <w:pPr>
        <w:tabs>
          <w:tab w:val="num" w:pos="11"/>
        </w:tabs>
        <w:ind w:left="227" w:hanging="216"/>
      </w:pPr>
      <w:rPr>
        <w:rFonts w:ascii="Symbol" w:hAnsi="Symbol"/>
      </w:rPr>
    </w:lvl>
    <w:lvl w:ilvl="1" w:tplc="60D8D812">
      <w:start w:val="1"/>
      <w:numFmt w:val="bullet"/>
      <w:lvlText w:val="o"/>
      <w:lvlJc w:val="left"/>
      <w:pPr>
        <w:tabs>
          <w:tab w:val="num" w:pos="23"/>
        </w:tabs>
        <w:ind w:left="454" w:hanging="431"/>
      </w:pPr>
      <w:rPr>
        <w:rFonts w:ascii="Courier New" w:hAnsi="Courier New"/>
      </w:rPr>
    </w:lvl>
    <w:lvl w:ilvl="2" w:tplc="AFC25C96">
      <w:start w:val="1"/>
      <w:numFmt w:val="bullet"/>
      <w:lvlText w:val=""/>
      <w:lvlJc w:val="left"/>
      <w:pPr>
        <w:tabs>
          <w:tab w:val="num" w:pos="34"/>
        </w:tabs>
        <w:ind w:left="680" w:hanging="646"/>
      </w:pPr>
      <w:rPr>
        <w:rFonts w:ascii="Wingdings" w:hAnsi="Wingdings"/>
      </w:rPr>
    </w:lvl>
    <w:lvl w:ilvl="3" w:tplc="5A76C5CC">
      <w:start w:val="1"/>
      <w:numFmt w:val="bullet"/>
      <w:lvlText w:val=""/>
      <w:lvlJc w:val="left"/>
      <w:pPr>
        <w:tabs>
          <w:tab w:val="num" w:pos="45"/>
        </w:tabs>
        <w:ind w:left="907" w:hanging="862"/>
      </w:pPr>
      <w:rPr>
        <w:rFonts w:ascii="Symbol" w:hAnsi="Symbol"/>
      </w:rPr>
    </w:lvl>
    <w:lvl w:ilvl="4" w:tplc="94DAFDEA">
      <w:start w:val="1"/>
      <w:numFmt w:val="bullet"/>
      <w:lvlText w:val="o"/>
      <w:lvlJc w:val="left"/>
      <w:pPr>
        <w:tabs>
          <w:tab w:val="num" w:pos="57"/>
        </w:tabs>
        <w:ind w:left="1134" w:hanging="1077"/>
      </w:pPr>
      <w:rPr>
        <w:rFonts w:ascii="Courier New" w:hAnsi="Courier New"/>
      </w:rPr>
    </w:lvl>
    <w:lvl w:ilvl="5" w:tplc="A2E00674">
      <w:start w:val="1"/>
      <w:numFmt w:val="bullet"/>
      <w:lvlText w:val=""/>
      <w:lvlJc w:val="left"/>
      <w:pPr>
        <w:tabs>
          <w:tab w:val="num" w:pos="68"/>
        </w:tabs>
        <w:ind w:left="1361" w:hanging="1293"/>
      </w:pPr>
      <w:rPr>
        <w:rFonts w:ascii="Wingdings" w:hAnsi="Wingdings"/>
      </w:rPr>
    </w:lvl>
    <w:lvl w:ilvl="6" w:tplc="E0B6516E">
      <w:start w:val="1"/>
      <w:numFmt w:val="bullet"/>
      <w:lvlText w:val=""/>
      <w:lvlJc w:val="left"/>
      <w:pPr>
        <w:tabs>
          <w:tab w:val="num" w:pos="79"/>
        </w:tabs>
        <w:ind w:left="1587" w:hanging="1508"/>
      </w:pPr>
      <w:rPr>
        <w:rFonts w:ascii="Symbol" w:hAnsi="Symbol"/>
      </w:rPr>
    </w:lvl>
    <w:lvl w:ilvl="7" w:tplc="66541386">
      <w:start w:val="1"/>
      <w:numFmt w:val="bullet"/>
      <w:lvlText w:val="o"/>
      <w:lvlJc w:val="left"/>
      <w:pPr>
        <w:tabs>
          <w:tab w:val="num" w:pos="91"/>
        </w:tabs>
        <w:ind w:left="1814" w:hanging="1723"/>
      </w:pPr>
      <w:rPr>
        <w:rFonts w:ascii="Courier New" w:hAnsi="Courier New"/>
      </w:rPr>
    </w:lvl>
    <w:lvl w:ilvl="8" w:tplc="6F6AA16C">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EA78A6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94BF1E">
      <w:start w:val="1"/>
      <w:numFmt w:val="bullet"/>
      <w:lvlText w:val="•"/>
      <w:lvlJc w:val="left"/>
      <w:pPr>
        <w:tabs>
          <w:tab w:val="num" w:pos="23"/>
        </w:tabs>
        <w:ind w:left="454" w:hanging="431"/>
      </w:pPr>
      <w:rPr>
        <w:rFonts w:ascii="Courier New" w:hAnsi="Courier New"/>
      </w:rPr>
    </w:lvl>
    <w:lvl w:ilvl="2" w:tplc="65DE77AC">
      <w:start w:val="1"/>
      <w:numFmt w:val="bullet"/>
      <w:lvlText w:val="•"/>
      <w:lvlJc w:val="left"/>
      <w:pPr>
        <w:tabs>
          <w:tab w:val="num" w:pos="34"/>
        </w:tabs>
        <w:ind w:left="680" w:hanging="646"/>
      </w:pPr>
      <w:rPr>
        <w:rFonts w:ascii="Wingdings" w:hAnsi="Wingdings"/>
      </w:rPr>
    </w:lvl>
    <w:lvl w:ilvl="3" w:tplc="6A3019A4">
      <w:start w:val="1"/>
      <w:numFmt w:val="bullet"/>
      <w:lvlText w:val=""/>
      <w:lvlJc w:val="left"/>
      <w:pPr>
        <w:tabs>
          <w:tab w:val="num" w:pos="45"/>
        </w:tabs>
        <w:ind w:left="907" w:hanging="862"/>
      </w:pPr>
      <w:rPr>
        <w:rFonts w:ascii="Symbol" w:hAnsi="Symbol"/>
      </w:rPr>
    </w:lvl>
    <w:lvl w:ilvl="4" w:tplc="18EA2386">
      <w:start w:val="1"/>
      <w:numFmt w:val="bullet"/>
      <w:lvlText w:val="o"/>
      <w:lvlJc w:val="left"/>
      <w:pPr>
        <w:tabs>
          <w:tab w:val="num" w:pos="57"/>
        </w:tabs>
        <w:ind w:left="1134" w:hanging="1077"/>
      </w:pPr>
      <w:rPr>
        <w:rFonts w:ascii="Courier New" w:hAnsi="Courier New"/>
      </w:rPr>
    </w:lvl>
    <w:lvl w:ilvl="5" w:tplc="26307344">
      <w:start w:val="1"/>
      <w:numFmt w:val="bullet"/>
      <w:lvlText w:val=""/>
      <w:lvlJc w:val="left"/>
      <w:pPr>
        <w:tabs>
          <w:tab w:val="num" w:pos="68"/>
        </w:tabs>
        <w:ind w:left="1361" w:hanging="1293"/>
      </w:pPr>
      <w:rPr>
        <w:rFonts w:ascii="Wingdings" w:hAnsi="Wingdings"/>
      </w:rPr>
    </w:lvl>
    <w:lvl w:ilvl="6" w:tplc="811EF3C8">
      <w:start w:val="1"/>
      <w:numFmt w:val="bullet"/>
      <w:lvlText w:val=""/>
      <w:lvlJc w:val="left"/>
      <w:pPr>
        <w:tabs>
          <w:tab w:val="num" w:pos="79"/>
        </w:tabs>
        <w:ind w:left="1587" w:hanging="1508"/>
      </w:pPr>
      <w:rPr>
        <w:rFonts w:ascii="Symbol" w:hAnsi="Symbol"/>
      </w:rPr>
    </w:lvl>
    <w:lvl w:ilvl="7" w:tplc="CDE8E26C">
      <w:start w:val="1"/>
      <w:numFmt w:val="bullet"/>
      <w:lvlText w:val="o"/>
      <w:lvlJc w:val="left"/>
      <w:pPr>
        <w:tabs>
          <w:tab w:val="num" w:pos="91"/>
        </w:tabs>
        <w:ind w:left="1814" w:hanging="1723"/>
      </w:pPr>
      <w:rPr>
        <w:rFonts w:ascii="Courier New" w:hAnsi="Courier New"/>
      </w:rPr>
    </w:lvl>
    <w:lvl w:ilvl="8" w:tplc="DC2AB67A">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A8182134">
      <w:start w:val="1"/>
      <w:numFmt w:val="bullet"/>
      <w:lvlText w:val=""/>
      <w:lvlJc w:val="left"/>
      <w:pPr>
        <w:tabs>
          <w:tab w:val="num" w:pos="11"/>
        </w:tabs>
        <w:ind w:left="227" w:hanging="216"/>
      </w:pPr>
      <w:rPr>
        <w:rFonts w:ascii="Symbol" w:hAnsi="Symbol"/>
      </w:rPr>
    </w:lvl>
    <w:lvl w:ilvl="1" w:tplc="42ECD974">
      <w:start w:val="1"/>
      <w:numFmt w:val="bullet"/>
      <w:lvlText w:val="o"/>
      <w:lvlJc w:val="left"/>
      <w:pPr>
        <w:tabs>
          <w:tab w:val="num" w:pos="23"/>
        </w:tabs>
        <w:ind w:left="454" w:hanging="431"/>
      </w:pPr>
      <w:rPr>
        <w:rFonts w:ascii="Courier New" w:hAnsi="Courier New"/>
      </w:rPr>
    </w:lvl>
    <w:lvl w:ilvl="2" w:tplc="F00A634C">
      <w:start w:val="1"/>
      <w:numFmt w:val="bullet"/>
      <w:lvlText w:val=""/>
      <w:lvlJc w:val="left"/>
      <w:pPr>
        <w:tabs>
          <w:tab w:val="num" w:pos="34"/>
        </w:tabs>
        <w:ind w:left="680" w:hanging="646"/>
      </w:pPr>
      <w:rPr>
        <w:rFonts w:ascii="Wingdings" w:hAnsi="Wingdings"/>
      </w:rPr>
    </w:lvl>
    <w:lvl w:ilvl="3" w:tplc="EAD6DAC0">
      <w:start w:val="1"/>
      <w:numFmt w:val="bullet"/>
      <w:lvlText w:val=""/>
      <w:lvlJc w:val="left"/>
      <w:pPr>
        <w:tabs>
          <w:tab w:val="num" w:pos="45"/>
        </w:tabs>
        <w:ind w:left="907" w:hanging="862"/>
      </w:pPr>
      <w:rPr>
        <w:rFonts w:ascii="Symbol" w:hAnsi="Symbol"/>
      </w:rPr>
    </w:lvl>
    <w:lvl w:ilvl="4" w:tplc="8F5C5502">
      <w:start w:val="1"/>
      <w:numFmt w:val="bullet"/>
      <w:lvlText w:val="o"/>
      <w:lvlJc w:val="left"/>
      <w:pPr>
        <w:tabs>
          <w:tab w:val="num" w:pos="57"/>
        </w:tabs>
        <w:ind w:left="1134" w:hanging="1077"/>
      </w:pPr>
      <w:rPr>
        <w:rFonts w:ascii="Courier New" w:hAnsi="Courier New"/>
      </w:rPr>
    </w:lvl>
    <w:lvl w:ilvl="5" w:tplc="9D5EC24C">
      <w:start w:val="1"/>
      <w:numFmt w:val="bullet"/>
      <w:lvlText w:val=""/>
      <w:lvlJc w:val="left"/>
      <w:pPr>
        <w:tabs>
          <w:tab w:val="num" w:pos="68"/>
        </w:tabs>
        <w:ind w:left="1361" w:hanging="1293"/>
      </w:pPr>
      <w:rPr>
        <w:rFonts w:ascii="Wingdings" w:hAnsi="Wingdings"/>
      </w:rPr>
    </w:lvl>
    <w:lvl w:ilvl="6" w:tplc="53541924">
      <w:start w:val="1"/>
      <w:numFmt w:val="bullet"/>
      <w:lvlText w:val=""/>
      <w:lvlJc w:val="left"/>
      <w:pPr>
        <w:tabs>
          <w:tab w:val="num" w:pos="79"/>
        </w:tabs>
        <w:ind w:left="1587" w:hanging="1508"/>
      </w:pPr>
      <w:rPr>
        <w:rFonts w:ascii="Symbol" w:hAnsi="Symbol"/>
      </w:rPr>
    </w:lvl>
    <w:lvl w:ilvl="7" w:tplc="CC16136E">
      <w:start w:val="1"/>
      <w:numFmt w:val="bullet"/>
      <w:lvlText w:val="o"/>
      <w:lvlJc w:val="left"/>
      <w:pPr>
        <w:tabs>
          <w:tab w:val="num" w:pos="91"/>
        </w:tabs>
        <w:ind w:left="1814" w:hanging="1723"/>
      </w:pPr>
      <w:rPr>
        <w:rFonts w:ascii="Courier New" w:hAnsi="Courier New"/>
      </w:rPr>
    </w:lvl>
    <w:lvl w:ilvl="8" w:tplc="D9BA6BE6">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213429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902F6C">
      <w:start w:val="1"/>
      <w:numFmt w:val="bullet"/>
      <w:lvlText w:val="•"/>
      <w:lvlJc w:val="left"/>
      <w:pPr>
        <w:tabs>
          <w:tab w:val="num" w:pos="23"/>
        </w:tabs>
        <w:ind w:left="454" w:hanging="431"/>
      </w:pPr>
      <w:rPr>
        <w:rFonts w:ascii="Courier New" w:hAnsi="Courier New"/>
      </w:rPr>
    </w:lvl>
    <w:lvl w:ilvl="2" w:tplc="CCB6DD9E">
      <w:start w:val="1"/>
      <w:numFmt w:val="bullet"/>
      <w:lvlText w:val="•"/>
      <w:lvlJc w:val="left"/>
      <w:pPr>
        <w:tabs>
          <w:tab w:val="num" w:pos="34"/>
        </w:tabs>
        <w:ind w:left="680" w:hanging="646"/>
      </w:pPr>
      <w:rPr>
        <w:rFonts w:ascii="Wingdings" w:hAnsi="Wingdings"/>
      </w:rPr>
    </w:lvl>
    <w:lvl w:ilvl="3" w:tplc="B6C09578">
      <w:start w:val="1"/>
      <w:numFmt w:val="bullet"/>
      <w:lvlText w:val=""/>
      <w:lvlJc w:val="left"/>
      <w:pPr>
        <w:tabs>
          <w:tab w:val="num" w:pos="45"/>
        </w:tabs>
        <w:ind w:left="907" w:hanging="862"/>
      </w:pPr>
      <w:rPr>
        <w:rFonts w:ascii="Symbol" w:hAnsi="Symbol"/>
      </w:rPr>
    </w:lvl>
    <w:lvl w:ilvl="4" w:tplc="955EDBA6">
      <w:start w:val="1"/>
      <w:numFmt w:val="bullet"/>
      <w:lvlText w:val="o"/>
      <w:lvlJc w:val="left"/>
      <w:pPr>
        <w:tabs>
          <w:tab w:val="num" w:pos="57"/>
        </w:tabs>
        <w:ind w:left="1134" w:hanging="1077"/>
      </w:pPr>
      <w:rPr>
        <w:rFonts w:ascii="Courier New" w:hAnsi="Courier New"/>
      </w:rPr>
    </w:lvl>
    <w:lvl w:ilvl="5" w:tplc="E766E402">
      <w:start w:val="1"/>
      <w:numFmt w:val="bullet"/>
      <w:lvlText w:val=""/>
      <w:lvlJc w:val="left"/>
      <w:pPr>
        <w:tabs>
          <w:tab w:val="num" w:pos="68"/>
        </w:tabs>
        <w:ind w:left="1361" w:hanging="1293"/>
      </w:pPr>
      <w:rPr>
        <w:rFonts w:ascii="Wingdings" w:hAnsi="Wingdings"/>
      </w:rPr>
    </w:lvl>
    <w:lvl w:ilvl="6" w:tplc="CB08A698">
      <w:start w:val="1"/>
      <w:numFmt w:val="bullet"/>
      <w:lvlText w:val=""/>
      <w:lvlJc w:val="left"/>
      <w:pPr>
        <w:tabs>
          <w:tab w:val="num" w:pos="79"/>
        </w:tabs>
        <w:ind w:left="1587" w:hanging="1508"/>
      </w:pPr>
      <w:rPr>
        <w:rFonts w:ascii="Symbol" w:hAnsi="Symbol"/>
      </w:rPr>
    </w:lvl>
    <w:lvl w:ilvl="7" w:tplc="898C3BD6">
      <w:start w:val="1"/>
      <w:numFmt w:val="bullet"/>
      <w:lvlText w:val="o"/>
      <w:lvlJc w:val="left"/>
      <w:pPr>
        <w:tabs>
          <w:tab w:val="num" w:pos="91"/>
        </w:tabs>
        <w:ind w:left="1814" w:hanging="1723"/>
      </w:pPr>
      <w:rPr>
        <w:rFonts w:ascii="Courier New" w:hAnsi="Courier New"/>
      </w:rPr>
    </w:lvl>
    <w:lvl w:ilvl="8" w:tplc="0C40340C">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D1BA79C6">
      <w:start w:val="1"/>
      <w:numFmt w:val="bullet"/>
      <w:lvlText w:val=""/>
      <w:lvlJc w:val="left"/>
      <w:pPr>
        <w:tabs>
          <w:tab w:val="num" w:pos="11"/>
        </w:tabs>
        <w:ind w:left="227" w:hanging="216"/>
      </w:pPr>
      <w:rPr>
        <w:rFonts w:ascii="Symbol" w:hAnsi="Symbol"/>
      </w:rPr>
    </w:lvl>
    <w:lvl w:ilvl="1" w:tplc="115659BA">
      <w:start w:val="1"/>
      <w:numFmt w:val="bullet"/>
      <w:lvlText w:val="o"/>
      <w:lvlJc w:val="left"/>
      <w:pPr>
        <w:tabs>
          <w:tab w:val="num" w:pos="23"/>
        </w:tabs>
        <w:ind w:left="454" w:hanging="431"/>
      </w:pPr>
      <w:rPr>
        <w:rFonts w:ascii="Courier New" w:hAnsi="Courier New"/>
      </w:rPr>
    </w:lvl>
    <w:lvl w:ilvl="2" w:tplc="8D185F96">
      <w:start w:val="1"/>
      <w:numFmt w:val="bullet"/>
      <w:lvlText w:val=""/>
      <w:lvlJc w:val="left"/>
      <w:pPr>
        <w:tabs>
          <w:tab w:val="num" w:pos="34"/>
        </w:tabs>
        <w:ind w:left="680" w:hanging="646"/>
      </w:pPr>
      <w:rPr>
        <w:rFonts w:ascii="Wingdings" w:hAnsi="Wingdings"/>
      </w:rPr>
    </w:lvl>
    <w:lvl w:ilvl="3" w:tplc="82767F6A">
      <w:start w:val="1"/>
      <w:numFmt w:val="bullet"/>
      <w:lvlText w:val=""/>
      <w:lvlJc w:val="left"/>
      <w:pPr>
        <w:tabs>
          <w:tab w:val="num" w:pos="45"/>
        </w:tabs>
        <w:ind w:left="907" w:hanging="862"/>
      </w:pPr>
      <w:rPr>
        <w:rFonts w:ascii="Symbol" w:hAnsi="Symbol"/>
      </w:rPr>
    </w:lvl>
    <w:lvl w:ilvl="4" w:tplc="A6AA3AA6">
      <w:start w:val="1"/>
      <w:numFmt w:val="bullet"/>
      <w:lvlText w:val="o"/>
      <w:lvlJc w:val="left"/>
      <w:pPr>
        <w:tabs>
          <w:tab w:val="num" w:pos="57"/>
        </w:tabs>
        <w:ind w:left="1134" w:hanging="1077"/>
      </w:pPr>
      <w:rPr>
        <w:rFonts w:ascii="Courier New" w:hAnsi="Courier New"/>
      </w:rPr>
    </w:lvl>
    <w:lvl w:ilvl="5" w:tplc="531A63C0">
      <w:start w:val="1"/>
      <w:numFmt w:val="bullet"/>
      <w:lvlText w:val=""/>
      <w:lvlJc w:val="left"/>
      <w:pPr>
        <w:tabs>
          <w:tab w:val="num" w:pos="68"/>
        </w:tabs>
        <w:ind w:left="1361" w:hanging="1293"/>
      </w:pPr>
      <w:rPr>
        <w:rFonts w:ascii="Wingdings" w:hAnsi="Wingdings"/>
      </w:rPr>
    </w:lvl>
    <w:lvl w:ilvl="6" w:tplc="26C0ED8A">
      <w:start w:val="1"/>
      <w:numFmt w:val="bullet"/>
      <w:lvlText w:val=""/>
      <w:lvlJc w:val="left"/>
      <w:pPr>
        <w:tabs>
          <w:tab w:val="num" w:pos="79"/>
        </w:tabs>
        <w:ind w:left="1587" w:hanging="1508"/>
      </w:pPr>
      <w:rPr>
        <w:rFonts w:ascii="Symbol" w:hAnsi="Symbol"/>
      </w:rPr>
    </w:lvl>
    <w:lvl w:ilvl="7" w:tplc="55503D32">
      <w:start w:val="1"/>
      <w:numFmt w:val="bullet"/>
      <w:lvlText w:val="o"/>
      <w:lvlJc w:val="left"/>
      <w:pPr>
        <w:tabs>
          <w:tab w:val="num" w:pos="91"/>
        </w:tabs>
        <w:ind w:left="1814" w:hanging="1723"/>
      </w:pPr>
      <w:rPr>
        <w:rFonts w:ascii="Courier New" w:hAnsi="Courier New"/>
      </w:rPr>
    </w:lvl>
    <w:lvl w:ilvl="8" w:tplc="127A2DE4">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CC80D9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4231DE">
      <w:start w:val="1"/>
      <w:numFmt w:val="bullet"/>
      <w:lvlText w:val="•"/>
      <w:lvlJc w:val="left"/>
      <w:pPr>
        <w:tabs>
          <w:tab w:val="num" w:pos="23"/>
        </w:tabs>
        <w:ind w:left="454" w:hanging="431"/>
      </w:pPr>
      <w:rPr>
        <w:rFonts w:ascii="Courier New" w:hAnsi="Courier New"/>
      </w:rPr>
    </w:lvl>
    <w:lvl w:ilvl="2" w:tplc="93247318">
      <w:start w:val="1"/>
      <w:numFmt w:val="bullet"/>
      <w:lvlText w:val="•"/>
      <w:lvlJc w:val="left"/>
      <w:pPr>
        <w:tabs>
          <w:tab w:val="num" w:pos="34"/>
        </w:tabs>
        <w:ind w:left="680" w:hanging="646"/>
      </w:pPr>
      <w:rPr>
        <w:rFonts w:ascii="Wingdings" w:hAnsi="Wingdings"/>
      </w:rPr>
    </w:lvl>
    <w:lvl w:ilvl="3" w:tplc="D67CDD5E">
      <w:start w:val="1"/>
      <w:numFmt w:val="bullet"/>
      <w:lvlText w:val=""/>
      <w:lvlJc w:val="left"/>
      <w:pPr>
        <w:tabs>
          <w:tab w:val="num" w:pos="45"/>
        </w:tabs>
        <w:ind w:left="907" w:hanging="862"/>
      </w:pPr>
      <w:rPr>
        <w:rFonts w:ascii="Symbol" w:hAnsi="Symbol"/>
      </w:rPr>
    </w:lvl>
    <w:lvl w:ilvl="4" w:tplc="E4448FA8">
      <w:start w:val="1"/>
      <w:numFmt w:val="bullet"/>
      <w:lvlText w:val="o"/>
      <w:lvlJc w:val="left"/>
      <w:pPr>
        <w:tabs>
          <w:tab w:val="num" w:pos="57"/>
        </w:tabs>
        <w:ind w:left="1134" w:hanging="1077"/>
      </w:pPr>
      <w:rPr>
        <w:rFonts w:ascii="Courier New" w:hAnsi="Courier New"/>
      </w:rPr>
    </w:lvl>
    <w:lvl w:ilvl="5" w:tplc="A1E69406">
      <w:start w:val="1"/>
      <w:numFmt w:val="bullet"/>
      <w:lvlText w:val=""/>
      <w:lvlJc w:val="left"/>
      <w:pPr>
        <w:tabs>
          <w:tab w:val="num" w:pos="68"/>
        </w:tabs>
        <w:ind w:left="1361" w:hanging="1293"/>
      </w:pPr>
      <w:rPr>
        <w:rFonts w:ascii="Wingdings" w:hAnsi="Wingdings"/>
      </w:rPr>
    </w:lvl>
    <w:lvl w:ilvl="6" w:tplc="566AA994">
      <w:start w:val="1"/>
      <w:numFmt w:val="bullet"/>
      <w:lvlText w:val=""/>
      <w:lvlJc w:val="left"/>
      <w:pPr>
        <w:tabs>
          <w:tab w:val="num" w:pos="79"/>
        </w:tabs>
        <w:ind w:left="1587" w:hanging="1508"/>
      </w:pPr>
      <w:rPr>
        <w:rFonts w:ascii="Symbol" w:hAnsi="Symbol"/>
      </w:rPr>
    </w:lvl>
    <w:lvl w:ilvl="7" w:tplc="0032E7E2">
      <w:start w:val="1"/>
      <w:numFmt w:val="bullet"/>
      <w:lvlText w:val="o"/>
      <w:lvlJc w:val="left"/>
      <w:pPr>
        <w:tabs>
          <w:tab w:val="num" w:pos="91"/>
        </w:tabs>
        <w:ind w:left="1814" w:hanging="1723"/>
      </w:pPr>
      <w:rPr>
        <w:rFonts w:ascii="Courier New" w:hAnsi="Courier New"/>
      </w:rPr>
    </w:lvl>
    <w:lvl w:ilvl="8" w:tplc="6EA88598">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F766BFCA">
      <w:start w:val="1"/>
      <w:numFmt w:val="bullet"/>
      <w:lvlText w:val=""/>
      <w:lvlJc w:val="left"/>
      <w:pPr>
        <w:tabs>
          <w:tab w:val="num" w:pos="11"/>
        </w:tabs>
        <w:ind w:left="227" w:hanging="216"/>
      </w:pPr>
      <w:rPr>
        <w:rFonts w:ascii="Symbol" w:hAnsi="Symbol"/>
      </w:rPr>
    </w:lvl>
    <w:lvl w:ilvl="1" w:tplc="48AC5A44">
      <w:start w:val="1"/>
      <w:numFmt w:val="bullet"/>
      <w:lvlText w:val="o"/>
      <w:lvlJc w:val="left"/>
      <w:pPr>
        <w:tabs>
          <w:tab w:val="num" w:pos="23"/>
        </w:tabs>
        <w:ind w:left="454" w:hanging="431"/>
      </w:pPr>
      <w:rPr>
        <w:rFonts w:ascii="Courier New" w:hAnsi="Courier New"/>
      </w:rPr>
    </w:lvl>
    <w:lvl w:ilvl="2" w:tplc="7316B3F6">
      <w:start w:val="1"/>
      <w:numFmt w:val="bullet"/>
      <w:lvlText w:val=""/>
      <w:lvlJc w:val="left"/>
      <w:pPr>
        <w:tabs>
          <w:tab w:val="num" w:pos="34"/>
        </w:tabs>
        <w:ind w:left="680" w:hanging="646"/>
      </w:pPr>
      <w:rPr>
        <w:rFonts w:ascii="Wingdings" w:hAnsi="Wingdings"/>
      </w:rPr>
    </w:lvl>
    <w:lvl w:ilvl="3" w:tplc="5C34C2D8">
      <w:start w:val="1"/>
      <w:numFmt w:val="bullet"/>
      <w:lvlText w:val=""/>
      <w:lvlJc w:val="left"/>
      <w:pPr>
        <w:tabs>
          <w:tab w:val="num" w:pos="45"/>
        </w:tabs>
        <w:ind w:left="907" w:hanging="862"/>
      </w:pPr>
      <w:rPr>
        <w:rFonts w:ascii="Symbol" w:hAnsi="Symbol"/>
      </w:rPr>
    </w:lvl>
    <w:lvl w:ilvl="4" w:tplc="67524CFE">
      <w:start w:val="1"/>
      <w:numFmt w:val="bullet"/>
      <w:lvlText w:val="o"/>
      <w:lvlJc w:val="left"/>
      <w:pPr>
        <w:tabs>
          <w:tab w:val="num" w:pos="57"/>
        </w:tabs>
        <w:ind w:left="1134" w:hanging="1077"/>
      </w:pPr>
      <w:rPr>
        <w:rFonts w:ascii="Courier New" w:hAnsi="Courier New"/>
      </w:rPr>
    </w:lvl>
    <w:lvl w:ilvl="5" w:tplc="2386110E">
      <w:start w:val="1"/>
      <w:numFmt w:val="bullet"/>
      <w:lvlText w:val=""/>
      <w:lvlJc w:val="left"/>
      <w:pPr>
        <w:tabs>
          <w:tab w:val="num" w:pos="68"/>
        </w:tabs>
        <w:ind w:left="1361" w:hanging="1293"/>
      </w:pPr>
      <w:rPr>
        <w:rFonts w:ascii="Wingdings" w:hAnsi="Wingdings"/>
      </w:rPr>
    </w:lvl>
    <w:lvl w:ilvl="6" w:tplc="B172F604">
      <w:start w:val="1"/>
      <w:numFmt w:val="bullet"/>
      <w:lvlText w:val=""/>
      <w:lvlJc w:val="left"/>
      <w:pPr>
        <w:tabs>
          <w:tab w:val="num" w:pos="79"/>
        </w:tabs>
        <w:ind w:left="1587" w:hanging="1508"/>
      </w:pPr>
      <w:rPr>
        <w:rFonts w:ascii="Symbol" w:hAnsi="Symbol"/>
      </w:rPr>
    </w:lvl>
    <w:lvl w:ilvl="7" w:tplc="AC164566">
      <w:start w:val="1"/>
      <w:numFmt w:val="bullet"/>
      <w:lvlText w:val="o"/>
      <w:lvlJc w:val="left"/>
      <w:pPr>
        <w:tabs>
          <w:tab w:val="num" w:pos="91"/>
        </w:tabs>
        <w:ind w:left="1814" w:hanging="1723"/>
      </w:pPr>
      <w:rPr>
        <w:rFonts w:ascii="Courier New" w:hAnsi="Courier New"/>
      </w:rPr>
    </w:lvl>
    <w:lvl w:ilvl="8" w:tplc="CCAC92BA">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B86811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FC95C2">
      <w:start w:val="1"/>
      <w:numFmt w:val="bullet"/>
      <w:lvlText w:val="•"/>
      <w:lvlJc w:val="left"/>
      <w:pPr>
        <w:tabs>
          <w:tab w:val="num" w:pos="23"/>
        </w:tabs>
        <w:ind w:left="454" w:hanging="431"/>
      </w:pPr>
      <w:rPr>
        <w:rFonts w:ascii="Courier New" w:hAnsi="Courier New"/>
      </w:rPr>
    </w:lvl>
    <w:lvl w:ilvl="2" w:tplc="BF50D1F8">
      <w:start w:val="1"/>
      <w:numFmt w:val="bullet"/>
      <w:lvlText w:val="•"/>
      <w:lvlJc w:val="left"/>
      <w:pPr>
        <w:tabs>
          <w:tab w:val="num" w:pos="34"/>
        </w:tabs>
        <w:ind w:left="680" w:hanging="646"/>
      </w:pPr>
      <w:rPr>
        <w:rFonts w:ascii="Wingdings" w:hAnsi="Wingdings"/>
      </w:rPr>
    </w:lvl>
    <w:lvl w:ilvl="3" w:tplc="9F448B6A">
      <w:start w:val="1"/>
      <w:numFmt w:val="bullet"/>
      <w:lvlText w:val=""/>
      <w:lvlJc w:val="left"/>
      <w:pPr>
        <w:tabs>
          <w:tab w:val="num" w:pos="45"/>
        </w:tabs>
        <w:ind w:left="907" w:hanging="862"/>
      </w:pPr>
      <w:rPr>
        <w:rFonts w:ascii="Symbol" w:hAnsi="Symbol"/>
      </w:rPr>
    </w:lvl>
    <w:lvl w:ilvl="4" w:tplc="07B61AD4">
      <w:start w:val="1"/>
      <w:numFmt w:val="bullet"/>
      <w:lvlText w:val="o"/>
      <w:lvlJc w:val="left"/>
      <w:pPr>
        <w:tabs>
          <w:tab w:val="num" w:pos="57"/>
        </w:tabs>
        <w:ind w:left="1134" w:hanging="1077"/>
      </w:pPr>
      <w:rPr>
        <w:rFonts w:ascii="Courier New" w:hAnsi="Courier New"/>
      </w:rPr>
    </w:lvl>
    <w:lvl w:ilvl="5" w:tplc="7F849056">
      <w:start w:val="1"/>
      <w:numFmt w:val="bullet"/>
      <w:lvlText w:val=""/>
      <w:lvlJc w:val="left"/>
      <w:pPr>
        <w:tabs>
          <w:tab w:val="num" w:pos="68"/>
        </w:tabs>
        <w:ind w:left="1361" w:hanging="1293"/>
      </w:pPr>
      <w:rPr>
        <w:rFonts w:ascii="Wingdings" w:hAnsi="Wingdings"/>
      </w:rPr>
    </w:lvl>
    <w:lvl w:ilvl="6" w:tplc="DD9AECD2">
      <w:start w:val="1"/>
      <w:numFmt w:val="bullet"/>
      <w:lvlText w:val=""/>
      <w:lvlJc w:val="left"/>
      <w:pPr>
        <w:tabs>
          <w:tab w:val="num" w:pos="79"/>
        </w:tabs>
        <w:ind w:left="1587" w:hanging="1508"/>
      </w:pPr>
      <w:rPr>
        <w:rFonts w:ascii="Symbol" w:hAnsi="Symbol"/>
      </w:rPr>
    </w:lvl>
    <w:lvl w:ilvl="7" w:tplc="B1E2DB60">
      <w:start w:val="1"/>
      <w:numFmt w:val="bullet"/>
      <w:lvlText w:val="o"/>
      <w:lvlJc w:val="left"/>
      <w:pPr>
        <w:tabs>
          <w:tab w:val="num" w:pos="91"/>
        </w:tabs>
        <w:ind w:left="1814" w:hanging="1723"/>
      </w:pPr>
      <w:rPr>
        <w:rFonts w:ascii="Courier New" w:hAnsi="Courier New"/>
      </w:rPr>
    </w:lvl>
    <w:lvl w:ilvl="8" w:tplc="B0A6739C">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C51A02A6">
      <w:start w:val="1"/>
      <w:numFmt w:val="bullet"/>
      <w:lvlText w:val=""/>
      <w:lvlJc w:val="left"/>
      <w:pPr>
        <w:tabs>
          <w:tab w:val="num" w:pos="11"/>
        </w:tabs>
        <w:ind w:left="227" w:hanging="216"/>
      </w:pPr>
      <w:rPr>
        <w:rFonts w:ascii="Symbol" w:hAnsi="Symbol"/>
      </w:rPr>
    </w:lvl>
    <w:lvl w:ilvl="1" w:tplc="D444BDC6">
      <w:start w:val="1"/>
      <w:numFmt w:val="bullet"/>
      <w:lvlText w:val="o"/>
      <w:lvlJc w:val="left"/>
      <w:pPr>
        <w:tabs>
          <w:tab w:val="num" w:pos="23"/>
        </w:tabs>
        <w:ind w:left="454" w:hanging="431"/>
      </w:pPr>
      <w:rPr>
        <w:rFonts w:ascii="Courier New" w:hAnsi="Courier New"/>
      </w:rPr>
    </w:lvl>
    <w:lvl w:ilvl="2" w:tplc="FC8AE5E8">
      <w:start w:val="1"/>
      <w:numFmt w:val="bullet"/>
      <w:lvlText w:val=""/>
      <w:lvlJc w:val="left"/>
      <w:pPr>
        <w:tabs>
          <w:tab w:val="num" w:pos="34"/>
        </w:tabs>
        <w:ind w:left="680" w:hanging="646"/>
      </w:pPr>
      <w:rPr>
        <w:rFonts w:ascii="Wingdings" w:hAnsi="Wingdings"/>
      </w:rPr>
    </w:lvl>
    <w:lvl w:ilvl="3" w:tplc="768C3D76">
      <w:start w:val="1"/>
      <w:numFmt w:val="bullet"/>
      <w:lvlText w:val=""/>
      <w:lvlJc w:val="left"/>
      <w:pPr>
        <w:tabs>
          <w:tab w:val="num" w:pos="45"/>
        </w:tabs>
        <w:ind w:left="907" w:hanging="862"/>
      </w:pPr>
      <w:rPr>
        <w:rFonts w:ascii="Symbol" w:hAnsi="Symbol"/>
      </w:rPr>
    </w:lvl>
    <w:lvl w:ilvl="4" w:tplc="22628EAC">
      <w:start w:val="1"/>
      <w:numFmt w:val="bullet"/>
      <w:lvlText w:val="o"/>
      <w:lvlJc w:val="left"/>
      <w:pPr>
        <w:tabs>
          <w:tab w:val="num" w:pos="57"/>
        </w:tabs>
        <w:ind w:left="1134" w:hanging="1077"/>
      </w:pPr>
      <w:rPr>
        <w:rFonts w:ascii="Courier New" w:hAnsi="Courier New"/>
      </w:rPr>
    </w:lvl>
    <w:lvl w:ilvl="5" w:tplc="00B8F130">
      <w:start w:val="1"/>
      <w:numFmt w:val="bullet"/>
      <w:lvlText w:val=""/>
      <w:lvlJc w:val="left"/>
      <w:pPr>
        <w:tabs>
          <w:tab w:val="num" w:pos="68"/>
        </w:tabs>
        <w:ind w:left="1361" w:hanging="1293"/>
      </w:pPr>
      <w:rPr>
        <w:rFonts w:ascii="Wingdings" w:hAnsi="Wingdings"/>
      </w:rPr>
    </w:lvl>
    <w:lvl w:ilvl="6" w:tplc="78FE0724">
      <w:start w:val="1"/>
      <w:numFmt w:val="bullet"/>
      <w:lvlText w:val=""/>
      <w:lvlJc w:val="left"/>
      <w:pPr>
        <w:tabs>
          <w:tab w:val="num" w:pos="79"/>
        </w:tabs>
        <w:ind w:left="1587" w:hanging="1508"/>
      </w:pPr>
      <w:rPr>
        <w:rFonts w:ascii="Symbol" w:hAnsi="Symbol"/>
      </w:rPr>
    </w:lvl>
    <w:lvl w:ilvl="7" w:tplc="4136384A">
      <w:start w:val="1"/>
      <w:numFmt w:val="bullet"/>
      <w:lvlText w:val="o"/>
      <w:lvlJc w:val="left"/>
      <w:pPr>
        <w:tabs>
          <w:tab w:val="num" w:pos="91"/>
        </w:tabs>
        <w:ind w:left="1814" w:hanging="1723"/>
      </w:pPr>
      <w:rPr>
        <w:rFonts w:ascii="Courier New" w:hAnsi="Courier New"/>
      </w:rPr>
    </w:lvl>
    <w:lvl w:ilvl="8" w:tplc="E24659A8">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DA2C8C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1ED364">
      <w:start w:val="1"/>
      <w:numFmt w:val="bullet"/>
      <w:lvlText w:val="•"/>
      <w:lvlJc w:val="left"/>
      <w:pPr>
        <w:tabs>
          <w:tab w:val="num" w:pos="23"/>
        </w:tabs>
        <w:ind w:left="454" w:hanging="431"/>
      </w:pPr>
      <w:rPr>
        <w:rFonts w:ascii="Courier New" w:hAnsi="Courier New"/>
      </w:rPr>
    </w:lvl>
    <w:lvl w:ilvl="2" w:tplc="4B602B64">
      <w:start w:val="1"/>
      <w:numFmt w:val="bullet"/>
      <w:lvlText w:val="•"/>
      <w:lvlJc w:val="left"/>
      <w:pPr>
        <w:tabs>
          <w:tab w:val="num" w:pos="34"/>
        </w:tabs>
        <w:ind w:left="680" w:hanging="646"/>
      </w:pPr>
      <w:rPr>
        <w:rFonts w:ascii="Wingdings" w:hAnsi="Wingdings"/>
      </w:rPr>
    </w:lvl>
    <w:lvl w:ilvl="3" w:tplc="FF0C0618">
      <w:start w:val="1"/>
      <w:numFmt w:val="bullet"/>
      <w:lvlText w:val=""/>
      <w:lvlJc w:val="left"/>
      <w:pPr>
        <w:tabs>
          <w:tab w:val="num" w:pos="45"/>
        </w:tabs>
        <w:ind w:left="907" w:hanging="862"/>
      </w:pPr>
      <w:rPr>
        <w:rFonts w:ascii="Symbol" w:hAnsi="Symbol"/>
      </w:rPr>
    </w:lvl>
    <w:lvl w:ilvl="4" w:tplc="2B0836FA">
      <w:start w:val="1"/>
      <w:numFmt w:val="bullet"/>
      <w:lvlText w:val="o"/>
      <w:lvlJc w:val="left"/>
      <w:pPr>
        <w:tabs>
          <w:tab w:val="num" w:pos="57"/>
        </w:tabs>
        <w:ind w:left="1134" w:hanging="1077"/>
      </w:pPr>
      <w:rPr>
        <w:rFonts w:ascii="Courier New" w:hAnsi="Courier New"/>
      </w:rPr>
    </w:lvl>
    <w:lvl w:ilvl="5" w:tplc="6178C5E4">
      <w:start w:val="1"/>
      <w:numFmt w:val="bullet"/>
      <w:lvlText w:val=""/>
      <w:lvlJc w:val="left"/>
      <w:pPr>
        <w:tabs>
          <w:tab w:val="num" w:pos="68"/>
        </w:tabs>
        <w:ind w:left="1361" w:hanging="1293"/>
      </w:pPr>
      <w:rPr>
        <w:rFonts w:ascii="Wingdings" w:hAnsi="Wingdings"/>
      </w:rPr>
    </w:lvl>
    <w:lvl w:ilvl="6" w:tplc="2F9854BE">
      <w:start w:val="1"/>
      <w:numFmt w:val="bullet"/>
      <w:lvlText w:val=""/>
      <w:lvlJc w:val="left"/>
      <w:pPr>
        <w:tabs>
          <w:tab w:val="num" w:pos="79"/>
        </w:tabs>
        <w:ind w:left="1587" w:hanging="1508"/>
      </w:pPr>
      <w:rPr>
        <w:rFonts w:ascii="Symbol" w:hAnsi="Symbol"/>
      </w:rPr>
    </w:lvl>
    <w:lvl w:ilvl="7" w:tplc="798440B8">
      <w:start w:val="1"/>
      <w:numFmt w:val="bullet"/>
      <w:lvlText w:val="o"/>
      <w:lvlJc w:val="left"/>
      <w:pPr>
        <w:tabs>
          <w:tab w:val="num" w:pos="91"/>
        </w:tabs>
        <w:ind w:left="1814" w:hanging="1723"/>
      </w:pPr>
      <w:rPr>
        <w:rFonts w:ascii="Courier New" w:hAnsi="Courier New"/>
      </w:rPr>
    </w:lvl>
    <w:lvl w:ilvl="8" w:tplc="3110963E">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7F789230">
      <w:start w:val="1"/>
      <w:numFmt w:val="bullet"/>
      <w:lvlText w:val=""/>
      <w:lvlJc w:val="left"/>
      <w:pPr>
        <w:tabs>
          <w:tab w:val="num" w:pos="11"/>
        </w:tabs>
        <w:ind w:left="227" w:hanging="216"/>
      </w:pPr>
      <w:rPr>
        <w:rFonts w:ascii="Symbol" w:hAnsi="Symbol"/>
      </w:rPr>
    </w:lvl>
    <w:lvl w:ilvl="1" w:tplc="DD5A658A">
      <w:start w:val="1"/>
      <w:numFmt w:val="bullet"/>
      <w:lvlText w:val="o"/>
      <w:lvlJc w:val="left"/>
      <w:pPr>
        <w:tabs>
          <w:tab w:val="num" w:pos="23"/>
        </w:tabs>
        <w:ind w:left="454" w:hanging="431"/>
      </w:pPr>
      <w:rPr>
        <w:rFonts w:ascii="Courier New" w:hAnsi="Courier New"/>
      </w:rPr>
    </w:lvl>
    <w:lvl w:ilvl="2" w:tplc="C51434DA">
      <w:start w:val="1"/>
      <w:numFmt w:val="bullet"/>
      <w:lvlText w:val=""/>
      <w:lvlJc w:val="left"/>
      <w:pPr>
        <w:tabs>
          <w:tab w:val="num" w:pos="34"/>
        </w:tabs>
        <w:ind w:left="680" w:hanging="646"/>
      </w:pPr>
      <w:rPr>
        <w:rFonts w:ascii="Wingdings" w:hAnsi="Wingdings"/>
      </w:rPr>
    </w:lvl>
    <w:lvl w:ilvl="3" w:tplc="08F869EE">
      <w:start w:val="1"/>
      <w:numFmt w:val="bullet"/>
      <w:lvlText w:val=""/>
      <w:lvlJc w:val="left"/>
      <w:pPr>
        <w:tabs>
          <w:tab w:val="num" w:pos="45"/>
        </w:tabs>
        <w:ind w:left="907" w:hanging="862"/>
      </w:pPr>
      <w:rPr>
        <w:rFonts w:ascii="Symbol" w:hAnsi="Symbol"/>
      </w:rPr>
    </w:lvl>
    <w:lvl w:ilvl="4" w:tplc="4198C3B6">
      <w:start w:val="1"/>
      <w:numFmt w:val="bullet"/>
      <w:lvlText w:val="o"/>
      <w:lvlJc w:val="left"/>
      <w:pPr>
        <w:tabs>
          <w:tab w:val="num" w:pos="57"/>
        </w:tabs>
        <w:ind w:left="1134" w:hanging="1077"/>
      </w:pPr>
      <w:rPr>
        <w:rFonts w:ascii="Courier New" w:hAnsi="Courier New"/>
      </w:rPr>
    </w:lvl>
    <w:lvl w:ilvl="5" w:tplc="BD5E30D6">
      <w:start w:val="1"/>
      <w:numFmt w:val="bullet"/>
      <w:lvlText w:val=""/>
      <w:lvlJc w:val="left"/>
      <w:pPr>
        <w:tabs>
          <w:tab w:val="num" w:pos="68"/>
        </w:tabs>
        <w:ind w:left="1361" w:hanging="1293"/>
      </w:pPr>
      <w:rPr>
        <w:rFonts w:ascii="Wingdings" w:hAnsi="Wingdings"/>
      </w:rPr>
    </w:lvl>
    <w:lvl w:ilvl="6" w:tplc="11E87796">
      <w:start w:val="1"/>
      <w:numFmt w:val="bullet"/>
      <w:lvlText w:val=""/>
      <w:lvlJc w:val="left"/>
      <w:pPr>
        <w:tabs>
          <w:tab w:val="num" w:pos="79"/>
        </w:tabs>
        <w:ind w:left="1587" w:hanging="1508"/>
      </w:pPr>
      <w:rPr>
        <w:rFonts w:ascii="Symbol" w:hAnsi="Symbol"/>
      </w:rPr>
    </w:lvl>
    <w:lvl w:ilvl="7" w:tplc="4E24271E">
      <w:start w:val="1"/>
      <w:numFmt w:val="bullet"/>
      <w:lvlText w:val="o"/>
      <w:lvlJc w:val="left"/>
      <w:pPr>
        <w:tabs>
          <w:tab w:val="num" w:pos="91"/>
        </w:tabs>
        <w:ind w:left="1814" w:hanging="1723"/>
      </w:pPr>
      <w:rPr>
        <w:rFonts w:ascii="Courier New" w:hAnsi="Courier New"/>
      </w:rPr>
    </w:lvl>
    <w:lvl w:ilvl="8" w:tplc="EEEC608E">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08A61D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2ECFEC">
      <w:start w:val="1"/>
      <w:numFmt w:val="bullet"/>
      <w:lvlText w:val="•"/>
      <w:lvlJc w:val="left"/>
      <w:pPr>
        <w:tabs>
          <w:tab w:val="num" w:pos="23"/>
        </w:tabs>
        <w:ind w:left="454" w:hanging="431"/>
      </w:pPr>
      <w:rPr>
        <w:rFonts w:ascii="Courier New" w:hAnsi="Courier New"/>
      </w:rPr>
    </w:lvl>
    <w:lvl w:ilvl="2" w:tplc="39E6B930">
      <w:start w:val="1"/>
      <w:numFmt w:val="bullet"/>
      <w:lvlText w:val="•"/>
      <w:lvlJc w:val="left"/>
      <w:pPr>
        <w:tabs>
          <w:tab w:val="num" w:pos="34"/>
        </w:tabs>
        <w:ind w:left="680" w:hanging="646"/>
      </w:pPr>
      <w:rPr>
        <w:rFonts w:ascii="Wingdings" w:hAnsi="Wingdings"/>
      </w:rPr>
    </w:lvl>
    <w:lvl w:ilvl="3" w:tplc="15EC48A4">
      <w:start w:val="1"/>
      <w:numFmt w:val="bullet"/>
      <w:lvlText w:val=""/>
      <w:lvlJc w:val="left"/>
      <w:pPr>
        <w:tabs>
          <w:tab w:val="num" w:pos="45"/>
        </w:tabs>
        <w:ind w:left="907" w:hanging="862"/>
      </w:pPr>
      <w:rPr>
        <w:rFonts w:ascii="Symbol" w:hAnsi="Symbol"/>
      </w:rPr>
    </w:lvl>
    <w:lvl w:ilvl="4" w:tplc="1846994A">
      <w:start w:val="1"/>
      <w:numFmt w:val="bullet"/>
      <w:lvlText w:val="o"/>
      <w:lvlJc w:val="left"/>
      <w:pPr>
        <w:tabs>
          <w:tab w:val="num" w:pos="57"/>
        </w:tabs>
        <w:ind w:left="1134" w:hanging="1077"/>
      </w:pPr>
      <w:rPr>
        <w:rFonts w:ascii="Courier New" w:hAnsi="Courier New"/>
      </w:rPr>
    </w:lvl>
    <w:lvl w:ilvl="5" w:tplc="31E4609E">
      <w:start w:val="1"/>
      <w:numFmt w:val="bullet"/>
      <w:lvlText w:val=""/>
      <w:lvlJc w:val="left"/>
      <w:pPr>
        <w:tabs>
          <w:tab w:val="num" w:pos="68"/>
        </w:tabs>
        <w:ind w:left="1361" w:hanging="1293"/>
      </w:pPr>
      <w:rPr>
        <w:rFonts w:ascii="Wingdings" w:hAnsi="Wingdings"/>
      </w:rPr>
    </w:lvl>
    <w:lvl w:ilvl="6" w:tplc="F2DEB480">
      <w:start w:val="1"/>
      <w:numFmt w:val="bullet"/>
      <w:lvlText w:val=""/>
      <w:lvlJc w:val="left"/>
      <w:pPr>
        <w:tabs>
          <w:tab w:val="num" w:pos="79"/>
        </w:tabs>
        <w:ind w:left="1587" w:hanging="1508"/>
      </w:pPr>
      <w:rPr>
        <w:rFonts w:ascii="Symbol" w:hAnsi="Symbol"/>
      </w:rPr>
    </w:lvl>
    <w:lvl w:ilvl="7" w:tplc="3A76245A">
      <w:start w:val="1"/>
      <w:numFmt w:val="bullet"/>
      <w:lvlText w:val="o"/>
      <w:lvlJc w:val="left"/>
      <w:pPr>
        <w:tabs>
          <w:tab w:val="num" w:pos="91"/>
        </w:tabs>
        <w:ind w:left="1814" w:hanging="1723"/>
      </w:pPr>
      <w:rPr>
        <w:rFonts w:ascii="Courier New" w:hAnsi="Courier New"/>
      </w:rPr>
    </w:lvl>
    <w:lvl w:ilvl="8" w:tplc="0E9E11B2">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A4525854">
      <w:start w:val="1"/>
      <w:numFmt w:val="bullet"/>
      <w:lvlText w:val=""/>
      <w:lvlJc w:val="left"/>
      <w:pPr>
        <w:tabs>
          <w:tab w:val="num" w:pos="11"/>
        </w:tabs>
        <w:ind w:left="227" w:hanging="216"/>
      </w:pPr>
      <w:rPr>
        <w:rFonts w:ascii="Symbol" w:hAnsi="Symbol"/>
      </w:rPr>
    </w:lvl>
    <w:lvl w:ilvl="1" w:tplc="FD1A5AB6">
      <w:start w:val="1"/>
      <w:numFmt w:val="bullet"/>
      <w:lvlText w:val="o"/>
      <w:lvlJc w:val="left"/>
      <w:pPr>
        <w:tabs>
          <w:tab w:val="num" w:pos="23"/>
        </w:tabs>
        <w:ind w:left="454" w:hanging="431"/>
      </w:pPr>
      <w:rPr>
        <w:rFonts w:ascii="Courier New" w:hAnsi="Courier New"/>
      </w:rPr>
    </w:lvl>
    <w:lvl w:ilvl="2" w:tplc="6FAE06CE">
      <w:start w:val="1"/>
      <w:numFmt w:val="bullet"/>
      <w:lvlText w:val=""/>
      <w:lvlJc w:val="left"/>
      <w:pPr>
        <w:tabs>
          <w:tab w:val="num" w:pos="34"/>
        </w:tabs>
        <w:ind w:left="680" w:hanging="646"/>
      </w:pPr>
      <w:rPr>
        <w:rFonts w:ascii="Wingdings" w:hAnsi="Wingdings"/>
      </w:rPr>
    </w:lvl>
    <w:lvl w:ilvl="3" w:tplc="845431BE">
      <w:start w:val="1"/>
      <w:numFmt w:val="bullet"/>
      <w:lvlText w:val=""/>
      <w:lvlJc w:val="left"/>
      <w:pPr>
        <w:tabs>
          <w:tab w:val="num" w:pos="45"/>
        </w:tabs>
        <w:ind w:left="907" w:hanging="862"/>
      </w:pPr>
      <w:rPr>
        <w:rFonts w:ascii="Symbol" w:hAnsi="Symbol"/>
      </w:rPr>
    </w:lvl>
    <w:lvl w:ilvl="4" w:tplc="C7DAA8BC">
      <w:start w:val="1"/>
      <w:numFmt w:val="bullet"/>
      <w:lvlText w:val="o"/>
      <w:lvlJc w:val="left"/>
      <w:pPr>
        <w:tabs>
          <w:tab w:val="num" w:pos="57"/>
        </w:tabs>
        <w:ind w:left="1134" w:hanging="1077"/>
      </w:pPr>
      <w:rPr>
        <w:rFonts w:ascii="Courier New" w:hAnsi="Courier New"/>
      </w:rPr>
    </w:lvl>
    <w:lvl w:ilvl="5" w:tplc="B66A8CDE">
      <w:start w:val="1"/>
      <w:numFmt w:val="bullet"/>
      <w:lvlText w:val=""/>
      <w:lvlJc w:val="left"/>
      <w:pPr>
        <w:tabs>
          <w:tab w:val="num" w:pos="68"/>
        </w:tabs>
        <w:ind w:left="1361" w:hanging="1293"/>
      </w:pPr>
      <w:rPr>
        <w:rFonts w:ascii="Wingdings" w:hAnsi="Wingdings"/>
      </w:rPr>
    </w:lvl>
    <w:lvl w:ilvl="6" w:tplc="8F5C526C">
      <w:start w:val="1"/>
      <w:numFmt w:val="bullet"/>
      <w:lvlText w:val=""/>
      <w:lvlJc w:val="left"/>
      <w:pPr>
        <w:tabs>
          <w:tab w:val="num" w:pos="79"/>
        </w:tabs>
        <w:ind w:left="1587" w:hanging="1508"/>
      </w:pPr>
      <w:rPr>
        <w:rFonts w:ascii="Symbol" w:hAnsi="Symbol"/>
      </w:rPr>
    </w:lvl>
    <w:lvl w:ilvl="7" w:tplc="60B22556">
      <w:start w:val="1"/>
      <w:numFmt w:val="bullet"/>
      <w:lvlText w:val="o"/>
      <w:lvlJc w:val="left"/>
      <w:pPr>
        <w:tabs>
          <w:tab w:val="num" w:pos="91"/>
        </w:tabs>
        <w:ind w:left="1814" w:hanging="1723"/>
      </w:pPr>
      <w:rPr>
        <w:rFonts w:ascii="Courier New" w:hAnsi="Courier New"/>
      </w:rPr>
    </w:lvl>
    <w:lvl w:ilvl="8" w:tplc="DB6E9024">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E5C087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ECE112">
      <w:start w:val="1"/>
      <w:numFmt w:val="bullet"/>
      <w:lvlText w:val="•"/>
      <w:lvlJc w:val="left"/>
      <w:pPr>
        <w:tabs>
          <w:tab w:val="num" w:pos="23"/>
        </w:tabs>
        <w:ind w:left="454" w:hanging="431"/>
      </w:pPr>
      <w:rPr>
        <w:rFonts w:ascii="Courier New" w:hAnsi="Courier New"/>
      </w:rPr>
    </w:lvl>
    <w:lvl w:ilvl="2" w:tplc="ED545D9E">
      <w:start w:val="1"/>
      <w:numFmt w:val="bullet"/>
      <w:lvlText w:val="•"/>
      <w:lvlJc w:val="left"/>
      <w:pPr>
        <w:tabs>
          <w:tab w:val="num" w:pos="34"/>
        </w:tabs>
        <w:ind w:left="680" w:hanging="646"/>
      </w:pPr>
      <w:rPr>
        <w:rFonts w:ascii="Wingdings" w:hAnsi="Wingdings"/>
      </w:rPr>
    </w:lvl>
    <w:lvl w:ilvl="3" w:tplc="F3E4F244">
      <w:start w:val="1"/>
      <w:numFmt w:val="bullet"/>
      <w:lvlText w:val=""/>
      <w:lvlJc w:val="left"/>
      <w:pPr>
        <w:tabs>
          <w:tab w:val="num" w:pos="45"/>
        </w:tabs>
        <w:ind w:left="907" w:hanging="862"/>
      </w:pPr>
      <w:rPr>
        <w:rFonts w:ascii="Symbol" w:hAnsi="Symbol"/>
      </w:rPr>
    </w:lvl>
    <w:lvl w:ilvl="4" w:tplc="C75A6EFE">
      <w:start w:val="1"/>
      <w:numFmt w:val="bullet"/>
      <w:lvlText w:val="o"/>
      <w:lvlJc w:val="left"/>
      <w:pPr>
        <w:tabs>
          <w:tab w:val="num" w:pos="57"/>
        </w:tabs>
        <w:ind w:left="1134" w:hanging="1077"/>
      </w:pPr>
      <w:rPr>
        <w:rFonts w:ascii="Courier New" w:hAnsi="Courier New"/>
      </w:rPr>
    </w:lvl>
    <w:lvl w:ilvl="5" w:tplc="A1281D00">
      <w:start w:val="1"/>
      <w:numFmt w:val="bullet"/>
      <w:lvlText w:val=""/>
      <w:lvlJc w:val="left"/>
      <w:pPr>
        <w:tabs>
          <w:tab w:val="num" w:pos="68"/>
        </w:tabs>
        <w:ind w:left="1361" w:hanging="1293"/>
      </w:pPr>
      <w:rPr>
        <w:rFonts w:ascii="Wingdings" w:hAnsi="Wingdings"/>
      </w:rPr>
    </w:lvl>
    <w:lvl w:ilvl="6" w:tplc="E426161C">
      <w:start w:val="1"/>
      <w:numFmt w:val="bullet"/>
      <w:lvlText w:val=""/>
      <w:lvlJc w:val="left"/>
      <w:pPr>
        <w:tabs>
          <w:tab w:val="num" w:pos="79"/>
        </w:tabs>
        <w:ind w:left="1587" w:hanging="1508"/>
      </w:pPr>
      <w:rPr>
        <w:rFonts w:ascii="Symbol" w:hAnsi="Symbol"/>
      </w:rPr>
    </w:lvl>
    <w:lvl w:ilvl="7" w:tplc="7C6E1FB4">
      <w:start w:val="1"/>
      <w:numFmt w:val="bullet"/>
      <w:lvlText w:val="o"/>
      <w:lvlJc w:val="left"/>
      <w:pPr>
        <w:tabs>
          <w:tab w:val="num" w:pos="91"/>
        </w:tabs>
        <w:ind w:left="1814" w:hanging="1723"/>
      </w:pPr>
      <w:rPr>
        <w:rFonts w:ascii="Courier New" w:hAnsi="Courier New"/>
      </w:rPr>
    </w:lvl>
    <w:lvl w:ilvl="8" w:tplc="985C7C4C">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CD42E5BA">
      <w:start w:val="1"/>
      <w:numFmt w:val="bullet"/>
      <w:lvlText w:val=""/>
      <w:lvlJc w:val="left"/>
      <w:pPr>
        <w:tabs>
          <w:tab w:val="num" w:pos="11"/>
        </w:tabs>
        <w:ind w:left="227" w:hanging="216"/>
      </w:pPr>
      <w:rPr>
        <w:rFonts w:ascii="Symbol" w:hAnsi="Symbol"/>
      </w:rPr>
    </w:lvl>
    <w:lvl w:ilvl="1" w:tplc="D19E2B3C">
      <w:start w:val="1"/>
      <w:numFmt w:val="bullet"/>
      <w:lvlText w:val="o"/>
      <w:lvlJc w:val="left"/>
      <w:pPr>
        <w:tabs>
          <w:tab w:val="num" w:pos="23"/>
        </w:tabs>
        <w:ind w:left="454" w:hanging="431"/>
      </w:pPr>
      <w:rPr>
        <w:rFonts w:ascii="Courier New" w:hAnsi="Courier New"/>
      </w:rPr>
    </w:lvl>
    <w:lvl w:ilvl="2" w:tplc="EF52DA32">
      <w:start w:val="1"/>
      <w:numFmt w:val="bullet"/>
      <w:lvlText w:val=""/>
      <w:lvlJc w:val="left"/>
      <w:pPr>
        <w:tabs>
          <w:tab w:val="num" w:pos="34"/>
        </w:tabs>
        <w:ind w:left="680" w:hanging="646"/>
      </w:pPr>
      <w:rPr>
        <w:rFonts w:ascii="Wingdings" w:hAnsi="Wingdings"/>
      </w:rPr>
    </w:lvl>
    <w:lvl w:ilvl="3" w:tplc="5B1CAEA4">
      <w:start w:val="1"/>
      <w:numFmt w:val="bullet"/>
      <w:lvlText w:val=""/>
      <w:lvlJc w:val="left"/>
      <w:pPr>
        <w:tabs>
          <w:tab w:val="num" w:pos="45"/>
        </w:tabs>
        <w:ind w:left="907" w:hanging="862"/>
      </w:pPr>
      <w:rPr>
        <w:rFonts w:ascii="Symbol" w:hAnsi="Symbol"/>
      </w:rPr>
    </w:lvl>
    <w:lvl w:ilvl="4" w:tplc="567E91CC">
      <w:start w:val="1"/>
      <w:numFmt w:val="bullet"/>
      <w:lvlText w:val="o"/>
      <w:lvlJc w:val="left"/>
      <w:pPr>
        <w:tabs>
          <w:tab w:val="num" w:pos="57"/>
        </w:tabs>
        <w:ind w:left="1134" w:hanging="1077"/>
      </w:pPr>
      <w:rPr>
        <w:rFonts w:ascii="Courier New" w:hAnsi="Courier New"/>
      </w:rPr>
    </w:lvl>
    <w:lvl w:ilvl="5" w:tplc="B8B48AB4">
      <w:start w:val="1"/>
      <w:numFmt w:val="bullet"/>
      <w:lvlText w:val=""/>
      <w:lvlJc w:val="left"/>
      <w:pPr>
        <w:tabs>
          <w:tab w:val="num" w:pos="68"/>
        </w:tabs>
        <w:ind w:left="1361" w:hanging="1293"/>
      </w:pPr>
      <w:rPr>
        <w:rFonts w:ascii="Wingdings" w:hAnsi="Wingdings"/>
      </w:rPr>
    </w:lvl>
    <w:lvl w:ilvl="6" w:tplc="BDDC16FC">
      <w:start w:val="1"/>
      <w:numFmt w:val="bullet"/>
      <w:lvlText w:val=""/>
      <w:lvlJc w:val="left"/>
      <w:pPr>
        <w:tabs>
          <w:tab w:val="num" w:pos="79"/>
        </w:tabs>
        <w:ind w:left="1587" w:hanging="1508"/>
      </w:pPr>
      <w:rPr>
        <w:rFonts w:ascii="Symbol" w:hAnsi="Symbol"/>
      </w:rPr>
    </w:lvl>
    <w:lvl w:ilvl="7" w:tplc="0C34A416">
      <w:start w:val="1"/>
      <w:numFmt w:val="bullet"/>
      <w:lvlText w:val="o"/>
      <w:lvlJc w:val="left"/>
      <w:pPr>
        <w:tabs>
          <w:tab w:val="num" w:pos="91"/>
        </w:tabs>
        <w:ind w:left="1814" w:hanging="1723"/>
      </w:pPr>
      <w:rPr>
        <w:rFonts w:ascii="Courier New" w:hAnsi="Courier New"/>
      </w:rPr>
    </w:lvl>
    <w:lvl w:ilvl="8" w:tplc="664001E2">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215C15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3087DC">
      <w:start w:val="1"/>
      <w:numFmt w:val="bullet"/>
      <w:lvlText w:val="•"/>
      <w:lvlJc w:val="left"/>
      <w:pPr>
        <w:tabs>
          <w:tab w:val="num" w:pos="23"/>
        </w:tabs>
        <w:ind w:left="454" w:hanging="431"/>
      </w:pPr>
      <w:rPr>
        <w:rFonts w:ascii="Courier New" w:hAnsi="Courier New"/>
      </w:rPr>
    </w:lvl>
    <w:lvl w:ilvl="2" w:tplc="65D056CA">
      <w:start w:val="1"/>
      <w:numFmt w:val="bullet"/>
      <w:lvlText w:val="•"/>
      <w:lvlJc w:val="left"/>
      <w:pPr>
        <w:tabs>
          <w:tab w:val="num" w:pos="34"/>
        </w:tabs>
        <w:ind w:left="680" w:hanging="646"/>
      </w:pPr>
      <w:rPr>
        <w:rFonts w:ascii="Wingdings" w:hAnsi="Wingdings"/>
      </w:rPr>
    </w:lvl>
    <w:lvl w:ilvl="3" w:tplc="F8B4BB72">
      <w:start w:val="1"/>
      <w:numFmt w:val="bullet"/>
      <w:lvlText w:val=""/>
      <w:lvlJc w:val="left"/>
      <w:pPr>
        <w:tabs>
          <w:tab w:val="num" w:pos="45"/>
        </w:tabs>
        <w:ind w:left="907" w:hanging="862"/>
      </w:pPr>
      <w:rPr>
        <w:rFonts w:ascii="Symbol" w:hAnsi="Symbol"/>
      </w:rPr>
    </w:lvl>
    <w:lvl w:ilvl="4" w:tplc="7DAA4932">
      <w:start w:val="1"/>
      <w:numFmt w:val="bullet"/>
      <w:lvlText w:val="o"/>
      <w:lvlJc w:val="left"/>
      <w:pPr>
        <w:tabs>
          <w:tab w:val="num" w:pos="57"/>
        </w:tabs>
        <w:ind w:left="1134" w:hanging="1077"/>
      </w:pPr>
      <w:rPr>
        <w:rFonts w:ascii="Courier New" w:hAnsi="Courier New"/>
      </w:rPr>
    </w:lvl>
    <w:lvl w:ilvl="5" w:tplc="7A24508E">
      <w:start w:val="1"/>
      <w:numFmt w:val="bullet"/>
      <w:lvlText w:val=""/>
      <w:lvlJc w:val="left"/>
      <w:pPr>
        <w:tabs>
          <w:tab w:val="num" w:pos="68"/>
        </w:tabs>
        <w:ind w:left="1361" w:hanging="1293"/>
      </w:pPr>
      <w:rPr>
        <w:rFonts w:ascii="Wingdings" w:hAnsi="Wingdings"/>
      </w:rPr>
    </w:lvl>
    <w:lvl w:ilvl="6" w:tplc="C4521B56">
      <w:start w:val="1"/>
      <w:numFmt w:val="bullet"/>
      <w:lvlText w:val=""/>
      <w:lvlJc w:val="left"/>
      <w:pPr>
        <w:tabs>
          <w:tab w:val="num" w:pos="79"/>
        </w:tabs>
        <w:ind w:left="1587" w:hanging="1508"/>
      </w:pPr>
      <w:rPr>
        <w:rFonts w:ascii="Symbol" w:hAnsi="Symbol"/>
      </w:rPr>
    </w:lvl>
    <w:lvl w:ilvl="7" w:tplc="F3E2E724">
      <w:start w:val="1"/>
      <w:numFmt w:val="bullet"/>
      <w:lvlText w:val="o"/>
      <w:lvlJc w:val="left"/>
      <w:pPr>
        <w:tabs>
          <w:tab w:val="num" w:pos="91"/>
        </w:tabs>
        <w:ind w:left="1814" w:hanging="1723"/>
      </w:pPr>
      <w:rPr>
        <w:rFonts w:ascii="Courier New" w:hAnsi="Courier New"/>
      </w:rPr>
    </w:lvl>
    <w:lvl w:ilvl="8" w:tplc="0646211C">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25D6C44E">
      <w:start w:val="1"/>
      <w:numFmt w:val="bullet"/>
      <w:lvlText w:val=""/>
      <w:lvlJc w:val="left"/>
      <w:pPr>
        <w:tabs>
          <w:tab w:val="num" w:pos="11"/>
        </w:tabs>
        <w:ind w:left="227" w:hanging="216"/>
      </w:pPr>
      <w:rPr>
        <w:rFonts w:ascii="Symbol" w:hAnsi="Symbol"/>
      </w:rPr>
    </w:lvl>
    <w:lvl w:ilvl="1" w:tplc="58EE0284">
      <w:start w:val="1"/>
      <w:numFmt w:val="bullet"/>
      <w:lvlText w:val="o"/>
      <w:lvlJc w:val="left"/>
      <w:pPr>
        <w:tabs>
          <w:tab w:val="num" w:pos="23"/>
        </w:tabs>
        <w:ind w:left="454" w:hanging="431"/>
      </w:pPr>
      <w:rPr>
        <w:rFonts w:ascii="Courier New" w:hAnsi="Courier New"/>
      </w:rPr>
    </w:lvl>
    <w:lvl w:ilvl="2" w:tplc="FF96C942">
      <w:start w:val="1"/>
      <w:numFmt w:val="bullet"/>
      <w:lvlText w:val=""/>
      <w:lvlJc w:val="left"/>
      <w:pPr>
        <w:tabs>
          <w:tab w:val="num" w:pos="34"/>
        </w:tabs>
        <w:ind w:left="680" w:hanging="646"/>
      </w:pPr>
      <w:rPr>
        <w:rFonts w:ascii="Wingdings" w:hAnsi="Wingdings"/>
      </w:rPr>
    </w:lvl>
    <w:lvl w:ilvl="3" w:tplc="6C02EBD8">
      <w:start w:val="1"/>
      <w:numFmt w:val="bullet"/>
      <w:lvlText w:val=""/>
      <w:lvlJc w:val="left"/>
      <w:pPr>
        <w:tabs>
          <w:tab w:val="num" w:pos="45"/>
        </w:tabs>
        <w:ind w:left="907" w:hanging="862"/>
      </w:pPr>
      <w:rPr>
        <w:rFonts w:ascii="Symbol" w:hAnsi="Symbol"/>
      </w:rPr>
    </w:lvl>
    <w:lvl w:ilvl="4" w:tplc="64AA646C">
      <w:start w:val="1"/>
      <w:numFmt w:val="bullet"/>
      <w:lvlText w:val="o"/>
      <w:lvlJc w:val="left"/>
      <w:pPr>
        <w:tabs>
          <w:tab w:val="num" w:pos="57"/>
        </w:tabs>
        <w:ind w:left="1134" w:hanging="1077"/>
      </w:pPr>
      <w:rPr>
        <w:rFonts w:ascii="Courier New" w:hAnsi="Courier New"/>
      </w:rPr>
    </w:lvl>
    <w:lvl w:ilvl="5" w:tplc="DA86F4C4">
      <w:start w:val="1"/>
      <w:numFmt w:val="bullet"/>
      <w:lvlText w:val=""/>
      <w:lvlJc w:val="left"/>
      <w:pPr>
        <w:tabs>
          <w:tab w:val="num" w:pos="68"/>
        </w:tabs>
        <w:ind w:left="1361" w:hanging="1293"/>
      </w:pPr>
      <w:rPr>
        <w:rFonts w:ascii="Wingdings" w:hAnsi="Wingdings"/>
      </w:rPr>
    </w:lvl>
    <w:lvl w:ilvl="6" w:tplc="AD308722">
      <w:start w:val="1"/>
      <w:numFmt w:val="bullet"/>
      <w:lvlText w:val=""/>
      <w:lvlJc w:val="left"/>
      <w:pPr>
        <w:tabs>
          <w:tab w:val="num" w:pos="79"/>
        </w:tabs>
        <w:ind w:left="1587" w:hanging="1508"/>
      </w:pPr>
      <w:rPr>
        <w:rFonts w:ascii="Symbol" w:hAnsi="Symbol"/>
      </w:rPr>
    </w:lvl>
    <w:lvl w:ilvl="7" w:tplc="867259F2">
      <w:start w:val="1"/>
      <w:numFmt w:val="bullet"/>
      <w:lvlText w:val="o"/>
      <w:lvlJc w:val="left"/>
      <w:pPr>
        <w:tabs>
          <w:tab w:val="num" w:pos="91"/>
        </w:tabs>
        <w:ind w:left="1814" w:hanging="1723"/>
      </w:pPr>
      <w:rPr>
        <w:rFonts w:ascii="Courier New" w:hAnsi="Courier New"/>
      </w:rPr>
    </w:lvl>
    <w:lvl w:ilvl="8" w:tplc="0D46A63A">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95B841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54390A">
      <w:start w:val="1"/>
      <w:numFmt w:val="bullet"/>
      <w:lvlText w:val="•"/>
      <w:lvlJc w:val="left"/>
      <w:pPr>
        <w:tabs>
          <w:tab w:val="num" w:pos="23"/>
        </w:tabs>
        <w:ind w:left="454" w:hanging="431"/>
      </w:pPr>
      <w:rPr>
        <w:rFonts w:ascii="Courier New" w:hAnsi="Courier New"/>
      </w:rPr>
    </w:lvl>
    <w:lvl w:ilvl="2" w:tplc="82F0932E">
      <w:start w:val="1"/>
      <w:numFmt w:val="bullet"/>
      <w:lvlText w:val="•"/>
      <w:lvlJc w:val="left"/>
      <w:pPr>
        <w:tabs>
          <w:tab w:val="num" w:pos="34"/>
        </w:tabs>
        <w:ind w:left="680" w:hanging="646"/>
      </w:pPr>
      <w:rPr>
        <w:rFonts w:ascii="Wingdings" w:hAnsi="Wingdings"/>
      </w:rPr>
    </w:lvl>
    <w:lvl w:ilvl="3" w:tplc="CDE8DD94">
      <w:start w:val="1"/>
      <w:numFmt w:val="bullet"/>
      <w:lvlText w:val=""/>
      <w:lvlJc w:val="left"/>
      <w:pPr>
        <w:tabs>
          <w:tab w:val="num" w:pos="45"/>
        </w:tabs>
        <w:ind w:left="907" w:hanging="862"/>
      </w:pPr>
      <w:rPr>
        <w:rFonts w:ascii="Symbol" w:hAnsi="Symbol"/>
      </w:rPr>
    </w:lvl>
    <w:lvl w:ilvl="4" w:tplc="0F06CE98">
      <w:start w:val="1"/>
      <w:numFmt w:val="bullet"/>
      <w:lvlText w:val="o"/>
      <w:lvlJc w:val="left"/>
      <w:pPr>
        <w:tabs>
          <w:tab w:val="num" w:pos="57"/>
        </w:tabs>
        <w:ind w:left="1134" w:hanging="1077"/>
      </w:pPr>
      <w:rPr>
        <w:rFonts w:ascii="Courier New" w:hAnsi="Courier New"/>
      </w:rPr>
    </w:lvl>
    <w:lvl w:ilvl="5" w:tplc="5C28CC40">
      <w:start w:val="1"/>
      <w:numFmt w:val="bullet"/>
      <w:lvlText w:val=""/>
      <w:lvlJc w:val="left"/>
      <w:pPr>
        <w:tabs>
          <w:tab w:val="num" w:pos="68"/>
        </w:tabs>
        <w:ind w:left="1361" w:hanging="1293"/>
      </w:pPr>
      <w:rPr>
        <w:rFonts w:ascii="Wingdings" w:hAnsi="Wingdings"/>
      </w:rPr>
    </w:lvl>
    <w:lvl w:ilvl="6" w:tplc="322077F8">
      <w:start w:val="1"/>
      <w:numFmt w:val="bullet"/>
      <w:lvlText w:val=""/>
      <w:lvlJc w:val="left"/>
      <w:pPr>
        <w:tabs>
          <w:tab w:val="num" w:pos="79"/>
        </w:tabs>
        <w:ind w:left="1587" w:hanging="1508"/>
      </w:pPr>
      <w:rPr>
        <w:rFonts w:ascii="Symbol" w:hAnsi="Symbol"/>
      </w:rPr>
    </w:lvl>
    <w:lvl w:ilvl="7" w:tplc="F1980B46">
      <w:start w:val="1"/>
      <w:numFmt w:val="bullet"/>
      <w:lvlText w:val="o"/>
      <w:lvlJc w:val="left"/>
      <w:pPr>
        <w:tabs>
          <w:tab w:val="num" w:pos="91"/>
        </w:tabs>
        <w:ind w:left="1814" w:hanging="1723"/>
      </w:pPr>
      <w:rPr>
        <w:rFonts w:ascii="Courier New" w:hAnsi="Courier New"/>
      </w:rPr>
    </w:lvl>
    <w:lvl w:ilvl="8" w:tplc="DD162190">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7D606CBC">
      <w:start w:val="1"/>
      <w:numFmt w:val="bullet"/>
      <w:lvlText w:val=""/>
      <w:lvlJc w:val="left"/>
      <w:pPr>
        <w:tabs>
          <w:tab w:val="num" w:pos="11"/>
        </w:tabs>
        <w:ind w:left="227" w:hanging="216"/>
      </w:pPr>
      <w:rPr>
        <w:rFonts w:ascii="Symbol" w:hAnsi="Symbol"/>
      </w:rPr>
    </w:lvl>
    <w:lvl w:ilvl="1" w:tplc="F38AB8E2">
      <w:start w:val="1"/>
      <w:numFmt w:val="bullet"/>
      <w:lvlText w:val="o"/>
      <w:lvlJc w:val="left"/>
      <w:pPr>
        <w:tabs>
          <w:tab w:val="num" w:pos="23"/>
        </w:tabs>
        <w:ind w:left="454" w:hanging="431"/>
      </w:pPr>
      <w:rPr>
        <w:rFonts w:ascii="Courier New" w:hAnsi="Courier New"/>
      </w:rPr>
    </w:lvl>
    <w:lvl w:ilvl="2" w:tplc="618800DA">
      <w:start w:val="1"/>
      <w:numFmt w:val="bullet"/>
      <w:lvlText w:val=""/>
      <w:lvlJc w:val="left"/>
      <w:pPr>
        <w:tabs>
          <w:tab w:val="num" w:pos="34"/>
        </w:tabs>
        <w:ind w:left="680" w:hanging="646"/>
      </w:pPr>
      <w:rPr>
        <w:rFonts w:ascii="Wingdings" w:hAnsi="Wingdings"/>
      </w:rPr>
    </w:lvl>
    <w:lvl w:ilvl="3" w:tplc="EA50BE24">
      <w:start w:val="1"/>
      <w:numFmt w:val="bullet"/>
      <w:lvlText w:val=""/>
      <w:lvlJc w:val="left"/>
      <w:pPr>
        <w:tabs>
          <w:tab w:val="num" w:pos="45"/>
        </w:tabs>
        <w:ind w:left="907" w:hanging="862"/>
      </w:pPr>
      <w:rPr>
        <w:rFonts w:ascii="Symbol" w:hAnsi="Symbol"/>
      </w:rPr>
    </w:lvl>
    <w:lvl w:ilvl="4" w:tplc="EC946994">
      <w:start w:val="1"/>
      <w:numFmt w:val="bullet"/>
      <w:lvlText w:val="o"/>
      <w:lvlJc w:val="left"/>
      <w:pPr>
        <w:tabs>
          <w:tab w:val="num" w:pos="57"/>
        </w:tabs>
        <w:ind w:left="1134" w:hanging="1077"/>
      </w:pPr>
      <w:rPr>
        <w:rFonts w:ascii="Courier New" w:hAnsi="Courier New"/>
      </w:rPr>
    </w:lvl>
    <w:lvl w:ilvl="5" w:tplc="DF149AC2">
      <w:start w:val="1"/>
      <w:numFmt w:val="bullet"/>
      <w:lvlText w:val=""/>
      <w:lvlJc w:val="left"/>
      <w:pPr>
        <w:tabs>
          <w:tab w:val="num" w:pos="68"/>
        </w:tabs>
        <w:ind w:left="1361" w:hanging="1293"/>
      </w:pPr>
      <w:rPr>
        <w:rFonts w:ascii="Wingdings" w:hAnsi="Wingdings"/>
      </w:rPr>
    </w:lvl>
    <w:lvl w:ilvl="6" w:tplc="B0CE4982">
      <w:start w:val="1"/>
      <w:numFmt w:val="bullet"/>
      <w:lvlText w:val=""/>
      <w:lvlJc w:val="left"/>
      <w:pPr>
        <w:tabs>
          <w:tab w:val="num" w:pos="79"/>
        </w:tabs>
        <w:ind w:left="1587" w:hanging="1508"/>
      </w:pPr>
      <w:rPr>
        <w:rFonts w:ascii="Symbol" w:hAnsi="Symbol"/>
      </w:rPr>
    </w:lvl>
    <w:lvl w:ilvl="7" w:tplc="6310ECB6">
      <w:start w:val="1"/>
      <w:numFmt w:val="bullet"/>
      <w:lvlText w:val="o"/>
      <w:lvlJc w:val="left"/>
      <w:pPr>
        <w:tabs>
          <w:tab w:val="num" w:pos="91"/>
        </w:tabs>
        <w:ind w:left="1814" w:hanging="1723"/>
      </w:pPr>
      <w:rPr>
        <w:rFonts w:ascii="Courier New" w:hAnsi="Courier New"/>
      </w:rPr>
    </w:lvl>
    <w:lvl w:ilvl="8" w:tplc="9B7440A4">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04F0E2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F6CFE8">
      <w:start w:val="1"/>
      <w:numFmt w:val="bullet"/>
      <w:lvlText w:val="•"/>
      <w:lvlJc w:val="left"/>
      <w:pPr>
        <w:tabs>
          <w:tab w:val="num" w:pos="23"/>
        </w:tabs>
        <w:ind w:left="454" w:hanging="431"/>
      </w:pPr>
      <w:rPr>
        <w:rFonts w:ascii="Courier New" w:hAnsi="Courier New"/>
      </w:rPr>
    </w:lvl>
    <w:lvl w:ilvl="2" w:tplc="762036F0">
      <w:start w:val="1"/>
      <w:numFmt w:val="bullet"/>
      <w:lvlText w:val="•"/>
      <w:lvlJc w:val="left"/>
      <w:pPr>
        <w:tabs>
          <w:tab w:val="num" w:pos="34"/>
        </w:tabs>
        <w:ind w:left="680" w:hanging="646"/>
      </w:pPr>
      <w:rPr>
        <w:rFonts w:ascii="Wingdings" w:hAnsi="Wingdings"/>
      </w:rPr>
    </w:lvl>
    <w:lvl w:ilvl="3" w:tplc="1A9412BC">
      <w:start w:val="1"/>
      <w:numFmt w:val="bullet"/>
      <w:lvlText w:val=""/>
      <w:lvlJc w:val="left"/>
      <w:pPr>
        <w:tabs>
          <w:tab w:val="num" w:pos="45"/>
        </w:tabs>
        <w:ind w:left="907" w:hanging="862"/>
      </w:pPr>
      <w:rPr>
        <w:rFonts w:ascii="Symbol" w:hAnsi="Symbol"/>
      </w:rPr>
    </w:lvl>
    <w:lvl w:ilvl="4" w:tplc="38823CD2">
      <w:start w:val="1"/>
      <w:numFmt w:val="bullet"/>
      <w:lvlText w:val="o"/>
      <w:lvlJc w:val="left"/>
      <w:pPr>
        <w:tabs>
          <w:tab w:val="num" w:pos="57"/>
        </w:tabs>
        <w:ind w:left="1134" w:hanging="1077"/>
      </w:pPr>
      <w:rPr>
        <w:rFonts w:ascii="Courier New" w:hAnsi="Courier New"/>
      </w:rPr>
    </w:lvl>
    <w:lvl w:ilvl="5" w:tplc="9B9C5F02">
      <w:start w:val="1"/>
      <w:numFmt w:val="bullet"/>
      <w:lvlText w:val=""/>
      <w:lvlJc w:val="left"/>
      <w:pPr>
        <w:tabs>
          <w:tab w:val="num" w:pos="68"/>
        </w:tabs>
        <w:ind w:left="1361" w:hanging="1293"/>
      </w:pPr>
      <w:rPr>
        <w:rFonts w:ascii="Wingdings" w:hAnsi="Wingdings"/>
      </w:rPr>
    </w:lvl>
    <w:lvl w:ilvl="6" w:tplc="6BBECD66">
      <w:start w:val="1"/>
      <w:numFmt w:val="bullet"/>
      <w:lvlText w:val=""/>
      <w:lvlJc w:val="left"/>
      <w:pPr>
        <w:tabs>
          <w:tab w:val="num" w:pos="79"/>
        </w:tabs>
        <w:ind w:left="1587" w:hanging="1508"/>
      </w:pPr>
      <w:rPr>
        <w:rFonts w:ascii="Symbol" w:hAnsi="Symbol"/>
      </w:rPr>
    </w:lvl>
    <w:lvl w:ilvl="7" w:tplc="7AFEEB7E">
      <w:start w:val="1"/>
      <w:numFmt w:val="bullet"/>
      <w:lvlText w:val="o"/>
      <w:lvlJc w:val="left"/>
      <w:pPr>
        <w:tabs>
          <w:tab w:val="num" w:pos="91"/>
        </w:tabs>
        <w:ind w:left="1814" w:hanging="1723"/>
      </w:pPr>
      <w:rPr>
        <w:rFonts w:ascii="Courier New" w:hAnsi="Courier New"/>
      </w:rPr>
    </w:lvl>
    <w:lvl w:ilvl="8" w:tplc="E050FCC6">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47A2944C">
      <w:start w:val="1"/>
      <w:numFmt w:val="bullet"/>
      <w:lvlText w:val=""/>
      <w:lvlJc w:val="left"/>
      <w:pPr>
        <w:tabs>
          <w:tab w:val="num" w:pos="11"/>
        </w:tabs>
        <w:ind w:left="227" w:hanging="216"/>
      </w:pPr>
      <w:rPr>
        <w:rFonts w:ascii="Symbol" w:hAnsi="Symbol"/>
      </w:rPr>
    </w:lvl>
    <w:lvl w:ilvl="1" w:tplc="A92EE870">
      <w:start w:val="1"/>
      <w:numFmt w:val="bullet"/>
      <w:lvlText w:val="o"/>
      <w:lvlJc w:val="left"/>
      <w:pPr>
        <w:tabs>
          <w:tab w:val="num" w:pos="23"/>
        </w:tabs>
        <w:ind w:left="454" w:hanging="431"/>
      </w:pPr>
      <w:rPr>
        <w:rFonts w:ascii="Courier New" w:hAnsi="Courier New"/>
      </w:rPr>
    </w:lvl>
    <w:lvl w:ilvl="2" w:tplc="9E964EDE">
      <w:start w:val="1"/>
      <w:numFmt w:val="bullet"/>
      <w:lvlText w:val=""/>
      <w:lvlJc w:val="left"/>
      <w:pPr>
        <w:tabs>
          <w:tab w:val="num" w:pos="34"/>
        </w:tabs>
        <w:ind w:left="680" w:hanging="646"/>
      </w:pPr>
      <w:rPr>
        <w:rFonts w:ascii="Wingdings" w:hAnsi="Wingdings"/>
      </w:rPr>
    </w:lvl>
    <w:lvl w:ilvl="3" w:tplc="EC80B1EA">
      <w:start w:val="1"/>
      <w:numFmt w:val="bullet"/>
      <w:lvlText w:val=""/>
      <w:lvlJc w:val="left"/>
      <w:pPr>
        <w:tabs>
          <w:tab w:val="num" w:pos="45"/>
        </w:tabs>
        <w:ind w:left="907" w:hanging="862"/>
      </w:pPr>
      <w:rPr>
        <w:rFonts w:ascii="Symbol" w:hAnsi="Symbol"/>
      </w:rPr>
    </w:lvl>
    <w:lvl w:ilvl="4" w:tplc="05EC8E42">
      <w:start w:val="1"/>
      <w:numFmt w:val="bullet"/>
      <w:lvlText w:val="o"/>
      <w:lvlJc w:val="left"/>
      <w:pPr>
        <w:tabs>
          <w:tab w:val="num" w:pos="57"/>
        </w:tabs>
        <w:ind w:left="1134" w:hanging="1077"/>
      </w:pPr>
      <w:rPr>
        <w:rFonts w:ascii="Courier New" w:hAnsi="Courier New"/>
      </w:rPr>
    </w:lvl>
    <w:lvl w:ilvl="5" w:tplc="F3AEDC40">
      <w:start w:val="1"/>
      <w:numFmt w:val="bullet"/>
      <w:lvlText w:val=""/>
      <w:lvlJc w:val="left"/>
      <w:pPr>
        <w:tabs>
          <w:tab w:val="num" w:pos="68"/>
        </w:tabs>
        <w:ind w:left="1361" w:hanging="1293"/>
      </w:pPr>
      <w:rPr>
        <w:rFonts w:ascii="Wingdings" w:hAnsi="Wingdings"/>
      </w:rPr>
    </w:lvl>
    <w:lvl w:ilvl="6" w:tplc="15F2364E">
      <w:start w:val="1"/>
      <w:numFmt w:val="bullet"/>
      <w:lvlText w:val=""/>
      <w:lvlJc w:val="left"/>
      <w:pPr>
        <w:tabs>
          <w:tab w:val="num" w:pos="79"/>
        </w:tabs>
        <w:ind w:left="1587" w:hanging="1508"/>
      </w:pPr>
      <w:rPr>
        <w:rFonts w:ascii="Symbol" w:hAnsi="Symbol"/>
      </w:rPr>
    </w:lvl>
    <w:lvl w:ilvl="7" w:tplc="AB00BC2E">
      <w:start w:val="1"/>
      <w:numFmt w:val="bullet"/>
      <w:lvlText w:val="o"/>
      <w:lvlJc w:val="left"/>
      <w:pPr>
        <w:tabs>
          <w:tab w:val="num" w:pos="91"/>
        </w:tabs>
        <w:ind w:left="1814" w:hanging="1723"/>
      </w:pPr>
      <w:rPr>
        <w:rFonts w:ascii="Courier New" w:hAnsi="Courier New"/>
      </w:rPr>
    </w:lvl>
    <w:lvl w:ilvl="8" w:tplc="AC527044">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CBF05B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B23564">
      <w:start w:val="1"/>
      <w:numFmt w:val="bullet"/>
      <w:lvlText w:val="•"/>
      <w:lvlJc w:val="left"/>
      <w:pPr>
        <w:tabs>
          <w:tab w:val="num" w:pos="23"/>
        </w:tabs>
        <w:ind w:left="454" w:hanging="431"/>
      </w:pPr>
      <w:rPr>
        <w:rFonts w:ascii="Courier New" w:hAnsi="Courier New"/>
      </w:rPr>
    </w:lvl>
    <w:lvl w:ilvl="2" w:tplc="8B0E3A24">
      <w:start w:val="1"/>
      <w:numFmt w:val="bullet"/>
      <w:lvlText w:val="•"/>
      <w:lvlJc w:val="left"/>
      <w:pPr>
        <w:tabs>
          <w:tab w:val="num" w:pos="34"/>
        </w:tabs>
        <w:ind w:left="680" w:hanging="646"/>
      </w:pPr>
      <w:rPr>
        <w:rFonts w:ascii="Wingdings" w:hAnsi="Wingdings"/>
      </w:rPr>
    </w:lvl>
    <w:lvl w:ilvl="3" w:tplc="C23C1DF8">
      <w:start w:val="1"/>
      <w:numFmt w:val="bullet"/>
      <w:lvlText w:val=""/>
      <w:lvlJc w:val="left"/>
      <w:pPr>
        <w:tabs>
          <w:tab w:val="num" w:pos="45"/>
        </w:tabs>
        <w:ind w:left="907" w:hanging="862"/>
      </w:pPr>
      <w:rPr>
        <w:rFonts w:ascii="Symbol" w:hAnsi="Symbol"/>
      </w:rPr>
    </w:lvl>
    <w:lvl w:ilvl="4" w:tplc="255EF55A">
      <w:start w:val="1"/>
      <w:numFmt w:val="bullet"/>
      <w:lvlText w:val="o"/>
      <w:lvlJc w:val="left"/>
      <w:pPr>
        <w:tabs>
          <w:tab w:val="num" w:pos="57"/>
        </w:tabs>
        <w:ind w:left="1134" w:hanging="1077"/>
      </w:pPr>
      <w:rPr>
        <w:rFonts w:ascii="Courier New" w:hAnsi="Courier New"/>
      </w:rPr>
    </w:lvl>
    <w:lvl w:ilvl="5" w:tplc="38E2AF10">
      <w:start w:val="1"/>
      <w:numFmt w:val="bullet"/>
      <w:lvlText w:val=""/>
      <w:lvlJc w:val="left"/>
      <w:pPr>
        <w:tabs>
          <w:tab w:val="num" w:pos="68"/>
        </w:tabs>
        <w:ind w:left="1361" w:hanging="1293"/>
      </w:pPr>
      <w:rPr>
        <w:rFonts w:ascii="Wingdings" w:hAnsi="Wingdings"/>
      </w:rPr>
    </w:lvl>
    <w:lvl w:ilvl="6" w:tplc="A432A0FE">
      <w:start w:val="1"/>
      <w:numFmt w:val="bullet"/>
      <w:lvlText w:val=""/>
      <w:lvlJc w:val="left"/>
      <w:pPr>
        <w:tabs>
          <w:tab w:val="num" w:pos="79"/>
        </w:tabs>
        <w:ind w:left="1587" w:hanging="1508"/>
      </w:pPr>
      <w:rPr>
        <w:rFonts w:ascii="Symbol" w:hAnsi="Symbol"/>
      </w:rPr>
    </w:lvl>
    <w:lvl w:ilvl="7" w:tplc="A798F652">
      <w:start w:val="1"/>
      <w:numFmt w:val="bullet"/>
      <w:lvlText w:val="o"/>
      <w:lvlJc w:val="left"/>
      <w:pPr>
        <w:tabs>
          <w:tab w:val="num" w:pos="91"/>
        </w:tabs>
        <w:ind w:left="1814" w:hanging="1723"/>
      </w:pPr>
      <w:rPr>
        <w:rFonts w:ascii="Courier New" w:hAnsi="Courier New"/>
      </w:rPr>
    </w:lvl>
    <w:lvl w:ilvl="8" w:tplc="6DACD246">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F312AFB4">
      <w:start w:val="1"/>
      <w:numFmt w:val="bullet"/>
      <w:lvlText w:val=""/>
      <w:lvlJc w:val="left"/>
      <w:pPr>
        <w:tabs>
          <w:tab w:val="num" w:pos="11"/>
        </w:tabs>
        <w:ind w:left="227" w:hanging="216"/>
      </w:pPr>
      <w:rPr>
        <w:rFonts w:ascii="Symbol" w:hAnsi="Symbol"/>
      </w:rPr>
    </w:lvl>
    <w:lvl w:ilvl="1" w:tplc="1A3E35AA">
      <w:start w:val="1"/>
      <w:numFmt w:val="bullet"/>
      <w:lvlText w:val="o"/>
      <w:lvlJc w:val="left"/>
      <w:pPr>
        <w:tabs>
          <w:tab w:val="num" w:pos="23"/>
        </w:tabs>
        <w:ind w:left="454" w:hanging="431"/>
      </w:pPr>
      <w:rPr>
        <w:rFonts w:ascii="Courier New" w:hAnsi="Courier New"/>
      </w:rPr>
    </w:lvl>
    <w:lvl w:ilvl="2" w:tplc="3BAE0802">
      <w:start w:val="1"/>
      <w:numFmt w:val="bullet"/>
      <w:lvlText w:val=""/>
      <w:lvlJc w:val="left"/>
      <w:pPr>
        <w:tabs>
          <w:tab w:val="num" w:pos="34"/>
        </w:tabs>
        <w:ind w:left="680" w:hanging="646"/>
      </w:pPr>
      <w:rPr>
        <w:rFonts w:ascii="Wingdings" w:hAnsi="Wingdings"/>
      </w:rPr>
    </w:lvl>
    <w:lvl w:ilvl="3" w:tplc="B4B07C4E">
      <w:start w:val="1"/>
      <w:numFmt w:val="bullet"/>
      <w:lvlText w:val=""/>
      <w:lvlJc w:val="left"/>
      <w:pPr>
        <w:tabs>
          <w:tab w:val="num" w:pos="45"/>
        </w:tabs>
        <w:ind w:left="907" w:hanging="862"/>
      </w:pPr>
      <w:rPr>
        <w:rFonts w:ascii="Symbol" w:hAnsi="Symbol"/>
      </w:rPr>
    </w:lvl>
    <w:lvl w:ilvl="4" w:tplc="35648584">
      <w:start w:val="1"/>
      <w:numFmt w:val="bullet"/>
      <w:lvlText w:val="o"/>
      <w:lvlJc w:val="left"/>
      <w:pPr>
        <w:tabs>
          <w:tab w:val="num" w:pos="57"/>
        </w:tabs>
        <w:ind w:left="1134" w:hanging="1077"/>
      </w:pPr>
      <w:rPr>
        <w:rFonts w:ascii="Courier New" w:hAnsi="Courier New"/>
      </w:rPr>
    </w:lvl>
    <w:lvl w:ilvl="5" w:tplc="9618BCDE">
      <w:start w:val="1"/>
      <w:numFmt w:val="bullet"/>
      <w:lvlText w:val=""/>
      <w:lvlJc w:val="left"/>
      <w:pPr>
        <w:tabs>
          <w:tab w:val="num" w:pos="68"/>
        </w:tabs>
        <w:ind w:left="1361" w:hanging="1293"/>
      </w:pPr>
      <w:rPr>
        <w:rFonts w:ascii="Wingdings" w:hAnsi="Wingdings"/>
      </w:rPr>
    </w:lvl>
    <w:lvl w:ilvl="6" w:tplc="09404D32">
      <w:start w:val="1"/>
      <w:numFmt w:val="bullet"/>
      <w:lvlText w:val=""/>
      <w:lvlJc w:val="left"/>
      <w:pPr>
        <w:tabs>
          <w:tab w:val="num" w:pos="79"/>
        </w:tabs>
        <w:ind w:left="1587" w:hanging="1508"/>
      </w:pPr>
      <w:rPr>
        <w:rFonts w:ascii="Symbol" w:hAnsi="Symbol"/>
      </w:rPr>
    </w:lvl>
    <w:lvl w:ilvl="7" w:tplc="DC98343A">
      <w:start w:val="1"/>
      <w:numFmt w:val="bullet"/>
      <w:lvlText w:val="o"/>
      <w:lvlJc w:val="left"/>
      <w:pPr>
        <w:tabs>
          <w:tab w:val="num" w:pos="91"/>
        </w:tabs>
        <w:ind w:left="1814" w:hanging="1723"/>
      </w:pPr>
      <w:rPr>
        <w:rFonts w:ascii="Courier New" w:hAnsi="Courier New"/>
      </w:rPr>
    </w:lvl>
    <w:lvl w:ilvl="8" w:tplc="F90E198A">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C338B4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C0B1A8">
      <w:start w:val="1"/>
      <w:numFmt w:val="bullet"/>
      <w:lvlText w:val="•"/>
      <w:lvlJc w:val="left"/>
      <w:pPr>
        <w:tabs>
          <w:tab w:val="num" w:pos="23"/>
        </w:tabs>
        <w:ind w:left="454" w:hanging="431"/>
      </w:pPr>
      <w:rPr>
        <w:rFonts w:ascii="Courier New" w:hAnsi="Courier New"/>
      </w:rPr>
    </w:lvl>
    <w:lvl w:ilvl="2" w:tplc="29EC9324">
      <w:start w:val="1"/>
      <w:numFmt w:val="bullet"/>
      <w:lvlText w:val="•"/>
      <w:lvlJc w:val="left"/>
      <w:pPr>
        <w:tabs>
          <w:tab w:val="num" w:pos="34"/>
        </w:tabs>
        <w:ind w:left="680" w:hanging="646"/>
      </w:pPr>
      <w:rPr>
        <w:rFonts w:ascii="Wingdings" w:hAnsi="Wingdings"/>
      </w:rPr>
    </w:lvl>
    <w:lvl w:ilvl="3" w:tplc="73B8F068">
      <w:start w:val="1"/>
      <w:numFmt w:val="bullet"/>
      <w:lvlText w:val=""/>
      <w:lvlJc w:val="left"/>
      <w:pPr>
        <w:tabs>
          <w:tab w:val="num" w:pos="45"/>
        </w:tabs>
        <w:ind w:left="907" w:hanging="862"/>
      </w:pPr>
      <w:rPr>
        <w:rFonts w:ascii="Symbol" w:hAnsi="Symbol"/>
      </w:rPr>
    </w:lvl>
    <w:lvl w:ilvl="4" w:tplc="5FD60DFC">
      <w:start w:val="1"/>
      <w:numFmt w:val="bullet"/>
      <w:lvlText w:val="o"/>
      <w:lvlJc w:val="left"/>
      <w:pPr>
        <w:tabs>
          <w:tab w:val="num" w:pos="57"/>
        </w:tabs>
        <w:ind w:left="1134" w:hanging="1077"/>
      </w:pPr>
      <w:rPr>
        <w:rFonts w:ascii="Courier New" w:hAnsi="Courier New"/>
      </w:rPr>
    </w:lvl>
    <w:lvl w:ilvl="5" w:tplc="C36C8B7C">
      <w:start w:val="1"/>
      <w:numFmt w:val="bullet"/>
      <w:lvlText w:val=""/>
      <w:lvlJc w:val="left"/>
      <w:pPr>
        <w:tabs>
          <w:tab w:val="num" w:pos="68"/>
        </w:tabs>
        <w:ind w:left="1361" w:hanging="1293"/>
      </w:pPr>
      <w:rPr>
        <w:rFonts w:ascii="Wingdings" w:hAnsi="Wingdings"/>
      </w:rPr>
    </w:lvl>
    <w:lvl w:ilvl="6" w:tplc="8354B1B4">
      <w:start w:val="1"/>
      <w:numFmt w:val="bullet"/>
      <w:lvlText w:val=""/>
      <w:lvlJc w:val="left"/>
      <w:pPr>
        <w:tabs>
          <w:tab w:val="num" w:pos="79"/>
        </w:tabs>
        <w:ind w:left="1587" w:hanging="1508"/>
      </w:pPr>
      <w:rPr>
        <w:rFonts w:ascii="Symbol" w:hAnsi="Symbol"/>
      </w:rPr>
    </w:lvl>
    <w:lvl w:ilvl="7" w:tplc="FCB69A60">
      <w:start w:val="1"/>
      <w:numFmt w:val="bullet"/>
      <w:lvlText w:val="o"/>
      <w:lvlJc w:val="left"/>
      <w:pPr>
        <w:tabs>
          <w:tab w:val="num" w:pos="91"/>
        </w:tabs>
        <w:ind w:left="1814" w:hanging="1723"/>
      </w:pPr>
      <w:rPr>
        <w:rFonts w:ascii="Courier New" w:hAnsi="Courier New"/>
      </w:rPr>
    </w:lvl>
    <w:lvl w:ilvl="8" w:tplc="F782DF7E">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39CA89C2">
      <w:start w:val="1"/>
      <w:numFmt w:val="bullet"/>
      <w:lvlText w:val=""/>
      <w:lvlJc w:val="left"/>
      <w:pPr>
        <w:tabs>
          <w:tab w:val="num" w:pos="11"/>
        </w:tabs>
        <w:ind w:left="227" w:hanging="216"/>
      </w:pPr>
      <w:rPr>
        <w:rFonts w:ascii="Symbol" w:hAnsi="Symbol"/>
      </w:rPr>
    </w:lvl>
    <w:lvl w:ilvl="1" w:tplc="37225B10">
      <w:start w:val="1"/>
      <w:numFmt w:val="bullet"/>
      <w:lvlText w:val="o"/>
      <w:lvlJc w:val="left"/>
      <w:pPr>
        <w:tabs>
          <w:tab w:val="num" w:pos="23"/>
        </w:tabs>
        <w:ind w:left="454" w:hanging="431"/>
      </w:pPr>
      <w:rPr>
        <w:rFonts w:ascii="Courier New" w:hAnsi="Courier New"/>
      </w:rPr>
    </w:lvl>
    <w:lvl w:ilvl="2" w:tplc="E62EFFF8">
      <w:start w:val="1"/>
      <w:numFmt w:val="bullet"/>
      <w:lvlText w:val=""/>
      <w:lvlJc w:val="left"/>
      <w:pPr>
        <w:tabs>
          <w:tab w:val="num" w:pos="34"/>
        </w:tabs>
        <w:ind w:left="680" w:hanging="646"/>
      </w:pPr>
      <w:rPr>
        <w:rFonts w:ascii="Wingdings" w:hAnsi="Wingdings"/>
      </w:rPr>
    </w:lvl>
    <w:lvl w:ilvl="3" w:tplc="59A2F59C">
      <w:start w:val="1"/>
      <w:numFmt w:val="bullet"/>
      <w:lvlText w:val=""/>
      <w:lvlJc w:val="left"/>
      <w:pPr>
        <w:tabs>
          <w:tab w:val="num" w:pos="45"/>
        </w:tabs>
        <w:ind w:left="907" w:hanging="862"/>
      </w:pPr>
      <w:rPr>
        <w:rFonts w:ascii="Symbol" w:hAnsi="Symbol"/>
      </w:rPr>
    </w:lvl>
    <w:lvl w:ilvl="4" w:tplc="29702854">
      <w:start w:val="1"/>
      <w:numFmt w:val="bullet"/>
      <w:lvlText w:val="o"/>
      <w:lvlJc w:val="left"/>
      <w:pPr>
        <w:tabs>
          <w:tab w:val="num" w:pos="57"/>
        </w:tabs>
        <w:ind w:left="1134" w:hanging="1077"/>
      </w:pPr>
      <w:rPr>
        <w:rFonts w:ascii="Courier New" w:hAnsi="Courier New"/>
      </w:rPr>
    </w:lvl>
    <w:lvl w:ilvl="5" w:tplc="7C0A13C0">
      <w:start w:val="1"/>
      <w:numFmt w:val="bullet"/>
      <w:lvlText w:val=""/>
      <w:lvlJc w:val="left"/>
      <w:pPr>
        <w:tabs>
          <w:tab w:val="num" w:pos="68"/>
        </w:tabs>
        <w:ind w:left="1361" w:hanging="1293"/>
      </w:pPr>
      <w:rPr>
        <w:rFonts w:ascii="Wingdings" w:hAnsi="Wingdings"/>
      </w:rPr>
    </w:lvl>
    <w:lvl w:ilvl="6" w:tplc="0AC8F47C">
      <w:start w:val="1"/>
      <w:numFmt w:val="bullet"/>
      <w:lvlText w:val=""/>
      <w:lvlJc w:val="left"/>
      <w:pPr>
        <w:tabs>
          <w:tab w:val="num" w:pos="79"/>
        </w:tabs>
        <w:ind w:left="1587" w:hanging="1508"/>
      </w:pPr>
      <w:rPr>
        <w:rFonts w:ascii="Symbol" w:hAnsi="Symbol"/>
      </w:rPr>
    </w:lvl>
    <w:lvl w:ilvl="7" w:tplc="C538ADDC">
      <w:start w:val="1"/>
      <w:numFmt w:val="bullet"/>
      <w:lvlText w:val="o"/>
      <w:lvlJc w:val="left"/>
      <w:pPr>
        <w:tabs>
          <w:tab w:val="num" w:pos="91"/>
        </w:tabs>
        <w:ind w:left="1814" w:hanging="1723"/>
      </w:pPr>
      <w:rPr>
        <w:rFonts w:ascii="Courier New" w:hAnsi="Courier New"/>
      </w:rPr>
    </w:lvl>
    <w:lvl w:ilvl="8" w:tplc="54D4E496">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E1BEC5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CC630C">
      <w:start w:val="1"/>
      <w:numFmt w:val="bullet"/>
      <w:lvlText w:val="•"/>
      <w:lvlJc w:val="left"/>
      <w:pPr>
        <w:tabs>
          <w:tab w:val="num" w:pos="23"/>
        </w:tabs>
        <w:ind w:left="454" w:hanging="431"/>
      </w:pPr>
      <w:rPr>
        <w:rFonts w:ascii="Courier New" w:hAnsi="Courier New"/>
      </w:rPr>
    </w:lvl>
    <w:lvl w:ilvl="2" w:tplc="29504EF2">
      <w:start w:val="1"/>
      <w:numFmt w:val="bullet"/>
      <w:lvlText w:val="•"/>
      <w:lvlJc w:val="left"/>
      <w:pPr>
        <w:tabs>
          <w:tab w:val="num" w:pos="34"/>
        </w:tabs>
        <w:ind w:left="680" w:hanging="646"/>
      </w:pPr>
      <w:rPr>
        <w:rFonts w:ascii="Wingdings" w:hAnsi="Wingdings"/>
      </w:rPr>
    </w:lvl>
    <w:lvl w:ilvl="3" w:tplc="EF66CD1A">
      <w:start w:val="1"/>
      <w:numFmt w:val="bullet"/>
      <w:lvlText w:val=""/>
      <w:lvlJc w:val="left"/>
      <w:pPr>
        <w:tabs>
          <w:tab w:val="num" w:pos="45"/>
        </w:tabs>
        <w:ind w:left="907" w:hanging="862"/>
      </w:pPr>
      <w:rPr>
        <w:rFonts w:ascii="Symbol" w:hAnsi="Symbol"/>
      </w:rPr>
    </w:lvl>
    <w:lvl w:ilvl="4" w:tplc="E318913E">
      <w:start w:val="1"/>
      <w:numFmt w:val="bullet"/>
      <w:lvlText w:val="o"/>
      <w:lvlJc w:val="left"/>
      <w:pPr>
        <w:tabs>
          <w:tab w:val="num" w:pos="57"/>
        </w:tabs>
        <w:ind w:left="1134" w:hanging="1077"/>
      </w:pPr>
      <w:rPr>
        <w:rFonts w:ascii="Courier New" w:hAnsi="Courier New"/>
      </w:rPr>
    </w:lvl>
    <w:lvl w:ilvl="5" w:tplc="67DE3F76">
      <w:start w:val="1"/>
      <w:numFmt w:val="bullet"/>
      <w:lvlText w:val=""/>
      <w:lvlJc w:val="left"/>
      <w:pPr>
        <w:tabs>
          <w:tab w:val="num" w:pos="68"/>
        </w:tabs>
        <w:ind w:left="1361" w:hanging="1293"/>
      </w:pPr>
      <w:rPr>
        <w:rFonts w:ascii="Wingdings" w:hAnsi="Wingdings"/>
      </w:rPr>
    </w:lvl>
    <w:lvl w:ilvl="6" w:tplc="05503DFA">
      <w:start w:val="1"/>
      <w:numFmt w:val="bullet"/>
      <w:lvlText w:val=""/>
      <w:lvlJc w:val="left"/>
      <w:pPr>
        <w:tabs>
          <w:tab w:val="num" w:pos="79"/>
        </w:tabs>
        <w:ind w:left="1587" w:hanging="1508"/>
      </w:pPr>
      <w:rPr>
        <w:rFonts w:ascii="Symbol" w:hAnsi="Symbol"/>
      </w:rPr>
    </w:lvl>
    <w:lvl w:ilvl="7" w:tplc="2640B38C">
      <w:start w:val="1"/>
      <w:numFmt w:val="bullet"/>
      <w:lvlText w:val="o"/>
      <w:lvlJc w:val="left"/>
      <w:pPr>
        <w:tabs>
          <w:tab w:val="num" w:pos="91"/>
        </w:tabs>
        <w:ind w:left="1814" w:hanging="1723"/>
      </w:pPr>
      <w:rPr>
        <w:rFonts w:ascii="Courier New" w:hAnsi="Courier New"/>
      </w:rPr>
    </w:lvl>
    <w:lvl w:ilvl="8" w:tplc="A914E03A">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DEF29DE6">
      <w:start w:val="1"/>
      <w:numFmt w:val="bullet"/>
      <w:lvlText w:val=""/>
      <w:lvlJc w:val="left"/>
      <w:pPr>
        <w:tabs>
          <w:tab w:val="num" w:pos="11"/>
        </w:tabs>
        <w:ind w:left="227" w:hanging="216"/>
      </w:pPr>
      <w:rPr>
        <w:rFonts w:ascii="Symbol" w:hAnsi="Symbol"/>
      </w:rPr>
    </w:lvl>
    <w:lvl w:ilvl="1" w:tplc="04CED704">
      <w:start w:val="1"/>
      <w:numFmt w:val="bullet"/>
      <w:lvlText w:val="o"/>
      <w:lvlJc w:val="left"/>
      <w:pPr>
        <w:tabs>
          <w:tab w:val="num" w:pos="23"/>
        </w:tabs>
        <w:ind w:left="454" w:hanging="431"/>
      </w:pPr>
      <w:rPr>
        <w:rFonts w:ascii="Courier New" w:hAnsi="Courier New"/>
      </w:rPr>
    </w:lvl>
    <w:lvl w:ilvl="2" w:tplc="6EE82346">
      <w:start w:val="1"/>
      <w:numFmt w:val="bullet"/>
      <w:lvlText w:val=""/>
      <w:lvlJc w:val="left"/>
      <w:pPr>
        <w:tabs>
          <w:tab w:val="num" w:pos="34"/>
        </w:tabs>
        <w:ind w:left="680" w:hanging="646"/>
      </w:pPr>
      <w:rPr>
        <w:rFonts w:ascii="Wingdings" w:hAnsi="Wingdings"/>
      </w:rPr>
    </w:lvl>
    <w:lvl w:ilvl="3" w:tplc="7B8067CE">
      <w:start w:val="1"/>
      <w:numFmt w:val="bullet"/>
      <w:lvlText w:val=""/>
      <w:lvlJc w:val="left"/>
      <w:pPr>
        <w:tabs>
          <w:tab w:val="num" w:pos="45"/>
        </w:tabs>
        <w:ind w:left="907" w:hanging="862"/>
      </w:pPr>
      <w:rPr>
        <w:rFonts w:ascii="Symbol" w:hAnsi="Symbol"/>
      </w:rPr>
    </w:lvl>
    <w:lvl w:ilvl="4" w:tplc="A4E67B7C">
      <w:start w:val="1"/>
      <w:numFmt w:val="bullet"/>
      <w:lvlText w:val="o"/>
      <w:lvlJc w:val="left"/>
      <w:pPr>
        <w:tabs>
          <w:tab w:val="num" w:pos="57"/>
        </w:tabs>
        <w:ind w:left="1134" w:hanging="1077"/>
      </w:pPr>
      <w:rPr>
        <w:rFonts w:ascii="Courier New" w:hAnsi="Courier New"/>
      </w:rPr>
    </w:lvl>
    <w:lvl w:ilvl="5" w:tplc="C71891D8">
      <w:start w:val="1"/>
      <w:numFmt w:val="bullet"/>
      <w:lvlText w:val=""/>
      <w:lvlJc w:val="left"/>
      <w:pPr>
        <w:tabs>
          <w:tab w:val="num" w:pos="68"/>
        </w:tabs>
        <w:ind w:left="1361" w:hanging="1293"/>
      </w:pPr>
      <w:rPr>
        <w:rFonts w:ascii="Wingdings" w:hAnsi="Wingdings"/>
      </w:rPr>
    </w:lvl>
    <w:lvl w:ilvl="6" w:tplc="78085AE4">
      <w:start w:val="1"/>
      <w:numFmt w:val="bullet"/>
      <w:lvlText w:val=""/>
      <w:lvlJc w:val="left"/>
      <w:pPr>
        <w:tabs>
          <w:tab w:val="num" w:pos="79"/>
        </w:tabs>
        <w:ind w:left="1587" w:hanging="1508"/>
      </w:pPr>
      <w:rPr>
        <w:rFonts w:ascii="Symbol" w:hAnsi="Symbol"/>
      </w:rPr>
    </w:lvl>
    <w:lvl w:ilvl="7" w:tplc="3D50AF44">
      <w:start w:val="1"/>
      <w:numFmt w:val="bullet"/>
      <w:lvlText w:val="o"/>
      <w:lvlJc w:val="left"/>
      <w:pPr>
        <w:tabs>
          <w:tab w:val="num" w:pos="91"/>
        </w:tabs>
        <w:ind w:left="1814" w:hanging="1723"/>
      </w:pPr>
      <w:rPr>
        <w:rFonts w:ascii="Courier New" w:hAnsi="Courier New"/>
      </w:rPr>
    </w:lvl>
    <w:lvl w:ilvl="8" w:tplc="3A8A1C2A">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50E61C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6C7896">
      <w:start w:val="1"/>
      <w:numFmt w:val="bullet"/>
      <w:lvlText w:val="•"/>
      <w:lvlJc w:val="left"/>
      <w:pPr>
        <w:tabs>
          <w:tab w:val="num" w:pos="23"/>
        </w:tabs>
        <w:ind w:left="454" w:hanging="431"/>
      </w:pPr>
      <w:rPr>
        <w:rFonts w:ascii="Courier New" w:hAnsi="Courier New"/>
      </w:rPr>
    </w:lvl>
    <w:lvl w:ilvl="2" w:tplc="B90EFCAC">
      <w:start w:val="1"/>
      <w:numFmt w:val="bullet"/>
      <w:lvlText w:val="•"/>
      <w:lvlJc w:val="left"/>
      <w:pPr>
        <w:tabs>
          <w:tab w:val="num" w:pos="34"/>
        </w:tabs>
        <w:ind w:left="680" w:hanging="646"/>
      </w:pPr>
      <w:rPr>
        <w:rFonts w:ascii="Wingdings" w:hAnsi="Wingdings"/>
      </w:rPr>
    </w:lvl>
    <w:lvl w:ilvl="3" w:tplc="0168302E">
      <w:start w:val="1"/>
      <w:numFmt w:val="bullet"/>
      <w:lvlText w:val=""/>
      <w:lvlJc w:val="left"/>
      <w:pPr>
        <w:tabs>
          <w:tab w:val="num" w:pos="45"/>
        </w:tabs>
        <w:ind w:left="907" w:hanging="862"/>
      </w:pPr>
      <w:rPr>
        <w:rFonts w:ascii="Symbol" w:hAnsi="Symbol"/>
      </w:rPr>
    </w:lvl>
    <w:lvl w:ilvl="4" w:tplc="DBDE8CEA">
      <w:start w:val="1"/>
      <w:numFmt w:val="bullet"/>
      <w:lvlText w:val="o"/>
      <w:lvlJc w:val="left"/>
      <w:pPr>
        <w:tabs>
          <w:tab w:val="num" w:pos="57"/>
        </w:tabs>
        <w:ind w:left="1134" w:hanging="1077"/>
      </w:pPr>
      <w:rPr>
        <w:rFonts w:ascii="Courier New" w:hAnsi="Courier New"/>
      </w:rPr>
    </w:lvl>
    <w:lvl w:ilvl="5" w:tplc="79DA222C">
      <w:start w:val="1"/>
      <w:numFmt w:val="bullet"/>
      <w:lvlText w:val=""/>
      <w:lvlJc w:val="left"/>
      <w:pPr>
        <w:tabs>
          <w:tab w:val="num" w:pos="68"/>
        </w:tabs>
        <w:ind w:left="1361" w:hanging="1293"/>
      </w:pPr>
      <w:rPr>
        <w:rFonts w:ascii="Wingdings" w:hAnsi="Wingdings"/>
      </w:rPr>
    </w:lvl>
    <w:lvl w:ilvl="6" w:tplc="6F6E2CAE">
      <w:start w:val="1"/>
      <w:numFmt w:val="bullet"/>
      <w:lvlText w:val=""/>
      <w:lvlJc w:val="left"/>
      <w:pPr>
        <w:tabs>
          <w:tab w:val="num" w:pos="79"/>
        </w:tabs>
        <w:ind w:left="1587" w:hanging="1508"/>
      </w:pPr>
      <w:rPr>
        <w:rFonts w:ascii="Symbol" w:hAnsi="Symbol"/>
      </w:rPr>
    </w:lvl>
    <w:lvl w:ilvl="7" w:tplc="667CFD26">
      <w:start w:val="1"/>
      <w:numFmt w:val="bullet"/>
      <w:lvlText w:val="o"/>
      <w:lvlJc w:val="left"/>
      <w:pPr>
        <w:tabs>
          <w:tab w:val="num" w:pos="91"/>
        </w:tabs>
        <w:ind w:left="1814" w:hanging="1723"/>
      </w:pPr>
      <w:rPr>
        <w:rFonts w:ascii="Courier New" w:hAnsi="Courier New"/>
      </w:rPr>
    </w:lvl>
    <w:lvl w:ilvl="8" w:tplc="42342566">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2012B522">
      <w:start w:val="1"/>
      <w:numFmt w:val="bullet"/>
      <w:lvlText w:val=""/>
      <w:lvlJc w:val="left"/>
      <w:pPr>
        <w:tabs>
          <w:tab w:val="num" w:pos="11"/>
        </w:tabs>
        <w:ind w:left="227" w:hanging="216"/>
      </w:pPr>
      <w:rPr>
        <w:rFonts w:ascii="Symbol" w:hAnsi="Symbol"/>
      </w:rPr>
    </w:lvl>
    <w:lvl w:ilvl="1" w:tplc="65F8376C">
      <w:start w:val="1"/>
      <w:numFmt w:val="bullet"/>
      <w:lvlText w:val="o"/>
      <w:lvlJc w:val="left"/>
      <w:pPr>
        <w:tabs>
          <w:tab w:val="num" w:pos="23"/>
        </w:tabs>
        <w:ind w:left="454" w:hanging="431"/>
      </w:pPr>
      <w:rPr>
        <w:rFonts w:ascii="Courier New" w:hAnsi="Courier New"/>
      </w:rPr>
    </w:lvl>
    <w:lvl w:ilvl="2" w:tplc="8CE25EB8">
      <w:start w:val="1"/>
      <w:numFmt w:val="bullet"/>
      <w:lvlText w:val=""/>
      <w:lvlJc w:val="left"/>
      <w:pPr>
        <w:tabs>
          <w:tab w:val="num" w:pos="34"/>
        </w:tabs>
        <w:ind w:left="680" w:hanging="646"/>
      </w:pPr>
      <w:rPr>
        <w:rFonts w:ascii="Wingdings" w:hAnsi="Wingdings"/>
      </w:rPr>
    </w:lvl>
    <w:lvl w:ilvl="3" w:tplc="2898995C">
      <w:start w:val="1"/>
      <w:numFmt w:val="bullet"/>
      <w:lvlText w:val=""/>
      <w:lvlJc w:val="left"/>
      <w:pPr>
        <w:tabs>
          <w:tab w:val="num" w:pos="45"/>
        </w:tabs>
        <w:ind w:left="907" w:hanging="862"/>
      </w:pPr>
      <w:rPr>
        <w:rFonts w:ascii="Symbol" w:hAnsi="Symbol"/>
      </w:rPr>
    </w:lvl>
    <w:lvl w:ilvl="4" w:tplc="E4809950">
      <w:start w:val="1"/>
      <w:numFmt w:val="bullet"/>
      <w:lvlText w:val="o"/>
      <w:lvlJc w:val="left"/>
      <w:pPr>
        <w:tabs>
          <w:tab w:val="num" w:pos="57"/>
        </w:tabs>
        <w:ind w:left="1134" w:hanging="1077"/>
      </w:pPr>
      <w:rPr>
        <w:rFonts w:ascii="Courier New" w:hAnsi="Courier New"/>
      </w:rPr>
    </w:lvl>
    <w:lvl w:ilvl="5" w:tplc="222A1DE4">
      <w:start w:val="1"/>
      <w:numFmt w:val="bullet"/>
      <w:lvlText w:val=""/>
      <w:lvlJc w:val="left"/>
      <w:pPr>
        <w:tabs>
          <w:tab w:val="num" w:pos="68"/>
        </w:tabs>
        <w:ind w:left="1361" w:hanging="1293"/>
      </w:pPr>
      <w:rPr>
        <w:rFonts w:ascii="Wingdings" w:hAnsi="Wingdings"/>
      </w:rPr>
    </w:lvl>
    <w:lvl w:ilvl="6" w:tplc="F57091C2">
      <w:start w:val="1"/>
      <w:numFmt w:val="bullet"/>
      <w:lvlText w:val=""/>
      <w:lvlJc w:val="left"/>
      <w:pPr>
        <w:tabs>
          <w:tab w:val="num" w:pos="79"/>
        </w:tabs>
        <w:ind w:left="1587" w:hanging="1508"/>
      </w:pPr>
      <w:rPr>
        <w:rFonts w:ascii="Symbol" w:hAnsi="Symbol"/>
      </w:rPr>
    </w:lvl>
    <w:lvl w:ilvl="7" w:tplc="50B82124">
      <w:start w:val="1"/>
      <w:numFmt w:val="bullet"/>
      <w:lvlText w:val="o"/>
      <w:lvlJc w:val="left"/>
      <w:pPr>
        <w:tabs>
          <w:tab w:val="num" w:pos="91"/>
        </w:tabs>
        <w:ind w:left="1814" w:hanging="1723"/>
      </w:pPr>
      <w:rPr>
        <w:rFonts w:ascii="Courier New" w:hAnsi="Courier New"/>
      </w:rPr>
    </w:lvl>
    <w:lvl w:ilvl="8" w:tplc="C0A2A8BE">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4B0EB0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709AB8">
      <w:start w:val="1"/>
      <w:numFmt w:val="bullet"/>
      <w:lvlText w:val="•"/>
      <w:lvlJc w:val="left"/>
      <w:pPr>
        <w:tabs>
          <w:tab w:val="num" w:pos="23"/>
        </w:tabs>
        <w:ind w:left="454" w:hanging="431"/>
      </w:pPr>
      <w:rPr>
        <w:rFonts w:ascii="Courier New" w:hAnsi="Courier New"/>
      </w:rPr>
    </w:lvl>
    <w:lvl w:ilvl="2" w:tplc="FAEE3B8A">
      <w:start w:val="1"/>
      <w:numFmt w:val="bullet"/>
      <w:lvlText w:val="•"/>
      <w:lvlJc w:val="left"/>
      <w:pPr>
        <w:tabs>
          <w:tab w:val="num" w:pos="34"/>
        </w:tabs>
        <w:ind w:left="680" w:hanging="646"/>
      </w:pPr>
      <w:rPr>
        <w:rFonts w:ascii="Wingdings" w:hAnsi="Wingdings"/>
      </w:rPr>
    </w:lvl>
    <w:lvl w:ilvl="3" w:tplc="96BAE790">
      <w:start w:val="1"/>
      <w:numFmt w:val="bullet"/>
      <w:lvlText w:val=""/>
      <w:lvlJc w:val="left"/>
      <w:pPr>
        <w:tabs>
          <w:tab w:val="num" w:pos="45"/>
        </w:tabs>
        <w:ind w:left="907" w:hanging="862"/>
      </w:pPr>
      <w:rPr>
        <w:rFonts w:ascii="Symbol" w:hAnsi="Symbol"/>
      </w:rPr>
    </w:lvl>
    <w:lvl w:ilvl="4" w:tplc="4380D2E8">
      <w:start w:val="1"/>
      <w:numFmt w:val="bullet"/>
      <w:lvlText w:val="o"/>
      <w:lvlJc w:val="left"/>
      <w:pPr>
        <w:tabs>
          <w:tab w:val="num" w:pos="57"/>
        </w:tabs>
        <w:ind w:left="1134" w:hanging="1077"/>
      </w:pPr>
      <w:rPr>
        <w:rFonts w:ascii="Courier New" w:hAnsi="Courier New"/>
      </w:rPr>
    </w:lvl>
    <w:lvl w:ilvl="5" w:tplc="9D86B0E0">
      <w:start w:val="1"/>
      <w:numFmt w:val="bullet"/>
      <w:lvlText w:val=""/>
      <w:lvlJc w:val="left"/>
      <w:pPr>
        <w:tabs>
          <w:tab w:val="num" w:pos="68"/>
        </w:tabs>
        <w:ind w:left="1361" w:hanging="1293"/>
      </w:pPr>
      <w:rPr>
        <w:rFonts w:ascii="Wingdings" w:hAnsi="Wingdings"/>
      </w:rPr>
    </w:lvl>
    <w:lvl w:ilvl="6" w:tplc="F3DA8B98">
      <w:start w:val="1"/>
      <w:numFmt w:val="bullet"/>
      <w:lvlText w:val=""/>
      <w:lvlJc w:val="left"/>
      <w:pPr>
        <w:tabs>
          <w:tab w:val="num" w:pos="79"/>
        </w:tabs>
        <w:ind w:left="1587" w:hanging="1508"/>
      </w:pPr>
      <w:rPr>
        <w:rFonts w:ascii="Symbol" w:hAnsi="Symbol"/>
      </w:rPr>
    </w:lvl>
    <w:lvl w:ilvl="7" w:tplc="F0546468">
      <w:start w:val="1"/>
      <w:numFmt w:val="bullet"/>
      <w:lvlText w:val="o"/>
      <w:lvlJc w:val="left"/>
      <w:pPr>
        <w:tabs>
          <w:tab w:val="num" w:pos="91"/>
        </w:tabs>
        <w:ind w:left="1814" w:hanging="1723"/>
      </w:pPr>
      <w:rPr>
        <w:rFonts w:ascii="Courier New" w:hAnsi="Courier New"/>
      </w:rPr>
    </w:lvl>
    <w:lvl w:ilvl="8" w:tplc="7DC08D64">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1826A784">
      <w:start w:val="1"/>
      <w:numFmt w:val="bullet"/>
      <w:lvlText w:val=""/>
      <w:lvlJc w:val="left"/>
      <w:pPr>
        <w:tabs>
          <w:tab w:val="num" w:pos="11"/>
        </w:tabs>
        <w:ind w:left="227" w:hanging="216"/>
      </w:pPr>
      <w:rPr>
        <w:rFonts w:ascii="Symbol" w:hAnsi="Symbol"/>
      </w:rPr>
    </w:lvl>
    <w:lvl w:ilvl="1" w:tplc="F0F8167E">
      <w:start w:val="1"/>
      <w:numFmt w:val="bullet"/>
      <w:lvlText w:val="o"/>
      <w:lvlJc w:val="left"/>
      <w:pPr>
        <w:tabs>
          <w:tab w:val="num" w:pos="23"/>
        </w:tabs>
        <w:ind w:left="454" w:hanging="431"/>
      </w:pPr>
      <w:rPr>
        <w:rFonts w:ascii="Courier New" w:hAnsi="Courier New"/>
      </w:rPr>
    </w:lvl>
    <w:lvl w:ilvl="2" w:tplc="539E5672">
      <w:start w:val="1"/>
      <w:numFmt w:val="bullet"/>
      <w:lvlText w:val=""/>
      <w:lvlJc w:val="left"/>
      <w:pPr>
        <w:tabs>
          <w:tab w:val="num" w:pos="34"/>
        </w:tabs>
        <w:ind w:left="680" w:hanging="646"/>
      </w:pPr>
      <w:rPr>
        <w:rFonts w:ascii="Wingdings" w:hAnsi="Wingdings"/>
      </w:rPr>
    </w:lvl>
    <w:lvl w:ilvl="3" w:tplc="CBC0FBDA">
      <w:start w:val="1"/>
      <w:numFmt w:val="bullet"/>
      <w:lvlText w:val=""/>
      <w:lvlJc w:val="left"/>
      <w:pPr>
        <w:tabs>
          <w:tab w:val="num" w:pos="45"/>
        </w:tabs>
        <w:ind w:left="907" w:hanging="862"/>
      </w:pPr>
      <w:rPr>
        <w:rFonts w:ascii="Symbol" w:hAnsi="Symbol"/>
      </w:rPr>
    </w:lvl>
    <w:lvl w:ilvl="4" w:tplc="7CA410B8">
      <w:start w:val="1"/>
      <w:numFmt w:val="bullet"/>
      <w:lvlText w:val="o"/>
      <w:lvlJc w:val="left"/>
      <w:pPr>
        <w:tabs>
          <w:tab w:val="num" w:pos="57"/>
        </w:tabs>
        <w:ind w:left="1134" w:hanging="1077"/>
      </w:pPr>
      <w:rPr>
        <w:rFonts w:ascii="Courier New" w:hAnsi="Courier New"/>
      </w:rPr>
    </w:lvl>
    <w:lvl w:ilvl="5" w:tplc="A6E66B12">
      <w:start w:val="1"/>
      <w:numFmt w:val="bullet"/>
      <w:lvlText w:val=""/>
      <w:lvlJc w:val="left"/>
      <w:pPr>
        <w:tabs>
          <w:tab w:val="num" w:pos="68"/>
        </w:tabs>
        <w:ind w:left="1361" w:hanging="1293"/>
      </w:pPr>
      <w:rPr>
        <w:rFonts w:ascii="Wingdings" w:hAnsi="Wingdings"/>
      </w:rPr>
    </w:lvl>
    <w:lvl w:ilvl="6" w:tplc="F5F67FFE">
      <w:start w:val="1"/>
      <w:numFmt w:val="bullet"/>
      <w:lvlText w:val=""/>
      <w:lvlJc w:val="left"/>
      <w:pPr>
        <w:tabs>
          <w:tab w:val="num" w:pos="79"/>
        </w:tabs>
        <w:ind w:left="1587" w:hanging="1508"/>
      </w:pPr>
      <w:rPr>
        <w:rFonts w:ascii="Symbol" w:hAnsi="Symbol"/>
      </w:rPr>
    </w:lvl>
    <w:lvl w:ilvl="7" w:tplc="9AB0B862">
      <w:start w:val="1"/>
      <w:numFmt w:val="bullet"/>
      <w:lvlText w:val="o"/>
      <w:lvlJc w:val="left"/>
      <w:pPr>
        <w:tabs>
          <w:tab w:val="num" w:pos="91"/>
        </w:tabs>
        <w:ind w:left="1814" w:hanging="1723"/>
      </w:pPr>
      <w:rPr>
        <w:rFonts w:ascii="Courier New" w:hAnsi="Courier New"/>
      </w:rPr>
    </w:lvl>
    <w:lvl w:ilvl="8" w:tplc="3410AF30">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61186C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642686">
      <w:start w:val="1"/>
      <w:numFmt w:val="bullet"/>
      <w:lvlText w:val="•"/>
      <w:lvlJc w:val="left"/>
      <w:pPr>
        <w:tabs>
          <w:tab w:val="num" w:pos="23"/>
        </w:tabs>
        <w:ind w:left="454" w:hanging="431"/>
      </w:pPr>
      <w:rPr>
        <w:rFonts w:ascii="Courier New" w:hAnsi="Courier New"/>
      </w:rPr>
    </w:lvl>
    <w:lvl w:ilvl="2" w:tplc="27C8A318">
      <w:start w:val="1"/>
      <w:numFmt w:val="bullet"/>
      <w:lvlText w:val="•"/>
      <w:lvlJc w:val="left"/>
      <w:pPr>
        <w:tabs>
          <w:tab w:val="num" w:pos="34"/>
        </w:tabs>
        <w:ind w:left="680" w:hanging="646"/>
      </w:pPr>
      <w:rPr>
        <w:rFonts w:ascii="Wingdings" w:hAnsi="Wingdings"/>
      </w:rPr>
    </w:lvl>
    <w:lvl w:ilvl="3" w:tplc="5688FC2E">
      <w:start w:val="1"/>
      <w:numFmt w:val="bullet"/>
      <w:lvlText w:val=""/>
      <w:lvlJc w:val="left"/>
      <w:pPr>
        <w:tabs>
          <w:tab w:val="num" w:pos="45"/>
        </w:tabs>
        <w:ind w:left="907" w:hanging="862"/>
      </w:pPr>
      <w:rPr>
        <w:rFonts w:ascii="Symbol" w:hAnsi="Symbol"/>
      </w:rPr>
    </w:lvl>
    <w:lvl w:ilvl="4" w:tplc="0594429E">
      <w:start w:val="1"/>
      <w:numFmt w:val="bullet"/>
      <w:lvlText w:val="o"/>
      <w:lvlJc w:val="left"/>
      <w:pPr>
        <w:tabs>
          <w:tab w:val="num" w:pos="57"/>
        </w:tabs>
        <w:ind w:left="1134" w:hanging="1077"/>
      </w:pPr>
      <w:rPr>
        <w:rFonts w:ascii="Courier New" w:hAnsi="Courier New"/>
      </w:rPr>
    </w:lvl>
    <w:lvl w:ilvl="5" w:tplc="02605566">
      <w:start w:val="1"/>
      <w:numFmt w:val="bullet"/>
      <w:lvlText w:val=""/>
      <w:lvlJc w:val="left"/>
      <w:pPr>
        <w:tabs>
          <w:tab w:val="num" w:pos="68"/>
        </w:tabs>
        <w:ind w:left="1361" w:hanging="1293"/>
      </w:pPr>
      <w:rPr>
        <w:rFonts w:ascii="Wingdings" w:hAnsi="Wingdings"/>
      </w:rPr>
    </w:lvl>
    <w:lvl w:ilvl="6" w:tplc="8C4A70D2">
      <w:start w:val="1"/>
      <w:numFmt w:val="bullet"/>
      <w:lvlText w:val=""/>
      <w:lvlJc w:val="left"/>
      <w:pPr>
        <w:tabs>
          <w:tab w:val="num" w:pos="79"/>
        </w:tabs>
        <w:ind w:left="1587" w:hanging="1508"/>
      </w:pPr>
      <w:rPr>
        <w:rFonts w:ascii="Symbol" w:hAnsi="Symbol"/>
      </w:rPr>
    </w:lvl>
    <w:lvl w:ilvl="7" w:tplc="C958C0C6">
      <w:start w:val="1"/>
      <w:numFmt w:val="bullet"/>
      <w:lvlText w:val="o"/>
      <w:lvlJc w:val="left"/>
      <w:pPr>
        <w:tabs>
          <w:tab w:val="num" w:pos="91"/>
        </w:tabs>
        <w:ind w:left="1814" w:hanging="1723"/>
      </w:pPr>
      <w:rPr>
        <w:rFonts w:ascii="Courier New" w:hAnsi="Courier New"/>
      </w:rPr>
    </w:lvl>
    <w:lvl w:ilvl="8" w:tplc="23387AB8">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0C5EF172">
      <w:start w:val="1"/>
      <w:numFmt w:val="bullet"/>
      <w:lvlText w:val=""/>
      <w:lvlJc w:val="left"/>
      <w:pPr>
        <w:tabs>
          <w:tab w:val="num" w:pos="11"/>
        </w:tabs>
        <w:ind w:left="227" w:hanging="216"/>
      </w:pPr>
      <w:rPr>
        <w:rFonts w:ascii="Symbol" w:hAnsi="Symbol"/>
      </w:rPr>
    </w:lvl>
    <w:lvl w:ilvl="1" w:tplc="5EC2A790">
      <w:start w:val="1"/>
      <w:numFmt w:val="bullet"/>
      <w:lvlText w:val="o"/>
      <w:lvlJc w:val="left"/>
      <w:pPr>
        <w:tabs>
          <w:tab w:val="num" w:pos="23"/>
        </w:tabs>
        <w:ind w:left="454" w:hanging="431"/>
      </w:pPr>
      <w:rPr>
        <w:rFonts w:ascii="Courier New" w:hAnsi="Courier New"/>
      </w:rPr>
    </w:lvl>
    <w:lvl w:ilvl="2" w:tplc="CFDA944C">
      <w:start w:val="1"/>
      <w:numFmt w:val="bullet"/>
      <w:lvlText w:val=""/>
      <w:lvlJc w:val="left"/>
      <w:pPr>
        <w:tabs>
          <w:tab w:val="num" w:pos="34"/>
        </w:tabs>
        <w:ind w:left="680" w:hanging="646"/>
      </w:pPr>
      <w:rPr>
        <w:rFonts w:ascii="Wingdings" w:hAnsi="Wingdings"/>
      </w:rPr>
    </w:lvl>
    <w:lvl w:ilvl="3" w:tplc="96385C4A">
      <w:start w:val="1"/>
      <w:numFmt w:val="bullet"/>
      <w:lvlText w:val=""/>
      <w:lvlJc w:val="left"/>
      <w:pPr>
        <w:tabs>
          <w:tab w:val="num" w:pos="45"/>
        </w:tabs>
        <w:ind w:left="907" w:hanging="862"/>
      </w:pPr>
      <w:rPr>
        <w:rFonts w:ascii="Symbol" w:hAnsi="Symbol"/>
      </w:rPr>
    </w:lvl>
    <w:lvl w:ilvl="4" w:tplc="F93AD8C6">
      <w:start w:val="1"/>
      <w:numFmt w:val="bullet"/>
      <w:lvlText w:val="o"/>
      <w:lvlJc w:val="left"/>
      <w:pPr>
        <w:tabs>
          <w:tab w:val="num" w:pos="57"/>
        </w:tabs>
        <w:ind w:left="1134" w:hanging="1077"/>
      </w:pPr>
      <w:rPr>
        <w:rFonts w:ascii="Courier New" w:hAnsi="Courier New"/>
      </w:rPr>
    </w:lvl>
    <w:lvl w:ilvl="5" w:tplc="D2E0975E">
      <w:start w:val="1"/>
      <w:numFmt w:val="bullet"/>
      <w:lvlText w:val=""/>
      <w:lvlJc w:val="left"/>
      <w:pPr>
        <w:tabs>
          <w:tab w:val="num" w:pos="68"/>
        </w:tabs>
        <w:ind w:left="1361" w:hanging="1293"/>
      </w:pPr>
      <w:rPr>
        <w:rFonts w:ascii="Wingdings" w:hAnsi="Wingdings"/>
      </w:rPr>
    </w:lvl>
    <w:lvl w:ilvl="6" w:tplc="7FE63162">
      <w:start w:val="1"/>
      <w:numFmt w:val="bullet"/>
      <w:lvlText w:val=""/>
      <w:lvlJc w:val="left"/>
      <w:pPr>
        <w:tabs>
          <w:tab w:val="num" w:pos="79"/>
        </w:tabs>
        <w:ind w:left="1587" w:hanging="1508"/>
      </w:pPr>
      <w:rPr>
        <w:rFonts w:ascii="Symbol" w:hAnsi="Symbol"/>
      </w:rPr>
    </w:lvl>
    <w:lvl w:ilvl="7" w:tplc="FB0A795E">
      <w:start w:val="1"/>
      <w:numFmt w:val="bullet"/>
      <w:lvlText w:val="o"/>
      <w:lvlJc w:val="left"/>
      <w:pPr>
        <w:tabs>
          <w:tab w:val="num" w:pos="91"/>
        </w:tabs>
        <w:ind w:left="1814" w:hanging="1723"/>
      </w:pPr>
      <w:rPr>
        <w:rFonts w:ascii="Courier New" w:hAnsi="Courier New"/>
      </w:rPr>
    </w:lvl>
    <w:lvl w:ilvl="8" w:tplc="ACEC79B4">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7E40CA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EC2B70">
      <w:start w:val="1"/>
      <w:numFmt w:val="bullet"/>
      <w:lvlText w:val="•"/>
      <w:lvlJc w:val="left"/>
      <w:pPr>
        <w:tabs>
          <w:tab w:val="num" w:pos="23"/>
        </w:tabs>
        <w:ind w:left="454" w:hanging="431"/>
      </w:pPr>
      <w:rPr>
        <w:rFonts w:ascii="Courier New" w:hAnsi="Courier New"/>
      </w:rPr>
    </w:lvl>
    <w:lvl w:ilvl="2" w:tplc="E37A6920">
      <w:start w:val="1"/>
      <w:numFmt w:val="bullet"/>
      <w:lvlText w:val="•"/>
      <w:lvlJc w:val="left"/>
      <w:pPr>
        <w:tabs>
          <w:tab w:val="num" w:pos="34"/>
        </w:tabs>
        <w:ind w:left="680" w:hanging="646"/>
      </w:pPr>
      <w:rPr>
        <w:rFonts w:ascii="Wingdings" w:hAnsi="Wingdings"/>
      </w:rPr>
    </w:lvl>
    <w:lvl w:ilvl="3" w:tplc="73F61E5E">
      <w:start w:val="1"/>
      <w:numFmt w:val="bullet"/>
      <w:lvlText w:val=""/>
      <w:lvlJc w:val="left"/>
      <w:pPr>
        <w:tabs>
          <w:tab w:val="num" w:pos="45"/>
        </w:tabs>
        <w:ind w:left="907" w:hanging="862"/>
      </w:pPr>
      <w:rPr>
        <w:rFonts w:ascii="Symbol" w:hAnsi="Symbol"/>
      </w:rPr>
    </w:lvl>
    <w:lvl w:ilvl="4" w:tplc="509CC7BA">
      <w:start w:val="1"/>
      <w:numFmt w:val="bullet"/>
      <w:lvlText w:val="o"/>
      <w:lvlJc w:val="left"/>
      <w:pPr>
        <w:tabs>
          <w:tab w:val="num" w:pos="57"/>
        </w:tabs>
        <w:ind w:left="1134" w:hanging="1077"/>
      </w:pPr>
      <w:rPr>
        <w:rFonts w:ascii="Courier New" w:hAnsi="Courier New"/>
      </w:rPr>
    </w:lvl>
    <w:lvl w:ilvl="5" w:tplc="A600B844">
      <w:start w:val="1"/>
      <w:numFmt w:val="bullet"/>
      <w:lvlText w:val=""/>
      <w:lvlJc w:val="left"/>
      <w:pPr>
        <w:tabs>
          <w:tab w:val="num" w:pos="68"/>
        </w:tabs>
        <w:ind w:left="1361" w:hanging="1293"/>
      </w:pPr>
      <w:rPr>
        <w:rFonts w:ascii="Wingdings" w:hAnsi="Wingdings"/>
      </w:rPr>
    </w:lvl>
    <w:lvl w:ilvl="6" w:tplc="88360B50">
      <w:start w:val="1"/>
      <w:numFmt w:val="bullet"/>
      <w:lvlText w:val=""/>
      <w:lvlJc w:val="left"/>
      <w:pPr>
        <w:tabs>
          <w:tab w:val="num" w:pos="79"/>
        </w:tabs>
        <w:ind w:left="1587" w:hanging="1508"/>
      </w:pPr>
      <w:rPr>
        <w:rFonts w:ascii="Symbol" w:hAnsi="Symbol"/>
      </w:rPr>
    </w:lvl>
    <w:lvl w:ilvl="7" w:tplc="7DC0C742">
      <w:start w:val="1"/>
      <w:numFmt w:val="bullet"/>
      <w:lvlText w:val="o"/>
      <w:lvlJc w:val="left"/>
      <w:pPr>
        <w:tabs>
          <w:tab w:val="num" w:pos="91"/>
        </w:tabs>
        <w:ind w:left="1814" w:hanging="1723"/>
      </w:pPr>
      <w:rPr>
        <w:rFonts w:ascii="Courier New" w:hAnsi="Courier New"/>
      </w:rPr>
    </w:lvl>
    <w:lvl w:ilvl="8" w:tplc="A9B07284">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C4DE0C1C">
      <w:start w:val="1"/>
      <w:numFmt w:val="bullet"/>
      <w:lvlText w:val=""/>
      <w:lvlJc w:val="left"/>
      <w:pPr>
        <w:tabs>
          <w:tab w:val="num" w:pos="11"/>
        </w:tabs>
        <w:ind w:left="227" w:hanging="216"/>
      </w:pPr>
      <w:rPr>
        <w:rFonts w:ascii="Symbol" w:hAnsi="Symbol"/>
      </w:rPr>
    </w:lvl>
    <w:lvl w:ilvl="1" w:tplc="12DCD106">
      <w:start w:val="1"/>
      <w:numFmt w:val="bullet"/>
      <w:lvlText w:val="o"/>
      <w:lvlJc w:val="left"/>
      <w:pPr>
        <w:tabs>
          <w:tab w:val="num" w:pos="23"/>
        </w:tabs>
        <w:ind w:left="454" w:hanging="431"/>
      </w:pPr>
      <w:rPr>
        <w:rFonts w:ascii="Courier New" w:hAnsi="Courier New"/>
      </w:rPr>
    </w:lvl>
    <w:lvl w:ilvl="2" w:tplc="7D64D06C">
      <w:start w:val="1"/>
      <w:numFmt w:val="bullet"/>
      <w:lvlText w:val=""/>
      <w:lvlJc w:val="left"/>
      <w:pPr>
        <w:tabs>
          <w:tab w:val="num" w:pos="34"/>
        </w:tabs>
        <w:ind w:left="680" w:hanging="646"/>
      </w:pPr>
      <w:rPr>
        <w:rFonts w:ascii="Wingdings" w:hAnsi="Wingdings"/>
      </w:rPr>
    </w:lvl>
    <w:lvl w:ilvl="3" w:tplc="7616A64E">
      <w:start w:val="1"/>
      <w:numFmt w:val="bullet"/>
      <w:lvlText w:val=""/>
      <w:lvlJc w:val="left"/>
      <w:pPr>
        <w:tabs>
          <w:tab w:val="num" w:pos="45"/>
        </w:tabs>
        <w:ind w:left="907" w:hanging="862"/>
      </w:pPr>
      <w:rPr>
        <w:rFonts w:ascii="Symbol" w:hAnsi="Symbol"/>
      </w:rPr>
    </w:lvl>
    <w:lvl w:ilvl="4" w:tplc="9E581F58">
      <w:start w:val="1"/>
      <w:numFmt w:val="bullet"/>
      <w:lvlText w:val="o"/>
      <w:lvlJc w:val="left"/>
      <w:pPr>
        <w:tabs>
          <w:tab w:val="num" w:pos="57"/>
        </w:tabs>
        <w:ind w:left="1134" w:hanging="1077"/>
      </w:pPr>
      <w:rPr>
        <w:rFonts w:ascii="Courier New" w:hAnsi="Courier New"/>
      </w:rPr>
    </w:lvl>
    <w:lvl w:ilvl="5" w:tplc="DAB4C066">
      <w:start w:val="1"/>
      <w:numFmt w:val="bullet"/>
      <w:lvlText w:val=""/>
      <w:lvlJc w:val="left"/>
      <w:pPr>
        <w:tabs>
          <w:tab w:val="num" w:pos="68"/>
        </w:tabs>
        <w:ind w:left="1361" w:hanging="1293"/>
      </w:pPr>
      <w:rPr>
        <w:rFonts w:ascii="Wingdings" w:hAnsi="Wingdings"/>
      </w:rPr>
    </w:lvl>
    <w:lvl w:ilvl="6" w:tplc="B0A8C988">
      <w:start w:val="1"/>
      <w:numFmt w:val="bullet"/>
      <w:lvlText w:val=""/>
      <w:lvlJc w:val="left"/>
      <w:pPr>
        <w:tabs>
          <w:tab w:val="num" w:pos="79"/>
        </w:tabs>
        <w:ind w:left="1587" w:hanging="1508"/>
      </w:pPr>
      <w:rPr>
        <w:rFonts w:ascii="Symbol" w:hAnsi="Symbol"/>
      </w:rPr>
    </w:lvl>
    <w:lvl w:ilvl="7" w:tplc="1E1C9080">
      <w:start w:val="1"/>
      <w:numFmt w:val="bullet"/>
      <w:lvlText w:val="o"/>
      <w:lvlJc w:val="left"/>
      <w:pPr>
        <w:tabs>
          <w:tab w:val="num" w:pos="91"/>
        </w:tabs>
        <w:ind w:left="1814" w:hanging="1723"/>
      </w:pPr>
      <w:rPr>
        <w:rFonts w:ascii="Courier New" w:hAnsi="Courier New"/>
      </w:rPr>
    </w:lvl>
    <w:lvl w:ilvl="8" w:tplc="1B26D706">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2F8C62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40271C">
      <w:start w:val="1"/>
      <w:numFmt w:val="bullet"/>
      <w:lvlText w:val="•"/>
      <w:lvlJc w:val="left"/>
      <w:pPr>
        <w:tabs>
          <w:tab w:val="num" w:pos="23"/>
        </w:tabs>
        <w:ind w:left="454" w:hanging="431"/>
      </w:pPr>
      <w:rPr>
        <w:rFonts w:ascii="Courier New" w:hAnsi="Courier New"/>
      </w:rPr>
    </w:lvl>
    <w:lvl w:ilvl="2" w:tplc="BF70A650">
      <w:start w:val="1"/>
      <w:numFmt w:val="bullet"/>
      <w:lvlText w:val="•"/>
      <w:lvlJc w:val="left"/>
      <w:pPr>
        <w:tabs>
          <w:tab w:val="num" w:pos="34"/>
        </w:tabs>
        <w:ind w:left="680" w:hanging="646"/>
      </w:pPr>
      <w:rPr>
        <w:rFonts w:ascii="Wingdings" w:hAnsi="Wingdings"/>
      </w:rPr>
    </w:lvl>
    <w:lvl w:ilvl="3" w:tplc="FF5647EE">
      <w:start w:val="1"/>
      <w:numFmt w:val="bullet"/>
      <w:lvlText w:val=""/>
      <w:lvlJc w:val="left"/>
      <w:pPr>
        <w:tabs>
          <w:tab w:val="num" w:pos="45"/>
        </w:tabs>
        <w:ind w:left="907" w:hanging="862"/>
      </w:pPr>
      <w:rPr>
        <w:rFonts w:ascii="Symbol" w:hAnsi="Symbol"/>
      </w:rPr>
    </w:lvl>
    <w:lvl w:ilvl="4" w:tplc="FA12067E">
      <w:start w:val="1"/>
      <w:numFmt w:val="bullet"/>
      <w:lvlText w:val="o"/>
      <w:lvlJc w:val="left"/>
      <w:pPr>
        <w:tabs>
          <w:tab w:val="num" w:pos="57"/>
        </w:tabs>
        <w:ind w:left="1134" w:hanging="1077"/>
      </w:pPr>
      <w:rPr>
        <w:rFonts w:ascii="Courier New" w:hAnsi="Courier New"/>
      </w:rPr>
    </w:lvl>
    <w:lvl w:ilvl="5" w:tplc="62FE2506">
      <w:start w:val="1"/>
      <w:numFmt w:val="bullet"/>
      <w:lvlText w:val=""/>
      <w:lvlJc w:val="left"/>
      <w:pPr>
        <w:tabs>
          <w:tab w:val="num" w:pos="68"/>
        </w:tabs>
        <w:ind w:left="1361" w:hanging="1293"/>
      </w:pPr>
      <w:rPr>
        <w:rFonts w:ascii="Wingdings" w:hAnsi="Wingdings"/>
      </w:rPr>
    </w:lvl>
    <w:lvl w:ilvl="6" w:tplc="C96CC2DC">
      <w:start w:val="1"/>
      <w:numFmt w:val="bullet"/>
      <w:lvlText w:val=""/>
      <w:lvlJc w:val="left"/>
      <w:pPr>
        <w:tabs>
          <w:tab w:val="num" w:pos="79"/>
        </w:tabs>
        <w:ind w:left="1587" w:hanging="1508"/>
      </w:pPr>
      <w:rPr>
        <w:rFonts w:ascii="Symbol" w:hAnsi="Symbol"/>
      </w:rPr>
    </w:lvl>
    <w:lvl w:ilvl="7" w:tplc="E434222E">
      <w:start w:val="1"/>
      <w:numFmt w:val="bullet"/>
      <w:lvlText w:val="o"/>
      <w:lvlJc w:val="left"/>
      <w:pPr>
        <w:tabs>
          <w:tab w:val="num" w:pos="91"/>
        </w:tabs>
        <w:ind w:left="1814" w:hanging="1723"/>
      </w:pPr>
      <w:rPr>
        <w:rFonts w:ascii="Courier New" w:hAnsi="Courier New"/>
      </w:rPr>
    </w:lvl>
    <w:lvl w:ilvl="8" w:tplc="810C3FAC">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9F0E8810">
      <w:start w:val="1"/>
      <w:numFmt w:val="bullet"/>
      <w:lvlText w:val=""/>
      <w:lvlJc w:val="left"/>
      <w:pPr>
        <w:tabs>
          <w:tab w:val="num" w:pos="11"/>
        </w:tabs>
        <w:ind w:left="227" w:hanging="216"/>
      </w:pPr>
      <w:rPr>
        <w:rFonts w:ascii="Symbol" w:hAnsi="Symbol"/>
      </w:rPr>
    </w:lvl>
    <w:lvl w:ilvl="1" w:tplc="41E2D996">
      <w:start w:val="1"/>
      <w:numFmt w:val="bullet"/>
      <w:lvlText w:val="o"/>
      <w:lvlJc w:val="left"/>
      <w:pPr>
        <w:tabs>
          <w:tab w:val="num" w:pos="23"/>
        </w:tabs>
        <w:ind w:left="454" w:hanging="431"/>
      </w:pPr>
      <w:rPr>
        <w:rFonts w:ascii="Courier New" w:hAnsi="Courier New"/>
      </w:rPr>
    </w:lvl>
    <w:lvl w:ilvl="2" w:tplc="EDE29E20">
      <w:start w:val="1"/>
      <w:numFmt w:val="bullet"/>
      <w:lvlText w:val=""/>
      <w:lvlJc w:val="left"/>
      <w:pPr>
        <w:tabs>
          <w:tab w:val="num" w:pos="34"/>
        </w:tabs>
        <w:ind w:left="680" w:hanging="646"/>
      </w:pPr>
      <w:rPr>
        <w:rFonts w:ascii="Wingdings" w:hAnsi="Wingdings"/>
      </w:rPr>
    </w:lvl>
    <w:lvl w:ilvl="3" w:tplc="A2228956">
      <w:start w:val="1"/>
      <w:numFmt w:val="bullet"/>
      <w:lvlText w:val=""/>
      <w:lvlJc w:val="left"/>
      <w:pPr>
        <w:tabs>
          <w:tab w:val="num" w:pos="45"/>
        </w:tabs>
        <w:ind w:left="907" w:hanging="862"/>
      </w:pPr>
      <w:rPr>
        <w:rFonts w:ascii="Symbol" w:hAnsi="Symbol"/>
      </w:rPr>
    </w:lvl>
    <w:lvl w:ilvl="4" w:tplc="22CE9F40">
      <w:start w:val="1"/>
      <w:numFmt w:val="bullet"/>
      <w:lvlText w:val="o"/>
      <w:lvlJc w:val="left"/>
      <w:pPr>
        <w:tabs>
          <w:tab w:val="num" w:pos="57"/>
        </w:tabs>
        <w:ind w:left="1134" w:hanging="1077"/>
      </w:pPr>
      <w:rPr>
        <w:rFonts w:ascii="Courier New" w:hAnsi="Courier New"/>
      </w:rPr>
    </w:lvl>
    <w:lvl w:ilvl="5" w:tplc="FA24BDF4">
      <w:start w:val="1"/>
      <w:numFmt w:val="bullet"/>
      <w:lvlText w:val=""/>
      <w:lvlJc w:val="left"/>
      <w:pPr>
        <w:tabs>
          <w:tab w:val="num" w:pos="68"/>
        </w:tabs>
        <w:ind w:left="1361" w:hanging="1293"/>
      </w:pPr>
      <w:rPr>
        <w:rFonts w:ascii="Wingdings" w:hAnsi="Wingdings"/>
      </w:rPr>
    </w:lvl>
    <w:lvl w:ilvl="6" w:tplc="E9F6FF4E">
      <w:start w:val="1"/>
      <w:numFmt w:val="bullet"/>
      <w:lvlText w:val=""/>
      <w:lvlJc w:val="left"/>
      <w:pPr>
        <w:tabs>
          <w:tab w:val="num" w:pos="79"/>
        </w:tabs>
        <w:ind w:left="1587" w:hanging="1508"/>
      </w:pPr>
      <w:rPr>
        <w:rFonts w:ascii="Symbol" w:hAnsi="Symbol"/>
      </w:rPr>
    </w:lvl>
    <w:lvl w:ilvl="7" w:tplc="003C7E0A">
      <w:start w:val="1"/>
      <w:numFmt w:val="bullet"/>
      <w:lvlText w:val="o"/>
      <w:lvlJc w:val="left"/>
      <w:pPr>
        <w:tabs>
          <w:tab w:val="num" w:pos="91"/>
        </w:tabs>
        <w:ind w:left="1814" w:hanging="1723"/>
      </w:pPr>
      <w:rPr>
        <w:rFonts w:ascii="Courier New" w:hAnsi="Courier New"/>
      </w:rPr>
    </w:lvl>
    <w:lvl w:ilvl="8" w:tplc="C56A0A42">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295E4E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320796">
      <w:start w:val="1"/>
      <w:numFmt w:val="bullet"/>
      <w:lvlText w:val="•"/>
      <w:lvlJc w:val="left"/>
      <w:pPr>
        <w:tabs>
          <w:tab w:val="num" w:pos="23"/>
        </w:tabs>
        <w:ind w:left="454" w:hanging="431"/>
      </w:pPr>
      <w:rPr>
        <w:rFonts w:ascii="Courier New" w:hAnsi="Courier New"/>
      </w:rPr>
    </w:lvl>
    <w:lvl w:ilvl="2" w:tplc="692E6068">
      <w:start w:val="1"/>
      <w:numFmt w:val="bullet"/>
      <w:lvlText w:val="•"/>
      <w:lvlJc w:val="left"/>
      <w:pPr>
        <w:tabs>
          <w:tab w:val="num" w:pos="34"/>
        </w:tabs>
        <w:ind w:left="680" w:hanging="646"/>
      </w:pPr>
      <w:rPr>
        <w:rFonts w:ascii="Wingdings" w:hAnsi="Wingdings"/>
      </w:rPr>
    </w:lvl>
    <w:lvl w:ilvl="3" w:tplc="E1587DCC">
      <w:start w:val="1"/>
      <w:numFmt w:val="bullet"/>
      <w:lvlText w:val=""/>
      <w:lvlJc w:val="left"/>
      <w:pPr>
        <w:tabs>
          <w:tab w:val="num" w:pos="45"/>
        </w:tabs>
        <w:ind w:left="907" w:hanging="862"/>
      </w:pPr>
      <w:rPr>
        <w:rFonts w:ascii="Symbol" w:hAnsi="Symbol"/>
      </w:rPr>
    </w:lvl>
    <w:lvl w:ilvl="4" w:tplc="97B2F35E">
      <w:start w:val="1"/>
      <w:numFmt w:val="bullet"/>
      <w:lvlText w:val="o"/>
      <w:lvlJc w:val="left"/>
      <w:pPr>
        <w:tabs>
          <w:tab w:val="num" w:pos="57"/>
        </w:tabs>
        <w:ind w:left="1134" w:hanging="1077"/>
      </w:pPr>
      <w:rPr>
        <w:rFonts w:ascii="Courier New" w:hAnsi="Courier New"/>
      </w:rPr>
    </w:lvl>
    <w:lvl w:ilvl="5" w:tplc="F702AC48">
      <w:start w:val="1"/>
      <w:numFmt w:val="bullet"/>
      <w:lvlText w:val=""/>
      <w:lvlJc w:val="left"/>
      <w:pPr>
        <w:tabs>
          <w:tab w:val="num" w:pos="68"/>
        </w:tabs>
        <w:ind w:left="1361" w:hanging="1293"/>
      </w:pPr>
      <w:rPr>
        <w:rFonts w:ascii="Wingdings" w:hAnsi="Wingdings"/>
      </w:rPr>
    </w:lvl>
    <w:lvl w:ilvl="6" w:tplc="D408CE30">
      <w:start w:val="1"/>
      <w:numFmt w:val="bullet"/>
      <w:lvlText w:val=""/>
      <w:lvlJc w:val="left"/>
      <w:pPr>
        <w:tabs>
          <w:tab w:val="num" w:pos="79"/>
        </w:tabs>
        <w:ind w:left="1587" w:hanging="1508"/>
      </w:pPr>
      <w:rPr>
        <w:rFonts w:ascii="Symbol" w:hAnsi="Symbol"/>
      </w:rPr>
    </w:lvl>
    <w:lvl w:ilvl="7" w:tplc="936877F6">
      <w:start w:val="1"/>
      <w:numFmt w:val="bullet"/>
      <w:lvlText w:val="o"/>
      <w:lvlJc w:val="left"/>
      <w:pPr>
        <w:tabs>
          <w:tab w:val="num" w:pos="91"/>
        </w:tabs>
        <w:ind w:left="1814" w:hanging="1723"/>
      </w:pPr>
      <w:rPr>
        <w:rFonts w:ascii="Courier New" w:hAnsi="Courier New"/>
      </w:rPr>
    </w:lvl>
    <w:lvl w:ilvl="8" w:tplc="7FE613CE">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60D670CA">
      <w:start w:val="1"/>
      <w:numFmt w:val="bullet"/>
      <w:lvlText w:val=""/>
      <w:lvlJc w:val="left"/>
      <w:pPr>
        <w:tabs>
          <w:tab w:val="num" w:pos="11"/>
        </w:tabs>
        <w:ind w:left="227" w:hanging="216"/>
      </w:pPr>
      <w:rPr>
        <w:rFonts w:ascii="Symbol" w:hAnsi="Symbol"/>
      </w:rPr>
    </w:lvl>
    <w:lvl w:ilvl="1" w:tplc="85DE3BDA">
      <w:start w:val="1"/>
      <w:numFmt w:val="bullet"/>
      <w:lvlText w:val="o"/>
      <w:lvlJc w:val="left"/>
      <w:pPr>
        <w:tabs>
          <w:tab w:val="num" w:pos="23"/>
        </w:tabs>
        <w:ind w:left="454" w:hanging="431"/>
      </w:pPr>
      <w:rPr>
        <w:rFonts w:ascii="Courier New" w:hAnsi="Courier New"/>
      </w:rPr>
    </w:lvl>
    <w:lvl w:ilvl="2" w:tplc="AA8681DE">
      <w:start w:val="1"/>
      <w:numFmt w:val="bullet"/>
      <w:lvlText w:val=""/>
      <w:lvlJc w:val="left"/>
      <w:pPr>
        <w:tabs>
          <w:tab w:val="num" w:pos="34"/>
        </w:tabs>
        <w:ind w:left="680" w:hanging="646"/>
      </w:pPr>
      <w:rPr>
        <w:rFonts w:ascii="Wingdings" w:hAnsi="Wingdings"/>
      </w:rPr>
    </w:lvl>
    <w:lvl w:ilvl="3" w:tplc="BE16C6EA">
      <w:start w:val="1"/>
      <w:numFmt w:val="bullet"/>
      <w:lvlText w:val=""/>
      <w:lvlJc w:val="left"/>
      <w:pPr>
        <w:tabs>
          <w:tab w:val="num" w:pos="45"/>
        </w:tabs>
        <w:ind w:left="907" w:hanging="862"/>
      </w:pPr>
      <w:rPr>
        <w:rFonts w:ascii="Symbol" w:hAnsi="Symbol"/>
      </w:rPr>
    </w:lvl>
    <w:lvl w:ilvl="4" w:tplc="82BE2D42">
      <w:start w:val="1"/>
      <w:numFmt w:val="bullet"/>
      <w:lvlText w:val="o"/>
      <w:lvlJc w:val="left"/>
      <w:pPr>
        <w:tabs>
          <w:tab w:val="num" w:pos="57"/>
        </w:tabs>
        <w:ind w:left="1134" w:hanging="1077"/>
      </w:pPr>
      <w:rPr>
        <w:rFonts w:ascii="Courier New" w:hAnsi="Courier New"/>
      </w:rPr>
    </w:lvl>
    <w:lvl w:ilvl="5" w:tplc="8576993E">
      <w:start w:val="1"/>
      <w:numFmt w:val="bullet"/>
      <w:lvlText w:val=""/>
      <w:lvlJc w:val="left"/>
      <w:pPr>
        <w:tabs>
          <w:tab w:val="num" w:pos="68"/>
        </w:tabs>
        <w:ind w:left="1361" w:hanging="1293"/>
      </w:pPr>
      <w:rPr>
        <w:rFonts w:ascii="Wingdings" w:hAnsi="Wingdings"/>
      </w:rPr>
    </w:lvl>
    <w:lvl w:ilvl="6" w:tplc="749261D8">
      <w:start w:val="1"/>
      <w:numFmt w:val="bullet"/>
      <w:lvlText w:val=""/>
      <w:lvlJc w:val="left"/>
      <w:pPr>
        <w:tabs>
          <w:tab w:val="num" w:pos="79"/>
        </w:tabs>
        <w:ind w:left="1587" w:hanging="1508"/>
      </w:pPr>
      <w:rPr>
        <w:rFonts w:ascii="Symbol" w:hAnsi="Symbol"/>
      </w:rPr>
    </w:lvl>
    <w:lvl w:ilvl="7" w:tplc="FF4C89AE">
      <w:start w:val="1"/>
      <w:numFmt w:val="bullet"/>
      <w:lvlText w:val="o"/>
      <w:lvlJc w:val="left"/>
      <w:pPr>
        <w:tabs>
          <w:tab w:val="num" w:pos="91"/>
        </w:tabs>
        <w:ind w:left="1814" w:hanging="1723"/>
      </w:pPr>
      <w:rPr>
        <w:rFonts w:ascii="Courier New" w:hAnsi="Courier New"/>
      </w:rPr>
    </w:lvl>
    <w:lvl w:ilvl="8" w:tplc="6EA6415A">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90326A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C22202">
      <w:start w:val="1"/>
      <w:numFmt w:val="bullet"/>
      <w:lvlText w:val="•"/>
      <w:lvlJc w:val="left"/>
      <w:pPr>
        <w:tabs>
          <w:tab w:val="num" w:pos="23"/>
        </w:tabs>
        <w:ind w:left="454" w:hanging="431"/>
      </w:pPr>
      <w:rPr>
        <w:rFonts w:ascii="Courier New" w:hAnsi="Courier New"/>
      </w:rPr>
    </w:lvl>
    <w:lvl w:ilvl="2" w:tplc="0A38620C">
      <w:start w:val="1"/>
      <w:numFmt w:val="bullet"/>
      <w:lvlText w:val="•"/>
      <w:lvlJc w:val="left"/>
      <w:pPr>
        <w:tabs>
          <w:tab w:val="num" w:pos="34"/>
        </w:tabs>
        <w:ind w:left="680" w:hanging="646"/>
      </w:pPr>
      <w:rPr>
        <w:rFonts w:ascii="Wingdings" w:hAnsi="Wingdings"/>
      </w:rPr>
    </w:lvl>
    <w:lvl w:ilvl="3" w:tplc="D4C66CB4">
      <w:start w:val="1"/>
      <w:numFmt w:val="bullet"/>
      <w:lvlText w:val=""/>
      <w:lvlJc w:val="left"/>
      <w:pPr>
        <w:tabs>
          <w:tab w:val="num" w:pos="45"/>
        </w:tabs>
        <w:ind w:left="907" w:hanging="862"/>
      </w:pPr>
      <w:rPr>
        <w:rFonts w:ascii="Symbol" w:hAnsi="Symbol"/>
      </w:rPr>
    </w:lvl>
    <w:lvl w:ilvl="4" w:tplc="D3C0EA98">
      <w:start w:val="1"/>
      <w:numFmt w:val="bullet"/>
      <w:lvlText w:val="o"/>
      <w:lvlJc w:val="left"/>
      <w:pPr>
        <w:tabs>
          <w:tab w:val="num" w:pos="57"/>
        </w:tabs>
        <w:ind w:left="1134" w:hanging="1077"/>
      </w:pPr>
      <w:rPr>
        <w:rFonts w:ascii="Courier New" w:hAnsi="Courier New"/>
      </w:rPr>
    </w:lvl>
    <w:lvl w:ilvl="5" w:tplc="530C7932">
      <w:start w:val="1"/>
      <w:numFmt w:val="bullet"/>
      <w:lvlText w:val=""/>
      <w:lvlJc w:val="left"/>
      <w:pPr>
        <w:tabs>
          <w:tab w:val="num" w:pos="68"/>
        </w:tabs>
        <w:ind w:left="1361" w:hanging="1293"/>
      </w:pPr>
      <w:rPr>
        <w:rFonts w:ascii="Wingdings" w:hAnsi="Wingdings"/>
      </w:rPr>
    </w:lvl>
    <w:lvl w:ilvl="6" w:tplc="D59406AC">
      <w:start w:val="1"/>
      <w:numFmt w:val="bullet"/>
      <w:lvlText w:val=""/>
      <w:lvlJc w:val="left"/>
      <w:pPr>
        <w:tabs>
          <w:tab w:val="num" w:pos="79"/>
        </w:tabs>
        <w:ind w:left="1587" w:hanging="1508"/>
      </w:pPr>
      <w:rPr>
        <w:rFonts w:ascii="Symbol" w:hAnsi="Symbol"/>
      </w:rPr>
    </w:lvl>
    <w:lvl w:ilvl="7" w:tplc="5D60A7F0">
      <w:start w:val="1"/>
      <w:numFmt w:val="bullet"/>
      <w:lvlText w:val="o"/>
      <w:lvlJc w:val="left"/>
      <w:pPr>
        <w:tabs>
          <w:tab w:val="num" w:pos="91"/>
        </w:tabs>
        <w:ind w:left="1814" w:hanging="1723"/>
      </w:pPr>
      <w:rPr>
        <w:rFonts w:ascii="Courier New" w:hAnsi="Courier New"/>
      </w:rPr>
    </w:lvl>
    <w:lvl w:ilvl="8" w:tplc="3F5AC63A">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1AE8BF14">
      <w:start w:val="1"/>
      <w:numFmt w:val="bullet"/>
      <w:lvlText w:val=""/>
      <w:lvlJc w:val="left"/>
      <w:pPr>
        <w:tabs>
          <w:tab w:val="num" w:pos="11"/>
        </w:tabs>
        <w:ind w:left="227" w:hanging="216"/>
      </w:pPr>
      <w:rPr>
        <w:rFonts w:ascii="Symbol" w:hAnsi="Symbol"/>
      </w:rPr>
    </w:lvl>
    <w:lvl w:ilvl="1" w:tplc="13B2FDC8">
      <w:start w:val="1"/>
      <w:numFmt w:val="bullet"/>
      <w:lvlText w:val="o"/>
      <w:lvlJc w:val="left"/>
      <w:pPr>
        <w:tabs>
          <w:tab w:val="num" w:pos="23"/>
        </w:tabs>
        <w:ind w:left="454" w:hanging="431"/>
      </w:pPr>
      <w:rPr>
        <w:rFonts w:ascii="Courier New" w:hAnsi="Courier New"/>
      </w:rPr>
    </w:lvl>
    <w:lvl w:ilvl="2" w:tplc="64E870F2">
      <w:start w:val="1"/>
      <w:numFmt w:val="bullet"/>
      <w:lvlText w:val=""/>
      <w:lvlJc w:val="left"/>
      <w:pPr>
        <w:tabs>
          <w:tab w:val="num" w:pos="34"/>
        </w:tabs>
        <w:ind w:left="680" w:hanging="646"/>
      </w:pPr>
      <w:rPr>
        <w:rFonts w:ascii="Wingdings" w:hAnsi="Wingdings"/>
      </w:rPr>
    </w:lvl>
    <w:lvl w:ilvl="3" w:tplc="50E01F3C">
      <w:start w:val="1"/>
      <w:numFmt w:val="bullet"/>
      <w:lvlText w:val=""/>
      <w:lvlJc w:val="left"/>
      <w:pPr>
        <w:tabs>
          <w:tab w:val="num" w:pos="45"/>
        </w:tabs>
        <w:ind w:left="907" w:hanging="862"/>
      </w:pPr>
      <w:rPr>
        <w:rFonts w:ascii="Symbol" w:hAnsi="Symbol"/>
      </w:rPr>
    </w:lvl>
    <w:lvl w:ilvl="4" w:tplc="9F02A164">
      <w:start w:val="1"/>
      <w:numFmt w:val="bullet"/>
      <w:lvlText w:val="o"/>
      <w:lvlJc w:val="left"/>
      <w:pPr>
        <w:tabs>
          <w:tab w:val="num" w:pos="57"/>
        </w:tabs>
        <w:ind w:left="1134" w:hanging="1077"/>
      </w:pPr>
      <w:rPr>
        <w:rFonts w:ascii="Courier New" w:hAnsi="Courier New"/>
      </w:rPr>
    </w:lvl>
    <w:lvl w:ilvl="5" w:tplc="E2AEC6A4">
      <w:start w:val="1"/>
      <w:numFmt w:val="bullet"/>
      <w:lvlText w:val=""/>
      <w:lvlJc w:val="left"/>
      <w:pPr>
        <w:tabs>
          <w:tab w:val="num" w:pos="68"/>
        </w:tabs>
        <w:ind w:left="1361" w:hanging="1293"/>
      </w:pPr>
      <w:rPr>
        <w:rFonts w:ascii="Wingdings" w:hAnsi="Wingdings"/>
      </w:rPr>
    </w:lvl>
    <w:lvl w:ilvl="6" w:tplc="0268C934">
      <w:start w:val="1"/>
      <w:numFmt w:val="bullet"/>
      <w:lvlText w:val=""/>
      <w:lvlJc w:val="left"/>
      <w:pPr>
        <w:tabs>
          <w:tab w:val="num" w:pos="79"/>
        </w:tabs>
        <w:ind w:left="1587" w:hanging="1508"/>
      </w:pPr>
      <w:rPr>
        <w:rFonts w:ascii="Symbol" w:hAnsi="Symbol"/>
      </w:rPr>
    </w:lvl>
    <w:lvl w:ilvl="7" w:tplc="88A6D664">
      <w:start w:val="1"/>
      <w:numFmt w:val="bullet"/>
      <w:lvlText w:val="o"/>
      <w:lvlJc w:val="left"/>
      <w:pPr>
        <w:tabs>
          <w:tab w:val="num" w:pos="91"/>
        </w:tabs>
        <w:ind w:left="1814" w:hanging="1723"/>
      </w:pPr>
      <w:rPr>
        <w:rFonts w:ascii="Courier New" w:hAnsi="Courier New"/>
      </w:rPr>
    </w:lvl>
    <w:lvl w:ilvl="8" w:tplc="6DAE131A">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B9206F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90E4EC">
      <w:start w:val="1"/>
      <w:numFmt w:val="bullet"/>
      <w:lvlText w:val="•"/>
      <w:lvlJc w:val="left"/>
      <w:pPr>
        <w:tabs>
          <w:tab w:val="num" w:pos="23"/>
        </w:tabs>
        <w:ind w:left="454" w:hanging="431"/>
      </w:pPr>
      <w:rPr>
        <w:rFonts w:ascii="Courier New" w:hAnsi="Courier New"/>
      </w:rPr>
    </w:lvl>
    <w:lvl w:ilvl="2" w:tplc="C9F2D282">
      <w:start w:val="1"/>
      <w:numFmt w:val="bullet"/>
      <w:lvlText w:val="•"/>
      <w:lvlJc w:val="left"/>
      <w:pPr>
        <w:tabs>
          <w:tab w:val="num" w:pos="34"/>
        </w:tabs>
        <w:ind w:left="680" w:hanging="646"/>
      </w:pPr>
      <w:rPr>
        <w:rFonts w:ascii="Wingdings" w:hAnsi="Wingdings"/>
      </w:rPr>
    </w:lvl>
    <w:lvl w:ilvl="3" w:tplc="86420394">
      <w:start w:val="1"/>
      <w:numFmt w:val="bullet"/>
      <w:lvlText w:val=""/>
      <w:lvlJc w:val="left"/>
      <w:pPr>
        <w:tabs>
          <w:tab w:val="num" w:pos="45"/>
        </w:tabs>
        <w:ind w:left="907" w:hanging="862"/>
      </w:pPr>
      <w:rPr>
        <w:rFonts w:ascii="Symbol" w:hAnsi="Symbol"/>
      </w:rPr>
    </w:lvl>
    <w:lvl w:ilvl="4" w:tplc="A31C0142">
      <w:start w:val="1"/>
      <w:numFmt w:val="bullet"/>
      <w:lvlText w:val="o"/>
      <w:lvlJc w:val="left"/>
      <w:pPr>
        <w:tabs>
          <w:tab w:val="num" w:pos="57"/>
        </w:tabs>
        <w:ind w:left="1134" w:hanging="1077"/>
      </w:pPr>
      <w:rPr>
        <w:rFonts w:ascii="Courier New" w:hAnsi="Courier New"/>
      </w:rPr>
    </w:lvl>
    <w:lvl w:ilvl="5" w:tplc="8504903E">
      <w:start w:val="1"/>
      <w:numFmt w:val="bullet"/>
      <w:lvlText w:val=""/>
      <w:lvlJc w:val="left"/>
      <w:pPr>
        <w:tabs>
          <w:tab w:val="num" w:pos="68"/>
        </w:tabs>
        <w:ind w:left="1361" w:hanging="1293"/>
      </w:pPr>
      <w:rPr>
        <w:rFonts w:ascii="Wingdings" w:hAnsi="Wingdings"/>
      </w:rPr>
    </w:lvl>
    <w:lvl w:ilvl="6" w:tplc="0464A96C">
      <w:start w:val="1"/>
      <w:numFmt w:val="bullet"/>
      <w:lvlText w:val=""/>
      <w:lvlJc w:val="left"/>
      <w:pPr>
        <w:tabs>
          <w:tab w:val="num" w:pos="79"/>
        </w:tabs>
        <w:ind w:left="1587" w:hanging="1508"/>
      </w:pPr>
      <w:rPr>
        <w:rFonts w:ascii="Symbol" w:hAnsi="Symbol"/>
      </w:rPr>
    </w:lvl>
    <w:lvl w:ilvl="7" w:tplc="3B882DA6">
      <w:start w:val="1"/>
      <w:numFmt w:val="bullet"/>
      <w:lvlText w:val="o"/>
      <w:lvlJc w:val="left"/>
      <w:pPr>
        <w:tabs>
          <w:tab w:val="num" w:pos="91"/>
        </w:tabs>
        <w:ind w:left="1814" w:hanging="1723"/>
      </w:pPr>
      <w:rPr>
        <w:rFonts w:ascii="Courier New" w:hAnsi="Courier New"/>
      </w:rPr>
    </w:lvl>
    <w:lvl w:ilvl="8" w:tplc="BC32752A">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17DE1D4C">
      <w:start w:val="1"/>
      <w:numFmt w:val="bullet"/>
      <w:lvlText w:val=""/>
      <w:lvlJc w:val="left"/>
      <w:pPr>
        <w:tabs>
          <w:tab w:val="num" w:pos="11"/>
        </w:tabs>
        <w:ind w:left="227" w:hanging="216"/>
      </w:pPr>
      <w:rPr>
        <w:rFonts w:ascii="Symbol" w:hAnsi="Symbol"/>
      </w:rPr>
    </w:lvl>
    <w:lvl w:ilvl="1" w:tplc="5762B1A2">
      <w:start w:val="1"/>
      <w:numFmt w:val="bullet"/>
      <w:lvlText w:val="o"/>
      <w:lvlJc w:val="left"/>
      <w:pPr>
        <w:tabs>
          <w:tab w:val="num" w:pos="23"/>
        </w:tabs>
        <w:ind w:left="454" w:hanging="431"/>
      </w:pPr>
      <w:rPr>
        <w:rFonts w:ascii="Courier New" w:hAnsi="Courier New"/>
      </w:rPr>
    </w:lvl>
    <w:lvl w:ilvl="2" w:tplc="0B4A8DE8">
      <w:start w:val="1"/>
      <w:numFmt w:val="bullet"/>
      <w:lvlText w:val=""/>
      <w:lvlJc w:val="left"/>
      <w:pPr>
        <w:tabs>
          <w:tab w:val="num" w:pos="34"/>
        </w:tabs>
        <w:ind w:left="680" w:hanging="646"/>
      </w:pPr>
      <w:rPr>
        <w:rFonts w:ascii="Wingdings" w:hAnsi="Wingdings"/>
      </w:rPr>
    </w:lvl>
    <w:lvl w:ilvl="3" w:tplc="9D5407F2">
      <w:start w:val="1"/>
      <w:numFmt w:val="bullet"/>
      <w:lvlText w:val=""/>
      <w:lvlJc w:val="left"/>
      <w:pPr>
        <w:tabs>
          <w:tab w:val="num" w:pos="45"/>
        </w:tabs>
        <w:ind w:left="907" w:hanging="862"/>
      </w:pPr>
      <w:rPr>
        <w:rFonts w:ascii="Symbol" w:hAnsi="Symbol"/>
      </w:rPr>
    </w:lvl>
    <w:lvl w:ilvl="4" w:tplc="3F2E295A">
      <w:start w:val="1"/>
      <w:numFmt w:val="bullet"/>
      <w:lvlText w:val="o"/>
      <w:lvlJc w:val="left"/>
      <w:pPr>
        <w:tabs>
          <w:tab w:val="num" w:pos="57"/>
        </w:tabs>
        <w:ind w:left="1134" w:hanging="1077"/>
      </w:pPr>
      <w:rPr>
        <w:rFonts w:ascii="Courier New" w:hAnsi="Courier New"/>
      </w:rPr>
    </w:lvl>
    <w:lvl w:ilvl="5" w:tplc="D8DE4376">
      <w:start w:val="1"/>
      <w:numFmt w:val="bullet"/>
      <w:lvlText w:val=""/>
      <w:lvlJc w:val="left"/>
      <w:pPr>
        <w:tabs>
          <w:tab w:val="num" w:pos="68"/>
        </w:tabs>
        <w:ind w:left="1361" w:hanging="1293"/>
      </w:pPr>
      <w:rPr>
        <w:rFonts w:ascii="Wingdings" w:hAnsi="Wingdings"/>
      </w:rPr>
    </w:lvl>
    <w:lvl w:ilvl="6" w:tplc="8750A0CE">
      <w:start w:val="1"/>
      <w:numFmt w:val="bullet"/>
      <w:lvlText w:val=""/>
      <w:lvlJc w:val="left"/>
      <w:pPr>
        <w:tabs>
          <w:tab w:val="num" w:pos="79"/>
        </w:tabs>
        <w:ind w:left="1587" w:hanging="1508"/>
      </w:pPr>
      <w:rPr>
        <w:rFonts w:ascii="Symbol" w:hAnsi="Symbol"/>
      </w:rPr>
    </w:lvl>
    <w:lvl w:ilvl="7" w:tplc="9FF4CFD2">
      <w:start w:val="1"/>
      <w:numFmt w:val="bullet"/>
      <w:lvlText w:val="o"/>
      <w:lvlJc w:val="left"/>
      <w:pPr>
        <w:tabs>
          <w:tab w:val="num" w:pos="91"/>
        </w:tabs>
        <w:ind w:left="1814" w:hanging="1723"/>
      </w:pPr>
      <w:rPr>
        <w:rFonts w:ascii="Courier New" w:hAnsi="Courier New"/>
      </w:rPr>
    </w:lvl>
    <w:lvl w:ilvl="8" w:tplc="5C546260">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0E900E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B4C25E">
      <w:start w:val="1"/>
      <w:numFmt w:val="bullet"/>
      <w:lvlText w:val="•"/>
      <w:lvlJc w:val="left"/>
      <w:pPr>
        <w:tabs>
          <w:tab w:val="num" w:pos="23"/>
        </w:tabs>
        <w:ind w:left="454" w:hanging="431"/>
      </w:pPr>
      <w:rPr>
        <w:rFonts w:ascii="Courier New" w:hAnsi="Courier New"/>
      </w:rPr>
    </w:lvl>
    <w:lvl w:ilvl="2" w:tplc="3D72AFC6">
      <w:start w:val="1"/>
      <w:numFmt w:val="bullet"/>
      <w:lvlText w:val="•"/>
      <w:lvlJc w:val="left"/>
      <w:pPr>
        <w:tabs>
          <w:tab w:val="num" w:pos="34"/>
        </w:tabs>
        <w:ind w:left="680" w:hanging="646"/>
      </w:pPr>
      <w:rPr>
        <w:rFonts w:ascii="Wingdings" w:hAnsi="Wingdings"/>
      </w:rPr>
    </w:lvl>
    <w:lvl w:ilvl="3" w:tplc="D6668020">
      <w:start w:val="1"/>
      <w:numFmt w:val="bullet"/>
      <w:lvlText w:val=""/>
      <w:lvlJc w:val="left"/>
      <w:pPr>
        <w:tabs>
          <w:tab w:val="num" w:pos="45"/>
        </w:tabs>
        <w:ind w:left="907" w:hanging="862"/>
      </w:pPr>
      <w:rPr>
        <w:rFonts w:ascii="Symbol" w:hAnsi="Symbol"/>
      </w:rPr>
    </w:lvl>
    <w:lvl w:ilvl="4" w:tplc="E3AA77A0">
      <w:start w:val="1"/>
      <w:numFmt w:val="bullet"/>
      <w:lvlText w:val="o"/>
      <w:lvlJc w:val="left"/>
      <w:pPr>
        <w:tabs>
          <w:tab w:val="num" w:pos="57"/>
        </w:tabs>
        <w:ind w:left="1134" w:hanging="1077"/>
      </w:pPr>
      <w:rPr>
        <w:rFonts w:ascii="Courier New" w:hAnsi="Courier New"/>
      </w:rPr>
    </w:lvl>
    <w:lvl w:ilvl="5" w:tplc="A25C0C0C">
      <w:start w:val="1"/>
      <w:numFmt w:val="bullet"/>
      <w:lvlText w:val=""/>
      <w:lvlJc w:val="left"/>
      <w:pPr>
        <w:tabs>
          <w:tab w:val="num" w:pos="68"/>
        </w:tabs>
        <w:ind w:left="1361" w:hanging="1293"/>
      </w:pPr>
      <w:rPr>
        <w:rFonts w:ascii="Wingdings" w:hAnsi="Wingdings"/>
      </w:rPr>
    </w:lvl>
    <w:lvl w:ilvl="6" w:tplc="8E9677F6">
      <w:start w:val="1"/>
      <w:numFmt w:val="bullet"/>
      <w:lvlText w:val=""/>
      <w:lvlJc w:val="left"/>
      <w:pPr>
        <w:tabs>
          <w:tab w:val="num" w:pos="79"/>
        </w:tabs>
        <w:ind w:left="1587" w:hanging="1508"/>
      </w:pPr>
      <w:rPr>
        <w:rFonts w:ascii="Symbol" w:hAnsi="Symbol"/>
      </w:rPr>
    </w:lvl>
    <w:lvl w:ilvl="7" w:tplc="7E1EBC52">
      <w:start w:val="1"/>
      <w:numFmt w:val="bullet"/>
      <w:lvlText w:val="o"/>
      <w:lvlJc w:val="left"/>
      <w:pPr>
        <w:tabs>
          <w:tab w:val="num" w:pos="91"/>
        </w:tabs>
        <w:ind w:left="1814" w:hanging="1723"/>
      </w:pPr>
      <w:rPr>
        <w:rFonts w:ascii="Courier New" w:hAnsi="Courier New"/>
      </w:rPr>
    </w:lvl>
    <w:lvl w:ilvl="8" w:tplc="2F7640EE">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F6188FEA">
      <w:start w:val="1"/>
      <w:numFmt w:val="bullet"/>
      <w:lvlText w:val=""/>
      <w:lvlJc w:val="left"/>
      <w:pPr>
        <w:tabs>
          <w:tab w:val="num" w:pos="11"/>
        </w:tabs>
        <w:ind w:left="227" w:hanging="216"/>
      </w:pPr>
      <w:rPr>
        <w:rFonts w:ascii="Symbol" w:hAnsi="Symbol"/>
      </w:rPr>
    </w:lvl>
    <w:lvl w:ilvl="1" w:tplc="A080E730">
      <w:start w:val="1"/>
      <w:numFmt w:val="bullet"/>
      <w:lvlText w:val="o"/>
      <w:lvlJc w:val="left"/>
      <w:pPr>
        <w:tabs>
          <w:tab w:val="num" w:pos="23"/>
        </w:tabs>
        <w:ind w:left="454" w:hanging="431"/>
      </w:pPr>
      <w:rPr>
        <w:rFonts w:ascii="Courier New" w:hAnsi="Courier New"/>
      </w:rPr>
    </w:lvl>
    <w:lvl w:ilvl="2" w:tplc="C5A4BF74">
      <w:start w:val="1"/>
      <w:numFmt w:val="bullet"/>
      <w:lvlText w:val=""/>
      <w:lvlJc w:val="left"/>
      <w:pPr>
        <w:tabs>
          <w:tab w:val="num" w:pos="34"/>
        </w:tabs>
        <w:ind w:left="680" w:hanging="646"/>
      </w:pPr>
      <w:rPr>
        <w:rFonts w:ascii="Wingdings" w:hAnsi="Wingdings"/>
      </w:rPr>
    </w:lvl>
    <w:lvl w:ilvl="3" w:tplc="4882008A">
      <w:start w:val="1"/>
      <w:numFmt w:val="bullet"/>
      <w:lvlText w:val=""/>
      <w:lvlJc w:val="left"/>
      <w:pPr>
        <w:tabs>
          <w:tab w:val="num" w:pos="45"/>
        </w:tabs>
        <w:ind w:left="907" w:hanging="862"/>
      </w:pPr>
      <w:rPr>
        <w:rFonts w:ascii="Symbol" w:hAnsi="Symbol"/>
      </w:rPr>
    </w:lvl>
    <w:lvl w:ilvl="4" w:tplc="0B84469A">
      <w:start w:val="1"/>
      <w:numFmt w:val="bullet"/>
      <w:lvlText w:val="o"/>
      <w:lvlJc w:val="left"/>
      <w:pPr>
        <w:tabs>
          <w:tab w:val="num" w:pos="57"/>
        </w:tabs>
        <w:ind w:left="1134" w:hanging="1077"/>
      </w:pPr>
      <w:rPr>
        <w:rFonts w:ascii="Courier New" w:hAnsi="Courier New"/>
      </w:rPr>
    </w:lvl>
    <w:lvl w:ilvl="5" w:tplc="CD70E48E">
      <w:start w:val="1"/>
      <w:numFmt w:val="bullet"/>
      <w:lvlText w:val=""/>
      <w:lvlJc w:val="left"/>
      <w:pPr>
        <w:tabs>
          <w:tab w:val="num" w:pos="68"/>
        </w:tabs>
        <w:ind w:left="1361" w:hanging="1293"/>
      </w:pPr>
      <w:rPr>
        <w:rFonts w:ascii="Wingdings" w:hAnsi="Wingdings"/>
      </w:rPr>
    </w:lvl>
    <w:lvl w:ilvl="6" w:tplc="AFCCC4CA">
      <w:start w:val="1"/>
      <w:numFmt w:val="bullet"/>
      <w:lvlText w:val=""/>
      <w:lvlJc w:val="left"/>
      <w:pPr>
        <w:tabs>
          <w:tab w:val="num" w:pos="79"/>
        </w:tabs>
        <w:ind w:left="1587" w:hanging="1508"/>
      </w:pPr>
      <w:rPr>
        <w:rFonts w:ascii="Symbol" w:hAnsi="Symbol"/>
      </w:rPr>
    </w:lvl>
    <w:lvl w:ilvl="7" w:tplc="2462170A">
      <w:start w:val="1"/>
      <w:numFmt w:val="bullet"/>
      <w:lvlText w:val="o"/>
      <w:lvlJc w:val="left"/>
      <w:pPr>
        <w:tabs>
          <w:tab w:val="num" w:pos="91"/>
        </w:tabs>
        <w:ind w:left="1814" w:hanging="1723"/>
      </w:pPr>
      <w:rPr>
        <w:rFonts w:ascii="Courier New" w:hAnsi="Courier New"/>
      </w:rPr>
    </w:lvl>
    <w:lvl w:ilvl="8" w:tplc="5E36C102">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93083E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D6563A">
      <w:start w:val="1"/>
      <w:numFmt w:val="bullet"/>
      <w:lvlText w:val="•"/>
      <w:lvlJc w:val="left"/>
      <w:pPr>
        <w:tabs>
          <w:tab w:val="num" w:pos="23"/>
        </w:tabs>
        <w:ind w:left="454" w:hanging="431"/>
      </w:pPr>
      <w:rPr>
        <w:rFonts w:ascii="Courier New" w:hAnsi="Courier New"/>
      </w:rPr>
    </w:lvl>
    <w:lvl w:ilvl="2" w:tplc="7D28C44E">
      <w:start w:val="1"/>
      <w:numFmt w:val="bullet"/>
      <w:lvlText w:val="•"/>
      <w:lvlJc w:val="left"/>
      <w:pPr>
        <w:tabs>
          <w:tab w:val="num" w:pos="34"/>
        </w:tabs>
        <w:ind w:left="680" w:hanging="646"/>
      </w:pPr>
      <w:rPr>
        <w:rFonts w:ascii="Wingdings" w:hAnsi="Wingdings"/>
      </w:rPr>
    </w:lvl>
    <w:lvl w:ilvl="3" w:tplc="8A545B78">
      <w:start w:val="1"/>
      <w:numFmt w:val="bullet"/>
      <w:lvlText w:val=""/>
      <w:lvlJc w:val="left"/>
      <w:pPr>
        <w:tabs>
          <w:tab w:val="num" w:pos="45"/>
        </w:tabs>
        <w:ind w:left="907" w:hanging="862"/>
      </w:pPr>
      <w:rPr>
        <w:rFonts w:ascii="Symbol" w:hAnsi="Symbol"/>
      </w:rPr>
    </w:lvl>
    <w:lvl w:ilvl="4" w:tplc="93DE3DBC">
      <w:start w:val="1"/>
      <w:numFmt w:val="bullet"/>
      <w:lvlText w:val="o"/>
      <w:lvlJc w:val="left"/>
      <w:pPr>
        <w:tabs>
          <w:tab w:val="num" w:pos="57"/>
        </w:tabs>
        <w:ind w:left="1134" w:hanging="1077"/>
      </w:pPr>
      <w:rPr>
        <w:rFonts w:ascii="Courier New" w:hAnsi="Courier New"/>
      </w:rPr>
    </w:lvl>
    <w:lvl w:ilvl="5" w:tplc="D5FE1F82">
      <w:start w:val="1"/>
      <w:numFmt w:val="bullet"/>
      <w:lvlText w:val=""/>
      <w:lvlJc w:val="left"/>
      <w:pPr>
        <w:tabs>
          <w:tab w:val="num" w:pos="68"/>
        </w:tabs>
        <w:ind w:left="1361" w:hanging="1293"/>
      </w:pPr>
      <w:rPr>
        <w:rFonts w:ascii="Wingdings" w:hAnsi="Wingdings"/>
      </w:rPr>
    </w:lvl>
    <w:lvl w:ilvl="6" w:tplc="0622BC52">
      <w:start w:val="1"/>
      <w:numFmt w:val="bullet"/>
      <w:lvlText w:val=""/>
      <w:lvlJc w:val="left"/>
      <w:pPr>
        <w:tabs>
          <w:tab w:val="num" w:pos="79"/>
        </w:tabs>
        <w:ind w:left="1587" w:hanging="1508"/>
      </w:pPr>
      <w:rPr>
        <w:rFonts w:ascii="Symbol" w:hAnsi="Symbol"/>
      </w:rPr>
    </w:lvl>
    <w:lvl w:ilvl="7" w:tplc="35F8CE70">
      <w:start w:val="1"/>
      <w:numFmt w:val="bullet"/>
      <w:lvlText w:val="o"/>
      <w:lvlJc w:val="left"/>
      <w:pPr>
        <w:tabs>
          <w:tab w:val="num" w:pos="91"/>
        </w:tabs>
        <w:ind w:left="1814" w:hanging="1723"/>
      </w:pPr>
      <w:rPr>
        <w:rFonts w:ascii="Courier New" w:hAnsi="Courier New"/>
      </w:rPr>
    </w:lvl>
    <w:lvl w:ilvl="8" w:tplc="511CEE60">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9B220876">
      <w:start w:val="1"/>
      <w:numFmt w:val="bullet"/>
      <w:lvlText w:val=""/>
      <w:lvlJc w:val="left"/>
      <w:pPr>
        <w:tabs>
          <w:tab w:val="num" w:pos="11"/>
        </w:tabs>
        <w:ind w:left="227" w:hanging="216"/>
      </w:pPr>
      <w:rPr>
        <w:rFonts w:ascii="Symbol" w:hAnsi="Symbol"/>
      </w:rPr>
    </w:lvl>
    <w:lvl w:ilvl="1" w:tplc="010EF79C">
      <w:start w:val="1"/>
      <w:numFmt w:val="bullet"/>
      <w:lvlText w:val="o"/>
      <w:lvlJc w:val="left"/>
      <w:pPr>
        <w:tabs>
          <w:tab w:val="num" w:pos="23"/>
        </w:tabs>
        <w:ind w:left="454" w:hanging="431"/>
      </w:pPr>
      <w:rPr>
        <w:rFonts w:ascii="Courier New" w:hAnsi="Courier New"/>
      </w:rPr>
    </w:lvl>
    <w:lvl w:ilvl="2" w:tplc="DE305610">
      <w:start w:val="1"/>
      <w:numFmt w:val="bullet"/>
      <w:lvlText w:val=""/>
      <w:lvlJc w:val="left"/>
      <w:pPr>
        <w:tabs>
          <w:tab w:val="num" w:pos="34"/>
        </w:tabs>
        <w:ind w:left="680" w:hanging="646"/>
      </w:pPr>
      <w:rPr>
        <w:rFonts w:ascii="Wingdings" w:hAnsi="Wingdings"/>
      </w:rPr>
    </w:lvl>
    <w:lvl w:ilvl="3" w:tplc="06FEBC10">
      <w:start w:val="1"/>
      <w:numFmt w:val="bullet"/>
      <w:lvlText w:val=""/>
      <w:lvlJc w:val="left"/>
      <w:pPr>
        <w:tabs>
          <w:tab w:val="num" w:pos="45"/>
        </w:tabs>
        <w:ind w:left="907" w:hanging="862"/>
      </w:pPr>
      <w:rPr>
        <w:rFonts w:ascii="Symbol" w:hAnsi="Symbol"/>
      </w:rPr>
    </w:lvl>
    <w:lvl w:ilvl="4" w:tplc="485C546A">
      <w:start w:val="1"/>
      <w:numFmt w:val="bullet"/>
      <w:lvlText w:val="o"/>
      <w:lvlJc w:val="left"/>
      <w:pPr>
        <w:tabs>
          <w:tab w:val="num" w:pos="57"/>
        </w:tabs>
        <w:ind w:left="1134" w:hanging="1077"/>
      </w:pPr>
      <w:rPr>
        <w:rFonts w:ascii="Courier New" w:hAnsi="Courier New"/>
      </w:rPr>
    </w:lvl>
    <w:lvl w:ilvl="5" w:tplc="F7F4FD8C">
      <w:start w:val="1"/>
      <w:numFmt w:val="bullet"/>
      <w:lvlText w:val=""/>
      <w:lvlJc w:val="left"/>
      <w:pPr>
        <w:tabs>
          <w:tab w:val="num" w:pos="68"/>
        </w:tabs>
        <w:ind w:left="1361" w:hanging="1293"/>
      </w:pPr>
      <w:rPr>
        <w:rFonts w:ascii="Wingdings" w:hAnsi="Wingdings"/>
      </w:rPr>
    </w:lvl>
    <w:lvl w:ilvl="6" w:tplc="79204362">
      <w:start w:val="1"/>
      <w:numFmt w:val="bullet"/>
      <w:lvlText w:val=""/>
      <w:lvlJc w:val="left"/>
      <w:pPr>
        <w:tabs>
          <w:tab w:val="num" w:pos="79"/>
        </w:tabs>
        <w:ind w:left="1587" w:hanging="1508"/>
      </w:pPr>
      <w:rPr>
        <w:rFonts w:ascii="Symbol" w:hAnsi="Symbol"/>
      </w:rPr>
    </w:lvl>
    <w:lvl w:ilvl="7" w:tplc="8C7628BC">
      <w:start w:val="1"/>
      <w:numFmt w:val="bullet"/>
      <w:lvlText w:val="o"/>
      <w:lvlJc w:val="left"/>
      <w:pPr>
        <w:tabs>
          <w:tab w:val="num" w:pos="91"/>
        </w:tabs>
        <w:ind w:left="1814" w:hanging="1723"/>
      </w:pPr>
      <w:rPr>
        <w:rFonts w:ascii="Courier New" w:hAnsi="Courier New"/>
      </w:rPr>
    </w:lvl>
    <w:lvl w:ilvl="8" w:tplc="FB127CBE">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C09A87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12EEEE">
      <w:start w:val="1"/>
      <w:numFmt w:val="bullet"/>
      <w:lvlText w:val="•"/>
      <w:lvlJc w:val="left"/>
      <w:pPr>
        <w:tabs>
          <w:tab w:val="num" w:pos="23"/>
        </w:tabs>
        <w:ind w:left="454" w:hanging="431"/>
      </w:pPr>
      <w:rPr>
        <w:rFonts w:ascii="Courier New" w:hAnsi="Courier New"/>
      </w:rPr>
    </w:lvl>
    <w:lvl w:ilvl="2" w:tplc="DF30DF4C">
      <w:start w:val="1"/>
      <w:numFmt w:val="bullet"/>
      <w:lvlText w:val="•"/>
      <w:lvlJc w:val="left"/>
      <w:pPr>
        <w:tabs>
          <w:tab w:val="num" w:pos="34"/>
        </w:tabs>
        <w:ind w:left="680" w:hanging="646"/>
      </w:pPr>
      <w:rPr>
        <w:rFonts w:ascii="Wingdings" w:hAnsi="Wingdings"/>
      </w:rPr>
    </w:lvl>
    <w:lvl w:ilvl="3" w:tplc="254C5A88">
      <w:start w:val="1"/>
      <w:numFmt w:val="bullet"/>
      <w:lvlText w:val=""/>
      <w:lvlJc w:val="left"/>
      <w:pPr>
        <w:tabs>
          <w:tab w:val="num" w:pos="45"/>
        </w:tabs>
        <w:ind w:left="907" w:hanging="862"/>
      </w:pPr>
      <w:rPr>
        <w:rFonts w:ascii="Symbol" w:hAnsi="Symbol"/>
      </w:rPr>
    </w:lvl>
    <w:lvl w:ilvl="4" w:tplc="A8BCDBAA">
      <w:start w:val="1"/>
      <w:numFmt w:val="bullet"/>
      <w:lvlText w:val="o"/>
      <w:lvlJc w:val="left"/>
      <w:pPr>
        <w:tabs>
          <w:tab w:val="num" w:pos="57"/>
        </w:tabs>
        <w:ind w:left="1134" w:hanging="1077"/>
      </w:pPr>
      <w:rPr>
        <w:rFonts w:ascii="Courier New" w:hAnsi="Courier New"/>
      </w:rPr>
    </w:lvl>
    <w:lvl w:ilvl="5" w:tplc="8E1ADF94">
      <w:start w:val="1"/>
      <w:numFmt w:val="bullet"/>
      <w:lvlText w:val=""/>
      <w:lvlJc w:val="left"/>
      <w:pPr>
        <w:tabs>
          <w:tab w:val="num" w:pos="68"/>
        </w:tabs>
        <w:ind w:left="1361" w:hanging="1293"/>
      </w:pPr>
      <w:rPr>
        <w:rFonts w:ascii="Wingdings" w:hAnsi="Wingdings"/>
      </w:rPr>
    </w:lvl>
    <w:lvl w:ilvl="6" w:tplc="E7E25720">
      <w:start w:val="1"/>
      <w:numFmt w:val="bullet"/>
      <w:lvlText w:val=""/>
      <w:lvlJc w:val="left"/>
      <w:pPr>
        <w:tabs>
          <w:tab w:val="num" w:pos="79"/>
        </w:tabs>
        <w:ind w:left="1587" w:hanging="1508"/>
      </w:pPr>
      <w:rPr>
        <w:rFonts w:ascii="Symbol" w:hAnsi="Symbol"/>
      </w:rPr>
    </w:lvl>
    <w:lvl w:ilvl="7" w:tplc="F6C6C538">
      <w:start w:val="1"/>
      <w:numFmt w:val="bullet"/>
      <w:lvlText w:val="o"/>
      <w:lvlJc w:val="left"/>
      <w:pPr>
        <w:tabs>
          <w:tab w:val="num" w:pos="91"/>
        </w:tabs>
        <w:ind w:left="1814" w:hanging="1723"/>
      </w:pPr>
      <w:rPr>
        <w:rFonts w:ascii="Courier New" w:hAnsi="Courier New"/>
      </w:rPr>
    </w:lvl>
    <w:lvl w:ilvl="8" w:tplc="6868E82E">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D924BB04">
      <w:start w:val="1"/>
      <w:numFmt w:val="bullet"/>
      <w:lvlText w:val=""/>
      <w:lvlJc w:val="left"/>
      <w:pPr>
        <w:tabs>
          <w:tab w:val="num" w:pos="11"/>
        </w:tabs>
        <w:ind w:left="227" w:hanging="216"/>
      </w:pPr>
      <w:rPr>
        <w:rFonts w:ascii="Symbol" w:hAnsi="Symbol"/>
      </w:rPr>
    </w:lvl>
    <w:lvl w:ilvl="1" w:tplc="32D46D1A">
      <w:start w:val="1"/>
      <w:numFmt w:val="bullet"/>
      <w:lvlText w:val="o"/>
      <w:lvlJc w:val="left"/>
      <w:pPr>
        <w:tabs>
          <w:tab w:val="num" w:pos="23"/>
        </w:tabs>
        <w:ind w:left="454" w:hanging="431"/>
      </w:pPr>
      <w:rPr>
        <w:rFonts w:ascii="Courier New" w:hAnsi="Courier New"/>
      </w:rPr>
    </w:lvl>
    <w:lvl w:ilvl="2" w:tplc="EE7A5D0C">
      <w:start w:val="1"/>
      <w:numFmt w:val="bullet"/>
      <w:lvlText w:val=""/>
      <w:lvlJc w:val="left"/>
      <w:pPr>
        <w:tabs>
          <w:tab w:val="num" w:pos="34"/>
        </w:tabs>
        <w:ind w:left="680" w:hanging="646"/>
      </w:pPr>
      <w:rPr>
        <w:rFonts w:ascii="Wingdings" w:hAnsi="Wingdings"/>
      </w:rPr>
    </w:lvl>
    <w:lvl w:ilvl="3" w:tplc="F21E05C4">
      <w:start w:val="1"/>
      <w:numFmt w:val="bullet"/>
      <w:lvlText w:val=""/>
      <w:lvlJc w:val="left"/>
      <w:pPr>
        <w:tabs>
          <w:tab w:val="num" w:pos="45"/>
        </w:tabs>
        <w:ind w:left="907" w:hanging="862"/>
      </w:pPr>
      <w:rPr>
        <w:rFonts w:ascii="Symbol" w:hAnsi="Symbol"/>
      </w:rPr>
    </w:lvl>
    <w:lvl w:ilvl="4" w:tplc="6C268C96">
      <w:start w:val="1"/>
      <w:numFmt w:val="bullet"/>
      <w:lvlText w:val="o"/>
      <w:lvlJc w:val="left"/>
      <w:pPr>
        <w:tabs>
          <w:tab w:val="num" w:pos="57"/>
        </w:tabs>
        <w:ind w:left="1134" w:hanging="1077"/>
      </w:pPr>
      <w:rPr>
        <w:rFonts w:ascii="Courier New" w:hAnsi="Courier New"/>
      </w:rPr>
    </w:lvl>
    <w:lvl w:ilvl="5" w:tplc="C354EF30">
      <w:start w:val="1"/>
      <w:numFmt w:val="bullet"/>
      <w:lvlText w:val=""/>
      <w:lvlJc w:val="left"/>
      <w:pPr>
        <w:tabs>
          <w:tab w:val="num" w:pos="68"/>
        </w:tabs>
        <w:ind w:left="1361" w:hanging="1293"/>
      </w:pPr>
      <w:rPr>
        <w:rFonts w:ascii="Wingdings" w:hAnsi="Wingdings"/>
      </w:rPr>
    </w:lvl>
    <w:lvl w:ilvl="6" w:tplc="AAE49882">
      <w:start w:val="1"/>
      <w:numFmt w:val="bullet"/>
      <w:lvlText w:val=""/>
      <w:lvlJc w:val="left"/>
      <w:pPr>
        <w:tabs>
          <w:tab w:val="num" w:pos="79"/>
        </w:tabs>
        <w:ind w:left="1587" w:hanging="1508"/>
      </w:pPr>
      <w:rPr>
        <w:rFonts w:ascii="Symbol" w:hAnsi="Symbol"/>
      </w:rPr>
    </w:lvl>
    <w:lvl w:ilvl="7" w:tplc="3A3EE42C">
      <w:start w:val="1"/>
      <w:numFmt w:val="bullet"/>
      <w:lvlText w:val="o"/>
      <w:lvlJc w:val="left"/>
      <w:pPr>
        <w:tabs>
          <w:tab w:val="num" w:pos="91"/>
        </w:tabs>
        <w:ind w:left="1814" w:hanging="1723"/>
      </w:pPr>
      <w:rPr>
        <w:rFonts w:ascii="Courier New" w:hAnsi="Courier New"/>
      </w:rPr>
    </w:lvl>
    <w:lvl w:ilvl="8" w:tplc="29DC55B8">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1DD49B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4047A6">
      <w:start w:val="1"/>
      <w:numFmt w:val="bullet"/>
      <w:lvlText w:val="•"/>
      <w:lvlJc w:val="left"/>
      <w:pPr>
        <w:tabs>
          <w:tab w:val="num" w:pos="23"/>
        </w:tabs>
        <w:ind w:left="454" w:hanging="431"/>
      </w:pPr>
      <w:rPr>
        <w:rFonts w:ascii="Courier New" w:hAnsi="Courier New"/>
      </w:rPr>
    </w:lvl>
    <w:lvl w:ilvl="2" w:tplc="28745CAC">
      <w:start w:val="1"/>
      <w:numFmt w:val="bullet"/>
      <w:lvlText w:val="•"/>
      <w:lvlJc w:val="left"/>
      <w:pPr>
        <w:tabs>
          <w:tab w:val="num" w:pos="34"/>
        </w:tabs>
        <w:ind w:left="680" w:hanging="646"/>
      </w:pPr>
      <w:rPr>
        <w:rFonts w:ascii="Wingdings" w:hAnsi="Wingdings"/>
      </w:rPr>
    </w:lvl>
    <w:lvl w:ilvl="3" w:tplc="92EE4780">
      <w:start w:val="1"/>
      <w:numFmt w:val="bullet"/>
      <w:lvlText w:val=""/>
      <w:lvlJc w:val="left"/>
      <w:pPr>
        <w:tabs>
          <w:tab w:val="num" w:pos="45"/>
        </w:tabs>
        <w:ind w:left="907" w:hanging="862"/>
      </w:pPr>
      <w:rPr>
        <w:rFonts w:ascii="Symbol" w:hAnsi="Symbol"/>
      </w:rPr>
    </w:lvl>
    <w:lvl w:ilvl="4" w:tplc="72EC26BC">
      <w:start w:val="1"/>
      <w:numFmt w:val="bullet"/>
      <w:lvlText w:val="o"/>
      <w:lvlJc w:val="left"/>
      <w:pPr>
        <w:tabs>
          <w:tab w:val="num" w:pos="57"/>
        </w:tabs>
        <w:ind w:left="1134" w:hanging="1077"/>
      </w:pPr>
      <w:rPr>
        <w:rFonts w:ascii="Courier New" w:hAnsi="Courier New"/>
      </w:rPr>
    </w:lvl>
    <w:lvl w:ilvl="5" w:tplc="6D167DD6">
      <w:start w:val="1"/>
      <w:numFmt w:val="bullet"/>
      <w:lvlText w:val=""/>
      <w:lvlJc w:val="left"/>
      <w:pPr>
        <w:tabs>
          <w:tab w:val="num" w:pos="68"/>
        </w:tabs>
        <w:ind w:left="1361" w:hanging="1293"/>
      </w:pPr>
      <w:rPr>
        <w:rFonts w:ascii="Wingdings" w:hAnsi="Wingdings"/>
      </w:rPr>
    </w:lvl>
    <w:lvl w:ilvl="6" w:tplc="DFA2D2D6">
      <w:start w:val="1"/>
      <w:numFmt w:val="bullet"/>
      <w:lvlText w:val=""/>
      <w:lvlJc w:val="left"/>
      <w:pPr>
        <w:tabs>
          <w:tab w:val="num" w:pos="79"/>
        </w:tabs>
        <w:ind w:left="1587" w:hanging="1508"/>
      </w:pPr>
      <w:rPr>
        <w:rFonts w:ascii="Symbol" w:hAnsi="Symbol"/>
      </w:rPr>
    </w:lvl>
    <w:lvl w:ilvl="7" w:tplc="F2AEA484">
      <w:start w:val="1"/>
      <w:numFmt w:val="bullet"/>
      <w:lvlText w:val="o"/>
      <w:lvlJc w:val="left"/>
      <w:pPr>
        <w:tabs>
          <w:tab w:val="num" w:pos="91"/>
        </w:tabs>
        <w:ind w:left="1814" w:hanging="1723"/>
      </w:pPr>
      <w:rPr>
        <w:rFonts w:ascii="Courier New" w:hAnsi="Courier New"/>
      </w:rPr>
    </w:lvl>
    <w:lvl w:ilvl="8" w:tplc="F9F24D50">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97D66FA6">
      <w:start w:val="1"/>
      <w:numFmt w:val="bullet"/>
      <w:lvlText w:val=""/>
      <w:lvlJc w:val="left"/>
      <w:pPr>
        <w:tabs>
          <w:tab w:val="num" w:pos="11"/>
        </w:tabs>
        <w:ind w:left="227" w:hanging="216"/>
      </w:pPr>
      <w:rPr>
        <w:rFonts w:ascii="Symbol" w:hAnsi="Symbol"/>
      </w:rPr>
    </w:lvl>
    <w:lvl w:ilvl="1" w:tplc="988CD5B0">
      <w:start w:val="1"/>
      <w:numFmt w:val="bullet"/>
      <w:lvlText w:val="o"/>
      <w:lvlJc w:val="left"/>
      <w:pPr>
        <w:tabs>
          <w:tab w:val="num" w:pos="23"/>
        </w:tabs>
        <w:ind w:left="454" w:hanging="431"/>
      </w:pPr>
      <w:rPr>
        <w:rFonts w:ascii="Courier New" w:hAnsi="Courier New"/>
      </w:rPr>
    </w:lvl>
    <w:lvl w:ilvl="2" w:tplc="7E26E91A">
      <w:start w:val="1"/>
      <w:numFmt w:val="bullet"/>
      <w:lvlText w:val=""/>
      <w:lvlJc w:val="left"/>
      <w:pPr>
        <w:tabs>
          <w:tab w:val="num" w:pos="34"/>
        </w:tabs>
        <w:ind w:left="680" w:hanging="646"/>
      </w:pPr>
      <w:rPr>
        <w:rFonts w:ascii="Wingdings" w:hAnsi="Wingdings"/>
      </w:rPr>
    </w:lvl>
    <w:lvl w:ilvl="3" w:tplc="0702408E">
      <w:start w:val="1"/>
      <w:numFmt w:val="bullet"/>
      <w:lvlText w:val=""/>
      <w:lvlJc w:val="left"/>
      <w:pPr>
        <w:tabs>
          <w:tab w:val="num" w:pos="45"/>
        </w:tabs>
        <w:ind w:left="907" w:hanging="862"/>
      </w:pPr>
      <w:rPr>
        <w:rFonts w:ascii="Symbol" w:hAnsi="Symbol"/>
      </w:rPr>
    </w:lvl>
    <w:lvl w:ilvl="4" w:tplc="FE8CD816">
      <w:start w:val="1"/>
      <w:numFmt w:val="bullet"/>
      <w:lvlText w:val="o"/>
      <w:lvlJc w:val="left"/>
      <w:pPr>
        <w:tabs>
          <w:tab w:val="num" w:pos="57"/>
        </w:tabs>
        <w:ind w:left="1134" w:hanging="1077"/>
      </w:pPr>
      <w:rPr>
        <w:rFonts w:ascii="Courier New" w:hAnsi="Courier New"/>
      </w:rPr>
    </w:lvl>
    <w:lvl w:ilvl="5" w:tplc="873C6E06">
      <w:start w:val="1"/>
      <w:numFmt w:val="bullet"/>
      <w:lvlText w:val=""/>
      <w:lvlJc w:val="left"/>
      <w:pPr>
        <w:tabs>
          <w:tab w:val="num" w:pos="68"/>
        </w:tabs>
        <w:ind w:left="1361" w:hanging="1293"/>
      </w:pPr>
      <w:rPr>
        <w:rFonts w:ascii="Wingdings" w:hAnsi="Wingdings"/>
      </w:rPr>
    </w:lvl>
    <w:lvl w:ilvl="6" w:tplc="5CD23F64">
      <w:start w:val="1"/>
      <w:numFmt w:val="bullet"/>
      <w:lvlText w:val=""/>
      <w:lvlJc w:val="left"/>
      <w:pPr>
        <w:tabs>
          <w:tab w:val="num" w:pos="79"/>
        </w:tabs>
        <w:ind w:left="1587" w:hanging="1508"/>
      </w:pPr>
      <w:rPr>
        <w:rFonts w:ascii="Symbol" w:hAnsi="Symbol"/>
      </w:rPr>
    </w:lvl>
    <w:lvl w:ilvl="7" w:tplc="36BC50EE">
      <w:start w:val="1"/>
      <w:numFmt w:val="bullet"/>
      <w:lvlText w:val="o"/>
      <w:lvlJc w:val="left"/>
      <w:pPr>
        <w:tabs>
          <w:tab w:val="num" w:pos="91"/>
        </w:tabs>
        <w:ind w:left="1814" w:hanging="1723"/>
      </w:pPr>
      <w:rPr>
        <w:rFonts w:ascii="Courier New" w:hAnsi="Courier New"/>
      </w:rPr>
    </w:lvl>
    <w:lvl w:ilvl="8" w:tplc="3DE84E96">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34309D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7424B6">
      <w:start w:val="1"/>
      <w:numFmt w:val="bullet"/>
      <w:lvlText w:val="•"/>
      <w:lvlJc w:val="left"/>
      <w:pPr>
        <w:tabs>
          <w:tab w:val="num" w:pos="23"/>
        </w:tabs>
        <w:ind w:left="454" w:hanging="431"/>
      </w:pPr>
      <w:rPr>
        <w:rFonts w:ascii="Courier New" w:hAnsi="Courier New"/>
      </w:rPr>
    </w:lvl>
    <w:lvl w:ilvl="2" w:tplc="D2C691AC">
      <w:start w:val="1"/>
      <w:numFmt w:val="bullet"/>
      <w:lvlText w:val="•"/>
      <w:lvlJc w:val="left"/>
      <w:pPr>
        <w:tabs>
          <w:tab w:val="num" w:pos="34"/>
        </w:tabs>
        <w:ind w:left="680" w:hanging="646"/>
      </w:pPr>
      <w:rPr>
        <w:rFonts w:ascii="Wingdings" w:hAnsi="Wingdings"/>
      </w:rPr>
    </w:lvl>
    <w:lvl w:ilvl="3" w:tplc="E8A83A96">
      <w:start w:val="1"/>
      <w:numFmt w:val="bullet"/>
      <w:lvlText w:val=""/>
      <w:lvlJc w:val="left"/>
      <w:pPr>
        <w:tabs>
          <w:tab w:val="num" w:pos="45"/>
        </w:tabs>
        <w:ind w:left="907" w:hanging="862"/>
      </w:pPr>
      <w:rPr>
        <w:rFonts w:ascii="Symbol" w:hAnsi="Symbol"/>
      </w:rPr>
    </w:lvl>
    <w:lvl w:ilvl="4" w:tplc="E33C334E">
      <w:start w:val="1"/>
      <w:numFmt w:val="bullet"/>
      <w:lvlText w:val="o"/>
      <w:lvlJc w:val="left"/>
      <w:pPr>
        <w:tabs>
          <w:tab w:val="num" w:pos="57"/>
        </w:tabs>
        <w:ind w:left="1134" w:hanging="1077"/>
      </w:pPr>
      <w:rPr>
        <w:rFonts w:ascii="Courier New" w:hAnsi="Courier New"/>
      </w:rPr>
    </w:lvl>
    <w:lvl w:ilvl="5" w:tplc="AD8EC374">
      <w:start w:val="1"/>
      <w:numFmt w:val="bullet"/>
      <w:lvlText w:val=""/>
      <w:lvlJc w:val="left"/>
      <w:pPr>
        <w:tabs>
          <w:tab w:val="num" w:pos="68"/>
        </w:tabs>
        <w:ind w:left="1361" w:hanging="1293"/>
      </w:pPr>
      <w:rPr>
        <w:rFonts w:ascii="Wingdings" w:hAnsi="Wingdings"/>
      </w:rPr>
    </w:lvl>
    <w:lvl w:ilvl="6" w:tplc="B602078E">
      <w:start w:val="1"/>
      <w:numFmt w:val="bullet"/>
      <w:lvlText w:val=""/>
      <w:lvlJc w:val="left"/>
      <w:pPr>
        <w:tabs>
          <w:tab w:val="num" w:pos="79"/>
        </w:tabs>
        <w:ind w:left="1587" w:hanging="1508"/>
      </w:pPr>
      <w:rPr>
        <w:rFonts w:ascii="Symbol" w:hAnsi="Symbol"/>
      </w:rPr>
    </w:lvl>
    <w:lvl w:ilvl="7" w:tplc="545A90CE">
      <w:start w:val="1"/>
      <w:numFmt w:val="bullet"/>
      <w:lvlText w:val="o"/>
      <w:lvlJc w:val="left"/>
      <w:pPr>
        <w:tabs>
          <w:tab w:val="num" w:pos="91"/>
        </w:tabs>
        <w:ind w:left="1814" w:hanging="1723"/>
      </w:pPr>
      <w:rPr>
        <w:rFonts w:ascii="Courier New" w:hAnsi="Courier New"/>
      </w:rPr>
    </w:lvl>
    <w:lvl w:ilvl="8" w:tplc="A41A05D8">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0902EF70">
      <w:start w:val="1"/>
      <w:numFmt w:val="bullet"/>
      <w:lvlText w:val=""/>
      <w:lvlJc w:val="left"/>
      <w:pPr>
        <w:tabs>
          <w:tab w:val="num" w:pos="11"/>
        </w:tabs>
        <w:ind w:left="227" w:hanging="216"/>
      </w:pPr>
      <w:rPr>
        <w:rFonts w:ascii="Symbol" w:hAnsi="Symbol"/>
      </w:rPr>
    </w:lvl>
    <w:lvl w:ilvl="1" w:tplc="1B608786">
      <w:start w:val="1"/>
      <w:numFmt w:val="bullet"/>
      <w:lvlText w:val="o"/>
      <w:lvlJc w:val="left"/>
      <w:pPr>
        <w:tabs>
          <w:tab w:val="num" w:pos="23"/>
        </w:tabs>
        <w:ind w:left="454" w:hanging="431"/>
      </w:pPr>
      <w:rPr>
        <w:rFonts w:ascii="Courier New" w:hAnsi="Courier New"/>
      </w:rPr>
    </w:lvl>
    <w:lvl w:ilvl="2" w:tplc="85FA4788">
      <w:start w:val="1"/>
      <w:numFmt w:val="bullet"/>
      <w:lvlText w:val=""/>
      <w:lvlJc w:val="left"/>
      <w:pPr>
        <w:tabs>
          <w:tab w:val="num" w:pos="34"/>
        </w:tabs>
        <w:ind w:left="680" w:hanging="646"/>
      </w:pPr>
      <w:rPr>
        <w:rFonts w:ascii="Wingdings" w:hAnsi="Wingdings"/>
      </w:rPr>
    </w:lvl>
    <w:lvl w:ilvl="3" w:tplc="A8D6BF4C">
      <w:start w:val="1"/>
      <w:numFmt w:val="bullet"/>
      <w:lvlText w:val=""/>
      <w:lvlJc w:val="left"/>
      <w:pPr>
        <w:tabs>
          <w:tab w:val="num" w:pos="45"/>
        </w:tabs>
        <w:ind w:left="907" w:hanging="862"/>
      </w:pPr>
      <w:rPr>
        <w:rFonts w:ascii="Symbol" w:hAnsi="Symbol"/>
      </w:rPr>
    </w:lvl>
    <w:lvl w:ilvl="4" w:tplc="4EDA9490">
      <w:start w:val="1"/>
      <w:numFmt w:val="bullet"/>
      <w:lvlText w:val="o"/>
      <w:lvlJc w:val="left"/>
      <w:pPr>
        <w:tabs>
          <w:tab w:val="num" w:pos="57"/>
        </w:tabs>
        <w:ind w:left="1134" w:hanging="1077"/>
      </w:pPr>
      <w:rPr>
        <w:rFonts w:ascii="Courier New" w:hAnsi="Courier New"/>
      </w:rPr>
    </w:lvl>
    <w:lvl w:ilvl="5" w:tplc="0368F9D0">
      <w:start w:val="1"/>
      <w:numFmt w:val="bullet"/>
      <w:lvlText w:val=""/>
      <w:lvlJc w:val="left"/>
      <w:pPr>
        <w:tabs>
          <w:tab w:val="num" w:pos="68"/>
        </w:tabs>
        <w:ind w:left="1361" w:hanging="1293"/>
      </w:pPr>
      <w:rPr>
        <w:rFonts w:ascii="Wingdings" w:hAnsi="Wingdings"/>
      </w:rPr>
    </w:lvl>
    <w:lvl w:ilvl="6" w:tplc="321E1940">
      <w:start w:val="1"/>
      <w:numFmt w:val="bullet"/>
      <w:lvlText w:val=""/>
      <w:lvlJc w:val="left"/>
      <w:pPr>
        <w:tabs>
          <w:tab w:val="num" w:pos="79"/>
        </w:tabs>
        <w:ind w:left="1587" w:hanging="1508"/>
      </w:pPr>
      <w:rPr>
        <w:rFonts w:ascii="Symbol" w:hAnsi="Symbol"/>
      </w:rPr>
    </w:lvl>
    <w:lvl w:ilvl="7" w:tplc="09F8EE1C">
      <w:start w:val="1"/>
      <w:numFmt w:val="bullet"/>
      <w:lvlText w:val="o"/>
      <w:lvlJc w:val="left"/>
      <w:pPr>
        <w:tabs>
          <w:tab w:val="num" w:pos="91"/>
        </w:tabs>
        <w:ind w:left="1814" w:hanging="1723"/>
      </w:pPr>
      <w:rPr>
        <w:rFonts w:ascii="Courier New" w:hAnsi="Courier New"/>
      </w:rPr>
    </w:lvl>
    <w:lvl w:ilvl="8" w:tplc="43F2FFEA">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2BCA67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543626">
      <w:start w:val="1"/>
      <w:numFmt w:val="bullet"/>
      <w:lvlText w:val="•"/>
      <w:lvlJc w:val="left"/>
      <w:pPr>
        <w:tabs>
          <w:tab w:val="num" w:pos="23"/>
        </w:tabs>
        <w:ind w:left="454" w:hanging="431"/>
      </w:pPr>
      <w:rPr>
        <w:rFonts w:ascii="Courier New" w:hAnsi="Courier New"/>
      </w:rPr>
    </w:lvl>
    <w:lvl w:ilvl="2" w:tplc="B9684B08">
      <w:start w:val="1"/>
      <w:numFmt w:val="bullet"/>
      <w:lvlText w:val="•"/>
      <w:lvlJc w:val="left"/>
      <w:pPr>
        <w:tabs>
          <w:tab w:val="num" w:pos="34"/>
        </w:tabs>
        <w:ind w:left="680" w:hanging="646"/>
      </w:pPr>
      <w:rPr>
        <w:rFonts w:ascii="Wingdings" w:hAnsi="Wingdings"/>
      </w:rPr>
    </w:lvl>
    <w:lvl w:ilvl="3" w:tplc="F938781C">
      <w:start w:val="1"/>
      <w:numFmt w:val="bullet"/>
      <w:lvlText w:val=""/>
      <w:lvlJc w:val="left"/>
      <w:pPr>
        <w:tabs>
          <w:tab w:val="num" w:pos="45"/>
        </w:tabs>
        <w:ind w:left="907" w:hanging="862"/>
      </w:pPr>
      <w:rPr>
        <w:rFonts w:ascii="Symbol" w:hAnsi="Symbol"/>
      </w:rPr>
    </w:lvl>
    <w:lvl w:ilvl="4" w:tplc="596AC98E">
      <w:start w:val="1"/>
      <w:numFmt w:val="bullet"/>
      <w:lvlText w:val="o"/>
      <w:lvlJc w:val="left"/>
      <w:pPr>
        <w:tabs>
          <w:tab w:val="num" w:pos="57"/>
        </w:tabs>
        <w:ind w:left="1134" w:hanging="1077"/>
      </w:pPr>
      <w:rPr>
        <w:rFonts w:ascii="Courier New" w:hAnsi="Courier New"/>
      </w:rPr>
    </w:lvl>
    <w:lvl w:ilvl="5" w:tplc="DDD006A6">
      <w:start w:val="1"/>
      <w:numFmt w:val="bullet"/>
      <w:lvlText w:val=""/>
      <w:lvlJc w:val="left"/>
      <w:pPr>
        <w:tabs>
          <w:tab w:val="num" w:pos="68"/>
        </w:tabs>
        <w:ind w:left="1361" w:hanging="1293"/>
      </w:pPr>
      <w:rPr>
        <w:rFonts w:ascii="Wingdings" w:hAnsi="Wingdings"/>
      </w:rPr>
    </w:lvl>
    <w:lvl w:ilvl="6" w:tplc="6D64EDC2">
      <w:start w:val="1"/>
      <w:numFmt w:val="bullet"/>
      <w:lvlText w:val=""/>
      <w:lvlJc w:val="left"/>
      <w:pPr>
        <w:tabs>
          <w:tab w:val="num" w:pos="79"/>
        </w:tabs>
        <w:ind w:left="1587" w:hanging="1508"/>
      </w:pPr>
      <w:rPr>
        <w:rFonts w:ascii="Symbol" w:hAnsi="Symbol"/>
      </w:rPr>
    </w:lvl>
    <w:lvl w:ilvl="7" w:tplc="E94A7856">
      <w:start w:val="1"/>
      <w:numFmt w:val="bullet"/>
      <w:lvlText w:val="o"/>
      <w:lvlJc w:val="left"/>
      <w:pPr>
        <w:tabs>
          <w:tab w:val="num" w:pos="91"/>
        </w:tabs>
        <w:ind w:left="1814" w:hanging="1723"/>
      </w:pPr>
      <w:rPr>
        <w:rFonts w:ascii="Courier New" w:hAnsi="Courier New"/>
      </w:rPr>
    </w:lvl>
    <w:lvl w:ilvl="8" w:tplc="0D7818AC">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30DA7BC8">
      <w:start w:val="1"/>
      <w:numFmt w:val="bullet"/>
      <w:lvlText w:val=""/>
      <w:lvlJc w:val="left"/>
      <w:pPr>
        <w:tabs>
          <w:tab w:val="num" w:pos="11"/>
        </w:tabs>
        <w:ind w:left="227" w:hanging="216"/>
      </w:pPr>
      <w:rPr>
        <w:rFonts w:ascii="Symbol" w:hAnsi="Symbol"/>
      </w:rPr>
    </w:lvl>
    <w:lvl w:ilvl="1" w:tplc="24BED0D0">
      <w:start w:val="1"/>
      <w:numFmt w:val="bullet"/>
      <w:lvlText w:val="o"/>
      <w:lvlJc w:val="left"/>
      <w:pPr>
        <w:tabs>
          <w:tab w:val="num" w:pos="23"/>
        </w:tabs>
        <w:ind w:left="454" w:hanging="431"/>
      </w:pPr>
      <w:rPr>
        <w:rFonts w:ascii="Courier New" w:hAnsi="Courier New"/>
      </w:rPr>
    </w:lvl>
    <w:lvl w:ilvl="2" w:tplc="4AC4A0B4">
      <w:start w:val="1"/>
      <w:numFmt w:val="bullet"/>
      <w:lvlText w:val=""/>
      <w:lvlJc w:val="left"/>
      <w:pPr>
        <w:tabs>
          <w:tab w:val="num" w:pos="34"/>
        </w:tabs>
        <w:ind w:left="680" w:hanging="646"/>
      </w:pPr>
      <w:rPr>
        <w:rFonts w:ascii="Wingdings" w:hAnsi="Wingdings"/>
      </w:rPr>
    </w:lvl>
    <w:lvl w:ilvl="3" w:tplc="8592B2B6">
      <w:start w:val="1"/>
      <w:numFmt w:val="bullet"/>
      <w:lvlText w:val=""/>
      <w:lvlJc w:val="left"/>
      <w:pPr>
        <w:tabs>
          <w:tab w:val="num" w:pos="45"/>
        </w:tabs>
        <w:ind w:left="907" w:hanging="862"/>
      </w:pPr>
      <w:rPr>
        <w:rFonts w:ascii="Symbol" w:hAnsi="Symbol"/>
      </w:rPr>
    </w:lvl>
    <w:lvl w:ilvl="4" w:tplc="8D74210A">
      <w:start w:val="1"/>
      <w:numFmt w:val="bullet"/>
      <w:lvlText w:val="o"/>
      <w:lvlJc w:val="left"/>
      <w:pPr>
        <w:tabs>
          <w:tab w:val="num" w:pos="57"/>
        </w:tabs>
        <w:ind w:left="1134" w:hanging="1077"/>
      </w:pPr>
      <w:rPr>
        <w:rFonts w:ascii="Courier New" w:hAnsi="Courier New"/>
      </w:rPr>
    </w:lvl>
    <w:lvl w:ilvl="5" w:tplc="00A649BA">
      <w:start w:val="1"/>
      <w:numFmt w:val="bullet"/>
      <w:lvlText w:val=""/>
      <w:lvlJc w:val="left"/>
      <w:pPr>
        <w:tabs>
          <w:tab w:val="num" w:pos="68"/>
        </w:tabs>
        <w:ind w:left="1361" w:hanging="1293"/>
      </w:pPr>
      <w:rPr>
        <w:rFonts w:ascii="Wingdings" w:hAnsi="Wingdings"/>
      </w:rPr>
    </w:lvl>
    <w:lvl w:ilvl="6" w:tplc="B610F7EC">
      <w:start w:val="1"/>
      <w:numFmt w:val="bullet"/>
      <w:lvlText w:val=""/>
      <w:lvlJc w:val="left"/>
      <w:pPr>
        <w:tabs>
          <w:tab w:val="num" w:pos="79"/>
        </w:tabs>
        <w:ind w:left="1587" w:hanging="1508"/>
      </w:pPr>
      <w:rPr>
        <w:rFonts w:ascii="Symbol" w:hAnsi="Symbol"/>
      </w:rPr>
    </w:lvl>
    <w:lvl w:ilvl="7" w:tplc="E33C2B60">
      <w:start w:val="1"/>
      <w:numFmt w:val="bullet"/>
      <w:lvlText w:val="o"/>
      <w:lvlJc w:val="left"/>
      <w:pPr>
        <w:tabs>
          <w:tab w:val="num" w:pos="91"/>
        </w:tabs>
        <w:ind w:left="1814" w:hanging="1723"/>
      </w:pPr>
      <w:rPr>
        <w:rFonts w:ascii="Courier New" w:hAnsi="Courier New"/>
      </w:rPr>
    </w:lvl>
    <w:lvl w:ilvl="8" w:tplc="46B4C6D4">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D9729E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94915A">
      <w:start w:val="1"/>
      <w:numFmt w:val="bullet"/>
      <w:lvlText w:val="•"/>
      <w:lvlJc w:val="left"/>
      <w:pPr>
        <w:tabs>
          <w:tab w:val="num" w:pos="23"/>
        </w:tabs>
        <w:ind w:left="454" w:hanging="431"/>
      </w:pPr>
      <w:rPr>
        <w:rFonts w:ascii="Courier New" w:hAnsi="Courier New"/>
      </w:rPr>
    </w:lvl>
    <w:lvl w:ilvl="2" w:tplc="A4AA86CA">
      <w:start w:val="1"/>
      <w:numFmt w:val="bullet"/>
      <w:lvlText w:val="•"/>
      <w:lvlJc w:val="left"/>
      <w:pPr>
        <w:tabs>
          <w:tab w:val="num" w:pos="34"/>
        </w:tabs>
        <w:ind w:left="680" w:hanging="646"/>
      </w:pPr>
      <w:rPr>
        <w:rFonts w:ascii="Wingdings" w:hAnsi="Wingdings"/>
      </w:rPr>
    </w:lvl>
    <w:lvl w:ilvl="3" w:tplc="5FD6FDB8">
      <w:start w:val="1"/>
      <w:numFmt w:val="bullet"/>
      <w:lvlText w:val=""/>
      <w:lvlJc w:val="left"/>
      <w:pPr>
        <w:tabs>
          <w:tab w:val="num" w:pos="45"/>
        </w:tabs>
        <w:ind w:left="907" w:hanging="862"/>
      </w:pPr>
      <w:rPr>
        <w:rFonts w:ascii="Symbol" w:hAnsi="Symbol"/>
      </w:rPr>
    </w:lvl>
    <w:lvl w:ilvl="4" w:tplc="35D0CFEA">
      <w:start w:val="1"/>
      <w:numFmt w:val="bullet"/>
      <w:lvlText w:val="o"/>
      <w:lvlJc w:val="left"/>
      <w:pPr>
        <w:tabs>
          <w:tab w:val="num" w:pos="57"/>
        </w:tabs>
        <w:ind w:left="1134" w:hanging="1077"/>
      </w:pPr>
      <w:rPr>
        <w:rFonts w:ascii="Courier New" w:hAnsi="Courier New"/>
      </w:rPr>
    </w:lvl>
    <w:lvl w:ilvl="5" w:tplc="DB8C42D6">
      <w:start w:val="1"/>
      <w:numFmt w:val="bullet"/>
      <w:lvlText w:val=""/>
      <w:lvlJc w:val="left"/>
      <w:pPr>
        <w:tabs>
          <w:tab w:val="num" w:pos="68"/>
        </w:tabs>
        <w:ind w:left="1361" w:hanging="1293"/>
      </w:pPr>
      <w:rPr>
        <w:rFonts w:ascii="Wingdings" w:hAnsi="Wingdings"/>
      </w:rPr>
    </w:lvl>
    <w:lvl w:ilvl="6" w:tplc="8932D04A">
      <w:start w:val="1"/>
      <w:numFmt w:val="bullet"/>
      <w:lvlText w:val=""/>
      <w:lvlJc w:val="left"/>
      <w:pPr>
        <w:tabs>
          <w:tab w:val="num" w:pos="79"/>
        </w:tabs>
        <w:ind w:left="1587" w:hanging="1508"/>
      </w:pPr>
      <w:rPr>
        <w:rFonts w:ascii="Symbol" w:hAnsi="Symbol"/>
      </w:rPr>
    </w:lvl>
    <w:lvl w:ilvl="7" w:tplc="5ACA7DB8">
      <w:start w:val="1"/>
      <w:numFmt w:val="bullet"/>
      <w:lvlText w:val="o"/>
      <w:lvlJc w:val="left"/>
      <w:pPr>
        <w:tabs>
          <w:tab w:val="num" w:pos="91"/>
        </w:tabs>
        <w:ind w:left="1814" w:hanging="1723"/>
      </w:pPr>
      <w:rPr>
        <w:rFonts w:ascii="Courier New" w:hAnsi="Courier New"/>
      </w:rPr>
    </w:lvl>
    <w:lvl w:ilvl="8" w:tplc="99EA3668">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3886E8F8">
      <w:start w:val="1"/>
      <w:numFmt w:val="bullet"/>
      <w:lvlText w:val=""/>
      <w:lvlJc w:val="left"/>
      <w:pPr>
        <w:tabs>
          <w:tab w:val="num" w:pos="11"/>
        </w:tabs>
        <w:ind w:left="227" w:hanging="216"/>
      </w:pPr>
      <w:rPr>
        <w:rFonts w:ascii="Symbol" w:hAnsi="Symbol"/>
      </w:rPr>
    </w:lvl>
    <w:lvl w:ilvl="1" w:tplc="32BA983E">
      <w:start w:val="1"/>
      <w:numFmt w:val="bullet"/>
      <w:lvlText w:val="o"/>
      <w:lvlJc w:val="left"/>
      <w:pPr>
        <w:tabs>
          <w:tab w:val="num" w:pos="23"/>
        </w:tabs>
        <w:ind w:left="454" w:hanging="431"/>
      </w:pPr>
      <w:rPr>
        <w:rFonts w:ascii="Courier New" w:hAnsi="Courier New"/>
      </w:rPr>
    </w:lvl>
    <w:lvl w:ilvl="2" w:tplc="FD6E3120">
      <w:start w:val="1"/>
      <w:numFmt w:val="bullet"/>
      <w:lvlText w:val=""/>
      <w:lvlJc w:val="left"/>
      <w:pPr>
        <w:tabs>
          <w:tab w:val="num" w:pos="34"/>
        </w:tabs>
        <w:ind w:left="680" w:hanging="646"/>
      </w:pPr>
      <w:rPr>
        <w:rFonts w:ascii="Wingdings" w:hAnsi="Wingdings"/>
      </w:rPr>
    </w:lvl>
    <w:lvl w:ilvl="3" w:tplc="F6B87724">
      <w:start w:val="1"/>
      <w:numFmt w:val="bullet"/>
      <w:lvlText w:val=""/>
      <w:lvlJc w:val="left"/>
      <w:pPr>
        <w:tabs>
          <w:tab w:val="num" w:pos="45"/>
        </w:tabs>
        <w:ind w:left="907" w:hanging="862"/>
      </w:pPr>
      <w:rPr>
        <w:rFonts w:ascii="Symbol" w:hAnsi="Symbol"/>
      </w:rPr>
    </w:lvl>
    <w:lvl w:ilvl="4" w:tplc="31609392">
      <w:start w:val="1"/>
      <w:numFmt w:val="bullet"/>
      <w:lvlText w:val="o"/>
      <w:lvlJc w:val="left"/>
      <w:pPr>
        <w:tabs>
          <w:tab w:val="num" w:pos="57"/>
        </w:tabs>
        <w:ind w:left="1134" w:hanging="1077"/>
      </w:pPr>
      <w:rPr>
        <w:rFonts w:ascii="Courier New" w:hAnsi="Courier New"/>
      </w:rPr>
    </w:lvl>
    <w:lvl w:ilvl="5" w:tplc="F4921484">
      <w:start w:val="1"/>
      <w:numFmt w:val="bullet"/>
      <w:lvlText w:val=""/>
      <w:lvlJc w:val="left"/>
      <w:pPr>
        <w:tabs>
          <w:tab w:val="num" w:pos="68"/>
        </w:tabs>
        <w:ind w:left="1361" w:hanging="1293"/>
      </w:pPr>
      <w:rPr>
        <w:rFonts w:ascii="Wingdings" w:hAnsi="Wingdings"/>
      </w:rPr>
    </w:lvl>
    <w:lvl w:ilvl="6" w:tplc="67967C08">
      <w:start w:val="1"/>
      <w:numFmt w:val="bullet"/>
      <w:lvlText w:val=""/>
      <w:lvlJc w:val="left"/>
      <w:pPr>
        <w:tabs>
          <w:tab w:val="num" w:pos="79"/>
        </w:tabs>
        <w:ind w:left="1587" w:hanging="1508"/>
      </w:pPr>
      <w:rPr>
        <w:rFonts w:ascii="Symbol" w:hAnsi="Symbol"/>
      </w:rPr>
    </w:lvl>
    <w:lvl w:ilvl="7" w:tplc="AF748A20">
      <w:start w:val="1"/>
      <w:numFmt w:val="bullet"/>
      <w:lvlText w:val="o"/>
      <w:lvlJc w:val="left"/>
      <w:pPr>
        <w:tabs>
          <w:tab w:val="num" w:pos="91"/>
        </w:tabs>
        <w:ind w:left="1814" w:hanging="1723"/>
      </w:pPr>
      <w:rPr>
        <w:rFonts w:ascii="Courier New" w:hAnsi="Courier New"/>
      </w:rPr>
    </w:lvl>
    <w:lvl w:ilvl="8" w:tplc="74D80172">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BF3267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D25E38">
      <w:start w:val="1"/>
      <w:numFmt w:val="bullet"/>
      <w:lvlText w:val="•"/>
      <w:lvlJc w:val="left"/>
      <w:pPr>
        <w:tabs>
          <w:tab w:val="num" w:pos="23"/>
        </w:tabs>
        <w:ind w:left="454" w:hanging="431"/>
      </w:pPr>
      <w:rPr>
        <w:rFonts w:ascii="Courier New" w:hAnsi="Courier New"/>
      </w:rPr>
    </w:lvl>
    <w:lvl w:ilvl="2" w:tplc="0EE00EE6">
      <w:start w:val="1"/>
      <w:numFmt w:val="bullet"/>
      <w:lvlText w:val="•"/>
      <w:lvlJc w:val="left"/>
      <w:pPr>
        <w:tabs>
          <w:tab w:val="num" w:pos="34"/>
        </w:tabs>
        <w:ind w:left="680" w:hanging="646"/>
      </w:pPr>
      <w:rPr>
        <w:rFonts w:ascii="Wingdings" w:hAnsi="Wingdings"/>
      </w:rPr>
    </w:lvl>
    <w:lvl w:ilvl="3" w:tplc="CC0473FA">
      <w:start w:val="1"/>
      <w:numFmt w:val="bullet"/>
      <w:lvlText w:val=""/>
      <w:lvlJc w:val="left"/>
      <w:pPr>
        <w:tabs>
          <w:tab w:val="num" w:pos="45"/>
        </w:tabs>
        <w:ind w:left="907" w:hanging="862"/>
      </w:pPr>
      <w:rPr>
        <w:rFonts w:ascii="Symbol" w:hAnsi="Symbol"/>
      </w:rPr>
    </w:lvl>
    <w:lvl w:ilvl="4" w:tplc="DBC83FE2">
      <w:start w:val="1"/>
      <w:numFmt w:val="bullet"/>
      <w:lvlText w:val="o"/>
      <w:lvlJc w:val="left"/>
      <w:pPr>
        <w:tabs>
          <w:tab w:val="num" w:pos="57"/>
        </w:tabs>
        <w:ind w:left="1134" w:hanging="1077"/>
      </w:pPr>
      <w:rPr>
        <w:rFonts w:ascii="Courier New" w:hAnsi="Courier New"/>
      </w:rPr>
    </w:lvl>
    <w:lvl w:ilvl="5" w:tplc="2B48D9D4">
      <w:start w:val="1"/>
      <w:numFmt w:val="bullet"/>
      <w:lvlText w:val=""/>
      <w:lvlJc w:val="left"/>
      <w:pPr>
        <w:tabs>
          <w:tab w:val="num" w:pos="68"/>
        </w:tabs>
        <w:ind w:left="1361" w:hanging="1293"/>
      </w:pPr>
      <w:rPr>
        <w:rFonts w:ascii="Wingdings" w:hAnsi="Wingdings"/>
      </w:rPr>
    </w:lvl>
    <w:lvl w:ilvl="6" w:tplc="5B00AAE0">
      <w:start w:val="1"/>
      <w:numFmt w:val="bullet"/>
      <w:lvlText w:val=""/>
      <w:lvlJc w:val="left"/>
      <w:pPr>
        <w:tabs>
          <w:tab w:val="num" w:pos="79"/>
        </w:tabs>
        <w:ind w:left="1587" w:hanging="1508"/>
      </w:pPr>
      <w:rPr>
        <w:rFonts w:ascii="Symbol" w:hAnsi="Symbol"/>
      </w:rPr>
    </w:lvl>
    <w:lvl w:ilvl="7" w:tplc="DA662456">
      <w:start w:val="1"/>
      <w:numFmt w:val="bullet"/>
      <w:lvlText w:val="o"/>
      <w:lvlJc w:val="left"/>
      <w:pPr>
        <w:tabs>
          <w:tab w:val="num" w:pos="91"/>
        </w:tabs>
        <w:ind w:left="1814" w:hanging="1723"/>
      </w:pPr>
      <w:rPr>
        <w:rFonts w:ascii="Courier New" w:hAnsi="Courier New"/>
      </w:rPr>
    </w:lvl>
    <w:lvl w:ilvl="8" w:tplc="7CEAC432">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4DBC903E">
      <w:start w:val="1"/>
      <w:numFmt w:val="bullet"/>
      <w:lvlText w:val=""/>
      <w:lvlJc w:val="left"/>
      <w:pPr>
        <w:tabs>
          <w:tab w:val="num" w:pos="11"/>
        </w:tabs>
        <w:ind w:left="227" w:hanging="216"/>
      </w:pPr>
      <w:rPr>
        <w:rFonts w:ascii="Symbol" w:hAnsi="Symbol"/>
      </w:rPr>
    </w:lvl>
    <w:lvl w:ilvl="1" w:tplc="09AECD5E">
      <w:start w:val="1"/>
      <w:numFmt w:val="bullet"/>
      <w:lvlText w:val="o"/>
      <w:lvlJc w:val="left"/>
      <w:pPr>
        <w:tabs>
          <w:tab w:val="num" w:pos="23"/>
        </w:tabs>
        <w:ind w:left="454" w:hanging="431"/>
      </w:pPr>
      <w:rPr>
        <w:rFonts w:ascii="Courier New" w:hAnsi="Courier New"/>
      </w:rPr>
    </w:lvl>
    <w:lvl w:ilvl="2" w:tplc="385EC22A">
      <w:start w:val="1"/>
      <w:numFmt w:val="bullet"/>
      <w:lvlText w:val=""/>
      <w:lvlJc w:val="left"/>
      <w:pPr>
        <w:tabs>
          <w:tab w:val="num" w:pos="34"/>
        </w:tabs>
        <w:ind w:left="680" w:hanging="646"/>
      </w:pPr>
      <w:rPr>
        <w:rFonts w:ascii="Wingdings" w:hAnsi="Wingdings"/>
      </w:rPr>
    </w:lvl>
    <w:lvl w:ilvl="3" w:tplc="66AC565C">
      <w:start w:val="1"/>
      <w:numFmt w:val="bullet"/>
      <w:lvlText w:val=""/>
      <w:lvlJc w:val="left"/>
      <w:pPr>
        <w:tabs>
          <w:tab w:val="num" w:pos="45"/>
        </w:tabs>
        <w:ind w:left="907" w:hanging="862"/>
      </w:pPr>
      <w:rPr>
        <w:rFonts w:ascii="Symbol" w:hAnsi="Symbol"/>
      </w:rPr>
    </w:lvl>
    <w:lvl w:ilvl="4" w:tplc="5B2E6E40">
      <w:start w:val="1"/>
      <w:numFmt w:val="bullet"/>
      <w:lvlText w:val="o"/>
      <w:lvlJc w:val="left"/>
      <w:pPr>
        <w:tabs>
          <w:tab w:val="num" w:pos="57"/>
        </w:tabs>
        <w:ind w:left="1134" w:hanging="1077"/>
      </w:pPr>
      <w:rPr>
        <w:rFonts w:ascii="Courier New" w:hAnsi="Courier New"/>
      </w:rPr>
    </w:lvl>
    <w:lvl w:ilvl="5" w:tplc="F8AA5372">
      <w:start w:val="1"/>
      <w:numFmt w:val="bullet"/>
      <w:lvlText w:val=""/>
      <w:lvlJc w:val="left"/>
      <w:pPr>
        <w:tabs>
          <w:tab w:val="num" w:pos="68"/>
        </w:tabs>
        <w:ind w:left="1361" w:hanging="1293"/>
      </w:pPr>
      <w:rPr>
        <w:rFonts w:ascii="Wingdings" w:hAnsi="Wingdings"/>
      </w:rPr>
    </w:lvl>
    <w:lvl w:ilvl="6" w:tplc="9B3A9346">
      <w:start w:val="1"/>
      <w:numFmt w:val="bullet"/>
      <w:lvlText w:val=""/>
      <w:lvlJc w:val="left"/>
      <w:pPr>
        <w:tabs>
          <w:tab w:val="num" w:pos="79"/>
        </w:tabs>
        <w:ind w:left="1587" w:hanging="1508"/>
      </w:pPr>
      <w:rPr>
        <w:rFonts w:ascii="Symbol" w:hAnsi="Symbol"/>
      </w:rPr>
    </w:lvl>
    <w:lvl w:ilvl="7" w:tplc="829E7A56">
      <w:start w:val="1"/>
      <w:numFmt w:val="bullet"/>
      <w:lvlText w:val="o"/>
      <w:lvlJc w:val="left"/>
      <w:pPr>
        <w:tabs>
          <w:tab w:val="num" w:pos="91"/>
        </w:tabs>
        <w:ind w:left="1814" w:hanging="1723"/>
      </w:pPr>
      <w:rPr>
        <w:rFonts w:ascii="Courier New" w:hAnsi="Courier New"/>
      </w:rPr>
    </w:lvl>
    <w:lvl w:ilvl="8" w:tplc="ABB02B06">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88D022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A4BE14">
      <w:start w:val="1"/>
      <w:numFmt w:val="bullet"/>
      <w:lvlText w:val="•"/>
      <w:lvlJc w:val="left"/>
      <w:pPr>
        <w:tabs>
          <w:tab w:val="num" w:pos="23"/>
        </w:tabs>
        <w:ind w:left="454" w:hanging="431"/>
      </w:pPr>
      <w:rPr>
        <w:rFonts w:ascii="Courier New" w:hAnsi="Courier New"/>
      </w:rPr>
    </w:lvl>
    <w:lvl w:ilvl="2" w:tplc="9424953E">
      <w:start w:val="1"/>
      <w:numFmt w:val="bullet"/>
      <w:lvlText w:val="•"/>
      <w:lvlJc w:val="left"/>
      <w:pPr>
        <w:tabs>
          <w:tab w:val="num" w:pos="34"/>
        </w:tabs>
        <w:ind w:left="680" w:hanging="646"/>
      </w:pPr>
      <w:rPr>
        <w:rFonts w:ascii="Wingdings" w:hAnsi="Wingdings"/>
      </w:rPr>
    </w:lvl>
    <w:lvl w:ilvl="3" w:tplc="1786E4EA">
      <w:start w:val="1"/>
      <w:numFmt w:val="bullet"/>
      <w:lvlText w:val=""/>
      <w:lvlJc w:val="left"/>
      <w:pPr>
        <w:tabs>
          <w:tab w:val="num" w:pos="45"/>
        </w:tabs>
        <w:ind w:left="907" w:hanging="862"/>
      </w:pPr>
      <w:rPr>
        <w:rFonts w:ascii="Symbol" w:hAnsi="Symbol"/>
      </w:rPr>
    </w:lvl>
    <w:lvl w:ilvl="4" w:tplc="93BAAD1A">
      <w:start w:val="1"/>
      <w:numFmt w:val="bullet"/>
      <w:lvlText w:val="o"/>
      <w:lvlJc w:val="left"/>
      <w:pPr>
        <w:tabs>
          <w:tab w:val="num" w:pos="57"/>
        </w:tabs>
        <w:ind w:left="1134" w:hanging="1077"/>
      </w:pPr>
      <w:rPr>
        <w:rFonts w:ascii="Courier New" w:hAnsi="Courier New"/>
      </w:rPr>
    </w:lvl>
    <w:lvl w:ilvl="5" w:tplc="41D26C58">
      <w:start w:val="1"/>
      <w:numFmt w:val="bullet"/>
      <w:lvlText w:val=""/>
      <w:lvlJc w:val="left"/>
      <w:pPr>
        <w:tabs>
          <w:tab w:val="num" w:pos="68"/>
        </w:tabs>
        <w:ind w:left="1361" w:hanging="1293"/>
      </w:pPr>
      <w:rPr>
        <w:rFonts w:ascii="Wingdings" w:hAnsi="Wingdings"/>
      </w:rPr>
    </w:lvl>
    <w:lvl w:ilvl="6" w:tplc="D5FEEFFC">
      <w:start w:val="1"/>
      <w:numFmt w:val="bullet"/>
      <w:lvlText w:val=""/>
      <w:lvlJc w:val="left"/>
      <w:pPr>
        <w:tabs>
          <w:tab w:val="num" w:pos="79"/>
        </w:tabs>
        <w:ind w:left="1587" w:hanging="1508"/>
      </w:pPr>
      <w:rPr>
        <w:rFonts w:ascii="Symbol" w:hAnsi="Symbol"/>
      </w:rPr>
    </w:lvl>
    <w:lvl w:ilvl="7" w:tplc="3740E07A">
      <w:start w:val="1"/>
      <w:numFmt w:val="bullet"/>
      <w:lvlText w:val="o"/>
      <w:lvlJc w:val="left"/>
      <w:pPr>
        <w:tabs>
          <w:tab w:val="num" w:pos="91"/>
        </w:tabs>
        <w:ind w:left="1814" w:hanging="1723"/>
      </w:pPr>
      <w:rPr>
        <w:rFonts w:ascii="Courier New" w:hAnsi="Courier New"/>
      </w:rPr>
    </w:lvl>
    <w:lvl w:ilvl="8" w:tplc="6D70E632">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82E289D6">
      <w:start w:val="1"/>
      <w:numFmt w:val="bullet"/>
      <w:lvlText w:val=""/>
      <w:lvlJc w:val="left"/>
      <w:pPr>
        <w:tabs>
          <w:tab w:val="num" w:pos="11"/>
        </w:tabs>
        <w:ind w:left="227" w:hanging="216"/>
      </w:pPr>
      <w:rPr>
        <w:rFonts w:ascii="Symbol" w:hAnsi="Symbol"/>
      </w:rPr>
    </w:lvl>
    <w:lvl w:ilvl="1" w:tplc="5D3C5F42">
      <w:start w:val="1"/>
      <w:numFmt w:val="bullet"/>
      <w:lvlText w:val="o"/>
      <w:lvlJc w:val="left"/>
      <w:pPr>
        <w:tabs>
          <w:tab w:val="num" w:pos="23"/>
        </w:tabs>
        <w:ind w:left="454" w:hanging="431"/>
      </w:pPr>
      <w:rPr>
        <w:rFonts w:ascii="Courier New" w:hAnsi="Courier New"/>
      </w:rPr>
    </w:lvl>
    <w:lvl w:ilvl="2" w:tplc="C5FE3078">
      <w:start w:val="1"/>
      <w:numFmt w:val="bullet"/>
      <w:lvlText w:val=""/>
      <w:lvlJc w:val="left"/>
      <w:pPr>
        <w:tabs>
          <w:tab w:val="num" w:pos="34"/>
        </w:tabs>
        <w:ind w:left="680" w:hanging="646"/>
      </w:pPr>
      <w:rPr>
        <w:rFonts w:ascii="Wingdings" w:hAnsi="Wingdings"/>
      </w:rPr>
    </w:lvl>
    <w:lvl w:ilvl="3" w:tplc="EA4613DC">
      <w:start w:val="1"/>
      <w:numFmt w:val="bullet"/>
      <w:lvlText w:val=""/>
      <w:lvlJc w:val="left"/>
      <w:pPr>
        <w:tabs>
          <w:tab w:val="num" w:pos="45"/>
        </w:tabs>
        <w:ind w:left="907" w:hanging="862"/>
      </w:pPr>
      <w:rPr>
        <w:rFonts w:ascii="Symbol" w:hAnsi="Symbol"/>
      </w:rPr>
    </w:lvl>
    <w:lvl w:ilvl="4" w:tplc="1E2E4CBC">
      <w:start w:val="1"/>
      <w:numFmt w:val="bullet"/>
      <w:lvlText w:val="o"/>
      <w:lvlJc w:val="left"/>
      <w:pPr>
        <w:tabs>
          <w:tab w:val="num" w:pos="57"/>
        </w:tabs>
        <w:ind w:left="1134" w:hanging="1077"/>
      </w:pPr>
      <w:rPr>
        <w:rFonts w:ascii="Courier New" w:hAnsi="Courier New"/>
      </w:rPr>
    </w:lvl>
    <w:lvl w:ilvl="5" w:tplc="3AE24540">
      <w:start w:val="1"/>
      <w:numFmt w:val="bullet"/>
      <w:lvlText w:val=""/>
      <w:lvlJc w:val="left"/>
      <w:pPr>
        <w:tabs>
          <w:tab w:val="num" w:pos="68"/>
        </w:tabs>
        <w:ind w:left="1361" w:hanging="1293"/>
      </w:pPr>
      <w:rPr>
        <w:rFonts w:ascii="Wingdings" w:hAnsi="Wingdings"/>
      </w:rPr>
    </w:lvl>
    <w:lvl w:ilvl="6" w:tplc="188E4E7A">
      <w:start w:val="1"/>
      <w:numFmt w:val="bullet"/>
      <w:lvlText w:val=""/>
      <w:lvlJc w:val="left"/>
      <w:pPr>
        <w:tabs>
          <w:tab w:val="num" w:pos="79"/>
        </w:tabs>
        <w:ind w:left="1587" w:hanging="1508"/>
      </w:pPr>
      <w:rPr>
        <w:rFonts w:ascii="Symbol" w:hAnsi="Symbol"/>
      </w:rPr>
    </w:lvl>
    <w:lvl w:ilvl="7" w:tplc="0586592A">
      <w:start w:val="1"/>
      <w:numFmt w:val="bullet"/>
      <w:lvlText w:val="o"/>
      <w:lvlJc w:val="left"/>
      <w:pPr>
        <w:tabs>
          <w:tab w:val="num" w:pos="91"/>
        </w:tabs>
        <w:ind w:left="1814" w:hanging="1723"/>
      </w:pPr>
      <w:rPr>
        <w:rFonts w:ascii="Courier New" w:hAnsi="Courier New"/>
      </w:rPr>
    </w:lvl>
    <w:lvl w:ilvl="8" w:tplc="F1503230">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E4EE3C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1C932C">
      <w:start w:val="1"/>
      <w:numFmt w:val="bullet"/>
      <w:lvlText w:val="•"/>
      <w:lvlJc w:val="left"/>
      <w:pPr>
        <w:tabs>
          <w:tab w:val="num" w:pos="23"/>
        </w:tabs>
        <w:ind w:left="454" w:hanging="431"/>
      </w:pPr>
      <w:rPr>
        <w:rFonts w:ascii="Courier New" w:hAnsi="Courier New"/>
      </w:rPr>
    </w:lvl>
    <w:lvl w:ilvl="2" w:tplc="95FA36E8">
      <w:start w:val="1"/>
      <w:numFmt w:val="bullet"/>
      <w:lvlText w:val="•"/>
      <w:lvlJc w:val="left"/>
      <w:pPr>
        <w:tabs>
          <w:tab w:val="num" w:pos="34"/>
        </w:tabs>
        <w:ind w:left="680" w:hanging="646"/>
      </w:pPr>
      <w:rPr>
        <w:rFonts w:ascii="Wingdings" w:hAnsi="Wingdings"/>
      </w:rPr>
    </w:lvl>
    <w:lvl w:ilvl="3" w:tplc="CEA2B9EE">
      <w:start w:val="1"/>
      <w:numFmt w:val="bullet"/>
      <w:lvlText w:val=""/>
      <w:lvlJc w:val="left"/>
      <w:pPr>
        <w:tabs>
          <w:tab w:val="num" w:pos="45"/>
        </w:tabs>
        <w:ind w:left="907" w:hanging="862"/>
      </w:pPr>
      <w:rPr>
        <w:rFonts w:ascii="Symbol" w:hAnsi="Symbol"/>
      </w:rPr>
    </w:lvl>
    <w:lvl w:ilvl="4" w:tplc="611C00E0">
      <w:start w:val="1"/>
      <w:numFmt w:val="bullet"/>
      <w:lvlText w:val="o"/>
      <w:lvlJc w:val="left"/>
      <w:pPr>
        <w:tabs>
          <w:tab w:val="num" w:pos="57"/>
        </w:tabs>
        <w:ind w:left="1134" w:hanging="1077"/>
      </w:pPr>
      <w:rPr>
        <w:rFonts w:ascii="Courier New" w:hAnsi="Courier New"/>
      </w:rPr>
    </w:lvl>
    <w:lvl w:ilvl="5" w:tplc="0EA29A02">
      <w:start w:val="1"/>
      <w:numFmt w:val="bullet"/>
      <w:lvlText w:val=""/>
      <w:lvlJc w:val="left"/>
      <w:pPr>
        <w:tabs>
          <w:tab w:val="num" w:pos="68"/>
        </w:tabs>
        <w:ind w:left="1361" w:hanging="1293"/>
      </w:pPr>
      <w:rPr>
        <w:rFonts w:ascii="Wingdings" w:hAnsi="Wingdings"/>
      </w:rPr>
    </w:lvl>
    <w:lvl w:ilvl="6" w:tplc="EEB41610">
      <w:start w:val="1"/>
      <w:numFmt w:val="bullet"/>
      <w:lvlText w:val=""/>
      <w:lvlJc w:val="left"/>
      <w:pPr>
        <w:tabs>
          <w:tab w:val="num" w:pos="79"/>
        </w:tabs>
        <w:ind w:left="1587" w:hanging="1508"/>
      </w:pPr>
      <w:rPr>
        <w:rFonts w:ascii="Symbol" w:hAnsi="Symbol"/>
      </w:rPr>
    </w:lvl>
    <w:lvl w:ilvl="7" w:tplc="A2D41BC2">
      <w:start w:val="1"/>
      <w:numFmt w:val="bullet"/>
      <w:lvlText w:val="o"/>
      <w:lvlJc w:val="left"/>
      <w:pPr>
        <w:tabs>
          <w:tab w:val="num" w:pos="91"/>
        </w:tabs>
        <w:ind w:left="1814" w:hanging="1723"/>
      </w:pPr>
      <w:rPr>
        <w:rFonts w:ascii="Courier New" w:hAnsi="Courier New"/>
      </w:rPr>
    </w:lvl>
    <w:lvl w:ilvl="8" w:tplc="2416E352">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DB92185E">
      <w:start w:val="1"/>
      <w:numFmt w:val="bullet"/>
      <w:lvlText w:val=""/>
      <w:lvlJc w:val="left"/>
      <w:pPr>
        <w:tabs>
          <w:tab w:val="num" w:pos="11"/>
        </w:tabs>
        <w:ind w:left="227" w:hanging="216"/>
      </w:pPr>
      <w:rPr>
        <w:rFonts w:ascii="Symbol" w:hAnsi="Symbol"/>
      </w:rPr>
    </w:lvl>
    <w:lvl w:ilvl="1" w:tplc="2E20FC46">
      <w:start w:val="1"/>
      <w:numFmt w:val="bullet"/>
      <w:lvlText w:val="o"/>
      <w:lvlJc w:val="left"/>
      <w:pPr>
        <w:tabs>
          <w:tab w:val="num" w:pos="23"/>
        </w:tabs>
        <w:ind w:left="454" w:hanging="431"/>
      </w:pPr>
      <w:rPr>
        <w:rFonts w:ascii="Courier New" w:hAnsi="Courier New"/>
      </w:rPr>
    </w:lvl>
    <w:lvl w:ilvl="2" w:tplc="9E580376">
      <w:start w:val="1"/>
      <w:numFmt w:val="bullet"/>
      <w:lvlText w:val=""/>
      <w:lvlJc w:val="left"/>
      <w:pPr>
        <w:tabs>
          <w:tab w:val="num" w:pos="34"/>
        </w:tabs>
        <w:ind w:left="680" w:hanging="646"/>
      </w:pPr>
      <w:rPr>
        <w:rFonts w:ascii="Wingdings" w:hAnsi="Wingdings"/>
      </w:rPr>
    </w:lvl>
    <w:lvl w:ilvl="3" w:tplc="43EC0C64">
      <w:start w:val="1"/>
      <w:numFmt w:val="bullet"/>
      <w:lvlText w:val=""/>
      <w:lvlJc w:val="left"/>
      <w:pPr>
        <w:tabs>
          <w:tab w:val="num" w:pos="45"/>
        </w:tabs>
        <w:ind w:left="907" w:hanging="862"/>
      </w:pPr>
      <w:rPr>
        <w:rFonts w:ascii="Symbol" w:hAnsi="Symbol"/>
      </w:rPr>
    </w:lvl>
    <w:lvl w:ilvl="4" w:tplc="CD08602A">
      <w:start w:val="1"/>
      <w:numFmt w:val="bullet"/>
      <w:lvlText w:val="o"/>
      <w:lvlJc w:val="left"/>
      <w:pPr>
        <w:tabs>
          <w:tab w:val="num" w:pos="57"/>
        </w:tabs>
        <w:ind w:left="1134" w:hanging="1077"/>
      </w:pPr>
      <w:rPr>
        <w:rFonts w:ascii="Courier New" w:hAnsi="Courier New"/>
      </w:rPr>
    </w:lvl>
    <w:lvl w:ilvl="5" w:tplc="B79C9248">
      <w:start w:val="1"/>
      <w:numFmt w:val="bullet"/>
      <w:lvlText w:val=""/>
      <w:lvlJc w:val="left"/>
      <w:pPr>
        <w:tabs>
          <w:tab w:val="num" w:pos="68"/>
        </w:tabs>
        <w:ind w:left="1361" w:hanging="1293"/>
      </w:pPr>
      <w:rPr>
        <w:rFonts w:ascii="Wingdings" w:hAnsi="Wingdings"/>
      </w:rPr>
    </w:lvl>
    <w:lvl w:ilvl="6" w:tplc="68E6AC44">
      <w:start w:val="1"/>
      <w:numFmt w:val="bullet"/>
      <w:lvlText w:val=""/>
      <w:lvlJc w:val="left"/>
      <w:pPr>
        <w:tabs>
          <w:tab w:val="num" w:pos="79"/>
        </w:tabs>
        <w:ind w:left="1587" w:hanging="1508"/>
      </w:pPr>
      <w:rPr>
        <w:rFonts w:ascii="Symbol" w:hAnsi="Symbol"/>
      </w:rPr>
    </w:lvl>
    <w:lvl w:ilvl="7" w:tplc="29EED36A">
      <w:start w:val="1"/>
      <w:numFmt w:val="bullet"/>
      <w:lvlText w:val="o"/>
      <w:lvlJc w:val="left"/>
      <w:pPr>
        <w:tabs>
          <w:tab w:val="num" w:pos="91"/>
        </w:tabs>
        <w:ind w:left="1814" w:hanging="1723"/>
      </w:pPr>
      <w:rPr>
        <w:rFonts w:ascii="Courier New" w:hAnsi="Courier New"/>
      </w:rPr>
    </w:lvl>
    <w:lvl w:ilvl="8" w:tplc="000AE3AA">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D04211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260D60">
      <w:start w:val="1"/>
      <w:numFmt w:val="bullet"/>
      <w:lvlText w:val="•"/>
      <w:lvlJc w:val="left"/>
      <w:pPr>
        <w:tabs>
          <w:tab w:val="num" w:pos="23"/>
        </w:tabs>
        <w:ind w:left="454" w:hanging="431"/>
      </w:pPr>
      <w:rPr>
        <w:rFonts w:ascii="Courier New" w:hAnsi="Courier New"/>
      </w:rPr>
    </w:lvl>
    <w:lvl w:ilvl="2" w:tplc="6CBA9662">
      <w:start w:val="1"/>
      <w:numFmt w:val="bullet"/>
      <w:lvlText w:val="•"/>
      <w:lvlJc w:val="left"/>
      <w:pPr>
        <w:tabs>
          <w:tab w:val="num" w:pos="34"/>
        </w:tabs>
        <w:ind w:left="680" w:hanging="646"/>
      </w:pPr>
      <w:rPr>
        <w:rFonts w:ascii="Wingdings" w:hAnsi="Wingdings"/>
      </w:rPr>
    </w:lvl>
    <w:lvl w:ilvl="3" w:tplc="BAB436A0">
      <w:start w:val="1"/>
      <w:numFmt w:val="bullet"/>
      <w:lvlText w:val=""/>
      <w:lvlJc w:val="left"/>
      <w:pPr>
        <w:tabs>
          <w:tab w:val="num" w:pos="45"/>
        </w:tabs>
        <w:ind w:left="907" w:hanging="862"/>
      </w:pPr>
      <w:rPr>
        <w:rFonts w:ascii="Symbol" w:hAnsi="Symbol"/>
      </w:rPr>
    </w:lvl>
    <w:lvl w:ilvl="4" w:tplc="14BAA0F2">
      <w:start w:val="1"/>
      <w:numFmt w:val="bullet"/>
      <w:lvlText w:val="o"/>
      <w:lvlJc w:val="left"/>
      <w:pPr>
        <w:tabs>
          <w:tab w:val="num" w:pos="57"/>
        </w:tabs>
        <w:ind w:left="1134" w:hanging="1077"/>
      </w:pPr>
      <w:rPr>
        <w:rFonts w:ascii="Courier New" w:hAnsi="Courier New"/>
      </w:rPr>
    </w:lvl>
    <w:lvl w:ilvl="5" w:tplc="E6F011C2">
      <w:start w:val="1"/>
      <w:numFmt w:val="bullet"/>
      <w:lvlText w:val=""/>
      <w:lvlJc w:val="left"/>
      <w:pPr>
        <w:tabs>
          <w:tab w:val="num" w:pos="68"/>
        </w:tabs>
        <w:ind w:left="1361" w:hanging="1293"/>
      </w:pPr>
      <w:rPr>
        <w:rFonts w:ascii="Wingdings" w:hAnsi="Wingdings"/>
      </w:rPr>
    </w:lvl>
    <w:lvl w:ilvl="6" w:tplc="A6E2D080">
      <w:start w:val="1"/>
      <w:numFmt w:val="bullet"/>
      <w:lvlText w:val=""/>
      <w:lvlJc w:val="left"/>
      <w:pPr>
        <w:tabs>
          <w:tab w:val="num" w:pos="79"/>
        </w:tabs>
        <w:ind w:left="1587" w:hanging="1508"/>
      </w:pPr>
      <w:rPr>
        <w:rFonts w:ascii="Symbol" w:hAnsi="Symbol"/>
      </w:rPr>
    </w:lvl>
    <w:lvl w:ilvl="7" w:tplc="4AEC97E8">
      <w:start w:val="1"/>
      <w:numFmt w:val="bullet"/>
      <w:lvlText w:val="o"/>
      <w:lvlJc w:val="left"/>
      <w:pPr>
        <w:tabs>
          <w:tab w:val="num" w:pos="91"/>
        </w:tabs>
        <w:ind w:left="1814" w:hanging="1723"/>
      </w:pPr>
      <w:rPr>
        <w:rFonts w:ascii="Courier New" w:hAnsi="Courier New"/>
      </w:rPr>
    </w:lvl>
    <w:lvl w:ilvl="8" w:tplc="149CEDF2">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84E836E4">
      <w:start w:val="1"/>
      <w:numFmt w:val="bullet"/>
      <w:lvlText w:val=""/>
      <w:lvlJc w:val="left"/>
      <w:pPr>
        <w:tabs>
          <w:tab w:val="num" w:pos="11"/>
        </w:tabs>
        <w:ind w:left="227" w:hanging="216"/>
      </w:pPr>
      <w:rPr>
        <w:rFonts w:ascii="Symbol" w:hAnsi="Symbol"/>
      </w:rPr>
    </w:lvl>
    <w:lvl w:ilvl="1" w:tplc="3F54DBD8">
      <w:start w:val="1"/>
      <w:numFmt w:val="bullet"/>
      <w:lvlText w:val="o"/>
      <w:lvlJc w:val="left"/>
      <w:pPr>
        <w:tabs>
          <w:tab w:val="num" w:pos="23"/>
        </w:tabs>
        <w:ind w:left="454" w:hanging="431"/>
      </w:pPr>
      <w:rPr>
        <w:rFonts w:ascii="Courier New" w:hAnsi="Courier New"/>
      </w:rPr>
    </w:lvl>
    <w:lvl w:ilvl="2" w:tplc="A8F078A8">
      <w:start w:val="1"/>
      <w:numFmt w:val="bullet"/>
      <w:lvlText w:val=""/>
      <w:lvlJc w:val="left"/>
      <w:pPr>
        <w:tabs>
          <w:tab w:val="num" w:pos="34"/>
        </w:tabs>
        <w:ind w:left="680" w:hanging="646"/>
      </w:pPr>
      <w:rPr>
        <w:rFonts w:ascii="Wingdings" w:hAnsi="Wingdings"/>
      </w:rPr>
    </w:lvl>
    <w:lvl w:ilvl="3" w:tplc="3EC44816">
      <w:start w:val="1"/>
      <w:numFmt w:val="bullet"/>
      <w:lvlText w:val=""/>
      <w:lvlJc w:val="left"/>
      <w:pPr>
        <w:tabs>
          <w:tab w:val="num" w:pos="45"/>
        </w:tabs>
        <w:ind w:left="907" w:hanging="862"/>
      </w:pPr>
      <w:rPr>
        <w:rFonts w:ascii="Symbol" w:hAnsi="Symbol"/>
      </w:rPr>
    </w:lvl>
    <w:lvl w:ilvl="4" w:tplc="F9CA8362">
      <w:start w:val="1"/>
      <w:numFmt w:val="bullet"/>
      <w:lvlText w:val="o"/>
      <w:lvlJc w:val="left"/>
      <w:pPr>
        <w:tabs>
          <w:tab w:val="num" w:pos="57"/>
        </w:tabs>
        <w:ind w:left="1134" w:hanging="1077"/>
      </w:pPr>
      <w:rPr>
        <w:rFonts w:ascii="Courier New" w:hAnsi="Courier New"/>
      </w:rPr>
    </w:lvl>
    <w:lvl w:ilvl="5" w:tplc="A748F924">
      <w:start w:val="1"/>
      <w:numFmt w:val="bullet"/>
      <w:lvlText w:val=""/>
      <w:lvlJc w:val="left"/>
      <w:pPr>
        <w:tabs>
          <w:tab w:val="num" w:pos="68"/>
        </w:tabs>
        <w:ind w:left="1361" w:hanging="1293"/>
      </w:pPr>
      <w:rPr>
        <w:rFonts w:ascii="Wingdings" w:hAnsi="Wingdings"/>
      </w:rPr>
    </w:lvl>
    <w:lvl w:ilvl="6" w:tplc="A4B8B8EC">
      <w:start w:val="1"/>
      <w:numFmt w:val="bullet"/>
      <w:lvlText w:val=""/>
      <w:lvlJc w:val="left"/>
      <w:pPr>
        <w:tabs>
          <w:tab w:val="num" w:pos="79"/>
        </w:tabs>
        <w:ind w:left="1587" w:hanging="1508"/>
      </w:pPr>
      <w:rPr>
        <w:rFonts w:ascii="Symbol" w:hAnsi="Symbol"/>
      </w:rPr>
    </w:lvl>
    <w:lvl w:ilvl="7" w:tplc="EDDE0A44">
      <w:start w:val="1"/>
      <w:numFmt w:val="bullet"/>
      <w:lvlText w:val="o"/>
      <w:lvlJc w:val="left"/>
      <w:pPr>
        <w:tabs>
          <w:tab w:val="num" w:pos="91"/>
        </w:tabs>
        <w:ind w:left="1814" w:hanging="1723"/>
      </w:pPr>
      <w:rPr>
        <w:rFonts w:ascii="Courier New" w:hAnsi="Courier New"/>
      </w:rPr>
    </w:lvl>
    <w:lvl w:ilvl="8" w:tplc="10EA56EA">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E8D0FF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AC924C">
      <w:start w:val="1"/>
      <w:numFmt w:val="bullet"/>
      <w:lvlText w:val="•"/>
      <w:lvlJc w:val="left"/>
      <w:pPr>
        <w:tabs>
          <w:tab w:val="num" w:pos="23"/>
        </w:tabs>
        <w:ind w:left="454" w:hanging="431"/>
      </w:pPr>
      <w:rPr>
        <w:rFonts w:ascii="Courier New" w:hAnsi="Courier New"/>
      </w:rPr>
    </w:lvl>
    <w:lvl w:ilvl="2" w:tplc="02F4BB18">
      <w:start w:val="1"/>
      <w:numFmt w:val="bullet"/>
      <w:lvlText w:val="•"/>
      <w:lvlJc w:val="left"/>
      <w:pPr>
        <w:tabs>
          <w:tab w:val="num" w:pos="34"/>
        </w:tabs>
        <w:ind w:left="680" w:hanging="646"/>
      </w:pPr>
      <w:rPr>
        <w:rFonts w:ascii="Wingdings" w:hAnsi="Wingdings"/>
      </w:rPr>
    </w:lvl>
    <w:lvl w:ilvl="3" w:tplc="22CC52B8">
      <w:start w:val="1"/>
      <w:numFmt w:val="bullet"/>
      <w:lvlText w:val=""/>
      <w:lvlJc w:val="left"/>
      <w:pPr>
        <w:tabs>
          <w:tab w:val="num" w:pos="45"/>
        </w:tabs>
        <w:ind w:left="907" w:hanging="862"/>
      </w:pPr>
      <w:rPr>
        <w:rFonts w:ascii="Symbol" w:hAnsi="Symbol"/>
      </w:rPr>
    </w:lvl>
    <w:lvl w:ilvl="4" w:tplc="B59CCB14">
      <w:start w:val="1"/>
      <w:numFmt w:val="bullet"/>
      <w:lvlText w:val="o"/>
      <w:lvlJc w:val="left"/>
      <w:pPr>
        <w:tabs>
          <w:tab w:val="num" w:pos="57"/>
        </w:tabs>
        <w:ind w:left="1134" w:hanging="1077"/>
      </w:pPr>
      <w:rPr>
        <w:rFonts w:ascii="Courier New" w:hAnsi="Courier New"/>
      </w:rPr>
    </w:lvl>
    <w:lvl w:ilvl="5" w:tplc="56649BFE">
      <w:start w:val="1"/>
      <w:numFmt w:val="bullet"/>
      <w:lvlText w:val=""/>
      <w:lvlJc w:val="left"/>
      <w:pPr>
        <w:tabs>
          <w:tab w:val="num" w:pos="68"/>
        </w:tabs>
        <w:ind w:left="1361" w:hanging="1293"/>
      </w:pPr>
      <w:rPr>
        <w:rFonts w:ascii="Wingdings" w:hAnsi="Wingdings"/>
      </w:rPr>
    </w:lvl>
    <w:lvl w:ilvl="6" w:tplc="D4401834">
      <w:start w:val="1"/>
      <w:numFmt w:val="bullet"/>
      <w:lvlText w:val=""/>
      <w:lvlJc w:val="left"/>
      <w:pPr>
        <w:tabs>
          <w:tab w:val="num" w:pos="79"/>
        </w:tabs>
        <w:ind w:left="1587" w:hanging="1508"/>
      </w:pPr>
      <w:rPr>
        <w:rFonts w:ascii="Symbol" w:hAnsi="Symbol"/>
      </w:rPr>
    </w:lvl>
    <w:lvl w:ilvl="7" w:tplc="C9007A7A">
      <w:start w:val="1"/>
      <w:numFmt w:val="bullet"/>
      <w:lvlText w:val="o"/>
      <w:lvlJc w:val="left"/>
      <w:pPr>
        <w:tabs>
          <w:tab w:val="num" w:pos="91"/>
        </w:tabs>
        <w:ind w:left="1814" w:hanging="1723"/>
      </w:pPr>
      <w:rPr>
        <w:rFonts w:ascii="Courier New" w:hAnsi="Courier New"/>
      </w:rPr>
    </w:lvl>
    <w:lvl w:ilvl="8" w:tplc="39BC31D8">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F0B86F76">
      <w:start w:val="1"/>
      <w:numFmt w:val="bullet"/>
      <w:lvlText w:val=""/>
      <w:lvlJc w:val="left"/>
      <w:pPr>
        <w:tabs>
          <w:tab w:val="num" w:pos="11"/>
        </w:tabs>
        <w:ind w:left="227" w:hanging="216"/>
      </w:pPr>
      <w:rPr>
        <w:rFonts w:ascii="Symbol" w:hAnsi="Symbol"/>
      </w:rPr>
    </w:lvl>
    <w:lvl w:ilvl="1" w:tplc="8A02DEFE">
      <w:start w:val="1"/>
      <w:numFmt w:val="bullet"/>
      <w:lvlText w:val="o"/>
      <w:lvlJc w:val="left"/>
      <w:pPr>
        <w:tabs>
          <w:tab w:val="num" w:pos="23"/>
        </w:tabs>
        <w:ind w:left="454" w:hanging="431"/>
      </w:pPr>
      <w:rPr>
        <w:rFonts w:ascii="Courier New" w:hAnsi="Courier New"/>
      </w:rPr>
    </w:lvl>
    <w:lvl w:ilvl="2" w:tplc="42E0FB88">
      <w:start w:val="1"/>
      <w:numFmt w:val="bullet"/>
      <w:lvlText w:val=""/>
      <w:lvlJc w:val="left"/>
      <w:pPr>
        <w:tabs>
          <w:tab w:val="num" w:pos="34"/>
        </w:tabs>
        <w:ind w:left="680" w:hanging="646"/>
      </w:pPr>
      <w:rPr>
        <w:rFonts w:ascii="Wingdings" w:hAnsi="Wingdings"/>
      </w:rPr>
    </w:lvl>
    <w:lvl w:ilvl="3" w:tplc="2D149C80">
      <w:start w:val="1"/>
      <w:numFmt w:val="bullet"/>
      <w:lvlText w:val=""/>
      <w:lvlJc w:val="left"/>
      <w:pPr>
        <w:tabs>
          <w:tab w:val="num" w:pos="45"/>
        </w:tabs>
        <w:ind w:left="907" w:hanging="862"/>
      </w:pPr>
      <w:rPr>
        <w:rFonts w:ascii="Symbol" w:hAnsi="Symbol"/>
      </w:rPr>
    </w:lvl>
    <w:lvl w:ilvl="4" w:tplc="63400B8C">
      <w:start w:val="1"/>
      <w:numFmt w:val="bullet"/>
      <w:lvlText w:val="o"/>
      <w:lvlJc w:val="left"/>
      <w:pPr>
        <w:tabs>
          <w:tab w:val="num" w:pos="57"/>
        </w:tabs>
        <w:ind w:left="1134" w:hanging="1077"/>
      </w:pPr>
      <w:rPr>
        <w:rFonts w:ascii="Courier New" w:hAnsi="Courier New"/>
      </w:rPr>
    </w:lvl>
    <w:lvl w:ilvl="5" w:tplc="6FC4562C">
      <w:start w:val="1"/>
      <w:numFmt w:val="bullet"/>
      <w:lvlText w:val=""/>
      <w:lvlJc w:val="left"/>
      <w:pPr>
        <w:tabs>
          <w:tab w:val="num" w:pos="68"/>
        </w:tabs>
        <w:ind w:left="1361" w:hanging="1293"/>
      </w:pPr>
      <w:rPr>
        <w:rFonts w:ascii="Wingdings" w:hAnsi="Wingdings"/>
      </w:rPr>
    </w:lvl>
    <w:lvl w:ilvl="6" w:tplc="4A6C70A4">
      <w:start w:val="1"/>
      <w:numFmt w:val="bullet"/>
      <w:lvlText w:val=""/>
      <w:lvlJc w:val="left"/>
      <w:pPr>
        <w:tabs>
          <w:tab w:val="num" w:pos="79"/>
        </w:tabs>
        <w:ind w:left="1587" w:hanging="1508"/>
      </w:pPr>
      <w:rPr>
        <w:rFonts w:ascii="Symbol" w:hAnsi="Symbol"/>
      </w:rPr>
    </w:lvl>
    <w:lvl w:ilvl="7" w:tplc="A718C6D6">
      <w:start w:val="1"/>
      <w:numFmt w:val="bullet"/>
      <w:lvlText w:val="o"/>
      <w:lvlJc w:val="left"/>
      <w:pPr>
        <w:tabs>
          <w:tab w:val="num" w:pos="91"/>
        </w:tabs>
        <w:ind w:left="1814" w:hanging="1723"/>
      </w:pPr>
      <w:rPr>
        <w:rFonts w:ascii="Courier New" w:hAnsi="Courier New"/>
      </w:rPr>
    </w:lvl>
    <w:lvl w:ilvl="8" w:tplc="85F82052">
      <w:start w:val="1"/>
      <w:numFmt w:val="bullet"/>
      <w:lvlText w:val=""/>
      <w:lvlJc w:val="left"/>
      <w:pPr>
        <w:tabs>
          <w:tab w:val="num" w:pos="102"/>
        </w:tabs>
        <w:ind w:left="2041" w:hanging="1939"/>
      </w:pPr>
      <w:rPr>
        <w:rFonts w:ascii="Wingdings" w:hAnsi="Wingdings"/>
      </w:rPr>
    </w:lvl>
  </w:abstractNum>
  <w:abstractNum w:abstractNumId="277" w15:restartNumberingAfterBreak="0">
    <w:nsid w:val="00000116"/>
    <w:multiLevelType w:val="hybridMultilevel"/>
    <w:tmpl w:val="00000116"/>
    <w:lvl w:ilvl="0" w:tplc="637055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0C98CA">
      <w:start w:val="1"/>
      <w:numFmt w:val="bullet"/>
      <w:lvlText w:val="•"/>
      <w:lvlJc w:val="left"/>
      <w:pPr>
        <w:tabs>
          <w:tab w:val="num" w:pos="23"/>
        </w:tabs>
        <w:ind w:left="454" w:hanging="431"/>
      </w:pPr>
      <w:rPr>
        <w:rFonts w:ascii="Courier New" w:hAnsi="Courier New"/>
      </w:rPr>
    </w:lvl>
    <w:lvl w:ilvl="2" w:tplc="10866A52">
      <w:start w:val="1"/>
      <w:numFmt w:val="bullet"/>
      <w:lvlText w:val="•"/>
      <w:lvlJc w:val="left"/>
      <w:pPr>
        <w:tabs>
          <w:tab w:val="num" w:pos="34"/>
        </w:tabs>
        <w:ind w:left="680" w:hanging="646"/>
      </w:pPr>
      <w:rPr>
        <w:rFonts w:ascii="Wingdings" w:hAnsi="Wingdings"/>
      </w:rPr>
    </w:lvl>
    <w:lvl w:ilvl="3" w:tplc="40D22EBE">
      <w:start w:val="1"/>
      <w:numFmt w:val="bullet"/>
      <w:lvlText w:val=""/>
      <w:lvlJc w:val="left"/>
      <w:pPr>
        <w:tabs>
          <w:tab w:val="num" w:pos="45"/>
        </w:tabs>
        <w:ind w:left="907" w:hanging="862"/>
      </w:pPr>
      <w:rPr>
        <w:rFonts w:ascii="Symbol" w:hAnsi="Symbol"/>
      </w:rPr>
    </w:lvl>
    <w:lvl w:ilvl="4" w:tplc="AA02816C">
      <w:start w:val="1"/>
      <w:numFmt w:val="bullet"/>
      <w:lvlText w:val="o"/>
      <w:lvlJc w:val="left"/>
      <w:pPr>
        <w:tabs>
          <w:tab w:val="num" w:pos="57"/>
        </w:tabs>
        <w:ind w:left="1134" w:hanging="1077"/>
      </w:pPr>
      <w:rPr>
        <w:rFonts w:ascii="Courier New" w:hAnsi="Courier New"/>
      </w:rPr>
    </w:lvl>
    <w:lvl w:ilvl="5" w:tplc="6A88840E">
      <w:start w:val="1"/>
      <w:numFmt w:val="bullet"/>
      <w:lvlText w:val=""/>
      <w:lvlJc w:val="left"/>
      <w:pPr>
        <w:tabs>
          <w:tab w:val="num" w:pos="68"/>
        </w:tabs>
        <w:ind w:left="1361" w:hanging="1293"/>
      </w:pPr>
      <w:rPr>
        <w:rFonts w:ascii="Wingdings" w:hAnsi="Wingdings"/>
      </w:rPr>
    </w:lvl>
    <w:lvl w:ilvl="6" w:tplc="9732D062">
      <w:start w:val="1"/>
      <w:numFmt w:val="bullet"/>
      <w:lvlText w:val=""/>
      <w:lvlJc w:val="left"/>
      <w:pPr>
        <w:tabs>
          <w:tab w:val="num" w:pos="79"/>
        </w:tabs>
        <w:ind w:left="1587" w:hanging="1508"/>
      </w:pPr>
      <w:rPr>
        <w:rFonts w:ascii="Symbol" w:hAnsi="Symbol"/>
      </w:rPr>
    </w:lvl>
    <w:lvl w:ilvl="7" w:tplc="E0BE5E72">
      <w:start w:val="1"/>
      <w:numFmt w:val="bullet"/>
      <w:lvlText w:val="o"/>
      <w:lvlJc w:val="left"/>
      <w:pPr>
        <w:tabs>
          <w:tab w:val="num" w:pos="91"/>
        </w:tabs>
        <w:ind w:left="1814" w:hanging="1723"/>
      </w:pPr>
      <w:rPr>
        <w:rFonts w:ascii="Courier New" w:hAnsi="Courier New"/>
      </w:rPr>
    </w:lvl>
    <w:lvl w:ilvl="8" w:tplc="9EE67848">
      <w:start w:val="1"/>
      <w:numFmt w:val="bullet"/>
      <w:lvlText w:val=""/>
      <w:lvlJc w:val="left"/>
      <w:pPr>
        <w:tabs>
          <w:tab w:val="num" w:pos="102"/>
        </w:tabs>
        <w:ind w:left="2041" w:hanging="1939"/>
      </w:pPr>
      <w:rPr>
        <w:rFonts w:ascii="Wingdings" w:hAnsi="Wingdings"/>
      </w:rPr>
    </w:lvl>
  </w:abstractNum>
  <w:abstractNum w:abstractNumId="278" w15:restartNumberingAfterBreak="0">
    <w:nsid w:val="00000117"/>
    <w:multiLevelType w:val="hybridMultilevel"/>
    <w:tmpl w:val="00000117"/>
    <w:lvl w:ilvl="0" w:tplc="0272521E">
      <w:start w:val="1"/>
      <w:numFmt w:val="bullet"/>
      <w:lvlText w:val=""/>
      <w:lvlJc w:val="left"/>
      <w:pPr>
        <w:tabs>
          <w:tab w:val="num" w:pos="11"/>
        </w:tabs>
        <w:ind w:left="227" w:hanging="216"/>
      </w:pPr>
      <w:rPr>
        <w:rFonts w:ascii="Symbol" w:hAnsi="Symbol"/>
      </w:rPr>
    </w:lvl>
    <w:lvl w:ilvl="1" w:tplc="D80A822E">
      <w:start w:val="1"/>
      <w:numFmt w:val="bullet"/>
      <w:lvlText w:val="o"/>
      <w:lvlJc w:val="left"/>
      <w:pPr>
        <w:tabs>
          <w:tab w:val="num" w:pos="23"/>
        </w:tabs>
        <w:ind w:left="454" w:hanging="431"/>
      </w:pPr>
      <w:rPr>
        <w:rFonts w:ascii="Courier New" w:hAnsi="Courier New"/>
      </w:rPr>
    </w:lvl>
    <w:lvl w:ilvl="2" w:tplc="820802E4">
      <w:start w:val="1"/>
      <w:numFmt w:val="bullet"/>
      <w:lvlText w:val=""/>
      <w:lvlJc w:val="left"/>
      <w:pPr>
        <w:tabs>
          <w:tab w:val="num" w:pos="34"/>
        </w:tabs>
        <w:ind w:left="680" w:hanging="646"/>
      </w:pPr>
      <w:rPr>
        <w:rFonts w:ascii="Wingdings" w:hAnsi="Wingdings"/>
      </w:rPr>
    </w:lvl>
    <w:lvl w:ilvl="3" w:tplc="4C68C690">
      <w:start w:val="1"/>
      <w:numFmt w:val="bullet"/>
      <w:lvlText w:val=""/>
      <w:lvlJc w:val="left"/>
      <w:pPr>
        <w:tabs>
          <w:tab w:val="num" w:pos="45"/>
        </w:tabs>
        <w:ind w:left="907" w:hanging="862"/>
      </w:pPr>
      <w:rPr>
        <w:rFonts w:ascii="Symbol" w:hAnsi="Symbol"/>
      </w:rPr>
    </w:lvl>
    <w:lvl w:ilvl="4" w:tplc="3F04F8F0">
      <w:start w:val="1"/>
      <w:numFmt w:val="bullet"/>
      <w:lvlText w:val="o"/>
      <w:lvlJc w:val="left"/>
      <w:pPr>
        <w:tabs>
          <w:tab w:val="num" w:pos="57"/>
        </w:tabs>
        <w:ind w:left="1134" w:hanging="1077"/>
      </w:pPr>
      <w:rPr>
        <w:rFonts w:ascii="Courier New" w:hAnsi="Courier New"/>
      </w:rPr>
    </w:lvl>
    <w:lvl w:ilvl="5" w:tplc="D87CC464">
      <w:start w:val="1"/>
      <w:numFmt w:val="bullet"/>
      <w:lvlText w:val=""/>
      <w:lvlJc w:val="left"/>
      <w:pPr>
        <w:tabs>
          <w:tab w:val="num" w:pos="68"/>
        </w:tabs>
        <w:ind w:left="1361" w:hanging="1293"/>
      </w:pPr>
      <w:rPr>
        <w:rFonts w:ascii="Wingdings" w:hAnsi="Wingdings"/>
      </w:rPr>
    </w:lvl>
    <w:lvl w:ilvl="6" w:tplc="C4A2F26C">
      <w:start w:val="1"/>
      <w:numFmt w:val="bullet"/>
      <w:lvlText w:val=""/>
      <w:lvlJc w:val="left"/>
      <w:pPr>
        <w:tabs>
          <w:tab w:val="num" w:pos="79"/>
        </w:tabs>
        <w:ind w:left="1587" w:hanging="1508"/>
      </w:pPr>
      <w:rPr>
        <w:rFonts w:ascii="Symbol" w:hAnsi="Symbol"/>
      </w:rPr>
    </w:lvl>
    <w:lvl w:ilvl="7" w:tplc="A2D69658">
      <w:start w:val="1"/>
      <w:numFmt w:val="bullet"/>
      <w:lvlText w:val="o"/>
      <w:lvlJc w:val="left"/>
      <w:pPr>
        <w:tabs>
          <w:tab w:val="num" w:pos="91"/>
        </w:tabs>
        <w:ind w:left="1814" w:hanging="1723"/>
      </w:pPr>
      <w:rPr>
        <w:rFonts w:ascii="Courier New" w:hAnsi="Courier New"/>
      </w:rPr>
    </w:lvl>
    <w:lvl w:ilvl="8" w:tplc="4824EEDE">
      <w:start w:val="1"/>
      <w:numFmt w:val="bullet"/>
      <w:lvlText w:val=""/>
      <w:lvlJc w:val="left"/>
      <w:pPr>
        <w:tabs>
          <w:tab w:val="num" w:pos="102"/>
        </w:tabs>
        <w:ind w:left="2041" w:hanging="1939"/>
      </w:pPr>
      <w:rPr>
        <w:rFonts w:ascii="Wingdings" w:hAnsi="Wingdings"/>
      </w:rPr>
    </w:lvl>
  </w:abstractNum>
  <w:abstractNum w:abstractNumId="279" w15:restartNumberingAfterBreak="0">
    <w:nsid w:val="00000118"/>
    <w:multiLevelType w:val="hybridMultilevel"/>
    <w:tmpl w:val="00000118"/>
    <w:lvl w:ilvl="0" w:tplc="CEBC9D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182B6A">
      <w:start w:val="1"/>
      <w:numFmt w:val="bullet"/>
      <w:lvlText w:val="•"/>
      <w:lvlJc w:val="left"/>
      <w:pPr>
        <w:tabs>
          <w:tab w:val="num" w:pos="23"/>
        </w:tabs>
        <w:ind w:left="454" w:hanging="431"/>
      </w:pPr>
      <w:rPr>
        <w:rFonts w:ascii="Courier New" w:hAnsi="Courier New"/>
      </w:rPr>
    </w:lvl>
    <w:lvl w:ilvl="2" w:tplc="CFFC9586">
      <w:start w:val="1"/>
      <w:numFmt w:val="bullet"/>
      <w:lvlText w:val="•"/>
      <w:lvlJc w:val="left"/>
      <w:pPr>
        <w:tabs>
          <w:tab w:val="num" w:pos="34"/>
        </w:tabs>
        <w:ind w:left="680" w:hanging="646"/>
      </w:pPr>
      <w:rPr>
        <w:rFonts w:ascii="Wingdings" w:hAnsi="Wingdings"/>
      </w:rPr>
    </w:lvl>
    <w:lvl w:ilvl="3" w:tplc="E0A0146C">
      <w:start w:val="1"/>
      <w:numFmt w:val="bullet"/>
      <w:lvlText w:val=""/>
      <w:lvlJc w:val="left"/>
      <w:pPr>
        <w:tabs>
          <w:tab w:val="num" w:pos="45"/>
        </w:tabs>
        <w:ind w:left="907" w:hanging="862"/>
      </w:pPr>
      <w:rPr>
        <w:rFonts w:ascii="Symbol" w:hAnsi="Symbol"/>
      </w:rPr>
    </w:lvl>
    <w:lvl w:ilvl="4" w:tplc="E5069670">
      <w:start w:val="1"/>
      <w:numFmt w:val="bullet"/>
      <w:lvlText w:val="o"/>
      <w:lvlJc w:val="left"/>
      <w:pPr>
        <w:tabs>
          <w:tab w:val="num" w:pos="57"/>
        </w:tabs>
        <w:ind w:left="1134" w:hanging="1077"/>
      </w:pPr>
      <w:rPr>
        <w:rFonts w:ascii="Courier New" w:hAnsi="Courier New"/>
      </w:rPr>
    </w:lvl>
    <w:lvl w:ilvl="5" w:tplc="D22A0C58">
      <w:start w:val="1"/>
      <w:numFmt w:val="bullet"/>
      <w:lvlText w:val=""/>
      <w:lvlJc w:val="left"/>
      <w:pPr>
        <w:tabs>
          <w:tab w:val="num" w:pos="68"/>
        </w:tabs>
        <w:ind w:left="1361" w:hanging="1293"/>
      </w:pPr>
      <w:rPr>
        <w:rFonts w:ascii="Wingdings" w:hAnsi="Wingdings"/>
      </w:rPr>
    </w:lvl>
    <w:lvl w:ilvl="6" w:tplc="0CCE8266">
      <w:start w:val="1"/>
      <w:numFmt w:val="bullet"/>
      <w:lvlText w:val=""/>
      <w:lvlJc w:val="left"/>
      <w:pPr>
        <w:tabs>
          <w:tab w:val="num" w:pos="79"/>
        </w:tabs>
        <w:ind w:left="1587" w:hanging="1508"/>
      </w:pPr>
      <w:rPr>
        <w:rFonts w:ascii="Symbol" w:hAnsi="Symbol"/>
      </w:rPr>
    </w:lvl>
    <w:lvl w:ilvl="7" w:tplc="E716FB66">
      <w:start w:val="1"/>
      <w:numFmt w:val="bullet"/>
      <w:lvlText w:val="o"/>
      <w:lvlJc w:val="left"/>
      <w:pPr>
        <w:tabs>
          <w:tab w:val="num" w:pos="91"/>
        </w:tabs>
        <w:ind w:left="1814" w:hanging="1723"/>
      </w:pPr>
      <w:rPr>
        <w:rFonts w:ascii="Courier New" w:hAnsi="Courier New"/>
      </w:rPr>
    </w:lvl>
    <w:lvl w:ilvl="8" w:tplc="10BECD10">
      <w:start w:val="1"/>
      <w:numFmt w:val="bullet"/>
      <w:lvlText w:val=""/>
      <w:lvlJc w:val="left"/>
      <w:pPr>
        <w:tabs>
          <w:tab w:val="num" w:pos="102"/>
        </w:tabs>
        <w:ind w:left="2041" w:hanging="1939"/>
      </w:pPr>
      <w:rPr>
        <w:rFonts w:ascii="Wingdings" w:hAnsi="Wingdings"/>
      </w:rPr>
    </w:lvl>
  </w:abstractNum>
  <w:abstractNum w:abstractNumId="280" w15:restartNumberingAfterBreak="0">
    <w:nsid w:val="00000119"/>
    <w:multiLevelType w:val="hybridMultilevel"/>
    <w:tmpl w:val="00000119"/>
    <w:lvl w:ilvl="0" w:tplc="D2B4E8C6">
      <w:start w:val="1"/>
      <w:numFmt w:val="bullet"/>
      <w:lvlText w:val=""/>
      <w:lvlJc w:val="left"/>
      <w:pPr>
        <w:tabs>
          <w:tab w:val="num" w:pos="11"/>
        </w:tabs>
        <w:ind w:left="227" w:hanging="216"/>
      </w:pPr>
      <w:rPr>
        <w:rFonts w:ascii="Symbol" w:hAnsi="Symbol"/>
      </w:rPr>
    </w:lvl>
    <w:lvl w:ilvl="1" w:tplc="7160008C">
      <w:start w:val="1"/>
      <w:numFmt w:val="bullet"/>
      <w:lvlText w:val="o"/>
      <w:lvlJc w:val="left"/>
      <w:pPr>
        <w:tabs>
          <w:tab w:val="num" w:pos="23"/>
        </w:tabs>
        <w:ind w:left="454" w:hanging="431"/>
      </w:pPr>
      <w:rPr>
        <w:rFonts w:ascii="Courier New" w:hAnsi="Courier New"/>
      </w:rPr>
    </w:lvl>
    <w:lvl w:ilvl="2" w:tplc="63AE8DA6">
      <w:start w:val="1"/>
      <w:numFmt w:val="bullet"/>
      <w:lvlText w:val=""/>
      <w:lvlJc w:val="left"/>
      <w:pPr>
        <w:tabs>
          <w:tab w:val="num" w:pos="34"/>
        </w:tabs>
        <w:ind w:left="680" w:hanging="646"/>
      </w:pPr>
      <w:rPr>
        <w:rFonts w:ascii="Wingdings" w:hAnsi="Wingdings"/>
      </w:rPr>
    </w:lvl>
    <w:lvl w:ilvl="3" w:tplc="B5EE137E">
      <w:start w:val="1"/>
      <w:numFmt w:val="bullet"/>
      <w:lvlText w:val=""/>
      <w:lvlJc w:val="left"/>
      <w:pPr>
        <w:tabs>
          <w:tab w:val="num" w:pos="45"/>
        </w:tabs>
        <w:ind w:left="907" w:hanging="862"/>
      </w:pPr>
      <w:rPr>
        <w:rFonts w:ascii="Symbol" w:hAnsi="Symbol"/>
      </w:rPr>
    </w:lvl>
    <w:lvl w:ilvl="4" w:tplc="0D54B37C">
      <w:start w:val="1"/>
      <w:numFmt w:val="bullet"/>
      <w:lvlText w:val="o"/>
      <w:lvlJc w:val="left"/>
      <w:pPr>
        <w:tabs>
          <w:tab w:val="num" w:pos="57"/>
        </w:tabs>
        <w:ind w:left="1134" w:hanging="1077"/>
      </w:pPr>
      <w:rPr>
        <w:rFonts w:ascii="Courier New" w:hAnsi="Courier New"/>
      </w:rPr>
    </w:lvl>
    <w:lvl w:ilvl="5" w:tplc="4E045FB2">
      <w:start w:val="1"/>
      <w:numFmt w:val="bullet"/>
      <w:lvlText w:val=""/>
      <w:lvlJc w:val="left"/>
      <w:pPr>
        <w:tabs>
          <w:tab w:val="num" w:pos="68"/>
        </w:tabs>
        <w:ind w:left="1361" w:hanging="1293"/>
      </w:pPr>
      <w:rPr>
        <w:rFonts w:ascii="Wingdings" w:hAnsi="Wingdings"/>
      </w:rPr>
    </w:lvl>
    <w:lvl w:ilvl="6" w:tplc="8DFA2736">
      <w:start w:val="1"/>
      <w:numFmt w:val="bullet"/>
      <w:lvlText w:val=""/>
      <w:lvlJc w:val="left"/>
      <w:pPr>
        <w:tabs>
          <w:tab w:val="num" w:pos="79"/>
        </w:tabs>
        <w:ind w:left="1587" w:hanging="1508"/>
      </w:pPr>
      <w:rPr>
        <w:rFonts w:ascii="Symbol" w:hAnsi="Symbol"/>
      </w:rPr>
    </w:lvl>
    <w:lvl w:ilvl="7" w:tplc="CAE42C24">
      <w:start w:val="1"/>
      <w:numFmt w:val="bullet"/>
      <w:lvlText w:val="o"/>
      <w:lvlJc w:val="left"/>
      <w:pPr>
        <w:tabs>
          <w:tab w:val="num" w:pos="91"/>
        </w:tabs>
        <w:ind w:left="1814" w:hanging="1723"/>
      </w:pPr>
      <w:rPr>
        <w:rFonts w:ascii="Courier New" w:hAnsi="Courier New"/>
      </w:rPr>
    </w:lvl>
    <w:lvl w:ilvl="8" w:tplc="C562CAAA">
      <w:start w:val="1"/>
      <w:numFmt w:val="bullet"/>
      <w:lvlText w:val=""/>
      <w:lvlJc w:val="left"/>
      <w:pPr>
        <w:tabs>
          <w:tab w:val="num" w:pos="102"/>
        </w:tabs>
        <w:ind w:left="2041" w:hanging="1939"/>
      </w:pPr>
      <w:rPr>
        <w:rFonts w:ascii="Wingdings" w:hAnsi="Wingdings"/>
      </w:rPr>
    </w:lvl>
  </w:abstractNum>
  <w:abstractNum w:abstractNumId="281" w15:restartNumberingAfterBreak="0">
    <w:nsid w:val="0000011A"/>
    <w:multiLevelType w:val="hybridMultilevel"/>
    <w:tmpl w:val="0000011A"/>
    <w:lvl w:ilvl="0" w:tplc="61F44A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46F9E0">
      <w:start w:val="1"/>
      <w:numFmt w:val="bullet"/>
      <w:lvlText w:val="•"/>
      <w:lvlJc w:val="left"/>
      <w:pPr>
        <w:tabs>
          <w:tab w:val="num" w:pos="23"/>
        </w:tabs>
        <w:ind w:left="454" w:hanging="431"/>
      </w:pPr>
      <w:rPr>
        <w:rFonts w:ascii="Courier New" w:hAnsi="Courier New"/>
      </w:rPr>
    </w:lvl>
    <w:lvl w:ilvl="2" w:tplc="CE6EF284">
      <w:start w:val="1"/>
      <w:numFmt w:val="bullet"/>
      <w:lvlText w:val="•"/>
      <w:lvlJc w:val="left"/>
      <w:pPr>
        <w:tabs>
          <w:tab w:val="num" w:pos="34"/>
        </w:tabs>
        <w:ind w:left="680" w:hanging="646"/>
      </w:pPr>
      <w:rPr>
        <w:rFonts w:ascii="Wingdings" w:hAnsi="Wingdings"/>
      </w:rPr>
    </w:lvl>
    <w:lvl w:ilvl="3" w:tplc="7BA4CF68">
      <w:start w:val="1"/>
      <w:numFmt w:val="bullet"/>
      <w:lvlText w:val=""/>
      <w:lvlJc w:val="left"/>
      <w:pPr>
        <w:tabs>
          <w:tab w:val="num" w:pos="45"/>
        </w:tabs>
        <w:ind w:left="907" w:hanging="862"/>
      </w:pPr>
      <w:rPr>
        <w:rFonts w:ascii="Symbol" w:hAnsi="Symbol"/>
      </w:rPr>
    </w:lvl>
    <w:lvl w:ilvl="4" w:tplc="85D84984">
      <w:start w:val="1"/>
      <w:numFmt w:val="bullet"/>
      <w:lvlText w:val="o"/>
      <w:lvlJc w:val="left"/>
      <w:pPr>
        <w:tabs>
          <w:tab w:val="num" w:pos="57"/>
        </w:tabs>
        <w:ind w:left="1134" w:hanging="1077"/>
      </w:pPr>
      <w:rPr>
        <w:rFonts w:ascii="Courier New" w:hAnsi="Courier New"/>
      </w:rPr>
    </w:lvl>
    <w:lvl w:ilvl="5" w:tplc="A34E688E">
      <w:start w:val="1"/>
      <w:numFmt w:val="bullet"/>
      <w:lvlText w:val=""/>
      <w:lvlJc w:val="left"/>
      <w:pPr>
        <w:tabs>
          <w:tab w:val="num" w:pos="68"/>
        </w:tabs>
        <w:ind w:left="1361" w:hanging="1293"/>
      </w:pPr>
      <w:rPr>
        <w:rFonts w:ascii="Wingdings" w:hAnsi="Wingdings"/>
      </w:rPr>
    </w:lvl>
    <w:lvl w:ilvl="6" w:tplc="B044B840">
      <w:start w:val="1"/>
      <w:numFmt w:val="bullet"/>
      <w:lvlText w:val=""/>
      <w:lvlJc w:val="left"/>
      <w:pPr>
        <w:tabs>
          <w:tab w:val="num" w:pos="79"/>
        </w:tabs>
        <w:ind w:left="1587" w:hanging="1508"/>
      </w:pPr>
      <w:rPr>
        <w:rFonts w:ascii="Symbol" w:hAnsi="Symbol"/>
      </w:rPr>
    </w:lvl>
    <w:lvl w:ilvl="7" w:tplc="19C63C66">
      <w:start w:val="1"/>
      <w:numFmt w:val="bullet"/>
      <w:lvlText w:val="o"/>
      <w:lvlJc w:val="left"/>
      <w:pPr>
        <w:tabs>
          <w:tab w:val="num" w:pos="91"/>
        </w:tabs>
        <w:ind w:left="1814" w:hanging="1723"/>
      </w:pPr>
      <w:rPr>
        <w:rFonts w:ascii="Courier New" w:hAnsi="Courier New"/>
      </w:rPr>
    </w:lvl>
    <w:lvl w:ilvl="8" w:tplc="A300E208">
      <w:start w:val="1"/>
      <w:numFmt w:val="bullet"/>
      <w:lvlText w:val=""/>
      <w:lvlJc w:val="left"/>
      <w:pPr>
        <w:tabs>
          <w:tab w:val="num" w:pos="102"/>
        </w:tabs>
        <w:ind w:left="2041" w:hanging="1939"/>
      </w:pPr>
      <w:rPr>
        <w:rFonts w:ascii="Wingdings" w:hAnsi="Wingdings"/>
      </w:rPr>
    </w:lvl>
  </w:abstractNum>
  <w:abstractNum w:abstractNumId="282" w15:restartNumberingAfterBreak="0">
    <w:nsid w:val="0000011B"/>
    <w:multiLevelType w:val="hybridMultilevel"/>
    <w:tmpl w:val="0000011B"/>
    <w:lvl w:ilvl="0" w:tplc="9744B31A">
      <w:start w:val="1"/>
      <w:numFmt w:val="bullet"/>
      <w:lvlText w:val=""/>
      <w:lvlJc w:val="left"/>
      <w:pPr>
        <w:tabs>
          <w:tab w:val="num" w:pos="11"/>
        </w:tabs>
        <w:ind w:left="227" w:hanging="216"/>
      </w:pPr>
      <w:rPr>
        <w:rFonts w:ascii="Symbol" w:hAnsi="Symbol"/>
      </w:rPr>
    </w:lvl>
    <w:lvl w:ilvl="1" w:tplc="7E7820CE">
      <w:start w:val="1"/>
      <w:numFmt w:val="bullet"/>
      <w:lvlText w:val="o"/>
      <w:lvlJc w:val="left"/>
      <w:pPr>
        <w:tabs>
          <w:tab w:val="num" w:pos="23"/>
        </w:tabs>
        <w:ind w:left="454" w:hanging="431"/>
      </w:pPr>
      <w:rPr>
        <w:rFonts w:ascii="Courier New" w:hAnsi="Courier New"/>
      </w:rPr>
    </w:lvl>
    <w:lvl w:ilvl="2" w:tplc="0B68F950">
      <w:start w:val="1"/>
      <w:numFmt w:val="bullet"/>
      <w:lvlText w:val=""/>
      <w:lvlJc w:val="left"/>
      <w:pPr>
        <w:tabs>
          <w:tab w:val="num" w:pos="34"/>
        </w:tabs>
        <w:ind w:left="680" w:hanging="646"/>
      </w:pPr>
      <w:rPr>
        <w:rFonts w:ascii="Wingdings" w:hAnsi="Wingdings"/>
      </w:rPr>
    </w:lvl>
    <w:lvl w:ilvl="3" w:tplc="1B68B24C">
      <w:start w:val="1"/>
      <w:numFmt w:val="bullet"/>
      <w:lvlText w:val=""/>
      <w:lvlJc w:val="left"/>
      <w:pPr>
        <w:tabs>
          <w:tab w:val="num" w:pos="45"/>
        </w:tabs>
        <w:ind w:left="907" w:hanging="862"/>
      </w:pPr>
      <w:rPr>
        <w:rFonts w:ascii="Symbol" w:hAnsi="Symbol"/>
      </w:rPr>
    </w:lvl>
    <w:lvl w:ilvl="4" w:tplc="8B048450">
      <w:start w:val="1"/>
      <w:numFmt w:val="bullet"/>
      <w:lvlText w:val="o"/>
      <w:lvlJc w:val="left"/>
      <w:pPr>
        <w:tabs>
          <w:tab w:val="num" w:pos="57"/>
        </w:tabs>
        <w:ind w:left="1134" w:hanging="1077"/>
      </w:pPr>
      <w:rPr>
        <w:rFonts w:ascii="Courier New" w:hAnsi="Courier New"/>
      </w:rPr>
    </w:lvl>
    <w:lvl w:ilvl="5" w:tplc="9034980A">
      <w:start w:val="1"/>
      <w:numFmt w:val="bullet"/>
      <w:lvlText w:val=""/>
      <w:lvlJc w:val="left"/>
      <w:pPr>
        <w:tabs>
          <w:tab w:val="num" w:pos="68"/>
        </w:tabs>
        <w:ind w:left="1361" w:hanging="1293"/>
      </w:pPr>
      <w:rPr>
        <w:rFonts w:ascii="Wingdings" w:hAnsi="Wingdings"/>
      </w:rPr>
    </w:lvl>
    <w:lvl w:ilvl="6" w:tplc="31700FF2">
      <w:start w:val="1"/>
      <w:numFmt w:val="bullet"/>
      <w:lvlText w:val=""/>
      <w:lvlJc w:val="left"/>
      <w:pPr>
        <w:tabs>
          <w:tab w:val="num" w:pos="79"/>
        </w:tabs>
        <w:ind w:left="1587" w:hanging="1508"/>
      </w:pPr>
      <w:rPr>
        <w:rFonts w:ascii="Symbol" w:hAnsi="Symbol"/>
      </w:rPr>
    </w:lvl>
    <w:lvl w:ilvl="7" w:tplc="FE98AD82">
      <w:start w:val="1"/>
      <w:numFmt w:val="bullet"/>
      <w:lvlText w:val="o"/>
      <w:lvlJc w:val="left"/>
      <w:pPr>
        <w:tabs>
          <w:tab w:val="num" w:pos="91"/>
        </w:tabs>
        <w:ind w:left="1814" w:hanging="1723"/>
      </w:pPr>
      <w:rPr>
        <w:rFonts w:ascii="Courier New" w:hAnsi="Courier New"/>
      </w:rPr>
    </w:lvl>
    <w:lvl w:ilvl="8" w:tplc="DF72BF48">
      <w:start w:val="1"/>
      <w:numFmt w:val="bullet"/>
      <w:lvlText w:val=""/>
      <w:lvlJc w:val="left"/>
      <w:pPr>
        <w:tabs>
          <w:tab w:val="num" w:pos="102"/>
        </w:tabs>
        <w:ind w:left="2041" w:hanging="1939"/>
      </w:pPr>
      <w:rPr>
        <w:rFonts w:ascii="Wingdings" w:hAnsi="Wingdings"/>
      </w:rPr>
    </w:lvl>
  </w:abstractNum>
  <w:abstractNum w:abstractNumId="283" w15:restartNumberingAfterBreak="0">
    <w:nsid w:val="0000011C"/>
    <w:multiLevelType w:val="hybridMultilevel"/>
    <w:tmpl w:val="0000011C"/>
    <w:lvl w:ilvl="0" w:tplc="A8AC4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AA415A">
      <w:start w:val="1"/>
      <w:numFmt w:val="bullet"/>
      <w:lvlText w:val="•"/>
      <w:lvlJc w:val="left"/>
      <w:pPr>
        <w:tabs>
          <w:tab w:val="num" w:pos="23"/>
        </w:tabs>
        <w:ind w:left="454" w:hanging="431"/>
      </w:pPr>
      <w:rPr>
        <w:rFonts w:ascii="Courier New" w:hAnsi="Courier New"/>
      </w:rPr>
    </w:lvl>
    <w:lvl w:ilvl="2" w:tplc="78CC9E4C">
      <w:start w:val="1"/>
      <w:numFmt w:val="bullet"/>
      <w:lvlText w:val="•"/>
      <w:lvlJc w:val="left"/>
      <w:pPr>
        <w:tabs>
          <w:tab w:val="num" w:pos="34"/>
        </w:tabs>
        <w:ind w:left="680" w:hanging="646"/>
      </w:pPr>
      <w:rPr>
        <w:rFonts w:ascii="Wingdings" w:hAnsi="Wingdings"/>
      </w:rPr>
    </w:lvl>
    <w:lvl w:ilvl="3" w:tplc="519EB31C">
      <w:start w:val="1"/>
      <w:numFmt w:val="bullet"/>
      <w:lvlText w:val=""/>
      <w:lvlJc w:val="left"/>
      <w:pPr>
        <w:tabs>
          <w:tab w:val="num" w:pos="45"/>
        </w:tabs>
        <w:ind w:left="907" w:hanging="862"/>
      </w:pPr>
      <w:rPr>
        <w:rFonts w:ascii="Symbol" w:hAnsi="Symbol"/>
      </w:rPr>
    </w:lvl>
    <w:lvl w:ilvl="4" w:tplc="F08229A6">
      <w:start w:val="1"/>
      <w:numFmt w:val="bullet"/>
      <w:lvlText w:val="o"/>
      <w:lvlJc w:val="left"/>
      <w:pPr>
        <w:tabs>
          <w:tab w:val="num" w:pos="57"/>
        </w:tabs>
        <w:ind w:left="1134" w:hanging="1077"/>
      </w:pPr>
      <w:rPr>
        <w:rFonts w:ascii="Courier New" w:hAnsi="Courier New"/>
      </w:rPr>
    </w:lvl>
    <w:lvl w:ilvl="5" w:tplc="44027F08">
      <w:start w:val="1"/>
      <w:numFmt w:val="bullet"/>
      <w:lvlText w:val=""/>
      <w:lvlJc w:val="left"/>
      <w:pPr>
        <w:tabs>
          <w:tab w:val="num" w:pos="68"/>
        </w:tabs>
        <w:ind w:left="1361" w:hanging="1293"/>
      </w:pPr>
      <w:rPr>
        <w:rFonts w:ascii="Wingdings" w:hAnsi="Wingdings"/>
      </w:rPr>
    </w:lvl>
    <w:lvl w:ilvl="6" w:tplc="F0D0F708">
      <w:start w:val="1"/>
      <w:numFmt w:val="bullet"/>
      <w:lvlText w:val=""/>
      <w:lvlJc w:val="left"/>
      <w:pPr>
        <w:tabs>
          <w:tab w:val="num" w:pos="79"/>
        </w:tabs>
        <w:ind w:left="1587" w:hanging="1508"/>
      </w:pPr>
      <w:rPr>
        <w:rFonts w:ascii="Symbol" w:hAnsi="Symbol"/>
      </w:rPr>
    </w:lvl>
    <w:lvl w:ilvl="7" w:tplc="9C0E6E1C">
      <w:start w:val="1"/>
      <w:numFmt w:val="bullet"/>
      <w:lvlText w:val="o"/>
      <w:lvlJc w:val="left"/>
      <w:pPr>
        <w:tabs>
          <w:tab w:val="num" w:pos="91"/>
        </w:tabs>
        <w:ind w:left="1814" w:hanging="1723"/>
      </w:pPr>
      <w:rPr>
        <w:rFonts w:ascii="Courier New" w:hAnsi="Courier New"/>
      </w:rPr>
    </w:lvl>
    <w:lvl w:ilvl="8" w:tplc="A21444CA">
      <w:start w:val="1"/>
      <w:numFmt w:val="bullet"/>
      <w:lvlText w:val=""/>
      <w:lvlJc w:val="left"/>
      <w:pPr>
        <w:tabs>
          <w:tab w:val="num" w:pos="102"/>
        </w:tabs>
        <w:ind w:left="2041" w:hanging="1939"/>
      </w:pPr>
      <w:rPr>
        <w:rFonts w:ascii="Wingdings" w:hAnsi="Wingdings"/>
      </w:rPr>
    </w:lvl>
  </w:abstractNum>
  <w:abstractNum w:abstractNumId="284" w15:restartNumberingAfterBreak="0">
    <w:nsid w:val="0000011D"/>
    <w:multiLevelType w:val="hybridMultilevel"/>
    <w:tmpl w:val="0000011D"/>
    <w:lvl w:ilvl="0" w:tplc="6268A87E">
      <w:start w:val="1"/>
      <w:numFmt w:val="bullet"/>
      <w:lvlText w:val=""/>
      <w:lvlJc w:val="left"/>
      <w:pPr>
        <w:tabs>
          <w:tab w:val="num" w:pos="11"/>
        </w:tabs>
        <w:ind w:left="227" w:hanging="216"/>
      </w:pPr>
      <w:rPr>
        <w:rFonts w:ascii="Symbol" w:hAnsi="Symbol"/>
      </w:rPr>
    </w:lvl>
    <w:lvl w:ilvl="1" w:tplc="699E5E42">
      <w:start w:val="1"/>
      <w:numFmt w:val="bullet"/>
      <w:lvlText w:val="o"/>
      <w:lvlJc w:val="left"/>
      <w:pPr>
        <w:tabs>
          <w:tab w:val="num" w:pos="23"/>
        </w:tabs>
        <w:ind w:left="454" w:hanging="431"/>
      </w:pPr>
      <w:rPr>
        <w:rFonts w:ascii="Courier New" w:hAnsi="Courier New"/>
      </w:rPr>
    </w:lvl>
    <w:lvl w:ilvl="2" w:tplc="7116DC8E">
      <w:start w:val="1"/>
      <w:numFmt w:val="bullet"/>
      <w:lvlText w:val=""/>
      <w:lvlJc w:val="left"/>
      <w:pPr>
        <w:tabs>
          <w:tab w:val="num" w:pos="34"/>
        </w:tabs>
        <w:ind w:left="680" w:hanging="646"/>
      </w:pPr>
      <w:rPr>
        <w:rFonts w:ascii="Wingdings" w:hAnsi="Wingdings"/>
      </w:rPr>
    </w:lvl>
    <w:lvl w:ilvl="3" w:tplc="BC4899D6">
      <w:start w:val="1"/>
      <w:numFmt w:val="bullet"/>
      <w:lvlText w:val=""/>
      <w:lvlJc w:val="left"/>
      <w:pPr>
        <w:tabs>
          <w:tab w:val="num" w:pos="45"/>
        </w:tabs>
        <w:ind w:left="907" w:hanging="862"/>
      </w:pPr>
      <w:rPr>
        <w:rFonts w:ascii="Symbol" w:hAnsi="Symbol"/>
      </w:rPr>
    </w:lvl>
    <w:lvl w:ilvl="4" w:tplc="17FA135C">
      <w:start w:val="1"/>
      <w:numFmt w:val="bullet"/>
      <w:lvlText w:val="o"/>
      <w:lvlJc w:val="left"/>
      <w:pPr>
        <w:tabs>
          <w:tab w:val="num" w:pos="57"/>
        </w:tabs>
        <w:ind w:left="1134" w:hanging="1077"/>
      </w:pPr>
      <w:rPr>
        <w:rFonts w:ascii="Courier New" w:hAnsi="Courier New"/>
      </w:rPr>
    </w:lvl>
    <w:lvl w:ilvl="5" w:tplc="2D406C84">
      <w:start w:val="1"/>
      <w:numFmt w:val="bullet"/>
      <w:lvlText w:val=""/>
      <w:lvlJc w:val="left"/>
      <w:pPr>
        <w:tabs>
          <w:tab w:val="num" w:pos="68"/>
        </w:tabs>
        <w:ind w:left="1361" w:hanging="1293"/>
      </w:pPr>
      <w:rPr>
        <w:rFonts w:ascii="Wingdings" w:hAnsi="Wingdings"/>
      </w:rPr>
    </w:lvl>
    <w:lvl w:ilvl="6" w:tplc="84C29DE0">
      <w:start w:val="1"/>
      <w:numFmt w:val="bullet"/>
      <w:lvlText w:val=""/>
      <w:lvlJc w:val="left"/>
      <w:pPr>
        <w:tabs>
          <w:tab w:val="num" w:pos="79"/>
        </w:tabs>
        <w:ind w:left="1587" w:hanging="1508"/>
      </w:pPr>
      <w:rPr>
        <w:rFonts w:ascii="Symbol" w:hAnsi="Symbol"/>
      </w:rPr>
    </w:lvl>
    <w:lvl w:ilvl="7" w:tplc="49D4AD2A">
      <w:start w:val="1"/>
      <w:numFmt w:val="bullet"/>
      <w:lvlText w:val="o"/>
      <w:lvlJc w:val="left"/>
      <w:pPr>
        <w:tabs>
          <w:tab w:val="num" w:pos="91"/>
        </w:tabs>
        <w:ind w:left="1814" w:hanging="1723"/>
      </w:pPr>
      <w:rPr>
        <w:rFonts w:ascii="Courier New" w:hAnsi="Courier New"/>
      </w:rPr>
    </w:lvl>
    <w:lvl w:ilvl="8" w:tplc="D444F376">
      <w:start w:val="1"/>
      <w:numFmt w:val="bullet"/>
      <w:lvlText w:val=""/>
      <w:lvlJc w:val="left"/>
      <w:pPr>
        <w:tabs>
          <w:tab w:val="num" w:pos="102"/>
        </w:tabs>
        <w:ind w:left="2041" w:hanging="1939"/>
      </w:pPr>
      <w:rPr>
        <w:rFonts w:ascii="Wingdings" w:hAnsi="Wingdings"/>
      </w:rPr>
    </w:lvl>
  </w:abstractNum>
  <w:abstractNum w:abstractNumId="285" w15:restartNumberingAfterBreak="0">
    <w:nsid w:val="0000011E"/>
    <w:multiLevelType w:val="hybridMultilevel"/>
    <w:tmpl w:val="0000011E"/>
    <w:lvl w:ilvl="0" w:tplc="35E26B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5201E0">
      <w:start w:val="1"/>
      <w:numFmt w:val="bullet"/>
      <w:lvlText w:val="•"/>
      <w:lvlJc w:val="left"/>
      <w:pPr>
        <w:tabs>
          <w:tab w:val="num" w:pos="23"/>
        </w:tabs>
        <w:ind w:left="454" w:hanging="431"/>
      </w:pPr>
      <w:rPr>
        <w:rFonts w:ascii="Courier New" w:hAnsi="Courier New"/>
      </w:rPr>
    </w:lvl>
    <w:lvl w:ilvl="2" w:tplc="32BA84F6">
      <w:start w:val="1"/>
      <w:numFmt w:val="bullet"/>
      <w:lvlText w:val="•"/>
      <w:lvlJc w:val="left"/>
      <w:pPr>
        <w:tabs>
          <w:tab w:val="num" w:pos="34"/>
        </w:tabs>
        <w:ind w:left="680" w:hanging="646"/>
      </w:pPr>
      <w:rPr>
        <w:rFonts w:ascii="Wingdings" w:hAnsi="Wingdings"/>
      </w:rPr>
    </w:lvl>
    <w:lvl w:ilvl="3" w:tplc="34A06D8E">
      <w:start w:val="1"/>
      <w:numFmt w:val="bullet"/>
      <w:lvlText w:val=""/>
      <w:lvlJc w:val="left"/>
      <w:pPr>
        <w:tabs>
          <w:tab w:val="num" w:pos="45"/>
        </w:tabs>
        <w:ind w:left="907" w:hanging="862"/>
      </w:pPr>
      <w:rPr>
        <w:rFonts w:ascii="Symbol" w:hAnsi="Symbol"/>
      </w:rPr>
    </w:lvl>
    <w:lvl w:ilvl="4" w:tplc="6FE8A976">
      <w:start w:val="1"/>
      <w:numFmt w:val="bullet"/>
      <w:lvlText w:val="o"/>
      <w:lvlJc w:val="left"/>
      <w:pPr>
        <w:tabs>
          <w:tab w:val="num" w:pos="57"/>
        </w:tabs>
        <w:ind w:left="1134" w:hanging="1077"/>
      </w:pPr>
      <w:rPr>
        <w:rFonts w:ascii="Courier New" w:hAnsi="Courier New"/>
      </w:rPr>
    </w:lvl>
    <w:lvl w:ilvl="5" w:tplc="B748C3FA">
      <w:start w:val="1"/>
      <w:numFmt w:val="bullet"/>
      <w:lvlText w:val=""/>
      <w:lvlJc w:val="left"/>
      <w:pPr>
        <w:tabs>
          <w:tab w:val="num" w:pos="68"/>
        </w:tabs>
        <w:ind w:left="1361" w:hanging="1293"/>
      </w:pPr>
      <w:rPr>
        <w:rFonts w:ascii="Wingdings" w:hAnsi="Wingdings"/>
      </w:rPr>
    </w:lvl>
    <w:lvl w:ilvl="6" w:tplc="EB84EA70">
      <w:start w:val="1"/>
      <w:numFmt w:val="bullet"/>
      <w:lvlText w:val=""/>
      <w:lvlJc w:val="left"/>
      <w:pPr>
        <w:tabs>
          <w:tab w:val="num" w:pos="79"/>
        </w:tabs>
        <w:ind w:left="1587" w:hanging="1508"/>
      </w:pPr>
      <w:rPr>
        <w:rFonts w:ascii="Symbol" w:hAnsi="Symbol"/>
      </w:rPr>
    </w:lvl>
    <w:lvl w:ilvl="7" w:tplc="4C50F1CE">
      <w:start w:val="1"/>
      <w:numFmt w:val="bullet"/>
      <w:lvlText w:val="o"/>
      <w:lvlJc w:val="left"/>
      <w:pPr>
        <w:tabs>
          <w:tab w:val="num" w:pos="91"/>
        </w:tabs>
        <w:ind w:left="1814" w:hanging="1723"/>
      </w:pPr>
      <w:rPr>
        <w:rFonts w:ascii="Courier New" w:hAnsi="Courier New"/>
      </w:rPr>
    </w:lvl>
    <w:lvl w:ilvl="8" w:tplc="1F88EBB6">
      <w:start w:val="1"/>
      <w:numFmt w:val="bullet"/>
      <w:lvlText w:val=""/>
      <w:lvlJc w:val="left"/>
      <w:pPr>
        <w:tabs>
          <w:tab w:val="num" w:pos="102"/>
        </w:tabs>
        <w:ind w:left="2041" w:hanging="1939"/>
      </w:pPr>
      <w:rPr>
        <w:rFonts w:ascii="Wingdings" w:hAnsi="Wingdings"/>
      </w:rPr>
    </w:lvl>
  </w:abstractNum>
  <w:abstractNum w:abstractNumId="286" w15:restartNumberingAfterBreak="0">
    <w:nsid w:val="0000011F"/>
    <w:multiLevelType w:val="hybridMultilevel"/>
    <w:tmpl w:val="0000011F"/>
    <w:lvl w:ilvl="0" w:tplc="B2B09D1E">
      <w:start w:val="1"/>
      <w:numFmt w:val="bullet"/>
      <w:lvlText w:val=""/>
      <w:lvlJc w:val="left"/>
      <w:pPr>
        <w:tabs>
          <w:tab w:val="num" w:pos="11"/>
        </w:tabs>
        <w:ind w:left="227" w:hanging="216"/>
      </w:pPr>
      <w:rPr>
        <w:rFonts w:ascii="Symbol" w:hAnsi="Symbol"/>
      </w:rPr>
    </w:lvl>
    <w:lvl w:ilvl="1" w:tplc="F86C06B0">
      <w:start w:val="1"/>
      <w:numFmt w:val="bullet"/>
      <w:lvlText w:val="o"/>
      <w:lvlJc w:val="left"/>
      <w:pPr>
        <w:tabs>
          <w:tab w:val="num" w:pos="23"/>
        </w:tabs>
        <w:ind w:left="454" w:hanging="431"/>
      </w:pPr>
      <w:rPr>
        <w:rFonts w:ascii="Courier New" w:hAnsi="Courier New"/>
      </w:rPr>
    </w:lvl>
    <w:lvl w:ilvl="2" w:tplc="CFEE7CD0">
      <w:start w:val="1"/>
      <w:numFmt w:val="bullet"/>
      <w:lvlText w:val=""/>
      <w:lvlJc w:val="left"/>
      <w:pPr>
        <w:tabs>
          <w:tab w:val="num" w:pos="34"/>
        </w:tabs>
        <w:ind w:left="680" w:hanging="646"/>
      </w:pPr>
      <w:rPr>
        <w:rFonts w:ascii="Wingdings" w:hAnsi="Wingdings"/>
      </w:rPr>
    </w:lvl>
    <w:lvl w:ilvl="3" w:tplc="96582E02">
      <w:start w:val="1"/>
      <w:numFmt w:val="bullet"/>
      <w:lvlText w:val=""/>
      <w:lvlJc w:val="left"/>
      <w:pPr>
        <w:tabs>
          <w:tab w:val="num" w:pos="45"/>
        </w:tabs>
        <w:ind w:left="907" w:hanging="862"/>
      </w:pPr>
      <w:rPr>
        <w:rFonts w:ascii="Symbol" w:hAnsi="Symbol"/>
      </w:rPr>
    </w:lvl>
    <w:lvl w:ilvl="4" w:tplc="6DE8F148">
      <w:start w:val="1"/>
      <w:numFmt w:val="bullet"/>
      <w:lvlText w:val="o"/>
      <w:lvlJc w:val="left"/>
      <w:pPr>
        <w:tabs>
          <w:tab w:val="num" w:pos="57"/>
        </w:tabs>
        <w:ind w:left="1134" w:hanging="1077"/>
      </w:pPr>
      <w:rPr>
        <w:rFonts w:ascii="Courier New" w:hAnsi="Courier New"/>
      </w:rPr>
    </w:lvl>
    <w:lvl w:ilvl="5" w:tplc="1A48C4EE">
      <w:start w:val="1"/>
      <w:numFmt w:val="bullet"/>
      <w:lvlText w:val=""/>
      <w:lvlJc w:val="left"/>
      <w:pPr>
        <w:tabs>
          <w:tab w:val="num" w:pos="68"/>
        </w:tabs>
        <w:ind w:left="1361" w:hanging="1293"/>
      </w:pPr>
      <w:rPr>
        <w:rFonts w:ascii="Wingdings" w:hAnsi="Wingdings"/>
      </w:rPr>
    </w:lvl>
    <w:lvl w:ilvl="6" w:tplc="79343876">
      <w:start w:val="1"/>
      <w:numFmt w:val="bullet"/>
      <w:lvlText w:val=""/>
      <w:lvlJc w:val="left"/>
      <w:pPr>
        <w:tabs>
          <w:tab w:val="num" w:pos="79"/>
        </w:tabs>
        <w:ind w:left="1587" w:hanging="1508"/>
      </w:pPr>
      <w:rPr>
        <w:rFonts w:ascii="Symbol" w:hAnsi="Symbol"/>
      </w:rPr>
    </w:lvl>
    <w:lvl w:ilvl="7" w:tplc="611847D0">
      <w:start w:val="1"/>
      <w:numFmt w:val="bullet"/>
      <w:lvlText w:val="o"/>
      <w:lvlJc w:val="left"/>
      <w:pPr>
        <w:tabs>
          <w:tab w:val="num" w:pos="91"/>
        </w:tabs>
        <w:ind w:left="1814" w:hanging="1723"/>
      </w:pPr>
      <w:rPr>
        <w:rFonts w:ascii="Courier New" w:hAnsi="Courier New"/>
      </w:rPr>
    </w:lvl>
    <w:lvl w:ilvl="8" w:tplc="5D7268B4">
      <w:start w:val="1"/>
      <w:numFmt w:val="bullet"/>
      <w:lvlText w:val=""/>
      <w:lvlJc w:val="left"/>
      <w:pPr>
        <w:tabs>
          <w:tab w:val="num" w:pos="102"/>
        </w:tabs>
        <w:ind w:left="2041" w:hanging="1939"/>
      </w:pPr>
      <w:rPr>
        <w:rFonts w:ascii="Wingdings" w:hAnsi="Wingdings"/>
      </w:rPr>
    </w:lvl>
  </w:abstractNum>
  <w:abstractNum w:abstractNumId="287" w15:restartNumberingAfterBreak="0">
    <w:nsid w:val="00000120"/>
    <w:multiLevelType w:val="hybridMultilevel"/>
    <w:tmpl w:val="00000120"/>
    <w:lvl w:ilvl="0" w:tplc="38C0AF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32F88E">
      <w:start w:val="1"/>
      <w:numFmt w:val="bullet"/>
      <w:lvlText w:val="•"/>
      <w:lvlJc w:val="left"/>
      <w:pPr>
        <w:tabs>
          <w:tab w:val="num" w:pos="23"/>
        </w:tabs>
        <w:ind w:left="454" w:hanging="431"/>
      </w:pPr>
      <w:rPr>
        <w:rFonts w:ascii="Courier New" w:hAnsi="Courier New"/>
      </w:rPr>
    </w:lvl>
    <w:lvl w:ilvl="2" w:tplc="1A56C006">
      <w:start w:val="1"/>
      <w:numFmt w:val="bullet"/>
      <w:lvlText w:val="•"/>
      <w:lvlJc w:val="left"/>
      <w:pPr>
        <w:tabs>
          <w:tab w:val="num" w:pos="34"/>
        </w:tabs>
        <w:ind w:left="680" w:hanging="646"/>
      </w:pPr>
      <w:rPr>
        <w:rFonts w:ascii="Wingdings" w:hAnsi="Wingdings"/>
      </w:rPr>
    </w:lvl>
    <w:lvl w:ilvl="3" w:tplc="59322936">
      <w:start w:val="1"/>
      <w:numFmt w:val="bullet"/>
      <w:lvlText w:val=""/>
      <w:lvlJc w:val="left"/>
      <w:pPr>
        <w:tabs>
          <w:tab w:val="num" w:pos="45"/>
        </w:tabs>
        <w:ind w:left="907" w:hanging="862"/>
      </w:pPr>
      <w:rPr>
        <w:rFonts w:ascii="Symbol" w:hAnsi="Symbol"/>
      </w:rPr>
    </w:lvl>
    <w:lvl w:ilvl="4" w:tplc="5F385848">
      <w:start w:val="1"/>
      <w:numFmt w:val="bullet"/>
      <w:lvlText w:val="o"/>
      <w:lvlJc w:val="left"/>
      <w:pPr>
        <w:tabs>
          <w:tab w:val="num" w:pos="57"/>
        </w:tabs>
        <w:ind w:left="1134" w:hanging="1077"/>
      </w:pPr>
      <w:rPr>
        <w:rFonts w:ascii="Courier New" w:hAnsi="Courier New"/>
      </w:rPr>
    </w:lvl>
    <w:lvl w:ilvl="5" w:tplc="168EC55E">
      <w:start w:val="1"/>
      <w:numFmt w:val="bullet"/>
      <w:lvlText w:val=""/>
      <w:lvlJc w:val="left"/>
      <w:pPr>
        <w:tabs>
          <w:tab w:val="num" w:pos="68"/>
        </w:tabs>
        <w:ind w:left="1361" w:hanging="1293"/>
      </w:pPr>
      <w:rPr>
        <w:rFonts w:ascii="Wingdings" w:hAnsi="Wingdings"/>
      </w:rPr>
    </w:lvl>
    <w:lvl w:ilvl="6" w:tplc="5D669DF0">
      <w:start w:val="1"/>
      <w:numFmt w:val="bullet"/>
      <w:lvlText w:val=""/>
      <w:lvlJc w:val="left"/>
      <w:pPr>
        <w:tabs>
          <w:tab w:val="num" w:pos="79"/>
        </w:tabs>
        <w:ind w:left="1587" w:hanging="1508"/>
      </w:pPr>
      <w:rPr>
        <w:rFonts w:ascii="Symbol" w:hAnsi="Symbol"/>
      </w:rPr>
    </w:lvl>
    <w:lvl w:ilvl="7" w:tplc="875EBF9A">
      <w:start w:val="1"/>
      <w:numFmt w:val="bullet"/>
      <w:lvlText w:val="o"/>
      <w:lvlJc w:val="left"/>
      <w:pPr>
        <w:tabs>
          <w:tab w:val="num" w:pos="91"/>
        </w:tabs>
        <w:ind w:left="1814" w:hanging="1723"/>
      </w:pPr>
      <w:rPr>
        <w:rFonts w:ascii="Courier New" w:hAnsi="Courier New"/>
      </w:rPr>
    </w:lvl>
    <w:lvl w:ilvl="8" w:tplc="20F6E43E">
      <w:start w:val="1"/>
      <w:numFmt w:val="bullet"/>
      <w:lvlText w:val=""/>
      <w:lvlJc w:val="left"/>
      <w:pPr>
        <w:tabs>
          <w:tab w:val="num" w:pos="102"/>
        </w:tabs>
        <w:ind w:left="2041" w:hanging="1939"/>
      </w:pPr>
      <w:rPr>
        <w:rFonts w:ascii="Wingdings" w:hAnsi="Wingdings"/>
      </w:rPr>
    </w:lvl>
  </w:abstractNum>
  <w:abstractNum w:abstractNumId="288" w15:restartNumberingAfterBreak="0">
    <w:nsid w:val="00000121"/>
    <w:multiLevelType w:val="hybridMultilevel"/>
    <w:tmpl w:val="00000121"/>
    <w:lvl w:ilvl="0" w:tplc="CE96D0A6">
      <w:start w:val="1"/>
      <w:numFmt w:val="bullet"/>
      <w:lvlText w:val=""/>
      <w:lvlJc w:val="left"/>
      <w:pPr>
        <w:tabs>
          <w:tab w:val="num" w:pos="11"/>
        </w:tabs>
        <w:ind w:left="227" w:hanging="216"/>
      </w:pPr>
      <w:rPr>
        <w:rFonts w:ascii="Symbol" w:hAnsi="Symbol"/>
      </w:rPr>
    </w:lvl>
    <w:lvl w:ilvl="1" w:tplc="F10AC702">
      <w:start w:val="1"/>
      <w:numFmt w:val="bullet"/>
      <w:lvlText w:val="o"/>
      <w:lvlJc w:val="left"/>
      <w:pPr>
        <w:tabs>
          <w:tab w:val="num" w:pos="23"/>
        </w:tabs>
        <w:ind w:left="454" w:hanging="431"/>
      </w:pPr>
      <w:rPr>
        <w:rFonts w:ascii="Courier New" w:hAnsi="Courier New"/>
      </w:rPr>
    </w:lvl>
    <w:lvl w:ilvl="2" w:tplc="33C8EEBE">
      <w:start w:val="1"/>
      <w:numFmt w:val="bullet"/>
      <w:lvlText w:val=""/>
      <w:lvlJc w:val="left"/>
      <w:pPr>
        <w:tabs>
          <w:tab w:val="num" w:pos="34"/>
        </w:tabs>
        <w:ind w:left="680" w:hanging="646"/>
      </w:pPr>
      <w:rPr>
        <w:rFonts w:ascii="Wingdings" w:hAnsi="Wingdings"/>
      </w:rPr>
    </w:lvl>
    <w:lvl w:ilvl="3" w:tplc="B26EC766">
      <w:start w:val="1"/>
      <w:numFmt w:val="bullet"/>
      <w:lvlText w:val=""/>
      <w:lvlJc w:val="left"/>
      <w:pPr>
        <w:tabs>
          <w:tab w:val="num" w:pos="45"/>
        </w:tabs>
        <w:ind w:left="907" w:hanging="862"/>
      </w:pPr>
      <w:rPr>
        <w:rFonts w:ascii="Symbol" w:hAnsi="Symbol"/>
      </w:rPr>
    </w:lvl>
    <w:lvl w:ilvl="4" w:tplc="46882188">
      <w:start w:val="1"/>
      <w:numFmt w:val="bullet"/>
      <w:lvlText w:val="o"/>
      <w:lvlJc w:val="left"/>
      <w:pPr>
        <w:tabs>
          <w:tab w:val="num" w:pos="57"/>
        </w:tabs>
        <w:ind w:left="1134" w:hanging="1077"/>
      </w:pPr>
      <w:rPr>
        <w:rFonts w:ascii="Courier New" w:hAnsi="Courier New"/>
      </w:rPr>
    </w:lvl>
    <w:lvl w:ilvl="5" w:tplc="CEF62EB8">
      <w:start w:val="1"/>
      <w:numFmt w:val="bullet"/>
      <w:lvlText w:val=""/>
      <w:lvlJc w:val="left"/>
      <w:pPr>
        <w:tabs>
          <w:tab w:val="num" w:pos="68"/>
        </w:tabs>
        <w:ind w:left="1361" w:hanging="1293"/>
      </w:pPr>
      <w:rPr>
        <w:rFonts w:ascii="Wingdings" w:hAnsi="Wingdings"/>
      </w:rPr>
    </w:lvl>
    <w:lvl w:ilvl="6" w:tplc="A7D63D4A">
      <w:start w:val="1"/>
      <w:numFmt w:val="bullet"/>
      <w:lvlText w:val=""/>
      <w:lvlJc w:val="left"/>
      <w:pPr>
        <w:tabs>
          <w:tab w:val="num" w:pos="79"/>
        </w:tabs>
        <w:ind w:left="1587" w:hanging="1508"/>
      </w:pPr>
      <w:rPr>
        <w:rFonts w:ascii="Symbol" w:hAnsi="Symbol"/>
      </w:rPr>
    </w:lvl>
    <w:lvl w:ilvl="7" w:tplc="D2500572">
      <w:start w:val="1"/>
      <w:numFmt w:val="bullet"/>
      <w:lvlText w:val="o"/>
      <w:lvlJc w:val="left"/>
      <w:pPr>
        <w:tabs>
          <w:tab w:val="num" w:pos="91"/>
        </w:tabs>
        <w:ind w:left="1814" w:hanging="1723"/>
      </w:pPr>
      <w:rPr>
        <w:rFonts w:ascii="Courier New" w:hAnsi="Courier New"/>
      </w:rPr>
    </w:lvl>
    <w:lvl w:ilvl="8" w:tplc="4B460972">
      <w:start w:val="1"/>
      <w:numFmt w:val="bullet"/>
      <w:lvlText w:val=""/>
      <w:lvlJc w:val="left"/>
      <w:pPr>
        <w:tabs>
          <w:tab w:val="num" w:pos="102"/>
        </w:tabs>
        <w:ind w:left="2041" w:hanging="1939"/>
      </w:pPr>
      <w:rPr>
        <w:rFonts w:ascii="Wingdings" w:hAnsi="Wingdings"/>
      </w:rPr>
    </w:lvl>
  </w:abstractNum>
  <w:abstractNum w:abstractNumId="289" w15:restartNumberingAfterBreak="0">
    <w:nsid w:val="00000122"/>
    <w:multiLevelType w:val="hybridMultilevel"/>
    <w:tmpl w:val="00000122"/>
    <w:lvl w:ilvl="0" w:tplc="89CE20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9ECEB0">
      <w:start w:val="1"/>
      <w:numFmt w:val="bullet"/>
      <w:lvlText w:val="•"/>
      <w:lvlJc w:val="left"/>
      <w:pPr>
        <w:tabs>
          <w:tab w:val="num" w:pos="23"/>
        </w:tabs>
        <w:ind w:left="454" w:hanging="431"/>
      </w:pPr>
      <w:rPr>
        <w:rFonts w:ascii="Courier New" w:hAnsi="Courier New"/>
      </w:rPr>
    </w:lvl>
    <w:lvl w:ilvl="2" w:tplc="C440781A">
      <w:start w:val="1"/>
      <w:numFmt w:val="bullet"/>
      <w:lvlText w:val="•"/>
      <w:lvlJc w:val="left"/>
      <w:pPr>
        <w:tabs>
          <w:tab w:val="num" w:pos="34"/>
        </w:tabs>
        <w:ind w:left="680" w:hanging="646"/>
      </w:pPr>
      <w:rPr>
        <w:rFonts w:ascii="Wingdings" w:hAnsi="Wingdings"/>
      </w:rPr>
    </w:lvl>
    <w:lvl w:ilvl="3" w:tplc="EB6A05B4">
      <w:start w:val="1"/>
      <w:numFmt w:val="bullet"/>
      <w:lvlText w:val=""/>
      <w:lvlJc w:val="left"/>
      <w:pPr>
        <w:tabs>
          <w:tab w:val="num" w:pos="45"/>
        </w:tabs>
        <w:ind w:left="907" w:hanging="862"/>
      </w:pPr>
      <w:rPr>
        <w:rFonts w:ascii="Symbol" w:hAnsi="Symbol"/>
      </w:rPr>
    </w:lvl>
    <w:lvl w:ilvl="4" w:tplc="2C8427AC">
      <w:start w:val="1"/>
      <w:numFmt w:val="bullet"/>
      <w:lvlText w:val="o"/>
      <w:lvlJc w:val="left"/>
      <w:pPr>
        <w:tabs>
          <w:tab w:val="num" w:pos="57"/>
        </w:tabs>
        <w:ind w:left="1134" w:hanging="1077"/>
      </w:pPr>
      <w:rPr>
        <w:rFonts w:ascii="Courier New" w:hAnsi="Courier New"/>
      </w:rPr>
    </w:lvl>
    <w:lvl w:ilvl="5" w:tplc="7C344D3E">
      <w:start w:val="1"/>
      <w:numFmt w:val="bullet"/>
      <w:lvlText w:val=""/>
      <w:lvlJc w:val="left"/>
      <w:pPr>
        <w:tabs>
          <w:tab w:val="num" w:pos="68"/>
        </w:tabs>
        <w:ind w:left="1361" w:hanging="1293"/>
      </w:pPr>
      <w:rPr>
        <w:rFonts w:ascii="Wingdings" w:hAnsi="Wingdings"/>
      </w:rPr>
    </w:lvl>
    <w:lvl w:ilvl="6" w:tplc="B60220DE">
      <w:start w:val="1"/>
      <w:numFmt w:val="bullet"/>
      <w:lvlText w:val=""/>
      <w:lvlJc w:val="left"/>
      <w:pPr>
        <w:tabs>
          <w:tab w:val="num" w:pos="79"/>
        </w:tabs>
        <w:ind w:left="1587" w:hanging="1508"/>
      </w:pPr>
      <w:rPr>
        <w:rFonts w:ascii="Symbol" w:hAnsi="Symbol"/>
      </w:rPr>
    </w:lvl>
    <w:lvl w:ilvl="7" w:tplc="2578DEDE">
      <w:start w:val="1"/>
      <w:numFmt w:val="bullet"/>
      <w:lvlText w:val="o"/>
      <w:lvlJc w:val="left"/>
      <w:pPr>
        <w:tabs>
          <w:tab w:val="num" w:pos="91"/>
        </w:tabs>
        <w:ind w:left="1814" w:hanging="1723"/>
      </w:pPr>
      <w:rPr>
        <w:rFonts w:ascii="Courier New" w:hAnsi="Courier New"/>
      </w:rPr>
    </w:lvl>
    <w:lvl w:ilvl="8" w:tplc="991653B0">
      <w:start w:val="1"/>
      <w:numFmt w:val="bullet"/>
      <w:lvlText w:val=""/>
      <w:lvlJc w:val="left"/>
      <w:pPr>
        <w:tabs>
          <w:tab w:val="num" w:pos="102"/>
        </w:tabs>
        <w:ind w:left="2041" w:hanging="1939"/>
      </w:pPr>
      <w:rPr>
        <w:rFonts w:ascii="Wingdings" w:hAnsi="Wingdings"/>
      </w:rPr>
    </w:lvl>
  </w:abstractNum>
  <w:abstractNum w:abstractNumId="290" w15:restartNumberingAfterBreak="0">
    <w:nsid w:val="00000123"/>
    <w:multiLevelType w:val="hybridMultilevel"/>
    <w:tmpl w:val="00000123"/>
    <w:lvl w:ilvl="0" w:tplc="C4F8D4F8">
      <w:start w:val="1"/>
      <w:numFmt w:val="bullet"/>
      <w:lvlText w:val=""/>
      <w:lvlJc w:val="left"/>
      <w:pPr>
        <w:tabs>
          <w:tab w:val="num" w:pos="11"/>
        </w:tabs>
        <w:ind w:left="227" w:hanging="216"/>
      </w:pPr>
      <w:rPr>
        <w:rFonts w:ascii="Symbol" w:hAnsi="Symbol"/>
      </w:rPr>
    </w:lvl>
    <w:lvl w:ilvl="1" w:tplc="E0441AC8">
      <w:start w:val="1"/>
      <w:numFmt w:val="bullet"/>
      <w:lvlText w:val="o"/>
      <w:lvlJc w:val="left"/>
      <w:pPr>
        <w:tabs>
          <w:tab w:val="num" w:pos="23"/>
        </w:tabs>
        <w:ind w:left="454" w:hanging="431"/>
      </w:pPr>
      <w:rPr>
        <w:rFonts w:ascii="Courier New" w:hAnsi="Courier New"/>
      </w:rPr>
    </w:lvl>
    <w:lvl w:ilvl="2" w:tplc="B914E484">
      <w:start w:val="1"/>
      <w:numFmt w:val="bullet"/>
      <w:lvlText w:val=""/>
      <w:lvlJc w:val="left"/>
      <w:pPr>
        <w:tabs>
          <w:tab w:val="num" w:pos="34"/>
        </w:tabs>
        <w:ind w:left="680" w:hanging="646"/>
      </w:pPr>
      <w:rPr>
        <w:rFonts w:ascii="Wingdings" w:hAnsi="Wingdings"/>
      </w:rPr>
    </w:lvl>
    <w:lvl w:ilvl="3" w:tplc="4C28E7FA">
      <w:start w:val="1"/>
      <w:numFmt w:val="bullet"/>
      <w:lvlText w:val=""/>
      <w:lvlJc w:val="left"/>
      <w:pPr>
        <w:tabs>
          <w:tab w:val="num" w:pos="45"/>
        </w:tabs>
        <w:ind w:left="907" w:hanging="862"/>
      </w:pPr>
      <w:rPr>
        <w:rFonts w:ascii="Symbol" w:hAnsi="Symbol"/>
      </w:rPr>
    </w:lvl>
    <w:lvl w:ilvl="4" w:tplc="E52EC69E">
      <w:start w:val="1"/>
      <w:numFmt w:val="bullet"/>
      <w:lvlText w:val="o"/>
      <w:lvlJc w:val="left"/>
      <w:pPr>
        <w:tabs>
          <w:tab w:val="num" w:pos="57"/>
        </w:tabs>
        <w:ind w:left="1134" w:hanging="1077"/>
      </w:pPr>
      <w:rPr>
        <w:rFonts w:ascii="Courier New" w:hAnsi="Courier New"/>
      </w:rPr>
    </w:lvl>
    <w:lvl w:ilvl="5" w:tplc="2684E18C">
      <w:start w:val="1"/>
      <w:numFmt w:val="bullet"/>
      <w:lvlText w:val=""/>
      <w:lvlJc w:val="left"/>
      <w:pPr>
        <w:tabs>
          <w:tab w:val="num" w:pos="68"/>
        </w:tabs>
        <w:ind w:left="1361" w:hanging="1293"/>
      </w:pPr>
      <w:rPr>
        <w:rFonts w:ascii="Wingdings" w:hAnsi="Wingdings"/>
      </w:rPr>
    </w:lvl>
    <w:lvl w:ilvl="6" w:tplc="7BC0EAE8">
      <w:start w:val="1"/>
      <w:numFmt w:val="bullet"/>
      <w:lvlText w:val=""/>
      <w:lvlJc w:val="left"/>
      <w:pPr>
        <w:tabs>
          <w:tab w:val="num" w:pos="79"/>
        </w:tabs>
        <w:ind w:left="1587" w:hanging="1508"/>
      </w:pPr>
      <w:rPr>
        <w:rFonts w:ascii="Symbol" w:hAnsi="Symbol"/>
      </w:rPr>
    </w:lvl>
    <w:lvl w:ilvl="7" w:tplc="8902A8C6">
      <w:start w:val="1"/>
      <w:numFmt w:val="bullet"/>
      <w:lvlText w:val="o"/>
      <w:lvlJc w:val="left"/>
      <w:pPr>
        <w:tabs>
          <w:tab w:val="num" w:pos="91"/>
        </w:tabs>
        <w:ind w:left="1814" w:hanging="1723"/>
      </w:pPr>
      <w:rPr>
        <w:rFonts w:ascii="Courier New" w:hAnsi="Courier New"/>
      </w:rPr>
    </w:lvl>
    <w:lvl w:ilvl="8" w:tplc="54C43312">
      <w:start w:val="1"/>
      <w:numFmt w:val="bullet"/>
      <w:lvlText w:val=""/>
      <w:lvlJc w:val="left"/>
      <w:pPr>
        <w:tabs>
          <w:tab w:val="num" w:pos="102"/>
        </w:tabs>
        <w:ind w:left="2041" w:hanging="1939"/>
      </w:pPr>
      <w:rPr>
        <w:rFonts w:ascii="Wingdings" w:hAnsi="Wingdings"/>
      </w:rPr>
    </w:lvl>
  </w:abstractNum>
  <w:abstractNum w:abstractNumId="291" w15:restartNumberingAfterBreak="0">
    <w:nsid w:val="00000124"/>
    <w:multiLevelType w:val="hybridMultilevel"/>
    <w:tmpl w:val="00000124"/>
    <w:lvl w:ilvl="0" w:tplc="3C04EE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56B396">
      <w:start w:val="1"/>
      <w:numFmt w:val="bullet"/>
      <w:lvlText w:val="•"/>
      <w:lvlJc w:val="left"/>
      <w:pPr>
        <w:tabs>
          <w:tab w:val="num" w:pos="23"/>
        </w:tabs>
        <w:ind w:left="454" w:hanging="431"/>
      </w:pPr>
      <w:rPr>
        <w:rFonts w:ascii="Courier New" w:hAnsi="Courier New"/>
      </w:rPr>
    </w:lvl>
    <w:lvl w:ilvl="2" w:tplc="16040384">
      <w:start w:val="1"/>
      <w:numFmt w:val="bullet"/>
      <w:lvlText w:val="•"/>
      <w:lvlJc w:val="left"/>
      <w:pPr>
        <w:tabs>
          <w:tab w:val="num" w:pos="34"/>
        </w:tabs>
        <w:ind w:left="680" w:hanging="646"/>
      </w:pPr>
      <w:rPr>
        <w:rFonts w:ascii="Wingdings" w:hAnsi="Wingdings"/>
      </w:rPr>
    </w:lvl>
    <w:lvl w:ilvl="3" w:tplc="168EB58E">
      <w:start w:val="1"/>
      <w:numFmt w:val="bullet"/>
      <w:lvlText w:val=""/>
      <w:lvlJc w:val="left"/>
      <w:pPr>
        <w:tabs>
          <w:tab w:val="num" w:pos="45"/>
        </w:tabs>
        <w:ind w:left="907" w:hanging="862"/>
      </w:pPr>
      <w:rPr>
        <w:rFonts w:ascii="Symbol" w:hAnsi="Symbol"/>
      </w:rPr>
    </w:lvl>
    <w:lvl w:ilvl="4" w:tplc="BECC07A2">
      <w:start w:val="1"/>
      <w:numFmt w:val="bullet"/>
      <w:lvlText w:val="o"/>
      <w:lvlJc w:val="left"/>
      <w:pPr>
        <w:tabs>
          <w:tab w:val="num" w:pos="57"/>
        </w:tabs>
        <w:ind w:left="1134" w:hanging="1077"/>
      </w:pPr>
      <w:rPr>
        <w:rFonts w:ascii="Courier New" w:hAnsi="Courier New"/>
      </w:rPr>
    </w:lvl>
    <w:lvl w:ilvl="5" w:tplc="187A7D6C">
      <w:start w:val="1"/>
      <w:numFmt w:val="bullet"/>
      <w:lvlText w:val=""/>
      <w:lvlJc w:val="left"/>
      <w:pPr>
        <w:tabs>
          <w:tab w:val="num" w:pos="68"/>
        </w:tabs>
        <w:ind w:left="1361" w:hanging="1293"/>
      </w:pPr>
      <w:rPr>
        <w:rFonts w:ascii="Wingdings" w:hAnsi="Wingdings"/>
      </w:rPr>
    </w:lvl>
    <w:lvl w:ilvl="6" w:tplc="1430E0EE">
      <w:start w:val="1"/>
      <w:numFmt w:val="bullet"/>
      <w:lvlText w:val=""/>
      <w:lvlJc w:val="left"/>
      <w:pPr>
        <w:tabs>
          <w:tab w:val="num" w:pos="79"/>
        </w:tabs>
        <w:ind w:left="1587" w:hanging="1508"/>
      </w:pPr>
      <w:rPr>
        <w:rFonts w:ascii="Symbol" w:hAnsi="Symbol"/>
      </w:rPr>
    </w:lvl>
    <w:lvl w:ilvl="7" w:tplc="ACEEA734">
      <w:start w:val="1"/>
      <w:numFmt w:val="bullet"/>
      <w:lvlText w:val="o"/>
      <w:lvlJc w:val="left"/>
      <w:pPr>
        <w:tabs>
          <w:tab w:val="num" w:pos="91"/>
        </w:tabs>
        <w:ind w:left="1814" w:hanging="1723"/>
      </w:pPr>
      <w:rPr>
        <w:rFonts w:ascii="Courier New" w:hAnsi="Courier New"/>
      </w:rPr>
    </w:lvl>
    <w:lvl w:ilvl="8" w:tplc="2130A33A">
      <w:start w:val="1"/>
      <w:numFmt w:val="bullet"/>
      <w:lvlText w:val=""/>
      <w:lvlJc w:val="left"/>
      <w:pPr>
        <w:tabs>
          <w:tab w:val="num" w:pos="102"/>
        </w:tabs>
        <w:ind w:left="2041" w:hanging="1939"/>
      </w:pPr>
      <w:rPr>
        <w:rFonts w:ascii="Wingdings" w:hAnsi="Wingdings"/>
      </w:rPr>
    </w:lvl>
  </w:abstractNum>
  <w:abstractNum w:abstractNumId="292" w15:restartNumberingAfterBreak="0">
    <w:nsid w:val="00000125"/>
    <w:multiLevelType w:val="hybridMultilevel"/>
    <w:tmpl w:val="00000125"/>
    <w:lvl w:ilvl="0" w:tplc="B3A09994">
      <w:start w:val="1"/>
      <w:numFmt w:val="bullet"/>
      <w:lvlText w:val=""/>
      <w:lvlJc w:val="left"/>
      <w:pPr>
        <w:tabs>
          <w:tab w:val="num" w:pos="11"/>
        </w:tabs>
        <w:ind w:left="227" w:hanging="216"/>
      </w:pPr>
      <w:rPr>
        <w:rFonts w:ascii="Symbol" w:hAnsi="Symbol"/>
      </w:rPr>
    </w:lvl>
    <w:lvl w:ilvl="1" w:tplc="3C8646C8">
      <w:start w:val="1"/>
      <w:numFmt w:val="bullet"/>
      <w:lvlText w:val="o"/>
      <w:lvlJc w:val="left"/>
      <w:pPr>
        <w:tabs>
          <w:tab w:val="num" w:pos="23"/>
        </w:tabs>
        <w:ind w:left="454" w:hanging="431"/>
      </w:pPr>
      <w:rPr>
        <w:rFonts w:ascii="Courier New" w:hAnsi="Courier New"/>
      </w:rPr>
    </w:lvl>
    <w:lvl w:ilvl="2" w:tplc="CFAA2256">
      <w:start w:val="1"/>
      <w:numFmt w:val="bullet"/>
      <w:lvlText w:val=""/>
      <w:lvlJc w:val="left"/>
      <w:pPr>
        <w:tabs>
          <w:tab w:val="num" w:pos="34"/>
        </w:tabs>
        <w:ind w:left="680" w:hanging="646"/>
      </w:pPr>
      <w:rPr>
        <w:rFonts w:ascii="Wingdings" w:hAnsi="Wingdings"/>
      </w:rPr>
    </w:lvl>
    <w:lvl w:ilvl="3" w:tplc="A1526F50">
      <w:start w:val="1"/>
      <w:numFmt w:val="bullet"/>
      <w:lvlText w:val=""/>
      <w:lvlJc w:val="left"/>
      <w:pPr>
        <w:tabs>
          <w:tab w:val="num" w:pos="45"/>
        </w:tabs>
        <w:ind w:left="907" w:hanging="862"/>
      </w:pPr>
      <w:rPr>
        <w:rFonts w:ascii="Symbol" w:hAnsi="Symbol"/>
      </w:rPr>
    </w:lvl>
    <w:lvl w:ilvl="4" w:tplc="EA602588">
      <w:start w:val="1"/>
      <w:numFmt w:val="bullet"/>
      <w:lvlText w:val="o"/>
      <w:lvlJc w:val="left"/>
      <w:pPr>
        <w:tabs>
          <w:tab w:val="num" w:pos="57"/>
        </w:tabs>
        <w:ind w:left="1134" w:hanging="1077"/>
      </w:pPr>
      <w:rPr>
        <w:rFonts w:ascii="Courier New" w:hAnsi="Courier New"/>
      </w:rPr>
    </w:lvl>
    <w:lvl w:ilvl="5" w:tplc="3AAEAE60">
      <w:start w:val="1"/>
      <w:numFmt w:val="bullet"/>
      <w:lvlText w:val=""/>
      <w:lvlJc w:val="left"/>
      <w:pPr>
        <w:tabs>
          <w:tab w:val="num" w:pos="68"/>
        </w:tabs>
        <w:ind w:left="1361" w:hanging="1293"/>
      </w:pPr>
      <w:rPr>
        <w:rFonts w:ascii="Wingdings" w:hAnsi="Wingdings"/>
      </w:rPr>
    </w:lvl>
    <w:lvl w:ilvl="6" w:tplc="3A8EDF20">
      <w:start w:val="1"/>
      <w:numFmt w:val="bullet"/>
      <w:lvlText w:val=""/>
      <w:lvlJc w:val="left"/>
      <w:pPr>
        <w:tabs>
          <w:tab w:val="num" w:pos="79"/>
        </w:tabs>
        <w:ind w:left="1587" w:hanging="1508"/>
      </w:pPr>
      <w:rPr>
        <w:rFonts w:ascii="Symbol" w:hAnsi="Symbol"/>
      </w:rPr>
    </w:lvl>
    <w:lvl w:ilvl="7" w:tplc="81065ACE">
      <w:start w:val="1"/>
      <w:numFmt w:val="bullet"/>
      <w:lvlText w:val="o"/>
      <w:lvlJc w:val="left"/>
      <w:pPr>
        <w:tabs>
          <w:tab w:val="num" w:pos="91"/>
        </w:tabs>
        <w:ind w:left="1814" w:hanging="1723"/>
      </w:pPr>
      <w:rPr>
        <w:rFonts w:ascii="Courier New" w:hAnsi="Courier New"/>
      </w:rPr>
    </w:lvl>
    <w:lvl w:ilvl="8" w:tplc="2D42A9A8">
      <w:start w:val="1"/>
      <w:numFmt w:val="bullet"/>
      <w:lvlText w:val=""/>
      <w:lvlJc w:val="left"/>
      <w:pPr>
        <w:tabs>
          <w:tab w:val="num" w:pos="102"/>
        </w:tabs>
        <w:ind w:left="2041" w:hanging="1939"/>
      </w:pPr>
      <w:rPr>
        <w:rFonts w:ascii="Wingdings" w:hAnsi="Wingdings"/>
      </w:rPr>
    </w:lvl>
  </w:abstractNum>
  <w:abstractNum w:abstractNumId="293" w15:restartNumberingAfterBreak="0">
    <w:nsid w:val="00000126"/>
    <w:multiLevelType w:val="hybridMultilevel"/>
    <w:tmpl w:val="00000126"/>
    <w:lvl w:ilvl="0" w:tplc="010A1F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FE4872">
      <w:start w:val="1"/>
      <w:numFmt w:val="bullet"/>
      <w:lvlText w:val="•"/>
      <w:lvlJc w:val="left"/>
      <w:pPr>
        <w:tabs>
          <w:tab w:val="num" w:pos="23"/>
        </w:tabs>
        <w:ind w:left="454" w:hanging="431"/>
      </w:pPr>
      <w:rPr>
        <w:rFonts w:ascii="Courier New" w:hAnsi="Courier New"/>
      </w:rPr>
    </w:lvl>
    <w:lvl w:ilvl="2" w:tplc="947A7286">
      <w:start w:val="1"/>
      <w:numFmt w:val="bullet"/>
      <w:lvlText w:val="•"/>
      <w:lvlJc w:val="left"/>
      <w:pPr>
        <w:tabs>
          <w:tab w:val="num" w:pos="34"/>
        </w:tabs>
        <w:ind w:left="680" w:hanging="646"/>
      </w:pPr>
      <w:rPr>
        <w:rFonts w:ascii="Wingdings" w:hAnsi="Wingdings"/>
      </w:rPr>
    </w:lvl>
    <w:lvl w:ilvl="3" w:tplc="047C64DE">
      <w:start w:val="1"/>
      <w:numFmt w:val="bullet"/>
      <w:lvlText w:val=""/>
      <w:lvlJc w:val="left"/>
      <w:pPr>
        <w:tabs>
          <w:tab w:val="num" w:pos="45"/>
        </w:tabs>
        <w:ind w:left="907" w:hanging="862"/>
      </w:pPr>
      <w:rPr>
        <w:rFonts w:ascii="Symbol" w:hAnsi="Symbol"/>
      </w:rPr>
    </w:lvl>
    <w:lvl w:ilvl="4" w:tplc="1492730E">
      <w:start w:val="1"/>
      <w:numFmt w:val="bullet"/>
      <w:lvlText w:val="o"/>
      <w:lvlJc w:val="left"/>
      <w:pPr>
        <w:tabs>
          <w:tab w:val="num" w:pos="57"/>
        </w:tabs>
        <w:ind w:left="1134" w:hanging="1077"/>
      </w:pPr>
      <w:rPr>
        <w:rFonts w:ascii="Courier New" w:hAnsi="Courier New"/>
      </w:rPr>
    </w:lvl>
    <w:lvl w:ilvl="5" w:tplc="850201B8">
      <w:start w:val="1"/>
      <w:numFmt w:val="bullet"/>
      <w:lvlText w:val=""/>
      <w:lvlJc w:val="left"/>
      <w:pPr>
        <w:tabs>
          <w:tab w:val="num" w:pos="68"/>
        </w:tabs>
        <w:ind w:left="1361" w:hanging="1293"/>
      </w:pPr>
      <w:rPr>
        <w:rFonts w:ascii="Wingdings" w:hAnsi="Wingdings"/>
      </w:rPr>
    </w:lvl>
    <w:lvl w:ilvl="6" w:tplc="5C905428">
      <w:start w:val="1"/>
      <w:numFmt w:val="bullet"/>
      <w:lvlText w:val=""/>
      <w:lvlJc w:val="left"/>
      <w:pPr>
        <w:tabs>
          <w:tab w:val="num" w:pos="79"/>
        </w:tabs>
        <w:ind w:left="1587" w:hanging="1508"/>
      </w:pPr>
      <w:rPr>
        <w:rFonts w:ascii="Symbol" w:hAnsi="Symbol"/>
      </w:rPr>
    </w:lvl>
    <w:lvl w:ilvl="7" w:tplc="E962D358">
      <w:start w:val="1"/>
      <w:numFmt w:val="bullet"/>
      <w:lvlText w:val="o"/>
      <w:lvlJc w:val="left"/>
      <w:pPr>
        <w:tabs>
          <w:tab w:val="num" w:pos="91"/>
        </w:tabs>
        <w:ind w:left="1814" w:hanging="1723"/>
      </w:pPr>
      <w:rPr>
        <w:rFonts w:ascii="Courier New" w:hAnsi="Courier New"/>
      </w:rPr>
    </w:lvl>
    <w:lvl w:ilvl="8" w:tplc="565EC1AC">
      <w:start w:val="1"/>
      <w:numFmt w:val="bullet"/>
      <w:lvlText w:val=""/>
      <w:lvlJc w:val="left"/>
      <w:pPr>
        <w:tabs>
          <w:tab w:val="num" w:pos="102"/>
        </w:tabs>
        <w:ind w:left="2041" w:hanging="1939"/>
      </w:pPr>
      <w:rPr>
        <w:rFonts w:ascii="Wingdings" w:hAnsi="Wingdings"/>
      </w:rPr>
    </w:lvl>
  </w:abstractNum>
  <w:abstractNum w:abstractNumId="294" w15:restartNumberingAfterBreak="0">
    <w:nsid w:val="00000127"/>
    <w:multiLevelType w:val="hybridMultilevel"/>
    <w:tmpl w:val="00000127"/>
    <w:lvl w:ilvl="0" w:tplc="BDBEB4F8">
      <w:start w:val="1"/>
      <w:numFmt w:val="bullet"/>
      <w:lvlText w:val=""/>
      <w:lvlJc w:val="left"/>
      <w:pPr>
        <w:tabs>
          <w:tab w:val="num" w:pos="11"/>
        </w:tabs>
        <w:ind w:left="227" w:hanging="216"/>
      </w:pPr>
      <w:rPr>
        <w:rFonts w:ascii="Symbol" w:hAnsi="Symbol"/>
      </w:rPr>
    </w:lvl>
    <w:lvl w:ilvl="1" w:tplc="3FBA43E6">
      <w:start w:val="1"/>
      <w:numFmt w:val="bullet"/>
      <w:lvlText w:val="o"/>
      <w:lvlJc w:val="left"/>
      <w:pPr>
        <w:tabs>
          <w:tab w:val="num" w:pos="23"/>
        </w:tabs>
        <w:ind w:left="454" w:hanging="431"/>
      </w:pPr>
      <w:rPr>
        <w:rFonts w:ascii="Courier New" w:hAnsi="Courier New"/>
      </w:rPr>
    </w:lvl>
    <w:lvl w:ilvl="2" w:tplc="29AE6B62">
      <w:start w:val="1"/>
      <w:numFmt w:val="bullet"/>
      <w:lvlText w:val=""/>
      <w:lvlJc w:val="left"/>
      <w:pPr>
        <w:tabs>
          <w:tab w:val="num" w:pos="34"/>
        </w:tabs>
        <w:ind w:left="680" w:hanging="646"/>
      </w:pPr>
      <w:rPr>
        <w:rFonts w:ascii="Wingdings" w:hAnsi="Wingdings"/>
      </w:rPr>
    </w:lvl>
    <w:lvl w:ilvl="3" w:tplc="EAD8E528">
      <w:start w:val="1"/>
      <w:numFmt w:val="bullet"/>
      <w:lvlText w:val=""/>
      <w:lvlJc w:val="left"/>
      <w:pPr>
        <w:tabs>
          <w:tab w:val="num" w:pos="45"/>
        </w:tabs>
        <w:ind w:left="907" w:hanging="862"/>
      </w:pPr>
      <w:rPr>
        <w:rFonts w:ascii="Symbol" w:hAnsi="Symbol"/>
      </w:rPr>
    </w:lvl>
    <w:lvl w:ilvl="4" w:tplc="B518E91C">
      <w:start w:val="1"/>
      <w:numFmt w:val="bullet"/>
      <w:lvlText w:val="o"/>
      <w:lvlJc w:val="left"/>
      <w:pPr>
        <w:tabs>
          <w:tab w:val="num" w:pos="57"/>
        </w:tabs>
        <w:ind w:left="1134" w:hanging="1077"/>
      </w:pPr>
      <w:rPr>
        <w:rFonts w:ascii="Courier New" w:hAnsi="Courier New"/>
      </w:rPr>
    </w:lvl>
    <w:lvl w:ilvl="5" w:tplc="80D03710">
      <w:start w:val="1"/>
      <w:numFmt w:val="bullet"/>
      <w:lvlText w:val=""/>
      <w:lvlJc w:val="left"/>
      <w:pPr>
        <w:tabs>
          <w:tab w:val="num" w:pos="68"/>
        </w:tabs>
        <w:ind w:left="1361" w:hanging="1293"/>
      </w:pPr>
      <w:rPr>
        <w:rFonts w:ascii="Wingdings" w:hAnsi="Wingdings"/>
      </w:rPr>
    </w:lvl>
    <w:lvl w:ilvl="6" w:tplc="E9309ED8">
      <w:start w:val="1"/>
      <w:numFmt w:val="bullet"/>
      <w:lvlText w:val=""/>
      <w:lvlJc w:val="left"/>
      <w:pPr>
        <w:tabs>
          <w:tab w:val="num" w:pos="79"/>
        </w:tabs>
        <w:ind w:left="1587" w:hanging="1508"/>
      </w:pPr>
      <w:rPr>
        <w:rFonts w:ascii="Symbol" w:hAnsi="Symbol"/>
      </w:rPr>
    </w:lvl>
    <w:lvl w:ilvl="7" w:tplc="6CDE096C">
      <w:start w:val="1"/>
      <w:numFmt w:val="bullet"/>
      <w:lvlText w:val="o"/>
      <w:lvlJc w:val="left"/>
      <w:pPr>
        <w:tabs>
          <w:tab w:val="num" w:pos="91"/>
        </w:tabs>
        <w:ind w:left="1814" w:hanging="1723"/>
      </w:pPr>
      <w:rPr>
        <w:rFonts w:ascii="Courier New" w:hAnsi="Courier New"/>
      </w:rPr>
    </w:lvl>
    <w:lvl w:ilvl="8" w:tplc="DF6273B6">
      <w:start w:val="1"/>
      <w:numFmt w:val="bullet"/>
      <w:lvlText w:val=""/>
      <w:lvlJc w:val="left"/>
      <w:pPr>
        <w:tabs>
          <w:tab w:val="num" w:pos="102"/>
        </w:tabs>
        <w:ind w:left="2041" w:hanging="1939"/>
      </w:pPr>
      <w:rPr>
        <w:rFonts w:ascii="Wingdings" w:hAnsi="Wingdings"/>
      </w:rPr>
    </w:lvl>
  </w:abstractNum>
  <w:abstractNum w:abstractNumId="295" w15:restartNumberingAfterBreak="0">
    <w:nsid w:val="00000128"/>
    <w:multiLevelType w:val="hybridMultilevel"/>
    <w:tmpl w:val="00000128"/>
    <w:lvl w:ilvl="0" w:tplc="2CC85A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CE28F4">
      <w:start w:val="1"/>
      <w:numFmt w:val="bullet"/>
      <w:lvlText w:val="•"/>
      <w:lvlJc w:val="left"/>
      <w:pPr>
        <w:tabs>
          <w:tab w:val="num" w:pos="23"/>
        </w:tabs>
        <w:ind w:left="454" w:hanging="431"/>
      </w:pPr>
      <w:rPr>
        <w:rFonts w:ascii="Courier New" w:hAnsi="Courier New"/>
      </w:rPr>
    </w:lvl>
    <w:lvl w:ilvl="2" w:tplc="A5067CFC">
      <w:start w:val="1"/>
      <w:numFmt w:val="bullet"/>
      <w:lvlText w:val="•"/>
      <w:lvlJc w:val="left"/>
      <w:pPr>
        <w:tabs>
          <w:tab w:val="num" w:pos="34"/>
        </w:tabs>
        <w:ind w:left="680" w:hanging="646"/>
      </w:pPr>
      <w:rPr>
        <w:rFonts w:ascii="Wingdings" w:hAnsi="Wingdings"/>
      </w:rPr>
    </w:lvl>
    <w:lvl w:ilvl="3" w:tplc="4F1EB8DC">
      <w:start w:val="1"/>
      <w:numFmt w:val="bullet"/>
      <w:lvlText w:val=""/>
      <w:lvlJc w:val="left"/>
      <w:pPr>
        <w:tabs>
          <w:tab w:val="num" w:pos="45"/>
        </w:tabs>
        <w:ind w:left="907" w:hanging="862"/>
      </w:pPr>
      <w:rPr>
        <w:rFonts w:ascii="Symbol" w:hAnsi="Symbol"/>
      </w:rPr>
    </w:lvl>
    <w:lvl w:ilvl="4" w:tplc="55563F8C">
      <w:start w:val="1"/>
      <w:numFmt w:val="bullet"/>
      <w:lvlText w:val="o"/>
      <w:lvlJc w:val="left"/>
      <w:pPr>
        <w:tabs>
          <w:tab w:val="num" w:pos="57"/>
        </w:tabs>
        <w:ind w:left="1134" w:hanging="1077"/>
      </w:pPr>
      <w:rPr>
        <w:rFonts w:ascii="Courier New" w:hAnsi="Courier New"/>
      </w:rPr>
    </w:lvl>
    <w:lvl w:ilvl="5" w:tplc="60CCECB2">
      <w:start w:val="1"/>
      <w:numFmt w:val="bullet"/>
      <w:lvlText w:val=""/>
      <w:lvlJc w:val="left"/>
      <w:pPr>
        <w:tabs>
          <w:tab w:val="num" w:pos="68"/>
        </w:tabs>
        <w:ind w:left="1361" w:hanging="1293"/>
      </w:pPr>
      <w:rPr>
        <w:rFonts w:ascii="Wingdings" w:hAnsi="Wingdings"/>
      </w:rPr>
    </w:lvl>
    <w:lvl w:ilvl="6" w:tplc="3128445A">
      <w:start w:val="1"/>
      <w:numFmt w:val="bullet"/>
      <w:lvlText w:val=""/>
      <w:lvlJc w:val="left"/>
      <w:pPr>
        <w:tabs>
          <w:tab w:val="num" w:pos="79"/>
        </w:tabs>
        <w:ind w:left="1587" w:hanging="1508"/>
      </w:pPr>
      <w:rPr>
        <w:rFonts w:ascii="Symbol" w:hAnsi="Symbol"/>
      </w:rPr>
    </w:lvl>
    <w:lvl w:ilvl="7" w:tplc="BFF0D212">
      <w:start w:val="1"/>
      <w:numFmt w:val="bullet"/>
      <w:lvlText w:val="o"/>
      <w:lvlJc w:val="left"/>
      <w:pPr>
        <w:tabs>
          <w:tab w:val="num" w:pos="91"/>
        </w:tabs>
        <w:ind w:left="1814" w:hanging="1723"/>
      </w:pPr>
      <w:rPr>
        <w:rFonts w:ascii="Courier New" w:hAnsi="Courier New"/>
      </w:rPr>
    </w:lvl>
    <w:lvl w:ilvl="8" w:tplc="9E26B2B0">
      <w:start w:val="1"/>
      <w:numFmt w:val="bullet"/>
      <w:lvlText w:val=""/>
      <w:lvlJc w:val="left"/>
      <w:pPr>
        <w:tabs>
          <w:tab w:val="num" w:pos="102"/>
        </w:tabs>
        <w:ind w:left="2041" w:hanging="1939"/>
      </w:pPr>
      <w:rPr>
        <w:rFonts w:ascii="Wingdings" w:hAnsi="Wingdings"/>
      </w:rPr>
    </w:lvl>
  </w:abstractNum>
  <w:abstractNum w:abstractNumId="296" w15:restartNumberingAfterBreak="0">
    <w:nsid w:val="00000129"/>
    <w:multiLevelType w:val="hybridMultilevel"/>
    <w:tmpl w:val="00000129"/>
    <w:lvl w:ilvl="0" w:tplc="42D44EF4">
      <w:start w:val="1"/>
      <w:numFmt w:val="bullet"/>
      <w:lvlText w:val=""/>
      <w:lvlJc w:val="left"/>
      <w:pPr>
        <w:tabs>
          <w:tab w:val="num" w:pos="11"/>
        </w:tabs>
        <w:ind w:left="227" w:hanging="216"/>
      </w:pPr>
      <w:rPr>
        <w:rFonts w:ascii="Symbol" w:hAnsi="Symbol"/>
      </w:rPr>
    </w:lvl>
    <w:lvl w:ilvl="1" w:tplc="6302CB4C">
      <w:start w:val="1"/>
      <w:numFmt w:val="bullet"/>
      <w:lvlText w:val="o"/>
      <w:lvlJc w:val="left"/>
      <w:pPr>
        <w:tabs>
          <w:tab w:val="num" w:pos="23"/>
        </w:tabs>
        <w:ind w:left="454" w:hanging="431"/>
      </w:pPr>
      <w:rPr>
        <w:rFonts w:ascii="Courier New" w:hAnsi="Courier New"/>
      </w:rPr>
    </w:lvl>
    <w:lvl w:ilvl="2" w:tplc="A9826BF2">
      <w:start w:val="1"/>
      <w:numFmt w:val="bullet"/>
      <w:lvlText w:val=""/>
      <w:lvlJc w:val="left"/>
      <w:pPr>
        <w:tabs>
          <w:tab w:val="num" w:pos="34"/>
        </w:tabs>
        <w:ind w:left="680" w:hanging="646"/>
      </w:pPr>
      <w:rPr>
        <w:rFonts w:ascii="Wingdings" w:hAnsi="Wingdings"/>
      </w:rPr>
    </w:lvl>
    <w:lvl w:ilvl="3" w:tplc="AAF63C04">
      <w:start w:val="1"/>
      <w:numFmt w:val="bullet"/>
      <w:lvlText w:val=""/>
      <w:lvlJc w:val="left"/>
      <w:pPr>
        <w:tabs>
          <w:tab w:val="num" w:pos="45"/>
        </w:tabs>
        <w:ind w:left="907" w:hanging="862"/>
      </w:pPr>
      <w:rPr>
        <w:rFonts w:ascii="Symbol" w:hAnsi="Symbol"/>
      </w:rPr>
    </w:lvl>
    <w:lvl w:ilvl="4" w:tplc="D27C855A">
      <w:start w:val="1"/>
      <w:numFmt w:val="bullet"/>
      <w:lvlText w:val="o"/>
      <w:lvlJc w:val="left"/>
      <w:pPr>
        <w:tabs>
          <w:tab w:val="num" w:pos="57"/>
        </w:tabs>
        <w:ind w:left="1134" w:hanging="1077"/>
      </w:pPr>
      <w:rPr>
        <w:rFonts w:ascii="Courier New" w:hAnsi="Courier New"/>
      </w:rPr>
    </w:lvl>
    <w:lvl w:ilvl="5" w:tplc="3C9EEFEC">
      <w:start w:val="1"/>
      <w:numFmt w:val="bullet"/>
      <w:lvlText w:val=""/>
      <w:lvlJc w:val="left"/>
      <w:pPr>
        <w:tabs>
          <w:tab w:val="num" w:pos="68"/>
        </w:tabs>
        <w:ind w:left="1361" w:hanging="1293"/>
      </w:pPr>
      <w:rPr>
        <w:rFonts w:ascii="Wingdings" w:hAnsi="Wingdings"/>
      </w:rPr>
    </w:lvl>
    <w:lvl w:ilvl="6" w:tplc="F6A4B356">
      <w:start w:val="1"/>
      <w:numFmt w:val="bullet"/>
      <w:lvlText w:val=""/>
      <w:lvlJc w:val="left"/>
      <w:pPr>
        <w:tabs>
          <w:tab w:val="num" w:pos="79"/>
        </w:tabs>
        <w:ind w:left="1587" w:hanging="1508"/>
      </w:pPr>
      <w:rPr>
        <w:rFonts w:ascii="Symbol" w:hAnsi="Symbol"/>
      </w:rPr>
    </w:lvl>
    <w:lvl w:ilvl="7" w:tplc="561E4092">
      <w:start w:val="1"/>
      <w:numFmt w:val="bullet"/>
      <w:lvlText w:val="o"/>
      <w:lvlJc w:val="left"/>
      <w:pPr>
        <w:tabs>
          <w:tab w:val="num" w:pos="91"/>
        </w:tabs>
        <w:ind w:left="1814" w:hanging="1723"/>
      </w:pPr>
      <w:rPr>
        <w:rFonts w:ascii="Courier New" w:hAnsi="Courier New"/>
      </w:rPr>
    </w:lvl>
    <w:lvl w:ilvl="8" w:tplc="97BCA70C">
      <w:start w:val="1"/>
      <w:numFmt w:val="bullet"/>
      <w:lvlText w:val=""/>
      <w:lvlJc w:val="left"/>
      <w:pPr>
        <w:tabs>
          <w:tab w:val="num" w:pos="102"/>
        </w:tabs>
        <w:ind w:left="2041" w:hanging="1939"/>
      </w:pPr>
      <w:rPr>
        <w:rFonts w:ascii="Wingdings" w:hAnsi="Wingdings"/>
      </w:rPr>
    </w:lvl>
  </w:abstractNum>
  <w:abstractNum w:abstractNumId="297" w15:restartNumberingAfterBreak="0">
    <w:nsid w:val="0000012A"/>
    <w:multiLevelType w:val="hybridMultilevel"/>
    <w:tmpl w:val="0000012A"/>
    <w:lvl w:ilvl="0" w:tplc="E6D4EB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72F294">
      <w:start w:val="1"/>
      <w:numFmt w:val="bullet"/>
      <w:lvlText w:val="•"/>
      <w:lvlJc w:val="left"/>
      <w:pPr>
        <w:tabs>
          <w:tab w:val="num" w:pos="23"/>
        </w:tabs>
        <w:ind w:left="454" w:hanging="431"/>
      </w:pPr>
      <w:rPr>
        <w:rFonts w:ascii="Courier New" w:hAnsi="Courier New"/>
      </w:rPr>
    </w:lvl>
    <w:lvl w:ilvl="2" w:tplc="B106A88E">
      <w:start w:val="1"/>
      <w:numFmt w:val="bullet"/>
      <w:lvlText w:val="•"/>
      <w:lvlJc w:val="left"/>
      <w:pPr>
        <w:tabs>
          <w:tab w:val="num" w:pos="34"/>
        </w:tabs>
        <w:ind w:left="680" w:hanging="646"/>
      </w:pPr>
      <w:rPr>
        <w:rFonts w:ascii="Wingdings" w:hAnsi="Wingdings"/>
      </w:rPr>
    </w:lvl>
    <w:lvl w:ilvl="3" w:tplc="F7680ABA">
      <w:start w:val="1"/>
      <w:numFmt w:val="bullet"/>
      <w:lvlText w:val=""/>
      <w:lvlJc w:val="left"/>
      <w:pPr>
        <w:tabs>
          <w:tab w:val="num" w:pos="45"/>
        </w:tabs>
        <w:ind w:left="907" w:hanging="862"/>
      </w:pPr>
      <w:rPr>
        <w:rFonts w:ascii="Symbol" w:hAnsi="Symbol"/>
      </w:rPr>
    </w:lvl>
    <w:lvl w:ilvl="4" w:tplc="C5CA8AF4">
      <w:start w:val="1"/>
      <w:numFmt w:val="bullet"/>
      <w:lvlText w:val="o"/>
      <w:lvlJc w:val="left"/>
      <w:pPr>
        <w:tabs>
          <w:tab w:val="num" w:pos="57"/>
        </w:tabs>
        <w:ind w:left="1134" w:hanging="1077"/>
      </w:pPr>
      <w:rPr>
        <w:rFonts w:ascii="Courier New" w:hAnsi="Courier New"/>
      </w:rPr>
    </w:lvl>
    <w:lvl w:ilvl="5" w:tplc="1A2C63A8">
      <w:start w:val="1"/>
      <w:numFmt w:val="bullet"/>
      <w:lvlText w:val=""/>
      <w:lvlJc w:val="left"/>
      <w:pPr>
        <w:tabs>
          <w:tab w:val="num" w:pos="68"/>
        </w:tabs>
        <w:ind w:left="1361" w:hanging="1293"/>
      </w:pPr>
      <w:rPr>
        <w:rFonts w:ascii="Wingdings" w:hAnsi="Wingdings"/>
      </w:rPr>
    </w:lvl>
    <w:lvl w:ilvl="6" w:tplc="A2447352">
      <w:start w:val="1"/>
      <w:numFmt w:val="bullet"/>
      <w:lvlText w:val=""/>
      <w:lvlJc w:val="left"/>
      <w:pPr>
        <w:tabs>
          <w:tab w:val="num" w:pos="79"/>
        </w:tabs>
        <w:ind w:left="1587" w:hanging="1508"/>
      </w:pPr>
      <w:rPr>
        <w:rFonts w:ascii="Symbol" w:hAnsi="Symbol"/>
      </w:rPr>
    </w:lvl>
    <w:lvl w:ilvl="7" w:tplc="75D03AA0">
      <w:start w:val="1"/>
      <w:numFmt w:val="bullet"/>
      <w:lvlText w:val="o"/>
      <w:lvlJc w:val="left"/>
      <w:pPr>
        <w:tabs>
          <w:tab w:val="num" w:pos="91"/>
        </w:tabs>
        <w:ind w:left="1814" w:hanging="1723"/>
      </w:pPr>
      <w:rPr>
        <w:rFonts w:ascii="Courier New" w:hAnsi="Courier New"/>
      </w:rPr>
    </w:lvl>
    <w:lvl w:ilvl="8" w:tplc="59B855CC">
      <w:start w:val="1"/>
      <w:numFmt w:val="bullet"/>
      <w:lvlText w:val=""/>
      <w:lvlJc w:val="left"/>
      <w:pPr>
        <w:tabs>
          <w:tab w:val="num" w:pos="102"/>
        </w:tabs>
        <w:ind w:left="2041" w:hanging="1939"/>
      </w:pPr>
      <w:rPr>
        <w:rFonts w:ascii="Wingdings" w:hAnsi="Wingdings"/>
      </w:rPr>
    </w:lvl>
  </w:abstractNum>
  <w:abstractNum w:abstractNumId="298" w15:restartNumberingAfterBreak="0">
    <w:nsid w:val="0000012B"/>
    <w:multiLevelType w:val="hybridMultilevel"/>
    <w:tmpl w:val="0000012B"/>
    <w:lvl w:ilvl="0" w:tplc="17E4F5E0">
      <w:start w:val="1"/>
      <w:numFmt w:val="bullet"/>
      <w:lvlText w:val=""/>
      <w:lvlJc w:val="left"/>
      <w:pPr>
        <w:tabs>
          <w:tab w:val="num" w:pos="11"/>
        </w:tabs>
        <w:ind w:left="227" w:hanging="216"/>
      </w:pPr>
      <w:rPr>
        <w:rFonts w:ascii="Symbol" w:hAnsi="Symbol"/>
      </w:rPr>
    </w:lvl>
    <w:lvl w:ilvl="1" w:tplc="4F74AAB0">
      <w:start w:val="1"/>
      <w:numFmt w:val="bullet"/>
      <w:lvlText w:val="o"/>
      <w:lvlJc w:val="left"/>
      <w:pPr>
        <w:tabs>
          <w:tab w:val="num" w:pos="23"/>
        </w:tabs>
        <w:ind w:left="454" w:hanging="431"/>
      </w:pPr>
      <w:rPr>
        <w:rFonts w:ascii="Courier New" w:hAnsi="Courier New"/>
      </w:rPr>
    </w:lvl>
    <w:lvl w:ilvl="2" w:tplc="A086DDA8">
      <w:start w:val="1"/>
      <w:numFmt w:val="bullet"/>
      <w:lvlText w:val=""/>
      <w:lvlJc w:val="left"/>
      <w:pPr>
        <w:tabs>
          <w:tab w:val="num" w:pos="34"/>
        </w:tabs>
        <w:ind w:left="680" w:hanging="646"/>
      </w:pPr>
      <w:rPr>
        <w:rFonts w:ascii="Wingdings" w:hAnsi="Wingdings"/>
      </w:rPr>
    </w:lvl>
    <w:lvl w:ilvl="3" w:tplc="EECCCA72">
      <w:start w:val="1"/>
      <w:numFmt w:val="bullet"/>
      <w:lvlText w:val=""/>
      <w:lvlJc w:val="left"/>
      <w:pPr>
        <w:tabs>
          <w:tab w:val="num" w:pos="45"/>
        </w:tabs>
        <w:ind w:left="907" w:hanging="862"/>
      </w:pPr>
      <w:rPr>
        <w:rFonts w:ascii="Symbol" w:hAnsi="Symbol"/>
      </w:rPr>
    </w:lvl>
    <w:lvl w:ilvl="4" w:tplc="F3B6565C">
      <w:start w:val="1"/>
      <w:numFmt w:val="bullet"/>
      <w:lvlText w:val="o"/>
      <w:lvlJc w:val="left"/>
      <w:pPr>
        <w:tabs>
          <w:tab w:val="num" w:pos="57"/>
        </w:tabs>
        <w:ind w:left="1134" w:hanging="1077"/>
      </w:pPr>
      <w:rPr>
        <w:rFonts w:ascii="Courier New" w:hAnsi="Courier New"/>
      </w:rPr>
    </w:lvl>
    <w:lvl w:ilvl="5" w:tplc="9C42FCA8">
      <w:start w:val="1"/>
      <w:numFmt w:val="bullet"/>
      <w:lvlText w:val=""/>
      <w:lvlJc w:val="left"/>
      <w:pPr>
        <w:tabs>
          <w:tab w:val="num" w:pos="68"/>
        </w:tabs>
        <w:ind w:left="1361" w:hanging="1293"/>
      </w:pPr>
      <w:rPr>
        <w:rFonts w:ascii="Wingdings" w:hAnsi="Wingdings"/>
      </w:rPr>
    </w:lvl>
    <w:lvl w:ilvl="6" w:tplc="5F9652A6">
      <w:start w:val="1"/>
      <w:numFmt w:val="bullet"/>
      <w:lvlText w:val=""/>
      <w:lvlJc w:val="left"/>
      <w:pPr>
        <w:tabs>
          <w:tab w:val="num" w:pos="79"/>
        </w:tabs>
        <w:ind w:left="1587" w:hanging="1508"/>
      </w:pPr>
      <w:rPr>
        <w:rFonts w:ascii="Symbol" w:hAnsi="Symbol"/>
      </w:rPr>
    </w:lvl>
    <w:lvl w:ilvl="7" w:tplc="3B8A7828">
      <w:start w:val="1"/>
      <w:numFmt w:val="bullet"/>
      <w:lvlText w:val="o"/>
      <w:lvlJc w:val="left"/>
      <w:pPr>
        <w:tabs>
          <w:tab w:val="num" w:pos="91"/>
        </w:tabs>
        <w:ind w:left="1814" w:hanging="1723"/>
      </w:pPr>
      <w:rPr>
        <w:rFonts w:ascii="Courier New" w:hAnsi="Courier New"/>
      </w:rPr>
    </w:lvl>
    <w:lvl w:ilvl="8" w:tplc="39B65FA4">
      <w:start w:val="1"/>
      <w:numFmt w:val="bullet"/>
      <w:lvlText w:val=""/>
      <w:lvlJc w:val="left"/>
      <w:pPr>
        <w:tabs>
          <w:tab w:val="num" w:pos="102"/>
        </w:tabs>
        <w:ind w:left="2041" w:hanging="1939"/>
      </w:pPr>
      <w:rPr>
        <w:rFonts w:ascii="Wingdings" w:hAnsi="Wingdings"/>
      </w:rPr>
    </w:lvl>
  </w:abstractNum>
  <w:abstractNum w:abstractNumId="299" w15:restartNumberingAfterBreak="0">
    <w:nsid w:val="0000012C"/>
    <w:multiLevelType w:val="hybridMultilevel"/>
    <w:tmpl w:val="0000012C"/>
    <w:lvl w:ilvl="0" w:tplc="EDE617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52C54C">
      <w:start w:val="1"/>
      <w:numFmt w:val="bullet"/>
      <w:lvlText w:val="•"/>
      <w:lvlJc w:val="left"/>
      <w:pPr>
        <w:tabs>
          <w:tab w:val="num" w:pos="23"/>
        </w:tabs>
        <w:ind w:left="454" w:hanging="431"/>
      </w:pPr>
      <w:rPr>
        <w:rFonts w:ascii="Courier New" w:hAnsi="Courier New"/>
      </w:rPr>
    </w:lvl>
    <w:lvl w:ilvl="2" w:tplc="91505558">
      <w:start w:val="1"/>
      <w:numFmt w:val="bullet"/>
      <w:lvlText w:val="•"/>
      <w:lvlJc w:val="left"/>
      <w:pPr>
        <w:tabs>
          <w:tab w:val="num" w:pos="34"/>
        </w:tabs>
        <w:ind w:left="680" w:hanging="646"/>
      </w:pPr>
      <w:rPr>
        <w:rFonts w:ascii="Wingdings" w:hAnsi="Wingdings"/>
      </w:rPr>
    </w:lvl>
    <w:lvl w:ilvl="3" w:tplc="9246FE24">
      <w:start w:val="1"/>
      <w:numFmt w:val="bullet"/>
      <w:lvlText w:val=""/>
      <w:lvlJc w:val="left"/>
      <w:pPr>
        <w:tabs>
          <w:tab w:val="num" w:pos="45"/>
        </w:tabs>
        <w:ind w:left="907" w:hanging="862"/>
      </w:pPr>
      <w:rPr>
        <w:rFonts w:ascii="Symbol" w:hAnsi="Symbol"/>
      </w:rPr>
    </w:lvl>
    <w:lvl w:ilvl="4" w:tplc="78F4B28A">
      <w:start w:val="1"/>
      <w:numFmt w:val="bullet"/>
      <w:lvlText w:val="o"/>
      <w:lvlJc w:val="left"/>
      <w:pPr>
        <w:tabs>
          <w:tab w:val="num" w:pos="57"/>
        </w:tabs>
        <w:ind w:left="1134" w:hanging="1077"/>
      </w:pPr>
      <w:rPr>
        <w:rFonts w:ascii="Courier New" w:hAnsi="Courier New"/>
      </w:rPr>
    </w:lvl>
    <w:lvl w:ilvl="5" w:tplc="CCE8970C">
      <w:start w:val="1"/>
      <w:numFmt w:val="bullet"/>
      <w:lvlText w:val=""/>
      <w:lvlJc w:val="left"/>
      <w:pPr>
        <w:tabs>
          <w:tab w:val="num" w:pos="68"/>
        </w:tabs>
        <w:ind w:left="1361" w:hanging="1293"/>
      </w:pPr>
      <w:rPr>
        <w:rFonts w:ascii="Wingdings" w:hAnsi="Wingdings"/>
      </w:rPr>
    </w:lvl>
    <w:lvl w:ilvl="6" w:tplc="2332AE90">
      <w:start w:val="1"/>
      <w:numFmt w:val="bullet"/>
      <w:lvlText w:val=""/>
      <w:lvlJc w:val="left"/>
      <w:pPr>
        <w:tabs>
          <w:tab w:val="num" w:pos="79"/>
        </w:tabs>
        <w:ind w:left="1587" w:hanging="1508"/>
      </w:pPr>
      <w:rPr>
        <w:rFonts w:ascii="Symbol" w:hAnsi="Symbol"/>
      </w:rPr>
    </w:lvl>
    <w:lvl w:ilvl="7" w:tplc="392A655A">
      <w:start w:val="1"/>
      <w:numFmt w:val="bullet"/>
      <w:lvlText w:val="o"/>
      <w:lvlJc w:val="left"/>
      <w:pPr>
        <w:tabs>
          <w:tab w:val="num" w:pos="91"/>
        </w:tabs>
        <w:ind w:left="1814" w:hanging="1723"/>
      </w:pPr>
      <w:rPr>
        <w:rFonts w:ascii="Courier New" w:hAnsi="Courier New"/>
      </w:rPr>
    </w:lvl>
    <w:lvl w:ilvl="8" w:tplc="8E0AC2B2">
      <w:start w:val="1"/>
      <w:numFmt w:val="bullet"/>
      <w:lvlText w:val=""/>
      <w:lvlJc w:val="left"/>
      <w:pPr>
        <w:tabs>
          <w:tab w:val="num" w:pos="102"/>
        </w:tabs>
        <w:ind w:left="2041" w:hanging="1939"/>
      </w:pPr>
      <w:rPr>
        <w:rFonts w:ascii="Wingdings" w:hAnsi="Wingdings"/>
      </w:rPr>
    </w:lvl>
  </w:abstractNum>
  <w:abstractNum w:abstractNumId="300" w15:restartNumberingAfterBreak="0">
    <w:nsid w:val="0000012D"/>
    <w:multiLevelType w:val="hybridMultilevel"/>
    <w:tmpl w:val="0000012D"/>
    <w:lvl w:ilvl="0" w:tplc="9D5680D0">
      <w:start w:val="1"/>
      <w:numFmt w:val="bullet"/>
      <w:lvlText w:val=""/>
      <w:lvlJc w:val="left"/>
      <w:pPr>
        <w:tabs>
          <w:tab w:val="num" w:pos="11"/>
        </w:tabs>
        <w:ind w:left="227" w:hanging="216"/>
      </w:pPr>
      <w:rPr>
        <w:rFonts w:ascii="Symbol" w:hAnsi="Symbol"/>
      </w:rPr>
    </w:lvl>
    <w:lvl w:ilvl="1" w:tplc="2D521FE4">
      <w:start w:val="1"/>
      <w:numFmt w:val="bullet"/>
      <w:lvlText w:val="o"/>
      <w:lvlJc w:val="left"/>
      <w:pPr>
        <w:tabs>
          <w:tab w:val="num" w:pos="23"/>
        </w:tabs>
        <w:ind w:left="454" w:hanging="431"/>
      </w:pPr>
      <w:rPr>
        <w:rFonts w:ascii="Courier New" w:hAnsi="Courier New"/>
      </w:rPr>
    </w:lvl>
    <w:lvl w:ilvl="2" w:tplc="E548BB20">
      <w:start w:val="1"/>
      <w:numFmt w:val="bullet"/>
      <w:lvlText w:val=""/>
      <w:lvlJc w:val="left"/>
      <w:pPr>
        <w:tabs>
          <w:tab w:val="num" w:pos="34"/>
        </w:tabs>
        <w:ind w:left="680" w:hanging="646"/>
      </w:pPr>
      <w:rPr>
        <w:rFonts w:ascii="Wingdings" w:hAnsi="Wingdings"/>
      </w:rPr>
    </w:lvl>
    <w:lvl w:ilvl="3" w:tplc="720837E2">
      <w:start w:val="1"/>
      <w:numFmt w:val="bullet"/>
      <w:lvlText w:val=""/>
      <w:lvlJc w:val="left"/>
      <w:pPr>
        <w:tabs>
          <w:tab w:val="num" w:pos="45"/>
        </w:tabs>
        <w:ind w:left="907" w:hanging="862"/>
      </w:pPr>
      <w:rPr>
        <w:rFonts w:ascii="Symbol" w:hAnsi="Symbol"/>
      </w:rPr>
    </w:lvl>
    <w:lvl w:ilvl="4" w:tplc="670CB71E">
      <w:start w:val="1"/>
      <w:numFmt w:val="bullet"/>
      <w:lvlText w:val="o"/>
      <w:lvlJc w:val="left"/>
      <w:pPr>
        <w:tabs>
          <w:tab w:val="num" w:pos="57"/>
        </w:tabs>
        <w:ind w:left="1134" w:hanging="1077"/>
      </w:pPr>
      <w:rPr>
        <w:rFonts w:ascii="Courier New" w:hAnsi="Courier New"/>
      </w:rPr>
    </w:lvl>
    <w:lvl w:ilvl="5" w:tplc="98AEB6F2">
      <w:start w:val="1"/>
      <w:numFmt w:val="bullet"/>
      <w:lvlText w:val=""/>
      <w:lvlJc w:val="left"/>
      <w:pPr>
        <w:tabs>
          <w:tab w:val="num" w:pos="68"/>
        </w:tabs>
        <w:ind w:left="1361" w:hanging="1293"/>
      </w:pPr>
      <w:rPr>
        <w:rFonts w:ascii="Wingdings" w:hAnsi="Wingdings"/>
      </w:rPr>
    </w:lvl>
    <w:lvl w:ilvl="6" w:tplc="E82EE744">
      <w:start w:val="1"/>
      <w:numFmt w:val="bullet"/>
      <w:lvlText w:val=""/>
      <w:lvlJc w:val="left"/>
      <w:pPr>
        <w:tabs>
          <w:tab w:val="num" w:pos="79"/>
        </w:tabs>
        <w:ind w:left="1587" w:hanging="1508"/>
      </w:pPr>
      <w:rPr>
        <w:rFonts w:ascii="Symbol" w:hAnsi="Symbol"/>
      </w:rPr>
    </w:lvl>
    <w:lvl w:ilvl="7" w:tplc="AD7E6F8C">
      <w:start w:val="1"/>
      <w:numFmt w:val="bullet"/>
      <w:lvlText w:val="o"/>
      <w:lvlJc w:val="left"/>
      <w:pPr>
        <w:tabs>
          <w:tab w:val="num" w:pos="91"/>
        </w:tabs>
        <w:ind w:left="1814" w:hanging="1723"/>
      </w:pPr>
      <w:rPr>
        <w:rFonts w:ascii="Courier New" w:hAnsi="Courier New"/>
      </w:rPr>
    </w:lvl>
    <w:lvl w:ilvl="8" w:tplc="CF547C9C">
      <w:start w:val="1"/>
      <w:numFmt w:val="bullet"/>
      <w:lvlText w:val=""/>
      <w:lvlJc w:val="left"/>
      <w:pPr>
        <w:tabs>
          <w:tab w:val="num" w:pos="102"/>
        </w:tabs>
        <w:ind w:left="2041" w:hanging="1939"/>
      </w:pPr>
      <w:rPr>
        <w:rFonts w:ascii="Wingdings" w:hAnsi="Wingdings"/>
      </w:rPr>
    </w:lvl>
  </w:abstractNum>
  <w:abstractNum w:abstractNumId="301" w15:restartNumberingAfterBreak="0">
    <w:nsid w:val="0000012E"/>
    <w:multiLevelType w:val="hybridMultilevel"/>
    <w:tmpl w:val="0000012E"/>
    <w:lvl w:ilvl="0" w:tplc="9CB8E9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C45AB8">
      <w:start w:val="1"/>
      <w:numFmt w:val="bullet"/>
      <w:lvlText w:val="•"/>
      <w:lvlJc w:val="left"/>
      <w:pPr>
        <w:tabs>
          <w:tab w:val="num" w:pos="23"/>
        </w:tabs>
        <w:ind w:left="454" w:hanging="431"/>
      </w:pPr>
      <w:rPr>
        <w:rFonts w:ascii="Courier New" w:hAnsi="Courier New"/>
      </w:rPr>
    </w:lvl>
    <w:lvl w:ilvl="2" w:tplc="9C5CEECA">
      <w:start w:val="1"/>
      <w:numFmt w:val="bullet"/>
      <w:lvlText w:val="•"/>
      <w:lvlJc w:val="left"/>
      <w:pPr>
        <w:tabs>
          <w:tab w:val="num" w:pos="34"/>
        </w:tabs>
        <w:ind w:left="680" w:hanging="646"/>
      </w:pPr>
      <w:rPr>
        <w:rFonts w:ascii="Wingdings" w:hAnsi="Wingdings"/>
      </w:rPr>
    </w:lvl>
    <w:lvl w:ilvl="3" w:tplc="82AEABBC">
      <w:start w:val="1"/>
      <w:numFmt w:val="bullet"/>
      <w:lvlText w:val=""/>
      <w:lvlJc w:val="left"/>
      <w:pPr>
        <w:tabs>
          <w:tab w:val="num" w:pos="45"/>
        </w:tabs>
        <w:ind w:left="907" w:hanging="862"/>
      </w:pPr>
      <w:rPr>
        <w:rFonts w:ascii="Symbol" w:hAnsi="Symbol"/>
      </w:rPr>
    </w:lvl>
    <w:lvl w:ilvl="4" w:tplc="B790BFBC">
      <w:start w:val="1"/>
      <w:numFmt w:val="bullet"/>
      <w:lvlText w:val="o"/>
      <w:lvlJc w:val="left"/>
      <w:pPr>
        <w:tabs>
          <w:tab w:val="num" w:pos="57"/>
        </w:tabs>
        <w:ind w:left="1134" w:hanging="1077"/>
      </w:pPr>
      <w:rPr>
        <w:rFonts w:ascii="Courier New" w:hAnsi="Courier New"/>
      </w:rPr>
    </w:lvl>
    <w:lvl w:ilvl="5" w:tplc="44CA82FC">
      <w:start w:val="1"/>
      <w:numFmt w:val="bullet"/>
      <w:lvlText w:val=""/>
      <w:lvlJc w:val="left"/>
      <w:pPr>
        <w:tabs>
          <w:tab w:val="num" w:pos="68"/>
        </w:tabs>
        <w:ind w:left="1361" w:hanging="1293"/>
      </w:pPr>
      <w:rPr>
        <w:rFonts w:ascii="Wingdings" w:hAnsi="Wingdings"/>
      </w:rPr>
    </w:lvl>
    <w:lvl w:ilvl="6" w:tplc="5C4A19B2">
      <w:start w:val="1"/>
      <w:numFmt w:val="bullet"/>
      <w:lvlText w:val=""/>
      <w:lvlJc w:val="left"/>
      <w:pPr>
        <w:tabs>
          <w:tab w:val="num" w:pos="79"/>
        </w:tabs>
        <w:ind w:left="1587" w:hanging="1508"/>
      </w:pPr>
      <w:rPr>
        <w:rFonts w:ascii="Symbol" w:hAnsi="Symbol"/>
      </w:rPr>
    </w:lvl>
    <w:lvl w:ilvl="7" w:tplc="191CA4E8">
      <w:start w:val="1"/>
      <w:numFmt w:val="bullet"/>
      <w:lvlText w:val="o"/>
      <w:lvlJc w:val="left"/>
      <w:pPr>
        <w:tabs>
          <w:tab w:val="num" w:pos="91"/>
        </w:tabs>
        <w:ind w:left="1814" w:hanging="1723"/>
      </w:pPr>
      <w:rPr>
        <w:rFonts w:ascii="Courier New" w:hAnsi="Courier New"/>
      </w:rPr>
    </w:lvl>
    <w:lvl w:ilvl="8" w:tplc="05282970">
      <w:start w:val="1"/>
      <w:numFmt w:val="bullet"/>
      <w:lvlText w:val=""/>
      <w:lvlJc w:val="left"/>
      <w:pPr>
        <w:tabs>
          <w:tab w:val="num" w:pos="102"/>
        </w:tabs>
        <w:ind w:left="2041" w:hanging="1939"/>
      </w:pPr>
      <w:rPr>
        <w:rFonts w:ascii="Wingdings" w:hAnsi="Wingdings"/>
      </w:rPr>
    </w:lvl>
  </w:abstractNum>
  <w:abstractNum w:abstractNumId="302" w15:restartNumberingAfterBreak="0">
    <w:nsid w:val="0000012F"/>
    <w:multiLevelType w:val="hybridMultilevel"/>
    <w:tmpl w:val="0000012F"/>
    <w:lvl w:ilvl="0" w:tplc="E9E6AA56">
      <w:start w:val="1"/>
      <w:numFmt w:val="bullet"/>
      <w:lvlText w:val=""/>
      <w:lvlJc w:val="left"/>
      <w:pPr>
        <w:tabs>
          <w:tab w:val="num" w:pos="11"/>
        </w:tabs>
        <w:ind w:left="227" w:hanging="216"/>
      </w:pPr>
      <w:rPr>
        <w:rFonts w:ascii="Symbol" w:hAnsi="Symbol"/>
      </w:rPr>
    </w:lvl>
    <w:lvl w:ilvl="1" w:tplc="1C429732">
      <w:start w:val="1"/>
      <w:numFmt w:val="bullet"/>
      <w:lvlText w:val="o"/>
      <w:lvlJc w:val="left"/>
      <w:pPr>
        <w:tabs>
          <w:tab w:val="num" w:pos="23"/>
        </w:tabs>
        <w:ind w:left="454" w:hanging="431"/>
      </w:pPr>
      <w:rPr>
        <w:rFonts w:ascii="Courier New" w:hAnsi="Courier New"/>
      </w:rPr>
    </w:lvl>
    <w:lvl w:ilvl="2" w:tplc="C8421DDC">
      <w:start w:val="1"/>
      <w:numFmt w:val="bullet"/>
      <w:lvlText w:val=""/>
      <w:lvlJc w:val="left"/>
      <w:pPr>
        <w:tabs>
          <w:tab w:val="num" w:pos="34"/>
        </w:tabs>
        <w:ind w:left="680" w:hanging="646"/>
      </w:pPr>
      <w:rPr>
        <w:rFonts w:ascii="Wingdings" w:hAnsi="Wingdings"/>
      </w:rPr>
    </w:lvl>
    <w:lvl w:ilvl="3" w:tplc="D6A64A0A">
      <w:start w:val="1"/>
      <w:numFmt w:val="bullet"/>
      <w:lvlText w:val=""/>
      <w:lvlJc w:val="left"/>
      <w:pPr>
        <w:tabs>
          <w:tab w:val="num" w:pos="45"/>
        </w:tabs>
        <w:ind w:left="907" w:hanging="862"/>
      </w:pPr>
      <w:rPr>
        <w:rFonts w:ascii="Symbol" w:hAnsi="Symbol"/>
      </w:rPr>
    </w:lvl>
    <w:lvl w:ilvl="4" w:tplc="DBD29534">
      <w:start w:val="1"/>
      <w:numFmt w:val="bullet"/>
      <w:lvlText w:val="o"/>
      <w:lvlJc w:val="left"/>
      <w:pPr>
        <w:tabs>
          <w:tab w:val="num" w:pos="57"/>
        </w:tabs>
        <w:ind w:left="1134" w:hanging="1077"/>
      </w:pPr>
      <w:rPr>
        <w:rFonts w:ascii="Courier New" w:hAnsi="Courier New"/>
      </w:rPr>
    </w:lvl>
    <w:lvl w:ilvl="5" w:tplc="757A330E">
      <w:start w:val="1"/>
      <w:numFmt w:val="bullet"/>
      <w:lvlText w:val=""/>
      <w:lvlJc w:val="left"/>
      <w:pPr>
        <w:tabs>
          <w:tab w:val="num" w:pos="68"/>
        </w:tabs>
        <w:ind w:left="1361" w:hanging="1293"/>
      </w:pPr>
      <w:rPr>
        <w:rFonts w:ascii="Wingdings" w:hAnsi="Wingdings"/>
      </w:rPr>
    </w:lvl>
    <w:lvl w:ilvl="6" w:tplc="F9E2EF5E">
      <w:start w:val="1"/>
      <w:numFmt w:val="bullet"/>
      <w:lvlText w:val=""/>
      <w:lvlJc w:val="left"/>
      <w:pPr>
        <w:tabs>
          <w:tab w:val="num" w:pos="79"/>
        </w:tabs>
        <w:ind w:left="1587" w:hanging="1508"/>
      </w:pPr>
      <w:rPr>
        <w:rFonts w:ascii="Symbol" w:hAnsi="Symbol"/>
      </w:rPr>
    </w:lvl>
    <w:lvl w:ilvl="7" w:tplc="6B5AB32C">
      <w:start w:val="1"/>
      <w:numFmt w:val="bullet"/>
      <w:lvlText w:val="o"/>
      <w:lvlJc w:val="left"/>
      <w:pPr>
        <w:tabs>
          <w:tab w:val="num" w:pos="91"/>
        </w:tabs>
        <w:ind w:left="1814" w:hanging="1723"/>
      </w:pPr>
      <w:rPr>
        <w:rFonts w:ascii="Courier New" w:hAnsi="Courier New"/>
      </w:rPr>
    </w:lvl>
    <w:lvl w:ilvl="8" w:tplc="43B4BA12">
      <w:start w:val="1"/>
      <w:numFmt w:val="bullet"/>
      <w:lvlText w:val=""/>
      <w:lvlJc w:val="left"/>
      <w:pPr>
        <w:tabs>
          <w:tab w:val="num" w:pos="102"/>
        </w:tabs>
        <w:ind w:left="2041" w:hanging="1939"/>
      </w:pPr>
      <w:rPr>
        <w:rFonts w:ascii="Wingdings" w:hAnsi="Wingdings"/>
      </w:rPr>
    </w:lvl>
  </w:abstractNum>
  <w:abstractNum w:abstractNumId="303" w15:restartNumberingAfterBreak="0">
    <w:nsid w:val="00000130"/>
    <w:multiLevelType w:val="hybridMultilevel"/>
    <w:tmpl w:val="00000130"/>
    <w:lvl w:ilvl="0" w:tplc="75326A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B2FAF0">
      <w:start w:val="1"/>
      <w:numFmt w:val="bullet"/>
      <w:lvlText w:val="•"/>
      <w:lvlJc w:val="left"/>
      <w:pPr>
        <w:tabs>
          <w:tab w:val="num" w:pos="23"/>
        </w:tabs>
        <w:ind w:left="454" w:hanging="431"/>
      </w:pPr>
      <w:rPr>
        <w:rFonts w:ascii="Courier New" w:hAnsi="Courier New"/>
      </w:rPr>
    </w:lvl>
    <w:lvl w:ilvl="2" w:tplc="6DEC8F48">
      <w:start w:val="1"/>
      <w:numFmt w:val="bullet"/>
      <w:lvlText w:val="•"/>
      <w:lvlJc w:val="left"/>
      <w:pPr>
        <w:tabs>
          <w:tab w:val="num" w:pos="34"/>
        </w:tabs>
        <w:ind w:left="680" w:hanging="646"/>
      </w:pPr>
      <w:rPr>
        <w:rFonts w:ascii="Wingdings" w:hAnsi="Wingdings"/>
      </w:rPr>
    </w:lvl>
    <w:lvl w:ilvl="3" w:tplc="4FA26ADA">
      <w:start w:val="1"/>
      <w:numFmt w:val="bullet"/>
      <w:lvlText w:val=""/>
      <w:lvlJc w:val="left"/>
      <w:pPr>
        <w:tabs>
          <w:tab w:val="num" w:pos="45"/>
        </w:tabs>
        <w:ind w:left="907" w:hanging="862"/>
      </w:pPr>
      <w:rPr>
        <w:rFonts w:ascii="Symbol" w:hAnsi="Symbol"/>
      </w:rPr>
    </w:lvl>
    <w:lvl w:ilvl="4" w:tplc="C2BE975C">
      <w:start w:val="1"/>
      <w:numFmt w:val="bullet"/>
      <w:lvlText w:val="o"/>
      <w:lvlJc w:val="left"/>
      <w:pPr>
        <w:tabs>
          <w:tab w:val="num" w:pos="57"/>
        </w:tabs>
        <w:ind w:left="1134" w:hanging="1077"/>
      </w:pPr>
      <w:rPr>
        <w:rFonts w:ascii="Courier New" w:hAnsi="Courier New"/>
      </w:rPr>
    </w:lvl>
    <w:lvl w:ilvl="5" w:tplc="4F60A748">
      <w:start w:val="1"/>
      <w:numFmt w:val="bullet"/>
      <w:lvlText w:val=""/>
      <w:lvlJc w:val="left"/>
      <w:pPr>
        <w:tabs>
          <w:tab w:val="num" w:pos="68"/>
        </w:tabs>
        <w:ind w:left="1361" w:hanging="1293"/>
      </w:pPr>
      <w:rPr>
        <w:rFonts w:ascii="Wingdings" w:hAnsi="Wingdings"/>
      </w:rPr>
    </w:lvl>
    <w:lvl w:ilvl="6" w:tplc="1C2E4FA8">
      <w:start w:val="1"/>
      <w:numFmt w:val="bullet"/>
      <w:lvlText w:val=""/>
      <w:lvlJc w:val="left"/>
      <w:pPr>
        <w:tabs>
          <w:tab w:val="num" w:pos="79"/>
        </w:tabs>
        <w:ind w:left="1587" w:hanging="1508"/>
      </w:pPr>
      <w:rPr>
        <w:rFonts w:ascii="Symbol" w:hAnsi="Symbol"/>
      </w:rPr>
    </w:lvl>
    <w:lvl w:ilvl="7" w:tplc="7638CEB6">
      <w:start w:val="1"/>
      <w:numFmt w:val="bullet"/>
      <w:lvlText w:val="o"/>
      <w:lvlJc w:val="left"/>
      <w:pPr>
        <w:tabs>
          <w:tab w:val="num" w:pos="91"/>
        </w:tabs>
        <w:ind w:left="1814" w:hanging="1723"/>
      </w:pPr>
      <w:rPr>
        <w:rFonts w:ascii="Courier New" w:hAnsi="Courier New"/>
      </w:rPr>
    </w:lvl>
    <w:lvl w:ilvl="8" w:tplc="DAD494A2">
      <w:start w:val="1"/>
      <w:numFmt w:val="bullet"/>
      <w:lvlText w:val=""/>
      <w:lvlJc w:val="left"/>
      <w:pPr>
        <w:tabs>
          <w:tab w:val="num" w:pos="102"/>
        </w:tabs>
        <w:ind w:left="2041" w:hanging="1939"/>
      </w:pPr>
      <w:rPr>
        <w:rFonts w:ascii="Wingdings" w:hAnsi="Wingdings"/>
      </w:rPr>
    </w:lvl>
  </w:abstractNum>
  <w:abstractNum w:abstractNumId="304" w15:restartNumberingAfterBreak="0">
    <w:nsid w:val="00000131"/>
    <w:multiLevelType w:val="hybridMultilevel"/>
    <w:tmpl w:val="00000131"/>
    <w:lvl w:ilvl="0" w:tplc="4CBC61E4">
      <w:start w:val="1"/>
      <w:numFmt w:val="bullet"/>
      <w:lvlText w:val=""/>
      <w:lvlJc w:val="left"/>
      <w:pPr>
        <w:tabs>
          <w:tab w:val="num" w:pos="11"/>
        </w:tabs>
        <w:ind w:left="227" w:hanging="216"/>
      </w:pPr>
      <w:rPr>
        <w:rFonts w:ascii="Symbol" w:hAnsi="Symbol"/>
      </w:rPr>
    </w:lvl>
    <w:lvl w:ilvl="1" w:tplc="EA484CAA">
      <w:start w:val="1"/>
      <w:numFmt w:val="bullet"/>
      <w:lvlText w:val="o"/>
      <w:lvlJc w:val="left"/>
      <w:pPr>
        <w:tabs>
          <w:tab w:val="num" w:pos="23"/>
        </w:tabs>
        <w:ind w:left="454" w:hanging="431"/>
      </w:pPr>
      <w:rPr>
        <w:rFonts w:ascii="Courier New" w:hAnsi="Courier New"/>
      </w:rPr>
    </w:lvl>
    <w:lvl w:ilvl="2" w:tplc="750A6B0E">
      <w:start w:val="1"/>
      <w:numFmt w:val="bullet"/>
      <w:lvlText w:val=""/>
      <w:lvlJc w:val="left"/>
      <w:pPr>
        <w:tabs>
          <w:tab w:val="num" w:pos="34"/>
        </w:tabs>
        <w:ind w:left="680" w:hanging="646"/>
      </w:pPr>
      <w:rPr>
        <w:rFonts w:ascii="Wingdings" w:hAnsi="Wingdings"/>
      </w:rPr>
    </w:lvl>
    <w:lvl w:ilvl="3" w:tplc="8B5CB07A">
      <w:start w:val="1"/>
      <w:numFmt w:val="bullet"/>
      <w:lvlText w:val=""/>
      <w:lvlJc w:val="left"/>
      <w:pPr>
        <w:tabs>
          <w:tab w:val="num" w:pos="45"/>
        </w:tabs>
        <w:ind w:left="907" w:hanging="862"/>
      </w:pPr>
      <w:rPr>
        <w:rFonts w:ascii="Symbol" w:hAnsi="Symbol"/>
      </w:rPr>
    </w:lvl>
    <w:lvl w:ilvl="4" w:tplc="E2F0D56A">
      <w:start w:val="1"/>
      <w:numFmt w:val="bullet"/>
      <w:lvlText w:val="o"/>
      <w:lvlJc w:val="left"/>
      <w:pPr>
        <w:tabs>
          <w:tab w:val="num" w:pos="57"/>
        </w:tabs>
        <w:ind w:left="1134" w:hanging="1077"/>
      </w:pPr>
      <w:rPr>
        <w:rFonts w:ascii="Courier New" w:hAnsi="Courier New"/>
      </w:rPr>
    </w:lvl>
    <w:lvl w:ilvl="5" w:tplc="C04CC09E">
      <w:start w:val="1"/>
      <w:numFmt w:val="bullet"/>
      <w:lvlText w:val=""/>
      <w:lvlJc w:val="left"/>
      <w:pPr>
        <w:tabs>
          <w:tab w:val="num" w:pos="68"/>
        </w:tabs>
        <w:ind w:left="1361" w:hanging="1293"/>
      </w:pPr>
      <w:rPr>
        <w:rFonts w:ascii="Wingdings" w:hAnsi="Wingdings"/>
      </w:rPr>
    </w:lvl>
    <w:lvl w:ilvl="6" w:tplc="EF9E13BA">
      <w:start w:val="1"/>
      <w:numFmt w:val="bullet"/>
      <w:lvlText w:val=""/>
      <w:lvlJc w:val="left"/>
      <w:pPr>
        <w:tabs>
          <w:tab w:val="num" w:pos="79"/>
        </w:tabs>
        <w:ind w:left="1587" w:hanging="1508"/>
      </w:pPr>
      <w:rPr>
        <w:rFonts w:ascii="Symbol" w:hAnsi="Symbol"/>
      </w:rPr>
    </w:lvl>
    <w:lvl w:ilvl="7" w:tplc="1AD82D76">
      <w:start w:val="1"/>
      <w:numFmt w:val="bullet"/>
      <w:lvlText w:val="o"/>
      <w:lvlJc w:val="left"/>
      <w:pPr>
        <w:tabs>
          <w:tab w:val="num" w:pos="91"/>
        </w:tabs>
        <w:ind w:left="1814" w:hanging="1723"/>
      </w:pPr>
      <w:rPr>
        <w:rFonts w:ascii="Courier New" w:hAnsi="Courier New"/>
      </w:rPr>
    </w:lvl>
    <w:lvl w:ilvl="8" w:tplc="86640EC4">
      <w:start w:val="1"/>
      <w:numFmt w:val="bullet"/>
      <w:lvlText w:val=""/>
      <w:lvlJc w:val="left"/>
      <w:pPr>
        <w:tabs>
          <w:tab w:val="num" w:pos="102"/>
        </w:tabs>
        <w:ind w:left="2041" w:hanging="1939"/>
      </w:pPr>
      <w:rPr>
        <w:rFonts w:ascii="Wingdings" w:hAnsi="Wingdings"/>
      </w:rPr>
    </w:lvl>
  </w:abstractNum>
  <w:abstractNum w:abstractNumId="305" w15:restartNumberingAfterBreak="0">
    <w:nsid w:val="00000132"/>
    <w:multiLevelType w:val="hybridMultilevel"/>
    <w:tmpl w:val="00000132"/>
    <w:lvl w:ilvl="0" w:tplc="401C05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9A136E">
      <w:start w:val="1"/>
      <w:numFmt w:val="bullet"/>
      <w:lvlText w:val="•"/>
      <w:lvlJc w:val="left"/>
      <w:pPr>
        <w:tabs>
          <w:tab w:val="num" w:pos="23"/>
        </w:tabs>
        <w:ind w:left="454" w:hanging="431"/>
      </w:pPr>
      <w:rPr>
        <w:rFonts w:ascii="Courier New" w:hAnsi="Courier New"/>
      </w:rPr>
    </w:lvl>
    <w:lvl w:ilvl="2" w:tplc="D86643D6">
      <w:start w:val="1"/>
      <w:numFmt w:val="bullet"/>
      <w:lvlText w:val="•"/>
      <w:lvlJc w:val="left"/>
      <w:pPr>
        <w:tabs>
          <w:tab w:val="num" w:pos="34"/>
        </w:tabs>
        <w:ind w:left="680" w:hanging="646"/>
      </w:pPr>
      <w:rPr>
        <w:rFonts w:ascii="Wingdings" w:hAnsi="Wingdings"/>
      </w:rPr>
    </w:lvl>
    <w:lvl w:ilvl="3" w:tplc="BB22B6DE">
      <w:start w:val="1"/>
      <w:numFmt w:val="bullet"/>
      <w:lvlText w:val=""/>
      <w:lvlJc w:val="left"/>
      <w:pPr>
        <w:tabs>
          <w:tab w:val="num" w:pos="45"/>
        </w:tabs>
        <w:ind w:left="907" w:hanging="862"/>
      </w:pPr>
      <w:rPr>
        <w:rFonts w:ascii="Symbol" w:hAnsi="Symbol"/>
      </w:rPr>
    </w:lvl>
    <w:lvl w:ilvl="4" w:tplc="D65036F4">
      <w:start w:val="1"/>
      <w:numFmt w:val="bullet"/>
      <w:lvlText w:val="o"/>
      <w:lvlJc w:val="left"/>
      <w:pPr>
        <w:tabs>
          <w:tab w:val="num" w:pos="57"/>
        </w:tabs>
        <w:ind w:left="1134" w:hanging="1077"/>
      </w:pPr>
      <w:rPr>
        <w:rFonts w:ascii="Courier New" w:hAnsi="Courier New"/>
      </w:rPr>
    </w:lvl>
    <w:lvl w:ilvl="5" w:tplc="9A6CB484">
      <w:start w:val="1"/>
      <w:numFmt w:val="bullet"/>
      <w:lvlText w:val=""/>
      <w:lvlJc w:val="left"/>
      <w:pPr>
        <w:tabs>
          <w:tab w:val="num" w:pos="68"/>
        </w:tabs>
        <w:ind w:left="1361" w:hanging="1293"/>
      </w:pPr>
      <w:rPr>
        <w:rFonts w:ascii="Wingdings" w:hAnsi="Wingdings"/>
      </w:rPr>
    </w:lvl>
    <w:lvl w:ilvl="6" w:tplc="BE542FE6">
      <w:start w:val="1"/>
      <w:numFmt w:val="bullet"/>
      <w:lvlText w:val=""/>
      <w:lvlJc w:val="left"/>
      <w:pPr>
        <w:tabs>
          <w:tab w:val="num" w:pos="79"/>
        </w:tabs>
        <w:ind w:left="1587" w:hanging="1508"/>
      </w:pPr>
      <w:rPr>
        <w:rFonts w:ascii="Symbol" w:hAnsi="Symbol"/>
      </w:rPr>
    </w:lvl>
    <w:lvl w:ilvl="7" w:tplc="E998236A">
      <w:start w:val="1"/>
      <w:numFmt w:val="bullet"/>
      <w:lvlText w:val="o"/>
      <w:lvlJc w:val="left"/>
      <w:pPr>
        <w:tabs>
          <w:tab w:val="num" w:pos="91"/>
        </w:tabs>
        <w:ind w:left="1814" w:hanging="1723"/>
      </w:pPr>
      <w:rPr>
        <w:rFonts w:ascii="Courier New" w:hAnsi="Courier New"/>
      </w:rPr>
    </w:lvl>
    <w:lvl w:ilvl="8" w:tplc="1BD064A4">
      <w:start w:val="1"/>
      <w:numFmt w:val="bullet"/>
      <w:lvlText w:val=""/>
      <w:lvlJc w:val="left"/>
      <w:pPr>
        <w:tabs>
          <w:tab w:val="num" w:pos="102"/>
        </w:tabs>
        <w:ind w:left="2041" w:hanging="1939"/>
      </w:pPr>
      <w:rPr>
        <w:rFonts w:ascii="Wingdings" w:hAnsi="Wingdings"/>
      </w:rPr>
    </w:lvl>
  </w:abstractNum>
  <w:abstractNum w:abstractNumId="306" w15:restartNumberingAfterBreak="0">
    <w:nsid w:val="00000133"/>
    <w:multiLevelType w:val="hybridMultilevel"/>
    <w:tmpl w:val="00000133"/>
    <w:lvl w:ilvl="0" w:tplc="23607320">
      <w:start w:val="1"/>
      <w:numFmt w:val="bullet"/>
      <w:lvlText w:val=""/>
      <w:lvlJc w:val="left"/>
      <w:pPr>
        <w:tabs>
          <w:tab w:val="num" w:pos="11"/>
        </w:tabs>
        <w:ind w:left="227" w:hanging="216"/>
      </w:pPr>
      <w:rPr>
        <w:rFonts w:ascii="Symbol" w:hAnsi="Symbol"/>
      </w:rPr>
    </w:lvl>
    <w:lvl w:ilvl="1" w:tplc="F3F0E856">
      <w:start w:val="1"/>
      <w:numFmt w:val="bullet"/>
      <w:lvlText w:val="o"/>
      <w:lvlJc w:val="left"/>
      <w:pPr>
        <w:tabs>
          <w:tab w:val="num" w:pos="23"/>
        </w:tabs>
        <w:ind w:left="454" w:hanging="431"/>
      </w:pPr>
      <w:rPr>
        <w:rFonts w:ascii="Courier New" w:hAnsi="Courier New"/>
      </w:rPr>
    </w:lvl>
    <w:lvl w:ilvl="2" w:tplc="E94A64B0">
      <w:start w:val="1"/>
      <w:numFmt w:val="bullet"/>
      <w:lvlText w:val=""/>
      <w:lvlJc w:val="left"/>
      <w:pPr>
        <w:tabs>
          <w:tab w:val="num" w:pos="34"/>
        </w:tabs>
        <w:ind w:left="680" w:hanging="646"/>
      </w:pPr>
      <w:rPr>
        <w:rFonts w:ascii="Wingdings" w:hAnsi="Wingdings"/>
      </w:rPr>
    </w:lvl>
    <w:lvl w:ilvl="3" w:tplc="35DC896E">
      <w:start w:val="1"/>
      <w:numFmt w:val="bullet"/>
      <w:lvlText w:val=""/>
      <w:lvlJc w:val="left"/>
      <w:pPr>
        <w:tabs>
          <w:tab w:val="num" w:pos="45"/>
        </w:tabs>
        <w:ind w:left="907" w:hanging="862"/>
      </w:pPr>
      <w:rPr>
        <w:rFonts w:ascii="Symbol" w:hAnsi="Symbol"/>
      </w:rPr>
    </w:lvl>
    <w:lvl w:ilvl="4" w:tplc="D5BE6F8A">
      <w:start w:val="1"/>
      <w:numFmt w:val="bullet"/>
      <w:lvlText w:val="o"/>
      <w:lvlJc w:val="left"/>
      <w:pPr>
        <w:tabs>
          <w:tab w:val="num" w:pos="57"/>
        </w:tabs>
        <w:ind w:left="1134" w:hanging="1077"/>
      </w:pPr>
      <w:rPr>
        <w:rFonts w:ascii="Courier New" w:hAnsi="Courier New"/>
      </w:rPr>
    </w:lvl>
    <w:lvl w:ilvl="5" w:tplc="7AAEDF92">
      <w:start w:val="1"/>
      <w:numFmt w:val="bullet"/>
      <w:lvlText w:val=""/>
      <w:lvlJc w:val="left"/>
      <w:pPr>
        <w:tabs>
          <w:tab w:val="num" w:pos="68"/>
        </w:tabs>
        <w:ind w:left="1361" w:hanging="1293"/>
      </w:pPr>
      <w:rPr>
        <w:rFonts w:ascii="Wingdings" w:hAnsi="Wingdings"/>
      </w:rPr>
    </w:lvl>
    <w:lvl w:ilvl="6" w:tplc="6B7021E8">
      <w:start w:val="1"/>
      <w:numFmt w:val="bullet"/>
      <w:lvlText w:val=""/>
      <w:lvlJc w:val="left"/>
      <w:pPr>
        <w:tabs>
          <w:tab w:val="num" w:pos="79"/>
        </w:tabs>
        <w:ind w:left="1587" w:hanging="1508"/>
      </w:pPr>
      <w:rPr>
        <w:rFonts w:ascii="Symbol" w:hAnsi="Symbol"/>
      </w:rPr>
    </w:lvl>
    <w:lvl w:ilvl="7" w:tplc="2738DF08">
      <w:start w:val="1"/>
      <w:numFmt w:val="bullet"/>
      <w:lvlText w:val="o"/>
      <w:lvlJc w:val="left"/>
      <w:pPr>
        <w:tabs>
          <w:tab w:val="num" w:pos="91"/>
        </w:tabs>
        <w:ind w:left="1814" w:hanging="1723"/>
      </w:pPr>
      <w:rPr>
        <w:rFonts w:ascii="Courier New" w:hAnsi="Courier New"/>
      </w:rPr>
    </w:lvl>
    <w:lvl w:ilvl="8" w:tplc="C3AE93D6">
      <w:start w:val="1"/>
      <w:numFmt w:val="bullet"/>
      <w:lvlText w:val=""/>
      <w:lvlJc w:val="left"/>
      <w:pPr>
        <w:tabs>
          <w:tab w:val="num" w:pos="102"/>
        </w:tabs>
        <w:ind w:left="2041" w:hanging="1939"/>
      </w:pPr>
      <w:rPr>
        <w:rFonts w:ascii="Wingdings" w:hAnsi="Wingdings"/>
      </w:rPr>
    </w:lvl>
  </w:abstractNum>
  <w:abstractNum w:abstractNumId="307" w15:restartNumberingAfterBreak="0">
    <w:nsid w:val="00000134"/>
    <w:multiLevelType w:val="hybridMultilevel"/>
    <w:tmpl w:val="00000134"/>
    <w:lvl w:ilvl="0" w:tplc="02A4B2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1E38DE">
      <w:start w:val="1"/>
      <w:numFmt w:val="bullet"/>
      <w:lvlText w:val="•"/>
      <w:lvlJc w:val="left"/>
      <w:pPr>
        <w:tabs>
          <w:tab w:val="num" w:pos="23"/>
        </w:tabs>
        <w:ind w:left="454" w:hanging="431"/>
      </w:pPr>
      <w:rPr>
        <w:rFonts w:ascii="Courier New" w:hAnsi="Courier New"/>
      </w:rPr>
    </w:lvl>
    <w:lvl w:ilvl="2" w:tplc="1BB2E854">
      <w:start w:val="1"/>
      <w:numFmt w:val="bullet"/>
      <w:lvlText w:val="•"/>
      <w:lvlJc w:val="left"/>
      <w:pPr>
        <w:tabs>
          <w:tab w:val="num" w:pos="34"/>
        </w:tabs>
        <w:ind w:left="680" w:hanging="646"/>
      </w:pPr>
      <w:rPr>
        <w:rFonts w:ascii="Wingdings" w:hAnsi="Wingdings"/>
      </w:rPr>
    </w:lvl>
    <w:lvl w:ilvl="3" w:tplc="92962820">
      <w:start w:val="1"/>
      <w:numFmt w:val="bullet"/>
      <w:lvlText w:val=""/>
      <w:lvlJc w:val="left"/>
      <w:pPr>
        <w:tabs>
          <w:tab w:val="num" w:pos="45"/>
        </w:tabs>
        <w:ind w:left="907" w:hanging="862"/>
      </w:pPr>
      <w:rPr>
        <w:rFonts w:ascii="Symbol" w:hAnsi="Symbol"/>
      </w:rPr>
    </w:lvl>
    <w:lvl w:ilvl="4" w:tplc="C916E5B0">
      <w:start w:val="1"/>
      <w:numFmt w:val="bullet"/>
      <w:lvlText w:val="o"/>
      <w:lvlJc w:val="left"/>
      <w:pPr>
        <w:tabs>
          <w:tab w:val="num" w:pos="57"/>
        </w:tabs>
        <w:ind w:left="1134" w:hanging="1077"/>
      </w:pPr>
      <w:rPr>
        <w:rFonts w:ascii="Courier New" w:hAnsi="Courier New"/>
      </w:rPr>
    </w:lvl>
    <w:lvl w:ilvl="5" w:tplc="5032E4F4">
      <w:start w:val="1"/>
      <w:numFmt w:val="bullet"/>
      <w:lvlText w:val=""/>
      <w:lvlJc w:val="left"/>
      <w:pPr>
        <w:tabs>
          <w:tab w:val="num" w:pos="68"/>
        </w:tabs>
        <w:ind w:left="1361" w:hanging="1293"/>
      </w:pPr>
      <w:rPr>
        <w:rFonts w:ascii="Wingdings" w:hAnsi="Wingdings"/>
      </w:rPr>
    </w:lvl>
    <w:lvl w:ilvl="6" w:tplc="F52AD02C">
      <w:start w:val="1"/>
      <w:numFmt w:val="bullet"/>
      <w:lvlText w:val=""/>
      <w:lvlJc w:val="left"/>
      <w:pPr>
        <w:tabs>
          <w:tab w:val="num" w:pos="79"/>
        </w:tabs>
        <w:ind w:left="1587" w:hanging="1508"/>
      </w:pPr>
      <w:rPr>
        <w:rFonts w:ascii="Symbol" w:hAnsi="Symbol"/>
      </w:rPr>
    </w:lvl>
    <w:lvl w:ilvl="7" w:tplc="9CDAC9BA">
      <w:start w:val="1"/>
      <w:numFmt w:val="bullet"/>
      <w:lvlText w:val="o"/>
      <w:lvlJc w:val="left"/>
      <w:pPr>
        <w:tabs>
          <w:tab w:val="num" w:pos="91"/>
        </w:tabs>
        <w:ind w:left="1814" w:hanging="1723"/>
      </w:pPr>
      <w:rPr>
        <w:rFonts w:ascii="Courier New" w:hAnsi="Courier New"/>
      </w:rPr>
    </w:lvl>
    <w:lvl w:ilvl="8" w:tplc="95F42C14">
      <w:start w:val="1"/>
      <w:numFmt w:val="bullet"/>
      <w:lvlText w:val=""/>
      <w:lvlJc w:val="left"/>
      <w:pPr>
        <w:tabs>
          <w:tab w:val="num" w:pos="102"/>
        </w:tabs>
        <w:ind w:left="2041" w:hanging="1939"/>
      </w:pPr>
      <w:rPr>
        <w:rFonts w:ascii="Wingdings" w:hAnsi="Wingdings"/>
      </w:rPr>
    </w:lvl>
  </w:abstractNum>
  <w:abstractNum w:abstractNumId="308" w15:restartNumberingAfterBreak="0">
    <w:nsid w:val="00000135"/>
    <w:multiLevelType w:val="hybridMultilevel"/>
    <w:tmpl w:val="00000135"/>
    <w:lvl w:ilvl="0" w:tplc="9524304C">
      <w:start w:val="1"/>
      <w:numFmt w:val="bullet"/>
      <w:lvlText w:val=""/>
      <w:lvlJc w:val="left"/>
      <w:pPr>
        <w:tabs>
          <w:tab w:val="num" w:pos="11"/>
        </w:tabs>
        <w:ind w:left="227" w:hanging="216"/>
      </w:pPr>
      <w:rPr>
        <w:rFonts w:ascii="Symbol" w:hAnsi="Symbol"/>
      </w:rPr>
    </w:lvl>
    <w:lvl w:ilvl="1" w:tplc="273C6DDE">
      <w:start w:val="1"/>
      <w:numFmt w:val="bullet"/>
      <w:lvlText w:val="o"/>
      <w:lvlJc w:val="left"/>
      <w:pPr>
        <w:tabs>
          <w:tab w:val="num" w:pos="23"/>
        </w:tabs>
        <w:ind w:left="454" w:hanging="431"/>
      </w:pPr>
      <w:rPr>
        <w:rFonts w:ascii="Courier New" w:hAnsi="Courier New"/>
      </w:rPr>
    </w:lvl>
    <w:lvl w:ilvl="2" w:tplc="6944E67C">
      <w:start w:val="1"/>
      <w:numFmt w:val="bullet"/>
      <w:lvlText w:val=""/>
      <w:lvlJc w:val="left"/>
      <w:pPr>
        <w:tabs>
          <w:tab w:val="num" w:pos="34"/>
        </w:tabs>
        <w:ind w:left="680" w:hanging="646"/>
      </w:pPr>
      <w:rPr>
        <w:rFonts w:ascii="Wingdings" w:hAnsi="Wingdings"/>
      </w:rPr>
    </w:lvl>
    <w:lvl w:ilvl="3" w:tplc="A244BACE">
      <w:start w:val="1"/>
      <w:numFmt w:val="bullet"/>
      <w:lvlText w:val=""/>
      <w:lvlJc w:val="left"/>
      <w:pPr>
        <w:tabs>
          <w:tab w:val="num" w:pos="45"/>
        </w:tabs>
        <w:ind w:left="907" w:hanging="862"/>
      </w:pPr>
      <w:rPr>
        <w:rFonts w:ascii="Symbol" w:hAnsi="Symbol"/>
      </w:rPr>
    </w:lvl>
    <w:lvl w:ilvl="4" w:tplc="FF6693B0">
      <w:start w:val="1"/>
      <w:numFmt w:val="bullet"/>
      <w:lvlText w:val="o"/>
      <w:lvlJc w:val="left"/>
      <w:pPr>
        <w:tabs>
          <w:tab w:val="num" w:pos="57"/>
        </w:tabs>
        <w:ind w:left="1134" w:hanging="1077"/>
      </w:pPr>
      <w:rPr>
        <w:rFonts w:ascii="Courier New" w:hAnsi="Courier New"/>
      </w:rPr>
    </w:lvl>
    <w:lvl w:ilvl="5" w:tplc="5C14F2C6">
      <w:start w:val="1"/>
      <w:numFmt w:val="bullet"/>
      <w:lvlText w:val=""/>
      <w:lvlJc w:val="left"/>
      <w:pPr>
        <w:tabs>
          <w:tab w:val="num" w:pos="68"/>
        </w:tabs>
        <w:ind w:left="1361" w:hanging="1293"/>
      </w:pPr>
      <w:rPr>
        <w:rFonts w:ascii="Wingdings" w:hAnsi="Wingdings"/>
      </w:rPr>
    </w:lvl>
    <w:lvl w:ilvl="6" w:tplc="2FA6463A">
      <w:start w:val="1"/>
      <w:numFmt w:val="bullet"/>
      <w:lvlText w:val=""/>
      <w:lvlJc w:val="left"/>
      <w:pPr>
        <w:tabs>
          <w:tab w:val="num" w:pos="79"/>
        </w:tabs>
        <w:ind w:left="1587" w:hanging="1508"/>
      </w:pPr>
      <w:rPr>
        <w:rFonts w:ascii="Symbol" w:hAnsi="Symbol"/>
      </w:rPr>
    </w:lvl>
    <w:lvl w:ilvl="7" w:tplc="926CE556">
      <w:start w:val="1"/>
      <w:numFmt w:val="bullet"/>
      <w:lvlText w:val="o"/>
      <w:lvlJc w:val="left"/>
      <w:pPr>
        <w:tabs>
          <w:tab w:val="num" w:pos="91"/>
        </w:tabs>
        <w:ind w:left="1814" w:hanging="1723"/>
      </w:pPr>
      <w:rPr>
        <w:rFonts w:ascii="Courier New" w:hAnsi="Courier New"/>
      </w:rPr>
    </w:lvl>
    <w:lvl w:ilvl="8" w:tplc="AC8ABDDE">
      <w:start w:val="1"/>
      <w:numFmt w:val="bullet"/>
      <w:lvlText w:val=""/>
      <w:lvlJc w:val="left"/>
      <w:pPr>
        <w:tabs>
          <w:tab w:val="num" w:pos="102"/>
        </w:tabs>
        <w:ind w:left="2041" w:hanging="1939"/>
      </w:pPr>
      <w:rPr>
        <w:rFonts w:ascii="Wingdings" w:hAnsi="Wingdings"/>
      </w:rPr>
    </w:lvl>
  </w:abstractNum>
  <w:abstractNum w:abstractNumId="309" w15:restartNumberingAfterBreak="0">
    <w:nsid w:val="00000136"/>
    <w:multiLevelType w:val="hybridMultilevel"/>
    <w:tmpl w:val="00000136"/>
    <w:lvl w:ilvl="0" w:tplc="83F60D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B8E936">
      <w:start w:val="1"/>
      <w:numFmt w:val="bullet"/>
      <w:lvlText w:val="•"/>
      <w:lvlJc w:val="left"/>
      <w:pPr>
        <w:tabs>
          <w:tab w:val="num" w:pos="23"/>
        </w:tabs>
        <w:ind w:left="454" w:hanging="431"/>
      </w:pPr>
      <w:rPr>
        <w:rFonts w:ascii="Courier New" w:hAnsi="Courier New"/>
      </w:rPr>
    </w:lvl>
    <w:lvl w:ilvl="2" w:tplc="6628746A">
      <w:start w:val="1"/>
      <w:numFmt w:val="bullet"/>
      <w:lvlText w:val="•"/>
      <w:lvlJc w:val="left"/>
      <w:pPr>
        <w:tabs>
          <w:tab w:val="num" w:pos="34"/>
        </w:tabs>
        <w:ind w:left="680" w:hanging="646"/>
      </w:pPr>
      <w:rPr>
        <w:rFonts w:ascii="Wingdings" w:hAnsi="Wingdings"/>
      </w:rPr>
    </w:lvl>
    <w:lvl w:ilvl="3" w:tplc="67A822B2">
      <w:start w:val="1"/>
      <w:numFmt w:val="bullet"/>
      <w:lvlText w:val=""/>
      <w:lvlJc w:val="left"/>
      <w:pPr>
        <w:tabs>
          <w:tab w:val="num" w:pos="45"/>
        </w:tabs>
        <w:ind w:left="907" w:hanging="862"/>
      </w:pPr>
      <w:rPr>
        <w:rFonts w:ascii="Symbol" w:hAnsi="Symbol"/>
      </w:rPr>
    </w:lvl>
    <w:lvl w:ilvl="4" w:tplc="6AE661A6">
      <w:start w:val="1"/>
      <w:numFmt w:val="bullet"/>
      <w:lvlText w:val="o"/>
      <w:lvlJc w:val="left"/>
      <w:pPr>
        <w:tabs>
          <w:tab w:val="num" w:pos="57"/>
        </w:tabs>
        <w:ind w:left="1134" w:hanging="1077"/>
      </w:pPr>
      <w:rPr>
        <w:rFonts w:ascii="Courier New" w:hAnsi="Courier New"/>
      </w:rPr>
    </w:lvl>
    <w:lvl w:ilvl="5" w:tplc="BBCC3386">
      <w:start w:val="1"/>
      <w:numFmt w:val="bullet"/>
      <w:lvlText w:val=""/>
      <w:lvlJc w:val="left"/>
      <w:pPr>
        <w:tabs>
          <w:tab w:val="num" w:pos="68"/>
        </w:tabs>
        <w:ind w:left="1361" w:hanging="1293"/>
      </w:pPr>
      <w:rPr>
        <w:rFonts w:ascii="Wingdings" w:hAnsi="Wingdings"/>
      </w:rPr>
    </w:lvl>
    <w:lvl w:ilvl="6" w:tplc="06DEB2CE">
      <w:start w:val="1"/>
      <w:numFmt w:val="bullet"/>
      <w:lvlText w:val=""/>
      <w:lvlJc w:val="left"/>
      <w:pPr>
        <w:tabs>
          <w:tab w:val="num" w:pos="79"/>
        </w:tabs>
        <w:ind w:left="1587" w:hanging="1508"/>
      </w:pPr>
      <w:rPr>
        <w:rFonts w:ascii="Symbol" w:hAnsi="Symbol"/>
      </w:rPr>
    </w:lvl>
    <w:lvl w:ilvl="7" w:tplc="3B7A36B4">
      <w:start w:val="1"/>
      <w:numFmt w:val="bullet"/>
      <w:lvlText w:val="o"/>
      <w:lvlJc w:val="left"/>
      <w:pPr>
        <w:tabs>
          <w:tab w:val="num" w:pos="91"/>
        </w:tabs>
        <w:ind w:left="1814" w:hanging="1723"/>
      </w:pPr>
      <w:rPr>
        <w:rFonts w:ascii="Courier New" w:hAnsi="Courier New"/>
      </w:rPr>
    </w:lvl>
    <w:lvl w:ilvl="8" w:tplc="1A0ED88A">
      <w:start w:val="1"/>
      <w:numFmt w:val="bullet"/>
      <w:lvlText w:val=""/>
      <w:lvlJc w:val="left"/>
      <w:pPr>
        <w:tabs>
          <w:tab w:val="num" w:pos="102"/>
        </w:tabs>
        <w:ind w:left="2041" w:hanging="1939"/>
      </w:pPr>
      <w:rPr>
        <w:rFonts w:ascii="Wingdings" w:hAnsi="Wingdings"/>
      </w:rPr>
    </w:lvl>
  </w:abstractNum>
  <w:abstractNum w:abstractNumId="310" w15:restartNumberingAfterBreak="0">
    <w:nsid w:val="00000137"/>
    <w:multiLevelType w:val="hybridMultilevel"/>
    <w:tmpl w:val="00000137"/>
    <w:lvl w:ilvl="0" w:tplc="E96A0B80">
      <w:start w:val="1"/>
      <w:numFmt w:val="bullet"/>
      <w:lvlText w:val=""/>
      <w:lvlJc w:val="left"/>
      <w:pPr>
        <w:tabs>
          <w:tab w:val="num" w:pos="11"/>
        </w:tabs>
        <w:ind w:left="227" w:hanging="216"/>
      </w:pPr>
      <w:rPr>
        <w:rFonts w:ascii="Symbol" w:hAnsi="Symbol"/>
      </w:rPr>
    </w:lvl>
    <w:lvl w:ilvl="1" w:tplc="AFFA774A">
      <w:start w:val="1"/>
      <w:numFmt w:val="bullet"/>
      <w:lvlText w:val="o"/>
      <w:lvlJc w:val="left"/>
      <w:pPr>
        <w:tabs>
          <w:tab w:val="num" w:pos="23"/>
        </w:tabs>
        <w:ind w:left="454" w:hanging="431"/>
      </w:pPr>
      <w:rPr>
        <w:rFonts w:ascii="Courier New" w:hAnsi="Courier New"/>
      </w:rPr>
    </w:lvl>
    <w:lvl w:ilvl="2" w:tplc="B12EE8DC">
      <w:start w:val="1"/>
      <w:numFmt w:val="bullet"/>
      <w:lvlText w:val=""/>
      <w:lvlJc w:val="left"/>
      <w:pPr>
        <w:tabs>
          <w:tab w:val="num" w:pos="34"/>
        </w:tabs>
        <w:ind w:left="680" w:hanging="646"/>
      </w:pPr>
      <w:rPr>
        <w:rFonts w:ascii="Wingdings" w:hAnsi="Wingdings"/>
      </w:rPr>
    </w:lvl>
    <w:lvl w:ilvl="3" w:tplc="FF12F820">
      <w:start w:val="1"/>
      <w:numFmt w:val="bullet"/>
      <w:lvlText w:val=""/>
      <w:lvlJc w:val="left"/>
      <w:pPr>
        <w:tabs>
          <w:tab w:val="num" w:pos="45"/>
        </w:tabs>
        <w:ind w:left="907" w:hanging="862"/>
      </w:pPr>
      <w:rPr>
        <w:rFonts w:ascii="Symbol" w:hAnsi="Symbol"/>
      </w:rPr>
    </w:lvl>
    <w:lvl w:ilvl="4" w:tplc="A0F67882">
      <w:start w:val="1"/>
      <w:numFmt w:val="bullet"/>
      <w:lvlText w:val="o"/>
      <w:lvlJc w:val="left"/>
      <w:pPr>
        <w:tabs>
          <w:tab w:val="num" w:pos="57"/>
        </w:tabs>
        <w:ind w:left="1134" w:hanging="1077"/>
      </w:pPr>
      <w:rPr>
        <w:rFonts w:ascii="Courier New" w:hAnsi="Courier New"/>
      </w:rPr>
    </w:lvl>
    <w:lvl w:ilvl="5" w:tplc="9C4442DE">
      <w:start w:val="1"/>
      <w:numFmt w:val="bullet"/>
      <w:lvlText w:val=""/>
      <w:lvlJc w:val="left"/>
      <w:pPr>
        <w:tabs>
          <w:tab w:val="num" w:pos="68"/>
        </w:tabs>
        <w:ind w:left="1361" w:hanging="1293"/>
      </w:pPr>
      <w:rPr>
        <w:rFonts w:ascii="Wingdings" w:hAnsi="Wingdings"/>
      </w:rPr>
    </w:lvl>
    <w:lvl w:ilvl="6" w:tplc="9A5E7372">
      <w:start w:val="1"/>
      <w:numFmt w:val="bullet"/>
      <w:lvlText w:val=""/>
      <w:lvlJc w:val="left"/>
      <w:pPr>
        <w:tabs>
          <w:tab w:val="num" w:pos="79"/>
        </w:tabs>
        <w:ind w:left="1587" w:hanging="1508"/>
      </w:pPr>
      <w:rPr>
        <w:rFonts w:ascii="Symbol" w:hAnsi="Symbol"/>
      </w:rPr>
    </w:lvl>
    <w:lvl w:ilvl="7" w:tplc="425C5838">
      <w:start w:val="1"/>
      <w:numFmt w:val="bullet"/>
      <w:lvlText w:val="o"/>
      <w:lvlJc w:val="left"/>
      <w:pPr>
        <w:tabs>
          <w:tab w:val="num" w:pos="91"/>
        </w:tabs>
        <w:ind w:left="1814" w:hanging="1723"/>
      </w:pPr>
      <w:rPr>
        <w:rFonts w:ascii="Courier New" w:hAnsi="Courier New"/>
      </w:rPr>
    </w:lvl>
    <w:lvl w:ilvl="8" w:tplc="E7C4FF34">
      <w:start w:val="1"/>
      <w:numFmt w:val="bullet"/>
      <w:lvlText w:val=""/>
      <w:lvlJc w:val="left"/>
      <w:pPr>
        <w:tabs>
          <w:tab w:val="num" w:pos="102"/>
        </w:tabs>
        <w:ind w:left="2041" w:hanging="1939"/>
      </w:pPr>
      <w:rPr>
        <w:rFonts w:ascii="Wingdings" w:hAnsi="Wingdings"/>
      </w:rPr>
    </w:lvl>
  </w:abstractNum>
  <w:abstractNum w:abstractNumId="311" w15:restartNumberingAfterBreak="0">
    <w:nsid w:val="00000138"/>
    <w:multiLevelType w:val="hybridMultilevel"/>
    <w:tmpl w:val="00000138"/>
    <w:lvl w:ilvl="0" w:tplc="E1E0C9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D0B872">
      <w:start w:val="1"/>
      <w:numFmt w:val="bullet"/>
      <w:lvlText w:val="•"/>
      <w:lvlJc w:val="left"/>
      <w:pPr>
        <w:tabs>
          <w:tab w:val="num" w:pos="23"/>
        </w:tabs>
        <w:ind w:left="454" w:hanging="431"/>
      </w:pPr>
      <w:rPr>
        <w:rFonts w:ascii="Courier New" w:hAnsi="Courier New"/>
      </w:rPr>
    </w:lvl>
    <w:lvl w:ilvl="2" w:tplc="79AAF40C">
      <w:start w:val="1"/>
      <w:numFmt w:val="bullet"/>
      <w:lvlText w:val="•"/>
      <w:lvlJc w:val="left"/>
      <w:pPr>
        <w:tabs>
          <w:tab w:val="num" w:pos="34"/>
        </w:tabs>
        <w:ind w:left="680" w:hanging="646"/>
      </w:pPr>
      <w:rPr>
        <w:rFonts w:ascii="Wingdings" w:hAnsi="Wingdings"/>
      </w:rPr>
    </w:lvl>
    <w:lvl w:ilvl="3" w:tplc="08BEB116">
      <w:start w:val="1"/>
      <w:numFmt w:val="bullet"/>
      <w:lvlText w:val=""/>
      <w:lvlJc w:val="left"/>
      <w:pPr>
        <w:tabs>
          <w:tab w:val="num" w:pos="45"/>
        </w:tabs>
        <w:ind w:left="907" w:hanging="862"/>
      </w:pPr>
      <w:rPr>
        <w:rFonts w:ascii="Symbol" w:hAnsi="Symbol"/>
      </w:rPr>
    </w:lvl>
    <w:lvl w:ilvl="4" w:tplc="094017E2">
      <w:start w:val="1"/>
      <w:numFmt w:val="bullet"/>
      <w:lvlText w:val="o"/>
      <w:lvlJc w:val="left"/>
      <w:pPr>
        <w:tabs>
          <w:tab w:val="num" w:pos="57"/>
        </w:tabs>
        <w:ind w:left="1134" w:hanging="1077"/>
      </w:pPr>
      <w:rPr>
        <w:rFonts w:ascii="Courier New" w:hAnsi="Courier New"/>
      </w:rPr>
    </w:lvl>
    <w:lvl w:ilvl="5" w:tplc="C01431E2">
      <w:start w:val="1"/>
      <w:numFmt w:val="bullet"/>
      <w:lvlText w:val=""/>
      <w:lvlJc w:val="left"/>
      <w:pPr>
        <w:tabs>
          <w:tab w:val="num" w:pos="68"/>
        </w:tabs>
        <w:ind w:left="1361" w:hanging="1293"/>
      </w:pPr>
      <w:rPr>
        <w:rFonts w:ascii="Wingdings" w:hAnsi="Wingdings"/>
      </w:rPr>
    </w:lvl>
    <w:lvl w:ilvl="6" w:tplc="FDD0A39C">
      <w:start w:val="1"/>
      <w:numFmt w:val="bullet"/>
      <w:lvlText w:val=""/>
      <w:lvlJc w:val="left"/>
      <w:pPr>
        <w:tabs>
          <w:tab w:val="num" w:pos="79"/>
        </w:tabs>
        <w:ind w:left="1587" w:hanging="1508"/>
      </w:pPr>
      <w:rPr>
        <w:rFonts w:ascii="Symbol" w:hAnsi="Symbol"/>
      </w:rPr>
    </w:lvl>
    <w:lvl w:ilvl="7" w:tplc="389282A0">
      <w:start w:val="1"/>
      <w:numFmt w:val="bullet"/>
      <w:lvlText w:val="o"/>
      <w:lvlJc w:val="left"/>
      <w:pPr>
        <w:tabs>
          <w:tab w:val="num" w:pos="91"/>
        </w:tabs>
        <w:ind w:left="1814" w:hanging="1723"/>
      </w:pPr>
      <w:rPr>
        <w:rFonts w:ascii="Courier New" w:hAnsi="Courier New"/>
      </w:rPr>
    </w:lvl>
    <w:lvl w:ilvl="8" w:tplc="A9049012">
      <w:start w:val="1"/>
      <w:numFmt w:val="bullet"/>
      <w:lvlText w:val=""/>
      <w:lvlJc w:val="left"/>
      <w:pPr>
        <w:tabs>
          <w:tab w:val="num" w:pos="102"/>
        </w:tabs>
        <w:ind w:left="2041" w:hanging="1939"/>
      </w:pPr>
      <w:rPr>
        <w:rFonts w:ascii="Wingdings" w:hAnsi="Wingdings"/>
      </w:rPr>
    </w:lvl>
  </w:abstractNum>
  <w:abstractNum w:abstractNumId="312" w15:restartNumberingAfterBreak="0">
    <w:nsid w:val="00000139"/>
    <w:multiLevelType w:val="hybridMultilevel"/>
    <w:tmpl w:val="00000139"/>
    <w:lvl w:ilvl="0" w:tplc="83E67C2A">
      <w:start w:val="1"/>
      <w:numFmt w:val="bullet"/>
      <w:lvlText w:val=""/>
      <w:lvlJc w:val="left"/>
      <w:pPr>
        <w:tabs>
          <w:tab w:val="num" w:pos="11"/>
        </w:tabs>
        <w:ind w:left="227" w:hanging="216"/>
      </w:pPr>
      <w:rPr>
        <w:rFonts w:ascii="Symbol" w:hAnsi="Symbol"/>
      </w:rPr>
    </w:lvl>
    <w:lvl w:ilvl="1" w:tplc="F34EB384">
      <w:start w:val="1"/>
      <w:numFmt w:val="bullet"/>
      <w:lvlText w:val="o"/>
      <w:lvlJc w:val="left"/>
      <w:pPr>
        <w:tabs>
          <w:tab w:val="num" w:pos="23"/>
        </w:tabs>
        <w:ind w:left="454" w:hanging="431"/>
      </w:pPr>
      <w:rPr>
        <w:rFonts w:ascii="Courier New" w:hAnsi="Courier New"/>
      </w:rPr>
    </w:lvl>
    <w:lvl w:ilvl="2" w:tplc="45042E9A">
      <w:start w:val="1"/>
      <w:numFmt w:val="bullet"/>
      <w:lvlText w:val=""/>
      <w:lvlJc w:val="left"/>
      <w:pPr>
        <w:tabs>
          <w:tab w:val="num" w:pos="34"/>
        </w:tabs>
        <w:ind w:left="680" w:hanging="646"/>
      </w:pPr>
      <w:rPr>
        <w:rFonts w:ascii="Wingdings" w:hAnsi="Wingdings"/>
      </w:rPr>
    </w:lvl>
    <w:lvl w:ilvl="3" w:tplc="30A482AC">
      <w:start w:val="1"/>
      <w:numFmt w:val="bullet"/>
      <w:lvlText w:val=""/>
      <w:lvlJc w:val="left"/>
      <w:pPr>
        <w:tabs>
          <w:tab w:val="num" w:pos="45"/>
        </w:tabs>
        <w:ind w:left="907" w:hanging="862"/>
      </w:pPr>
      <w:rPr>
        <w:rFonts w:ascii="Symbol" w:hAnsi="Symbol"/>
      </w:rPr>
    </w:lvl>
    <w:lvl w:ilvl="4" w:tplc="5F3E3194">
      <w:start w:val="1"/>
      <w:numFmt w:val="bullet"/>
      <w:lvlText w:val="o"/>
      <w:lvlJc w:val="left"/>
      <w:pPr>
        <w:tabs>
          <w:tab w:val="num" w:pos="57"/>
        </w:tabs>
        <w:ind w:left="1134" w:hanging="1077"/>
      </w:pPr>
      <w:rPr>
        <w:rFonts w:ascii="Courier New" w:hAnsi="Courier New"/>
      </w:rPr>
    </w:lvl>
    <w:lvl w:ilvl="5" w:tplc="572E0804">
      <w:start w:val="1"/>
      <w:numFmt w:val="bullet"/>
      <w:lvlText w:val=""/>
      <w:lvlJc w:val="left"/>
      <w:pPr>
        <w:tabs>
          <w:tab w:val="num" w:pos="68"/>
        </w:tabs>
        <w:ind w:left="1361" w:hanging="1293"/>
      </w:pPr>
      <w:rPr>
        <w:rFonts w:ascii="Wingdings" w:hAnsi="Wingdings"/>
      </w:rPr>
    </w:lvl>
    <w:lvl w:ilvl="6" w:tplc="C964B712">
      <w:start w:val="1"/>
      <w:numFmt w:val="bullet"/>
      <w:lvlText w:val=""/>
      <w:lvlJc w:val="left"/>
      <w:pPr>
        <w:tabs>
          <w:tab w:val="num" w:pos="79"/>
        </w:tabs>
        <w:ind w:left="1587" w:hanging="1508"/>
      </w:pPr>
      <w:rPr>
        <w:rFonts w:ascii="Symbol" w:hAnsi="Symbol"/>
      </w:rPr>
    </w:lvl>
    <w:lvl w:ilvl="7" w:tplc="A0903B6A">
      <w:start w:val="1"/>
      <w:numFmt w:val="bullet"/>
      <w:lvlText w:val="o"/>
      <w:lvlJc w:val="left"/>
      <w:pPr>
        <w:tabs>
          <w:tab w:val="num" w:pos="91"/>
        </w:tabs>
        <w:ind w:left="1814" w:hanging="1723"/>
      </w:pPr>
      <w:rPr>
        <w:rFonts w:ascii="Courier New" w:hAnsi="Courier New"/>
      </w:rPr>
    </w:lvl>
    <w:lvl w:ilvl="8" w:tplc="BF8CE91C">
      <w:start w:val="1"/>
      <w:numFmt w:val="bullet"/>
      <w:lvlText w:val=""/>
      <w:lvlJc w:val="left"/>
      <w:pPr>
        <w:tabs>
          <w:tab w:val="num" w:pos="102"/>
        </w:tabs>
        <w:ind w:left="2041" w:hanging="1939"/>
      </w:pPr>
      <w:rPr>
        <w:rFonts w:ascii="Wingdings" w:hAnsi="Wingdings"/>
      </w:rPr>
    </w:lvl>
  </w:abstractNum>
  <w:abstractNum w:abstractNumId="313" w15:restartNumberingAfterBreak="0">
    <w:nsid w:val="0000013A"/>
    <w:multiLevelType w:val="hybridMultilevel"/>
    <w:tmpl w:val="0000013A"/>
    <w:lvl w:ilvl="0" w:tplc="B72CBD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3C4008">
      <w:start w:val="1"/>
      <w:numFmt w:val="bullet"/>
      <w:lvlText w:val="•"/>
      <w:lvlJc w:val="left"/>
      <w:pPr>
        <w:tabs>
          <w:tab w:val="num" w:pos="23"/>
        </w:tabs>
        <w:ind w:left="454" w:hanging="431"/>
      </w:pPr>
      <w:rPr>
        <w:rFonts w:ascii="Courier New" w:hAnsi="Courier New"/>
      </w:rPr>
    </w:lvl>
    <w:lvl w:ilvl="2" w:tplc="D026E97C">
      <w:start w:val="1"/>
      <w:numFmt w:val="bullet"/>
      <w:lvlText w:val="•"/>
      <w:lvlJc w:val="left"/>
      <w:pPr>
        <w:tabs>
          <w:tab w:val="num" w:pos="34"/>
        </w:tabs>
        <w:ind w:left="680" w:hanging="646"/>
      </w:pPr>
      <w:rPr>
        <w:rFonts w:ascii="Wingdings" w:hAnsi="Wingdings"/>
      </w:rPr>
    </w:lvl>
    <w:lvl w:ilvl="3" w:tplc="B8BCBD94">
      <w:start w:val="1"/>
      <w:numFmt w:val="bullet"/>
      <w:lvlText w:val=""/>
      <w:lvlJc w:val="left"/>
      <w:pPr>
        <w:tabs>
          <w:tab w:val="num" w:pos="45"/>
        </w:tabs>
        <w:ind w:left="907" w:hanging="862"/>
      </w:pPr>
      <w:rPr>
        <w:rFonts w:ascii="Symbol" w:hAnsi="Symbol"/>
      </w:rPr>
    </w:lvl>
    <w:lvl w:ilvl="4" w:tplc="71B2488C">
      <w:start w:val="1"/>
      <w:numFmt w:val="bullet"/>
      <w:lvlText w:val="o"/>
      <w:lvlJc w:val="left"/>
      <w:pPr>
        <w:tabs>
          <w:tab w:val="num" w:pos="57"/>
        </w:tabs>
        <w:ind w:left="1134" w:hanging="1077"/>
      </w:pPr>
      <w:rPr>
        <w:rFonts w:ascii="Courier New" w:hAnsi="Courier New"/>
      </w:rPr>
    </w:lvl>
    <w:lvl w:ilvl="5" w:tplc="82C678F6">
      <w:start w:val="1"/>
      <w:numFmt w:val="bullet"/>
      <w:lvlText w:val=""/>
      <w:lvlJc w:val="left"/>
      <w:pPr>
        <w:tabs>
          <w:tab w:val="num" w:pos="68"/>
        </w:tabs>
        <w:ind w:left="1361" w:hanging="1293"/>
      </w:pPr>
      <w:rPr>
        <w:rFonts w:ascii="Wingdings" w:hAnsi="Wingdings"/>
      </w:rPr>
    </w:lvl>
    <w:lvl w:ilvl="6" w:tplc="1498909E">
      <w:start w:val="1"/>
      <w:numFmt w:val="bullet"/>
      <w:lvlText w:val=""/>
      <w:lvlJc w:val="left"/>
      <w:pPr>
        <w:tabs>
          <w:tab w:val="num" w:pos="79"/>
        </w:tabs>
        <w:ind w:left="1587" w:hanging="1508"/>
      </w:pPr>
      <w:rPr>
        <w:rFonts w:ascii="Symbol" w:hAnsi="Symbol"/>
      </w:rPr>
    </w:lvl>
    <w:lvl w:ilvl="7" w:tplc="7D386B2A">
      <w:start w:val="1"/>
      <w:numFmt w:val="bullet"/>
      <w:lvlText w:val="o"/>
      <w:lvlJc w:val="left"/>
      <w:pPr>
        <w:tabs>
          <w:tab w:val="num" w:pos="91"/>
        </w:tabs>
        <w:ind w:left="1814" w:hanging="1723"/>
      </w:pPr>
      <w:rPr>
        <w:rFonts w:ascii="Courier New" w:hAnsi="Courier New"/>
      </w:rPr>
    </w:lvl>
    <w:lvl w:ilvl="8" w:tplc="9334C09C">
      <w:start w:val="1"/>
      <w:numFmt w:val="bullet"/>
      <w:lvlText w:val=""/>
      <w:lvlJc w:val="left"/>
      <w:pPr>
        <w:tabs>
          <w:tab w:val="num" w:pos="102"/>
        </w:tabs>
        <w:ind w:left="2041" w:hanging="1939"/>
      </w:pPr>
      <w:rPr>
        <w:rFonts w:ascii="Wingdings" w:hAnsi="Wingdings"/>
      </w:rPr>
    </w:lvl>
  </w:abstractNum>
  <w:abstractNum w:abstractNumId="314" w15:restartNumberingAfterBreak="0">
    <w:nsid w:val="0000013B"/>
    <w:multiLevelType w:val="hybridMultilevel"/>
    <w:tmpl w:val="0000013B"/>
    <w:lvl w:ilvl="0" w:tplc="CD3887CC">
      <w:start w:val="1"/>
      <w:numFmt w:val="bullet"/>
      <w:lvlText w:val=""/>
      <w:lvlJc w:val="left"/>
      <w:pPr>
        <w:tabs>
          <w:tab w:val="num" w:pos="11"/>
        </w:tabs>
        <w:ind w:left="227" w:hanging="216"/>
      </w:pPr>
      <w:rPr>
        <w:rFonts w:ascii="Symbol" w:hAnsi="Symbol"/>
      </w:rPr>
    </w:lvl>
    <w:lvl w:ilvl="1" w:tplc="34E251C2">
      <w:start w:val="1"/>
      <w:numFmt w:val="bullet"/>
      <w:lvlText w:val="o"/>
      <w:lvlJc w:val="left"/>
      <w:pPr>
        <w:tabs>
          <w:tab w:val="num" w:pos="23"/>
        </w:tabs>
        <w:ind w:left="454" w:hanging="431"/>
      </w:pPr>
      <w:rPr>
        <w:rFonts w:ascii="Courier New" w:hAnsi="Courier New"/>
      </w:rPr>
    </w:lvl>
    <w:lvl w:ilvl="2" w:tplc="F53A75D6">
      <w:start w:val="1"/>
      <w:numFmt w:val="bullet"/>
      <w:lvlText w:val=""/>
      <w:lvlJc w:val="left"/>
      <w:pPr>
        <w:tabs>
          <w:tab w:val="num" w:pos="34"/>
        </w:tabs>
        <w:ind w:left="680" w:hanging="646"/>
      </w:pPr>
      <w:rPr>
        <w:rFonts w:ascii="Wingdings" w:hAnsi="Wingdings"/>
      </w:rPr>
    </w:lvl>
    <w:lvl w:ilvl="3" w:tplc="1E8C4D96">
      <w:start w:val="1"/>
      <w:numFmt w:val="bullet"/>
      <w:lvlText w:val=""/>
      <w:lvlJc w:val="left"/>
      <w:pPr>
        <w:tabs>
          <w:tab w:val="num" w:pos="45"/>
        </w:tabs>
        <w:ind w:left="907" w:hanging="862"/>
      </w:pPr>
      <w:rPr>
        <w:rFonts w:ascii="Symbol" w:hAnsi="Symbol"/>
      </w:rPr>
    </w:lvl>
    <w:lvl w:ilvl="4" w:tplc="06D47464">
      <w:start w:val="1"/>
      <w:numFmt w:val="bullet"/>
      <w:lvlText w:val="o"/>
      <w:lvlJc w:val="left"/>
      <w:pPr>
        <w:tabs>
          <w:tab w:val="num" w:pos="57"/>
        </w:tabs>
        <w:ind w:left="1134" w:hanging="1077"/>
      </w:pPr>
      <w:rPr>
        <w:rFonts w:ascii="Courier New" w:hAnsi="Courier New"/>
      </w:rPr>
    </w:lvl>
    <w:lvl w:ilvl="5" w:tplc="87A2CE3A">
      <w:start w:val="1"/>
      <w:numFmt w:val="bullet"/>
      <w:lvlText w:val=""/>
      <w:lvlJc w:val="left"/>
      <w:pPr>
        <w:tabs>
          <w:tab w:val="num" w:pos="68"/>
        </w:tabs>
        <w:ind w:left="1361" w:hanging="1293"/>
      </w:pPr>
      <w:rPr>
        <w:rFonts w:ascii="Wingdings" w:hAnsi="Wingdings"/>
      </w:rPr>
    </w:lvl>
    <w:lvl w:ilvl="6" w:tplc="1A44F106">
      <w:start w:val="1"/>
      <w:numFmt w:val="bullet"/>
      <w:lvlText w:val=""/>
      <w:lvlJc w:val="left"/>
      <w:pPr>
        <w:tabs>
          <w:tab w:val="num" w:pos="79"/>
        </w:tabs>
        <w:ind w:left="1587" w:hanging="1508"/>
      </w:pPr>
      <w:rPr>
        <w:rFonts w:ascii="Symbol" w:hAnsi="Symbol"/>
      </w:rPr>
    </w:lvl>
    <w:lvl w:ilvl="7" w:tplc="1172A368">
      <w:start w:val="1"/>
      <w:numFmt w:val="bullet"/>
      <w:lvlText w:val="o"/>
      <w:lvlJc w:val="left"/>
      <w:pPr>
        <w:tabs>
          <w:tab w:val="num" w:pos="91"/>
        </w:tabs>
        <w:ind w:left="1814" w:hanging="1723"/>
      </w:pPr>
      <w:rPr>
        <w:rFonts w:ascii="Courier New" w:hAnsi="Courier New"/>
      </w:rPr>
    </w:lvl>
    <w:lvl w:ilvl="8" w:tplc="4BF8D910">
      <w:start w:val="1"/>
      <w:numFmt w:val="bullet"/>
      <w:lvlText w:val=""/>
      <w:lvlJc w:val="left"/>
      <w:pPr>
        <w:tabs>
          <w:tab w:val="num" w:pos="102"/>
        </w:tabs>
        <w:ind w:left="2041" w:hanging="1939"/>
      </w:pPr>
      <w:rPr>
        <w:rFonts w:ascii="Wingdings" w:hAnsi="Wingdings"/>
      </w:rPr>
    </w:lvl>
  </w:abstractNum>
  <w:abstractNum w:abstractNumId="315" w15:restartNumberingAfterBreak="0">
    <w:nsid w:val="0000013C"/>
    <w:multiLevelType w:val="hybridMultilevel"/>
    <w:tmpl w:val="0000013C"/>
    <w:lvl w:ilvl="0" w:tplc="708E73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1283A4">
      <w:start w:val="1"/>
      <w:numFmt w:val="bullet"/>
      <w:lvlText w:val="•"/>
      <w:lvlJc w:val="left"/>
      <w:pPr>
        <w:tabs>
          <w:tab w:val="num" w:pos="23"/>
        </w:tabs>
        <w:ind w:left="454" w:hanging="431"/>
      </w:pPr>
      <w:rPr>
        <w:rFonts w:ascii="Courier New" w:hAnsi="Courier New"/>
      </w:rPr>
    </w:lvl>
    <w:lvl w:ilvl="2" w:tplc="C69A8C04">
      <w:start w:val="1"/>
      <w:numFmt w:val="bullet"/>
      <w:lvlText w:val="•"/>
      <w:lvlJc w:val="left"/>
      <w:pPr>
        <w:tabs>
          <w:tab w:val="num" w:pos="34"/>
        </w:tabs>
        <w:ind w:left="680" w:hanging="646"/>
      </w:pPr>
      <w:rPr>
        <w:rFonts w:ascii="Wingdings" w:hAnsi="Wingdings"/>
      </w:rPr>
    </w:lvl>
    <w:lvl w:ilvl="3" w:tplc="0C86C80E">
      <w:start w:val="1"/>
      <w:numFmt w:val="bullet"/>
      <w:lvlText w:val=""/>
      <w:lvlJc w:val="left"/>
      <w:pPr>
        <w:tabs>
          <w:tab w:val="num" w:pos="45"/>
        </w:tabs>
        <w:ind w:left="907" w:hanging="862"/>
      </w:pPr>
      <w:rPr>
        <w:rFonts w:ascii="Symbol" w:hAnsi="Symbol"/>
      </w:rPr>
    </w:lvl>
    <w:lvl w:ilvl="4" w:tplc="654EDA4C">
      <w:start w:val="1"/>
      <w:numFmt w:val="bullet"/>
      <w:lvlText w:val="o"/>
      <w:lvlJc w:val="left"/>
      <w:pPr>
        <w:tabs>
          <w:tab w:val="num" w:pos="57"/>
        </w:tabs>
        <w:ind w:left="1134" w:hanging="1077"/>
      </w:pPr>
      <w:rPr>
        <w:rFonts w:ascii="Courier New" w:hAnsi="Courier New"/>
      </w:rPr>
    </w:lvl>
    <w:lvl w:ilvl="5" w:tplc="44E8C6D2">
      <w:start w:val="1"/>
      <w:numFmt w:val="bullet"/>
      <w:lvlText w:val=""/>
      <w:lvlJc w:val="left"/>
      <w:pPr>
        <w:tabs>
          <w:tab w:val="num" w:pos="68"/>
        </w:tabs>
        <w:ind w:left="1361" w:hanging="1293"/>
      </w:pPr>
      <w:rPr>
        <w:rFonts w:ascii="Wingdings" w:hAnsi="Wingdings"/>
      </w:rPr>
    </w:lvl>
    <w:lvl w:ilvl="6" w:tplc="DB8C220E">
      <w:start w:val="1"/>
      <w:numFmt w:val="bullet"/>
      <w:lvlText w:val=""/>
      <w:lvlJc w:val="left"/>
      <w:pPr>
        <w:tabs>
          <w:tab w:val="num" w:pos="79"/>
        </w:tabs>
        <w:ind w:left="1587" w:hanging="1508"/>
      </w:pPr>
      <w:rPr>
        <w:rFonts w:ascii="Symbol" w:hAnsi="Symbol"/>
      </w:rPr>
    </w:lvl>
    <w:lvl w:ilvl="7" w:tplc="FC6A35E2">
      <w:start w:val="1"/>
      <w:numFmt w:val="bullet"/>
      <w:lvlText w:val="o"/>
      <w:lvlJc w:val="left"/>
      <w:pPr>
        <w:tabs>
          <w:tab w:val="num" w:pos="91"/>
        </w:tabs>
        <w:ind w:left="1814" w:hanging="1723"/>
      </w:pPr>
      <w:rPr>
        <w:rFonts w:ascii="Courier New" w:hAnsi="Courier New"/>
      </w:rPr>
    </w:lvl>
    <w:lvl w:ilvl="8" w:tplc="80AEF966">
      <w:start w:val="1"/>
      <w:numFmt w:val="bullet"/>
      <w:lvlText w:val=""/>
      <w:lvlJc w:val="left"/>
      <w:pPr>
        <w:tabs>
          <w:tab w:val="num" w:pos="102"/>
        </w:tabs>
        <w:ind w:left="2041" w:hanging="1939"/>
      </w:pPr>
      <w:rPr>
        <w:rFonts w:ascii="Wingdings" w:hAnsi="Wingdings"/>
      </w:rPr>
    </w:lvl>
  </w:abstractNum>
  <w:abstractNum w:abstractNumId="316" w15:restartNumberingAfterBreak="0">
    <w:nsid w:val="0000013D"/>
    <w:multiLevelType w:val="hybridMultilevel"/>
    <w:tmpl w:val="0000013D"/>
    <w:lvl w:ilvl="0" w:tplc="0260805C">
      <w:start w:val="1"/>
      <w:numFmt w:val="bullet"/>
      <w:lvlText w:val=""/>
      <w:lvlJc w:val="left"/>
      <w:pPr>
        <w:tabs>
          <w:tab w:val="num" w:pos="11"/>
        </w:tabs>
        <w:ind w:left="227" w:hanging="216"/>
      </w:pPr>
      <w:rPr>
        <w:rFonts w:ascii="Symbol" w:hAnsi="Symbol"/>
      </w:rPr>
    </w:lvl>
    <w:lvl w:ilvl="1" w:tplc="D5826862">
      <w:start w:val="1"/>
      <w:numFmt w:val="bullet"/>
      <w:lvlText w:val="o"/>
      <w:lvlJc w:val="left"/>
      <w:pPr>
        <w:tabs>
          <w:tab w:val="num" w:pos="23"/>
        </w:tabs>
        <w:ind w:left="454" w:hanging="431"/>
      </w:pPr>
      <w:rPr>
        <w:rFonts w:ascii="Courier New" w:hAnsi="Courier New"/>
      </w:rPr>
    </w:lvl>
    <w:lvl w:ilvl="2" w:tplc="EA7A0926">
      <w:start w:val="1"/>
      <w:numFmt w:val="bullet"/>
      <w:lvlText w:val=""/>
      <w:lvlJc w:val="left"/>
      <w:pPr>
        <w:tabs>
          <w:tab w:val="num" w:pos="34"/>
        </w:tabs>
        <w:ind w:left="680" w:hanging="646"/>
      </w:pPr>
      <w:rPr>
        <w:rFonts w:ascii="Wingdings" w:hAnsi="Wingdings"/>
      </w:rPr>
    </w:lvl>
    <w:lvl w:ilvl="3" w:tplc="54C2287A">
      <w:start w:val="1"/>
      <w:numFmt w:val="bullet"/>
      <w:lvlText w:val=""/>
      <w:lvlJc w:val="left"/>
      <w:pPr>
        <w:tabs>
          <w:tab w:val="num" w:pos="45"/>
        </w:tabs>
        <w:ind w:left="907" w:hanging="862"/>
      </w:pPr>
      <w:rPr>
        <w:rFonts w:ascii="Symbol" w:hAnsi="Symbol"/>
      </w:rPr>
    </w:lvl>
    <w:lvl w:ilvl="4" w:tplc="19182B8A">
      <w:start w:val="1"/>
      <w:numFmt w:val="bullet"/>
      <w:lvlText w:val="o"/>
      <w:lvlJc w:val="left"/>
      <w:pPr>
        <w:tabs>
          <w:tab w:val="num" w:pos="57"/>
        </w:tabs>
        <w:ind w:left="1134" w:hanging="1077"/>
      </w:pPr>
      <w:rPr>
        <w:rFonts w:ascii="Courier New" w:hAnsi="Courier New"/>
      </w:rPr>
    </w:lvl>
    <w:lvl w:ilvl="5" w:tplc="B2D8A0C0">
      <w:start w:val="1"/>
      <w:numFmt w:val="bullet"/>
      <w:lvlText w:val=""/>
      <w:lvlJc w:val="left"/>
      <w:pPr>
        <w:tabs>
          <w:tab w:val="num" w:pos="68"/>
        </w:tabs>
        <w:ind w:left="1361" w:hanging="1293"/>
      </w:pPr>
      <w:rPr>
        <w:rFonts w:ascii="Wingdings" w:hAnsi="Wingdings"/>
      </w:rPr>
    </w:lvl>
    <w:lvl w:ilvl="6" w:tplc="50B0F026">
      <w:start w:val="1"/>
      <w:numFmt w:val="bullet"/>
      <w:lvlText w:val=""/>
      <w:lvlJc w:val="left"/>
      <w:pPr>
        <w:tabs>
          <w:tab w:val="num" w:pos="79"/>
        </w:tabs>
        <w:ind w:left="1587" w:hanging="1508"/>
      </w:pPr>
      <w:rPr>
        <w:rFonts w:ascii="Symbol" w:hAnsi="Symbol"/>
      </w:rPr>
    </w:lvl>
    <w:lvl w:ilvl="7" w:tplc="7AD02488">
      <w:start w:val="1"/>
      <w:numFmt w:val="bullet"/>
      <w:lvlText w:val="o"/>
      <w:lvlJc w:val="left"/>
      <w:pPr>
        <w:tabs>
          <w:tab w:val="num" w:pos="91"/>
        </w:tabs>
        <w:ind w:left="1814" w:hanging="1723"/>
      </w:pPr>
      <w:rPr>
        <w:rFonts w:ascii="Courier New" w:hAnsi="Courier New"/>
      </w:rPr>
    </w:lvl>
    <w:lvl w:ilvl="8" w:tplc="F62EC3E4">
      <w:start w:val="1"/>
      <w:numFmt w:val="bullet"/>
      <w:lvlText w:val=""/>
      <w:lvlJc w:val="left"/>
      <w:pPr>
        <w:tabs>
          <w:tab w:val="num" w:pos="102"/>
        </w:tabs>
        <w:ind w:left="2041" w:hanging="1939"/>
      </w:pPr>
      <w:rPr>
        <w:rFonts w:ascii="Wingdings" w:hAnsi="Wingdings"/>
      </w:rPr>
    </w:lvl>
  </w:abstractNum>
  <w:abstractNum w:abstractNumId="317" w15:restartNumberingAfterBreak="0">
    <w:nsid w:val="0000013E"/>
    <w:multiLevelType w:val="hybridMultilevel"/>
    <w:tmpl w:val="0000013E"/>
    <w:lvl w:ilvl="0" w:tplc="4A8EB6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004D4E">
      <w:start w:val="1"/>
      <w:numFmt w:val="bullet"/>
      <w:lvlText w:val="•"/>
      <w:lvlJc w:val="left"/>
      <w:pPr>
        <w:tabs>
          <w:tab w:val="num" w:pos="23"/>
        </w:tabs>
        <w:ind w:left="454" w:hanging="431"/>
      </w:pPr>
      <w:rPr>
        <w:rFonts w:ascii="Courier New" w:hAnsi="Courier New"/>
      </w:rPr>
    </w:lvl>
    <w:lvl w:ilvl="2" w:tplc="24AC51D4">
      <w:start w:val="1"/>
      <w:numFmt w:val="bullet"/>
      <w:lvlText w:val="•"/>
      <w:lvlJc w:val="left"/>
      <w:pPr>
        <w:tabs>
          <w:tab w:val="num" w:pos="34"/>
        </w:tabs>
        <w:ind w:left="680" w:hanging="646"/>
      </w:pPr>
      <w:rPr>
        <w:rFonts w:ascii="Wingdings" w:hAnsi="Wingdings"/>
      </w:rPr>
    </w:lvl>
    <w:lvl w:ilvl="3" w:tplc="8E723EA0">
      <w:start w:val="1"/>
      <w:numFmt w:val="bullet"/>
      <w:lvlText w:val=""/>
      <w:lvlJc w:val="left"/>
      <w:pPr>
        <w:tabs>
          <w:tab w:val="num" w:pos="45"/>
        </w:tabs>
        <w:ind w:left="907" w:hanging="862"/>
      </w:pPr>
      <w:rPr>
        <w:rFonts w:ascii="Symbol" w:hAnsi="Symbol"/>
      </w:rPr>
    </w:lvl>
    <w:lvl w:ilvl="4" w:tplc="E8E060E4">
      <w:start w:val="1"/>
      <w:numFmt w:val="bullet"/>
      <w:lvlText w:val="o"/>
      <w:lvlJc w:val="left"/>
      <w:pPr>
        <w:tabs>
          <w:tab w:val="num" w:pos="57"/>
        </w:tabs>
        <w:ind w:left="1134" w:hanging="1077"/>
      </w:pPr>
      <w:rPr>
        <w:rFonts w:ascii="Courier New" w:hAnsi="Courier New"/>
      </w:rPr>
    </w:lvl>
    <w:lvl w:ilvl="5" w:tplc="7CAA28F6">
      <w:start w:val="1"/>
      <w:numFmt w:val="bullet"/>
      <w:lvlText w:val=""/>
      <w:lvlJc w:val="left"/>
      <w:pPr>
        <w:tabs>
          <w:tab w:val="num" w:pos="68"/>
        </w:tabs>
        <w:ind w:left="1361" w:hanging="1293"/>
      </w:pPr>
      <w:rPr>
        <w:rFonts w:ascii="Wingdings" w:hAnsi="Wingdings"/>
      </w:rPr>
    </w:lvl>
    <w:lvl w:ilvl="6" w:tplc="BDDC3248">
      <w:start w:val="1"/>
      <w:numFmt w:val="bullet"/>
      <w:lvlText w:val=""/>
      <w:lvlJc w:val="left"/>
      <w:pPr>
        <w:tabs>
          <w:tab w:val="num" w:pos="79"/>
        </w:tabs>
        <w:ind w:left="1587" w:hanging="1508"/>
      </w:pPr>
      <w:rPr>
        <w:rFonts w:ascii="Symbol" w:hAnsi="Symbol"/>
      </w:rPr>
    </w:lvl>
    <w:lvl w:ilvl="7" w:tplc="6226B22C">
      <w:start w:val="1"/>
      <w:numFmt w:val="bullet"/>
      <w:lvlText w:val="o"/>
      <w:lvlJc w:val="left"/>
      <w:pPr>
        <w:tabs>
          <w:tab w:val="num" w:pos="91"/>
        </w:tabs>
        <w:ind w:left="1814" w:hanging="1723"/>
      </w:pPr>
      <w:rPr>
        <w:rFonts w:ascii="Courier New" w:hAnsi="Courier New"/>
      </w:rPr>
    </w:lvl>
    <w:lvl w:ilvl="8" w:tplc="EBA81D58">
      <w:start w:val="1"/>
      <w:numFmt w:val="bullet"/>
      <w:lvlText w:val=""/>
      <w:lvlJc w:val="left"/>
      <w:pPr>
        <w:tabs>
          <w:tab w:val="num" w:pos="102"/>
        </w:tabs>
        <w:ind w:left="2041" w:hanging="1939"/>
      </w:pPr>
      <w:rPr>
        <w:rFonts w:ascii="Wingdings" w:hAnsi="Wingdings"/>
      </w:rPr>
    </w:lvl>
  </w:abstractNum>
  <w:abstractNum w:abstractNumId="318" w15:restartNumberingAfterBreak="0">
    <w:nsid w:val="0000013F"/>
    <w:multiLevelType w:val="hybridMultilevel"/>
    <w:tmpl w:val="0000013F"/>
    <w:lvl w:ilvl="0" w:tplc="49826CC6">
      <w:start w:val="1"/>
      <w:numFmt w:val="bullet"/>
      <w:lvlText w:val=""/>
      <w:lvlJc w:val="left"/>
      <w:pPr>
        <w:tabs>
          <w:tab w:val="num" w:pos="11"/>
        </w:tabs>
        <w:ind w:left="227" w:hanging="216"/>
      </w:pPr>
      <w:rPr>
        <w:rFonts w:ascii="Symbol" w:hAnsi="Symbol"/>
      </w:rPr>
    </w:lvl>
    <w:lvl w:ilvl="1" w:tplc="581EEDCE">
      <w:start w:val="1"/>
      <w:numFmt w:val="bullet"/>
      <w:lvlText w:val="o"/>
      <w:lvlJc w:val="left"/>
      <w:pPr>
        <w:tabs>
          <w:tab w:val="num" w:pos="23"/>
        </w:tabs>
        <w:ind w:left="454" w:hanging="431"/>
      </w:pPr>
      <w:rPr>
        <w:rFonts w:ascii="Courier New" w:hAnsi="Courier New"/>
      </w:rPr>
    </w:lvl>
    <w:lvl w:ilvl="2" w:tplc="7B06F172">
      <w:start w:val="1"/>
      <w:numFmt w:val="bullet"/>
      <w:lvlText w:val=""/>
      <w:lvlJc w:val="left"/>
      <w:pPr>
        <w:tabs>
          <w:tab w:val="num" w:pos="34"/>
        </w:tabs>
        <w:ind w:left="680" w:hanging="646"/>
      </w:pPr>
      <w:rPr>
        <w:rFonts w:ascii="Wingdings" w:hAnsi="Wingdings"/>
      </w:rPr>
    </w:lvl>
    <w:lvl w:ilvl="3" w:tplc="5D805E40">
      <w:start w:val="1"/>
      <w:numFmt w:val="bullet"/>
      <w:lvlText w:val=""/>
      <w:lvlJc w:val="left"/>
      <w:pPr>
        <w:tabs>
          <w:tab w:val="num" w:pos="45"/>
        </w:tabs>
        <w:ind w:left="907" w:hanging="862"/>
      </w:pPr>
      <w:rPr>
        <w:rFonts w:ascii="Symbol" w:hAnsi="Symbol"/>
      </w:rPr>
    </w:lvl>
    <w:lvl w:ilvl="4" w:tplc="2D069EE8">
      <w:start w:val="1"/>
      <w:numFmt w:val="bullet"/>
      <w:lvlText w:val="o"/>
      <w:lvlJc w:val="left"/>
      <w:pPr>
        <w:tabs>
          <w:tab w:val="num" w:pos="57"/>
        </w:tabs>
        <w:ind w:left="1134" w:hanging="1077"/>
      </w:pPr>
      <w:rPr>
        <w:rFonts w:ascii="Courier New" w:hAnsi="Courier New"/>
      </w:rPr>
    </w:lvl>
    <w:lvl w:ilvl="5" w:tplc="AD66CD50">
      <w:start w:val="1"/>
      <w:numFmt w:val="bullet"/>
      <w:lvlText w:val=""/>
      <w:lvlJc w:val="left"/>
      <w:pPr>
        <w:tabs>
          <w:tab w:val="num" w:pos="68"/>
        </w:tabs>
        <w:ind w:left="1361" w:hanging="1293"/>
      </w:pPr>
      <w:rPr>
        <w:rFonts w:ascii="Wingdings" w:hAnsi="Wingdings"/>
      </w:rPr>
    </w:lvl>
    <w:lvl w:ilvl="6" w:tplc="1E82BED2">
      <w:start w:val="1"/>
      <w:numFmt w:val="bullet"/>
      <w:lvlText w:val=""/>
      <w:lvlJc w:val="left"/>
      <w:pPr>
        <w:tabs>
          <w:tab w:val="num" w:pos="79"/>
        </w:tabs>
        <w:ind w:left="1587" w:hanging="1508"/>
      </w:pPr>
      <w:rPr>
        <w:rFonts w:ascii="Symbol" w:hAnsi="Symbol"/>
      </w:rPr>
    </w:lvl>
    <w:lvl w:ilvl="7" w:tplc="0F10553E">
      <w:start w:val="1"/>
      <w:numFmt w:val="bullet"/>
      <w:lvlText w:val="o"/>
      <w:lvlJc w:val="left"/>
      <w:pPr>
        <w:tabs>
          <w:tab w:val="num" w:pos="91"/>
        </w:tabs>
        <w:ind w:left="1814" w:hanging="1723"/>
      </w:pPr>
      <w:rPr>
        <w:rFonts w:ascii="Courier New" w:hAnsi="Courier New"/>
      </w:rPr>
    </w:lvl>
    <w:lvl w:ilvl="8" w:tplc="AEA6BD32">
      <w:start w:val="1"/>
      <w:numFmt w:val="bullet"/>
      <w:lvlText w:val=""/>
      <w:lvlJc w:val="left"/>
      <w:pPr>
        <w:tabs>
          <w:tab w:val="num" w:pos="102"/>
        </w:tabs>
        <w:ind w:left="2041" w:hanging="1939"/>
      </w:pPr>
      <w:rPr>
        <w:rFonts w:ascii="Wingdings" w:hAnsi="Wingdings"/>
      </w:rPr>
    </w:lvl>
  </w:abstractNum>
  <w:abstractNum w:abstractNumId="319" w15:restartNumberingAfterBreak="0">
    <w:nsid w:val="00000140"/>
    <w:multiLevelType w:val="hybridMultilevel"/>
    <w:tmpl w:val="00000140"/>
    <w:lvl w:ilvl="0" w:tplc="5C0A67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924C9A">
      <w:start w:val="1"/>
      <w:numFmt w:val="bullet"/>
      <w:lvlText w:val="•"/>
      <w:lvlJc w:val="left"/>
      <w:pPr>
        <w:tabs>
          <w:tab w:val="num" w:pos="23"/>
        </w:tabs>
        <w:ind w:left="454" w:hanging="431"/>
      </w:pPr>
      <w:rPr>
        <w:rFonts w:ascii="Courier New" w:hAnsi="Courier New"/>
      </w:rPr>
    </w:lvl>
    <w:lvl w:ilvl="2" w:tplc="079083D4">
      <w:start w:val="1"/>
      <w:numFmt w:val="bullet"/>
      <w:lvlText w:val="•"/>
      <w:lvlJc w:val="left"/>
      <w:pPr>
        <w:tabs>
          <w:tab w:val="num" w:pos="34"/>
        </w:tabs>
        <w:ind w:left="680" w:hanging="646"/>
      </w:pPr>
      <w:rPr>
        <w:rFonts w:ascii="Wingdings" w:hAnsi="Wingdings"/>
      </w:rPr>
    </w:lvl>
    <w:lvl w:ilvl="3" w:tplc="E2929416">
      <w:start w:val="1"/>
      <w:numFmt w:val="bullet"/>
      <w:lvlText w:val=""/>
      <w:lvlJc w:val="left"/>
      <w:pPr>
        <w:tabs>
          <w:tab w:val="num" w:pos="45"/>
        </w:tabs>
        <w:ind w:left="907" w:hanging="862"/>
      </w:pPr>
      <w:rPr>
        <w:rFonts w:ascii="Symbol" w:hAnsi="Symbol"/>
      </w:rPr>
    </w:lvl>
    <w:lvl w:ilvl="4" w:tplc="86526C34">
      <w:start w:val="1"/>
      <w:numFmt w:val="bullet"/>
      <w:lvlText w:val="o"/>
      <w:lvlJc w:val="left"/>
      <w:pPr>
        <w:tabs>
          <w:tab w:val="num" w:pos="57"/>
        </w:tabs>
        <w:ind w:left="1134" w:hanging="1077"/>
      </w:pPr>
      <w:rPr>
        <w:rFonts w:ascii="Courier New" w:hAnsi="Courier New"/>
      </w:rPr>
    </w:lvl>
    <w:lvl w:ilvl="5" w:tplc="A0FEAF38">
      <w:start w:val="1"/>
      <w:numFmt w:val="bullet"/>
      <w:lvlText w:val=""/>
      <w:lvlJc w:val="left"/>
      <w:pPr>
        <w:tabs>
          <w:tab w:val="num" w:pos="68"/>
        </w:tabs>
        <w:ind w:left="1361" w:hanging="1293"/>
      </w:pPr>
      <w:rPr>
        <w:rFonts w:ascii="Wingdings" w:hAnsi="Wingdings"/>
      </w:rPr>
    </w:lvl>
    <w:lvl w:ilvl="6" w:tplc="9F4C95F6">
      <w:start w:val="1"/>
      <w:numFmt w:val="bullet"/>
      <w:lvlText w:val=""/>
      <w:lvlJc w:val="left"/>
      <w:pPr>
        <w:tabs>
          <w:tab w:val="num" w:pos="79"/>
        </w:tabs>
        <w:ind w:left="1587" w:hanging="1508"/>
      </w:pPr>
      <w:rPr>
        <w:rFonts w:ascii="Symbol" w:hAnsi="Symbol"/>
      </w:rPr>
    </w:lvl>
    <w:lvl w:ilvl="7" w:tplc="9F806018">
      <w:start w:val="1"/>
      <w:numFmt w:val="bullet"/>
      <w:lvlText w:val="o"/>
      <w:lvlJc w:val="left"/>
      <w:pPr>
        <w:tabs>
          <w:tab w:val="num" w:pos="91"/>
        </w:tabs>
        <w:ind w:left="1814" w:hanging="1723"/>
      </w:pPr>
      <w:rPr>
        <w:rFonts w:ascii="Courier New" w:hAnsi="Courier New"/>
      </w:rPr>
    </w:lvl>
    <w:lvl w:ilvl="8" w:tplc="F82A1926">
      <w:start w:val="1"/>
      <w:numFmt w:val="bullet"/>
      <w:lvlText w:val=""/>
      <w:lvlJc w:val="left"/>
      <w:pPr>
        <w:tabs>
          <w:tab w:val="num" w:pos="102"/>
        </w:tabs>
        <w:ind w:left="2041" w:hanging="1939"/>
      </w:pPr>
      <w:rPr>
        <w:rFonts w:ascii="Wingdings" w:hAnsi="Wingdings"/>
      </w:rPr>
    </w:lvl>
  </w:abstractNum>
  <w:abstractNum w:abstractNumId="320" w15:restartNumberingAfterBreak="0">
    <w:nsid w:val="00000141"/>
    <w:multiLevelType w:val="hybridMultilevel"/>
    <w:tmpl w:val="00000141"/>
    <w:lvl w:ilvl="0" w:tplc="05A873DC">
      <w:start w:val="1"/>
      <w:numFmt w:val="bullet"/>
      <w:lvlText w:val=""/>
      <w:lvlJc w:val="left"/>
      <w:pPr>
        <w:tabs>
          <w:tab w:val="num" w:pos="11"/>
        </w:tabs>
        <w:ind w:left="227" w:hanging="216"/>
      </w:pPr>
      <w:rPr>
        <w:rFonts w:ascii="Symbol" w:hAnsi="Symbol"/>
      </w:rPr>
    </w:lvl>
    <w:lvl w:ilvl="1" w:tplc="2334F1EC">
      <w:start w:val="1"/>
      <w:numFmt w:val="bullet"/>
      <w:lvlText w:val="o"/>
      <w:lvlJc w:val="left"/>
      <w:pPr>
        <w:tabs>
          <w:tab w:val="num" w:pos="23"/>
        </w:tabs>
        <w:ind w:left="454" w:hanging="431"/>
      </w:pPr>
      <w:rPr>
        <w:rFonts w:ascii="Courier New" w:hAnsi="Courier New"/>
      </w:rPr>
    </w:lvl>
    <w:lvl w:ilvl="2" w:tplc="83E42834">
      <w:start w:val="1"/>
      <w:numFmt w:val="bullet"/>
      <w:lvlText w:val=""/>
      <w:lvlJc w:val="left"/>
      <w:pPr>
        <w:tabs>
          <w:tab w:val="num" w:pos="34"/>
        </w:tabs>
        <w:ind w:left="680" w:hanging="646"/>
      </w:pPr>
      <w:rPr>
        <w:rFonts w:ascii="Wingdings" w:hAnsi="Wingdings"/>
      </w:rPr>
    </w:lvl>
    <w:lvl w:ilvl="3" w:tplc="C3204298">
      <w:start w:val="1"/>
      <w:numFmt w:val="bullet"/>
      <w:lvlText w:val=""/>
      <w:lvlJc w:val="left"/>
      <w:pPr>
        <w:tabs>
          <w:tab w:val="num" w:pos="45"/>
        </w:tabs>
        <w:ind w:left="907" w:hanging="862"/>
      </w:pPr>
      <w:rPr>
        <w:rFonts w:ascii="Symbol" w:hAnsi="Symbol"/>
      </w:rPr>
    </w:lvl>
    <w:lvl w:ilvl="4" w:tplc="2EF28828">
      <w:start w:val="1"/>
      <w:numFmt w:val="bullet"/>
      <w:lvlText w:val="o"/>
      <w:lvlJc w:val="left"/>
      <w:pPr>
        <w:tabs>
          <w:tab w:val="num" w:pos="57"/>
        </w:tabs>
        <w:ind w:left="1134" w:hanging="1077"/>
      </w:pPr>
      <w:rPr>
        <w:rFonts w:ascii="Courier New" w:hAnsi="Courier New"/>
      </w:rPr>
    </w:lvl>
    <w:lvl w:ilvl="5" w:tplc="E3143A36">
      <w:start w:val="1"/>
      <w:numFmt w:val="bullet"/>
      <w:lvlText w:val=""/>
      <w:lvlJc w:val="left"/>
      <w:pPr>
        <w:tabs>
          <w:tab w:val="num" w:pos="68"/>
        </w:tabs>
        <w:ind w:left="1361" w:hanging="1293"/>
      </w:pPr>
      <w:rPr>
        <w:rFonts w:ascii="Wingdings" w:hAnsi="Wingdings"/>
      </w:rPr>
    </w:lvl>
    <w:lvl w:ilvl="6" w:tplc="72AE1468">
      <w:start w:val="1"/>
      <w:numFmt w:val="bullet"/>
      <w:lvlText w:val=""/>
      <w:lvlJc w:val="left"/>
      <w:pPr>
        <w:tabs>
          <w:tab w:val="num" w:pos="79"/>
        </w:tabs>
        <w:ind w:left="1587" w:hanging="1508"/>
      </w:pPr>
      <w:rPr>
        <w:rFonts w:ascii="Symbol" w:hAnsi="Symbol"/>
      </w:rPr>
    </w:lvl>
    <w:lvl w:ilvl="7" w:tplc="1E4E18AA">
      <w:start w:val="1"/>
      <w:numFmt w:val="bullet"/>
      <w:lvlText w:val="o"/>
      <w:lvlJc w:val="left"/>
      <w:pPr>
        <w:tabs>
          <w:tab w:val="num" w:pos="91"/>
        </w:tabs>
        <w:ind w:left="1814" w:hanging="1723"/>
      </w:pPr>
      <w:rPr>
        <w:rFonts w:ascii="Courier New" w:hAnsi="Courier New"/>
      </w:rPr>
    </w:lvl>
    <w:lvl w:ilvl="8" w:tplc="7806F48E">
      <w:start w:val="1"/>
      <w:numFmt w:val="bullet"/>
      <w:lvlText w:val=""/>
      <w:lvlJc w:val="left"/>
      <w:pPr>
        <w:tabs>
          <w:tab w:val="num" w:pos="102"/>
        </w:tabs>
        <w:ind w:left="2041" w:hanging="1939"/>
      </w:pPr>
      <w:rPr>
        <w:rFonts w:ascii="Wingdings" w:hAnsi="Wingdings"/>
      </w:rPr>
    </w:lvl>
  </w:abstractNum>
  <w:abstractNum w:abstractNumId="321" w15:restartNumberingAfterBreak="0">
    <w:nsid w:val="00000142"/>
    <w:multiLevelType w:val="hybridMultilevel"/>
    <w:tmpl w:val="00000142"/>
    <w:lvl w:ilvl="0" w:tplc="347858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FAD256">
      <w:start w:val="1"/>
      <w:numFmt w:val="bullet"/>
      <w:lvlText w:val="•"/>
      <w:lvlJc w:val="left"/>
      <w:pPr>
        <w:tabs>
          <w:tab w:val="num" w:pos="23"/>
        </w:tabs>
        <w:ind w:left="454" w:hanging="431"/>
      </w:pPr>
      <w:rPr>
        <w:rFonts w:ascii="Courier New" w:hAnsi="Courier New"/>
      </w:rPr>
    </w:lvl>
    <w:lvl w:ilvl="2" w:tplc="C8448B66">
      <w:start w:val="1"/>
      <w:numFmt w:val="bullet"/>
      <w:lvlText w:val="•"/>
      <w:lvlJc w:val="left"/>
      <w:pPr>
        <w:tabs>
          <w:tab w:val="num" w:pos="34"/>
        </w:tabs>
        <w:ind w:left="680" w:hanging="646"/>
      </w:pPr>
      <w:rPr>
        <w:rFonts w:ascii="Wingdings" w:hAnsi="Wingdings"/>
      </w:rPr>
    </w:lvl>
    <w:lvl w:ilvl="3" w:tplc="39CEF7C8">
      <w:start w:val="1"/>
      <w:numFmt w:val="bullet"/>
      <w:lvlText w:val=""/>
      <w:lvlJc w:val="left"/>
      <w:pPr>
        <w:tabs>
          <w:tab w:val="num" w:pos="45"/>
        </w:tabs>
        <w:ind w:left="907" w:hanging="862"/>
      </w:pPr>
      <w:rPr>
        <w:rFonts w:ascii="Symbol" w:hAnsi="Symbol"/>
      </w:rPr>
    </w:lvl>
    <w:lvl w:ilvl="4" w:tplc="6EA644A0">
      <w:start w:val="1"/>
      <w:numFmt w:val="bullet"/>
      <w:lvlText w:val="o"/>
      <w:lvlJc w:val="left"/>
      <w:pPr>
        <w:tabs>
          <w:tab w:val="num" w:pos="57"/>
        </w:tabs>
        <w:ind w:left="1134" w:hanging="1077"/>
      </w:pPr>
      <w:rPr>
        <w:rFonts w:ascii="Courier New" w:hAnsi="Courier New"/>
      </w:rPr>
    </w:lvl>
    <w:lvl w:ilvl="5" w:tplc="343AF56E">
      <w:start w:val="1"/>
      <w:numFmt w:val="bullet"/>
      <w:lvlText w:val=""/>
      <w:lvlJc w:val="left"/>
      <w:pPr>
        <w:tabs>
          <w:tab w:val="num" w:pos="68"/>
        </w:tabs>
        <w:ind w:left="1361" w:hanging="1293"/>
      </w:pPr>
      <w:rPr>
        <w:rFonts w:ascii="Wingdings" w:hAnsi="Wingdings"/>
      </w:rPr>
    </w:lvl>
    <w:lvl w:ilvl="6" w:tplc="0714EBA4">
      <w:start w:val="1"/>
      <w:numFmt w:val="bullet"/>
      <w:lvlText w:val=""/>
      <w:lvlJc w:val="left"/>
      <w:pPr>
        <w:tabs>
          <w:tab w:val="num" w:pos="79"/>
        </w:tabs>
        <w:ind w:left="1587" w:hanging="1508"/>
      </w:pPr>
      <w:rPr>
        <w:rFonts w:ascii="Symbol" w:hAnsi="Symbol"/>
      </w:rPr>
    </w:lvl>
    <w:lvl w:ilvl="7" w:tplc="A81486EC">
      <w:start w:val="1"/>
      <w:numFmt w:val="bullet"/>
      <w:lvlText w:val="o"/>
      <w:lvlJc w:val="left"/>
      <w:pPr>
        <w:tabs>
          <w:tab w:val="num" w:pos="91"/>
        </w:tabs>
        <w:ind w:left="1814" w:hanging="1723"/>
      </w:pPr>
      <w:rPr>
        <w:rFonts w:ascii="Courier New" w:hAnsi="Courier New"/>
      </w:rPr>
    </w:lvl>
    <w:lvl w:ilvl="8" w:tplc="A3E2A44A">
      <w:start w:val="1"/>
      <w:numFmt w:val="bullet"/>
      <w:lvlText w:val=""/>
      <w:lvlJc w:val="left"/>
      <w:pPr>
        <w:tabs>
          <w:tab w:val="num" w:pos="102"/>
        </w:tabs>
        <w:ind w:left="2041" w:hanging="1939"/>
      </w:pPr>
      <w:rPr>
        <w:rFonts w:ascii="Wingdings" w:hAnsi="Wingdings"/>
      </w:rPr>
    </w:lvl>
  </w:abstractNum>
  <w:abstractNum w:abstractNumId="322" w15:restartNumberingAfterBreak="0">
    <w:nsid w:val="00000143"/>
    <w:multiLevelType w:val="hybridMultilevel"/>
    <w:tmpl w:val="00000143"/>
    <w:lvl w:ilvl="0" w:tplc="7EBA0230">
      <w:start w:val="1"/>
      <w:numFmt w:val="bullet"/>
      <w:lvlText w:val=""/>
      <w:lvlJc w:val="left"/>
      <w:pPr>
        <w:tabs>
          <w:tab w:val="num" w:pos="11"/>
        </w:tabs>
        <w:ind w:left="227" w:hanging="216"/>
      </w:pPr>
      <w:rPr>
        <w:rFonts w:ascii="Symbol" w:hAnsi="Symbol"/>
      </w:rPr>
    </w:lvl>
    <w:lvl w:ilvl="1" w:tplc="6CB25978">
      <w:start w:val="1"/>
      <w:numFmt w:val="bullet"/>
      <w:lvlText w:val="o"/>
      <w:lvlJc w:val="left"/>
      <w:pPr>
        <w:tabs>
          <w:tab w:val="num" w:pos="23"/>
        </w:tabs>
        <w:ind w:left="454" w:hanging="431"/>
      </w:pPr>
      <w:rPr>
        <w:rFonts w:ascii="Courier New" w:hAnsi="Courier New"/>
      </w:rPr>
    </w:lvl>
    <w:lvl w:ilvl="2" w:tplc="C750BD76">
      <w:start w:val="1"/>
      <w:numFmt w:val="bullet"/>
      <w:lvlText w:val=""/>
      <w:lvlJc w:val="left"/>
      <w:pPr>
        <w:tabs>
          <w:tab w:val="num" w:pos="34"/>
        </w:tabs>
        <w:ind w:left="680" w:hanging="646"/>
      </w:pPr>
      <w:rPr>
        <w:rFonts w:ascii="Wingdings" w:hAnsi="Wingdings"/>
      </w:rPr>
    </w:lvl>
    <w:lvl w:ilvl="3" w:tplc="12D010E6">
      <w:start w:val="1"/>
      <w:numFmt w:val="bullet"/>
      <w:lvlText w:val=""/>
      <w:lvlJc w:val="left"/>
      <w:pPr>
        <w:tabs>
          <w:tab w:val="num" w:pos="45"/>
        </w:tabs>
        <w:ind w:left="907" w:hanging="862"/>
      </w:pPr>
      <w:rPr>
        <w:rFonts w:ascii="Symbol" w:hAnsi="Symbol"/>
      </w:rPr>
    </w:lvl>
    <w:lvl w:ilvl="4" w:tplc="C6985EA6">
      <w:start w:val="1"/>
      <w:numFmt w:val="bullet"/>
      <w:lvlText w:val="o"/>
      <w:lvlJc w:val="left"/>
      <w:pPr>
        <w:tabs>
          <w:tab w:val="num" w:pos="57"/>
        </w:tabs>
        <w:ind w:left="1134" w:hanging="1077"/>
      </w:pPr>
      <w:rPr>
        <w:rFonts w:ascii="Courier New" w:hAnsi="Courier New"/>
      </w:rPr>
    </w:lvl>
    <w:lvl w:ilvl="5" w:tplc="7F9E6CC2">
      <w:start w:val="1"/>
      <w:numFmt w:val="bullet"/>
      <w:lvlText w:val=""/>
      <w:lvlJc w:val="left"/>
      <w:pPr>
        <w:tabs>
          <w:tab w:val="num" w:pos="68"/>
        </w:tabs>
        <w:ind w:left="1361" w:hanging="1293"/>
      </w:pPr>
      <w:rPr>
        <w:rFonts w:ascii="Wingdings" w:hAnsi="Wingdings"/>
      </w:rPr>
    </w:lvl>
    <w:lvl w:ilvl="6" w:tplc="D7069D58">
      <w:start w:val="1"/>
      <w:numFmt w:val="bullet"/>
      <w:lvlText w:val=""/>
      <w:lvlJc w:val="left"/>
      <w:pPr>
        <w:tabs>
          <w:tab w:val="num" w:pos="79"/>
        </w:tabs>
        <w:ind w:left="1587" w:hanging="1508"/>
      </w:pPr>
      <w:rPr>
        <w:rFonts w:ascii="Symbol" w:hAnsi="Symbol"/>
      </w:rPr>
    </w:lvl>
    <w:lvl w:ilvl="7" w:tplc="C6647666">
      <w:start w:val="1"/>
      <w:numFmt w:val="bullet"/>
      <w:lvlText w:val="o"/>
      <w:lvlJc w:val="left"/>
      <w:pPr>
        <w:tabs>
          <w:tab w:val="num" w:pos="91"/>
        </w:tabs>
        <w:ind w:left="1814" w:hanging="1723"/>
      </w:pPr>
      <w:rPr>
        <w:rFonts w:ascii="Courier New" w:hAnsi="Courier New"/>
      </w:rPr>
    </w:lvl>
    <w:lvl w:ilvl="8" w:tplc="BB74E836">
      <w:start w:val="1"/>
      <w:numFmt w:val="bullet"/>
      <w:lvlText w:val=""/>
      <w:lvlJc w:val="left"/>
      <w:pPr>
        <w:tabs>
          <w:tab w:val="num" w:pos="102"/>
        </w:tabs>
        <w:ind w:left="2041" w:hanging="1939"/>
      </w:pPr>
      <w:rPr>
        <w:rFonts w:ascii="Wingdings" w:hAnsi="Wingdings"/>
      </w:rPr>
    </w:lvl>
  </w:abstractNum>
  <w:abstractNum w:abstractNumId="323" w15:restartNumberingAfterBreak="0">
    <w:nsid w:val="00000144"/>
    <w:multiLevelType w:val="hybridMultilevel"/>
    <w:tmpl w:val="00000144"/>
    <w:lvl w:ilvl="0" w:tplc="10C268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7069FA">
      <w:start w:val="1"/>
      <w:numFmt w:val="bullet"/>
      <w:lvlText w:val="•"/>
      <w:lvlJc w:val="left"/>
      <w:pPr>
        <w:tabs>
          <w:tab w:val="num" w:pos="23"/>
        </w:tabs>
        <w:ind w:left="454" w:hanging="431"/>
      </w:pPr>
      <w:rPr>
        <w:rFonts w:ascii="Courier New" w:hAnsi="Courier New"/>
      </w:rPr>
    </w:lvl>
    <w:lvl w:ilvl="2" w:tplc="22321902">
      <w:start w:val="1"/>
      <w:numFmt w:val="bullet"/>
      <w:lvlText w:val="•"/>
      <w:lvlJc w:val="left"/>
      <w:pPr>
        <w:tabs>
          <w:tab w:val="num" w:pos="34"/>
        </w:tabs>
        <w:ind w:left="680" w:hanging="646"/>
      </w:pPr>
      <w:rPr>
        <w:rFonts w:ascii="Wingdings" w:hAnsi="Wingdings"/>
      </w:rPr>
    </w:lvl>
    <w:lvl w:ilvl="3" w:tplc="CE0C2244">
      <w:start w:val="1"/>
      <w:numFmt w:val="bullet"/>
      <w:lvlText w:val=""/>
      <w:lvlJc w:val="left"/>
      <w:pPr>
        <w:tabs>
          <w:tab w:val="num" w:pos="45"/>
        </w:tabs>
        <w:ind w:left="907" w:hanging="862"/>
      </w:pPr>
      <w:rPr>
        <w:rFonts w:ascii="Symbol" w:hAnsi="Symbol"/>
      </w:rPr>
    </w:lvl>
    <w:lvl w:ilvl="4" w:tplc="F8FEF2B6">
      <w:start w:val="1"/>
      <w:numFmt w:val="bullet"/>
      <w:lvlText w:val="o"/>
      <w:lvlJc w:val="left"/>
      <w:pPr>
        <w:tabs>
          <w:tab w:val="num" w:pos="57"/>
        </w:tabs>
        <w:ind w:left="1134" w:hanging="1077"/>
      </w:pPr>
      <w:rPr>
        <w:rFonts w:ascii="Courier New" w:hAnsi="Courier New"/>
      </w:rPr>
    </w:lvl>
    <w:lvl w:ilvl="5" w:tplc="EFBC85AE">
      <w:start w:val="1"/>
      <w:numFmt w:val="bullet"/>
      <w:lvlText w:val=""/>
      <w:lvlJc w:val="left"/>
      <w:pPr>
        <w:tabs>
          <w:tab w:val="num" w:pos="68"/>
        </w:tabs>
        <w:ind w:left="1361" w:hanging="1293"/>
      </w:pPr>
      <w:rPr>
        <w:rFonts w:ascii="Wingdings" w:hAnsi="Wingdings"/>
      </w:rPr>
    </w:lvl>
    <w:lvl w:ilvl="6" w:tplc="00ECDEC8">
      <w:start w:val="1"/>
      <w:numFmt w:val="bullet"/>
      <w:lvlText w:val=""/>
      <w:lvlJc w:val="left"/>
      <w:pPr>
        <w:tabs>
          <w:tab w:val="num" w:pos="79"/>
        </w:tabs>
        <w:ind w:left="1587" w:hanging="1508"/>
      </w:pPr>
      <w:rPr>
        <w:rFonts w:ascii="Symbol" w:hAnsi="Symbol"/>
      </w:rPr>
    </w:lvl>
    <w:lvl w:ilvl="7" w:tplc="31260FEC">
      <w:start w:val="1"/>
      <w:numFmt w:val="bullet"/>
      <w:lvlText w:val="o"/>
      <w:lvlJc w:val="left"/>
      <w:pPr>
        <w:tabs>
          <w:tab w:val="num" w:pos="91"/>
        </w:tabs>
        <w:ind w:left="1814" w:hanging="1723"/>
      </w:pPr>
      <w:rPr>
        <w:rFonts w:ascii="Courier New" w:hAnsi="Courier New"/>
      </w:rPr>
    </w:lvl>
    <w:lvl w:ilvl="8" w:tplc="19427082">
      <w:start w:val="1"/>
      <w:numFmt w:val="bullet"/>
      <w:lvlText w:val=""/>
      <w:lvlJc w:val="left"/>
      <w:pPr>
        <w:tabs>
          <w:tab w:val="num" w:pos="102"/>
        </w:tabs>
        <w:ind w:left="2041" w:hanging="1939"/>
      </w:pPr>
      <w:rPr>
        <w:rFonts w:ascii="Wingdings" w:hAnsi="Wingdings"/>
      </w:rPr>
    </w:lvl>
  </w:abstractNum>
  <w:abstractNum w:abstractNumId="324" w15:restartNumberingAfterBreak="0">
    <w:nsid w:val="00000145"/>
    <w:multiLevelType w:val="hybridMultilevel"/>
    <w:tmpl w:val="00000145"/>
    <w:lvl w:ilvl="0" w:tplc="E9AE41C0">
      <w:start w:val="1"/>
      <w:numFmt w:val="bullet"/>
      <w:lvlText w:val=""/>
      <w:lvlJc w:val="left"/>
      <w:pPr>
        <w:tabs>
          <w:tab w:val="num" w:pos="11"/>
        </w:tabs>
        <w:ind w:left="227" w:hanging="216"/>
      </w:pPr>
      <w:rPr>
        <w:rFonts w:ascii="Symbol" w:hAnsi="Symbol"/>
      </w:rPr>
    </w:lvl>
    <w:lvl w:ilvl="1" w:tplc="D93A0B92">
      <w:start w:val="1"/>
      <w:numFmt w:val="bullet"/>
      <w:lvlText w:val="o"/>
      <w:lvlJc w:val="left"/>
      <w:pPr>
        <w:tabs>
          <w:tab w:val="num" w:pos="23"/>
        </w:tabs>
        <w:ind w:left="454" w:hanging="431"/>
      </w:pPr>
      <w:rPr>
        <w:rFonts w:ascii="Courier New" w:hAnsi="Courier New"/>
      </w:rPr>
    </w:lvl>
    <w:lvl w:ilvl="2" w:tplc="461C18EE">
      <w:start w:val="1"/>
      <w:numFmt w:val="bullet"/>
      <w:lvlText w:val=""/>
      <w:lvlJc w:val="left"/>
      <w:pPr>
        <w:tabs>
          <w:tab w:val="num" w:pos="34"/>
        </w:tabs>
        <w:ind w:left="680" w:hanging="646"/>
      </w:pPr>
      <w:rPr>
        <w:rFonts w:ascii="Wingdings" w:hAnsi="Wingdings"/>
      </w:rPr>
    </w:lvl>
    <w:lvl w:ilvl="3" w:tplc="E56E6E6C">
      <w:start w:val="1"/>
      <w:numFmt w:val="bullet"/>
      <w:lvlText w:val=""/>
      <w:lvlJc w:val="left"/>
      <w:pPr>
        <w:tabs>
          <w:tab w:val="num" w:pos="45"/>
        </w:tabs>
        <w:ind w:left="907" w:hanging="862"/>
      </w:pPr>
      <w:rPr>
        <w:rFonts w:ascii="Symbol" w:hAnsi="Symbol"/>
      </w:rPr>
    </w:lvl>
    <w:lvl w:ilvl="4" w:tplc="8DF69C98">
      <w:start w:val="1"/>
      <w:numFmt w:val="bullet"/>
      <w:lvlText w:val="o"/>
      <w:lvlJc w:val="left"/>
      <w:pPr>
        <w:tabs>
          <w:tab w:val="num" w:pos="57"/>
        </w:tabs>
        <w:ind w:left="1134" w:hanging="1077"/>
      </w:pPr>
      <w:rPr>
        <w:rFonts w:ascii="Courier New" w:hAnsi="Courier New"/>
      </w:rPr>
    </w:lvl>
    <w:lvl w:ilvl="5" w:tplc="11B6AF78">
      <w:start w:val="1"/>
      <w:numFmt w:val="bullet"/>
      <w:lvlText w:val=""/>
      <w:lvlJc w:val="left"/>
      <w:pPr>
        <w:tabs>
          <w:tab w:val="num" w:pos="68"/>
        </w:tabs>
        <w:ind w:left="1361" w:hanging="1293"/>
      </w:pPr>
      <w:rPr>
        <w:rFonts w:ascii="Wingdings" w:hAnsi="Wingdings"/>
      </w:rPr>
    </w:lvl>
    <w:lvl w:ilvl="6" w:tplc="35AEBC2A">
      <w:start w:val="1"/>
      <w:numFmt w:val="bullet"/>
      <w:lvlText w:val=""/>
      <w:lvlJc w:val="left"/>
      <w:pPr>
        <w:tabs>
          <w:tab w:val="num" w:pos="79"/>
        </w:tabs>
        <w:ind w:left="1587" w:hanging="1508"/>
      </w:pPr>
      <w:rPr>
        <w:rFonts w:ascii="Symbol" w:hAnsi="Symbol"/>
      </w:rPr>
    </w:lvl>
    <w:lvl w:ilvl="7" w:tplc="4BB8206E">
      <w:start w:val="1"/>
      <w:numFmt w:val="bullet"/>
      <w:lvlText w:val="o"/>
      <w:lvlJc w:val="left"/>
      <w:pPr>
        <w:tabs>
          <w:tab w:val="num" w:pos="91"/>
        </w:tabs>
        <w:ind w:left="1814" w:hanging="1723"/>
      </w:pPr>
      <w:rPr>
        <w:rFonts w:ascii="Courier New" w:hAnsi="Courier New"/>
      </w:rPr>
    </w:lvl>
    <w:lvl w:ilvl="8" w:tplc="A3AA50F0">
      <w:start w:val="1"/>
      <w:numFmt w:val="bullet"/>
      <w:lvlText w:val=""/>
      <w:lvlJc w:val="left"/>
      <w:pPr>
        <w:tabs>
          <w:tab w:val="num" w:pos="102"/>
        </w:tabs>
        <w:ind w:left="2041" w:hanging="1939"/>
      </w:pPr>
      <w:rPr>
        <w:rFonts w:ascii="Wingdings" w:hAnsi="Wingdings"/>
      </w:rPr>
    </w:lvl>
  </w:abstractNum>
  <w:abstractNum w:abstractNumId="325" w15:restartNumberingAfterBreak="0">
    <w:nsid w:val="00000146"/>
    <w:multiLevelType w:val="hybridMultilevel"/>
    <w:tmpl w:val="00000146"/>
    <w:lvl w:ilvl="0" w:tplc="11AA00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BA0FCA">
      <w:start w:val="1"/>
      <w:numFmt w:val="bullet"/>
      <w:lvlText w:val="•"/>
      <w:lvlJc w:val="left"/>
      <w:pPr>
        <w:tabs>
          <w:tab w:val="num" w:pos="23"/>
        </w:tabs>
        <w:ind w:left="454" w:hanging="431"/>
      </w:pPr>
      <w:rPr>
        <w:rFonts w:ascii="Courier New" w:hAnsi="Courier New"/>
      </w:rPr>
    </w:lvl>
    <w:lvl w:ilvl="2" w:tplc="29F8898A">
      <w:start w:val="1"/>
      <w:numFmt w:val="bullet"/>
      <w:lvlText w:val="•"/>
      <w:lvlJc w:val="left"/>
      <w:pPr>
        <w:tabs>
          <w:tab w:val="num" w:pos="34"/>
        </w:tabs>
        <w:ind w:left="680" w:hanging="646"/>
      </w:pPr>
      <w:rPr>
        <w:rFonts w:ascii="Wingdings" w:hAnsi="Wingdings"/>
      </w:rPr>
    </w:lvl>
    <w:lvl w:ilvl="3" w:tplc="EA36B112">
      <w:start w:val="1"/>
      <w:numFmt w:val="bullet"/>
      <w:lvlText w:val=""/>
      <w:lvlJc w:val="left"/>
      <w:pPr>
        <w:tabs>
          <w:tab w:val="num" w:pos="45"/>
        </w:tabs>
        <w:ind w:left="907" w:hanging="862"/>
      </w:pPr>
      <w:rPr>
        <w:rFonts w:ascii="Symbol" w:hAnsi="Symbol"/>
      </w:rPr>
    </w:lvl>
    <w:lvl w:ilvl="4" w:tplc="AE102A3A">
      <w:start w:val="1"/>
      <w:numFmt w:val="bullet"/>
      <w:lvlText w:val="o"/>
      <w:lvlJc w:val="left"/>
      <w:pPr>
        <w:tabs>
          <w:tab w:val="num" w:pos="57"/>
        </w:tabs>
        <w:ind w:left="1134" w:hanging="1077"/>
      </w:pPr>
      <w:rPr>
        <w:rFonts w:ascii="Courier New" w:hAnsi="Courier New"/>
      </w:rPr>
    </w:lvl>
    <w:lvl w:ilvl="5" w:tplc="80326488">
      <w:start w:val="1"/>
      <w:numFmt w:val="bullet"/>
      <w:lvlText w:val=""/>
      <w:lvlJc w:val="left"/>
      <w:pPr>
        <w:tabs>
          <w:tab w:val="num" w:pos="68"/>
        </w:tabs>
        <w:ind w:left="1361" w:hanging="1293"/>
      </w:pPr>
      <w:rPr>
        <w:rFonts w:ascii="Wingdings" w:hAnsi="Wingdings"/>
      </w:rPr>
    </w:lvl>
    <w:lvl w:ilvl="6" w:tplc="0B5E50C8">
      <w:start w:val="1"/>
      <w:numFmt w:val="bullet"/>
      <w:lvlText w:val=""/>
      <w:lvlJc w:val="left"/>
      <w:pPr>
        <w:tabs>
          <w:tab w:val="num" w:pos="79"/>
        </w:tabs>
        <w:ind w:left="1587" w:hanging="1508"/>
      </w:pPr>
      <w:rPr>
        <w:rFonts w:ascii="Symbol" w:hAnsi="Symbol"/>
      </w:rPr>
    </w:lvl>
    <w:lvl w:ilvl="7" w:tplc="5BDEDC78">
      <w:start w:val="1"/>
      <w:numFmt w:val="bullet"/>
      <w:lvlText w:val="o"/>
      <w:lvlJc w:val="left"/>
      <w:pPr>
        <w:tabs>
          <w:tab w:val="num" w:pos="91"/>
        </w:tabs>
        <w:ind w:left="1814" w:hanging="1723"/>
      </w:pPr>
      <w:rPr>
        <w:rFonts w:ascii="Courier New" w:hAnsi="Courier New"/>
      </w:rPr>
    </w:lvl>
    <w:lvl w:ilvl="8" w:tplc="661244FC">
      <w:start w:val="1"/>
      <w:numFmt w:val="bullet"/>
      <w:lvlText w:val=""/>
      <w:lvlJc w:val="left"/>
      <w:pPr>
        <w:tabs>
          <w:tab w:val="num" w:pos="102"/>
        </w:tabs>
        <w:ind w:left="2041" w:hanging="1939"/>
      </w:pPr>
      <w:rPr>
        <w:rFonts w:ascii="Wingdings" w:hAnsi="Wingdings"/>
      </w:rPr>
    </w:lvl>
  </w:abstractNum>
  <w:abstractNum w:abstractNumId="326" w15:restartNumberingAfterBreak="0">
    <w:nsid w:val="00000147"/>
    <w:multiLevelType w:val="hybridMultilevel"/>
    <w:tmpl w:val="00000147"/>
    <w:lvl w:ilvl="0" w:tplc="C9E86FFC">
      <w:start w:val="1"/>
      <w:numFmt w:val="bullet"/>
      <w:lvlText w:val=""/>
      <w:lvlJc w:val="left"/>
      <w:pPr>
        <w:tabs>
          <w:tab w:val="num" w:pos="11"/>
        </w:tabs>
        <w:ind w:left="227" w:hanging="216"/>
      </w:pPr>
      <w:rPr>
        <w:rFonts w:ascii="Symbol" w:hAnsi="Symbol"/>
      </w:rPr>
    </w:lvl>
    <w:lvl w:ilvl="1" w:tplc="76807488">
      <w:start w:val="1"/>
      <w:numFmt w:val="bullet"/>
      <w:lvlText w:val="o"/>
      <w:lvlJc w:val="left"/>
      <w:pPr>
        <w:tabs>
          <w:tab w:val="num" w:pos="23"/>
        </w:tabs>
        <w:ind w:left="454" w:hanging="431"/>
      </w:pPr>
      <w:rPr>
        <w:rFonts w:ascii="Courier New" w:hAnsi="Courier New"/>
      </w:rPr>
    </w:lvl>
    <w:lvl w:ilvl="2" w:tplc="F1CCA62E">
      <w:start w:val="1"/>
      <w:numFmt w:val="bullet"/>
      <w:lvlText w:val=""/>
      <w:lvlJc w:val="left"/>
      <w:pPr>
        <w:tabs>
          <w:tab w:val="num" w:pos="34"/>
        </w:tabs>
        <w:ind w:left="680" w:hanging="646"/>
      </w:pPr>
      <w:rPr>
        <w:rFonts w:ascii="Wingdings" w:hAnsi="Wingdings"/>
      </w:rPr>
    </w:lvl>
    <w:lvl w:ilvl="3" w:tplc="B39A9B18">
      <w:start w:val="1"/>
      <w:numFmt w:val="bullet"/>
      <w:lvlText w:val=""/>
      <w:lvlJc w:val="left"/>
      <w:pPr>
        <w:tabs>
          <w:tab w:val="num" w:pos="45"/>
        </w:tabs>
        <w:ind w:left="907" w:hanging="862"/>
      </w:pPr>
      <w:rPr>
        <w:rFonts w:ascii="Symbol" w:hAnsi="Symbol"/>
      </w:rPr>
    </w:lvl>
    <w:lvl w:ilvl="4" w:tplc="56E4D630">
      <w:start w:val="1"/>
      <w:numFmt w:val="bullet"/>
      <w:lvlText w:val="o"/>
      <w:lvlJc w:val="left"/>
      <w:pPr>
        <w:tabs>
          <w:tab w:val="num" w:pos="57"/>
        </w:tabs>
        <w:ind w:left="1134" w:hanging="1077"/>
      </w:pPr>
      <w:rPr>
        <w:rFonts w:ascii="Courier New" w:hAnsi="Courier New"/>
      </w:rPr>
    </w:lvl>
    <w:lvl w:ilvl="5" w:tplc="969C7314">
      <w:start w:val="1"/>
      <w:numFmt w:val="bullet"/>
      <w:lvlText w:val=""/>
      <w:lvlJc w:val="left"/>
      <w:pPr>
        <w:tabs>
          <w:tab w:val="num" w:pos="68"/>
        </w:tabs>
        <w:ind w:left="1361" w:hanging="1293"/>
      </w:pPr>
      <w:rPr>
        <w:rFonts w:ascii="Wingdings" w:hAnsi="Wingdings"/>
      </w:rPr>
    </w:lvl>
    <w:lvl w:ilvl="6" w:tplc="68A6FFF6">
      <w:start w:val="1"/>
      <w:numFmt w:val="bullet"/>
      <w:lvlText w:val=""/>
      <w:lvlJc w:val="left"/>
      <w:pPr>
        <w:tabs>
          <w:tab w:val="num" w:pos="79"/>
        </w:tabs>
        <w:ind w:left="1587" w:hanging="1508"/>
      </w:pPr>
      <w:rPr>
        <w:rFonts w:ascii="Symbol" w:hAnsi="Symbol"/>
      </w:rPr>
    </w:lvl>
    <w:lvl w:ilvl="7" w:tplc="4B22BCE8">
      <w:start w:val="1"/>
      <w:numFmt w:val="bullet"/>
      <w:lvlText w:val="o"/>
      <w:lvlJc w:val="left"/>
      <w:pPr>
        <w:tabs>
          <w:tab w:val="num" w:pos="91"/>
        </w:tabs>
        <w:ind w:left="1814" w:hanging="1723"/>
      </w:pPr>
      <w:rPr>
        <w:rFonts w:ascii="Courier New" w:hAnsi="Courier New"/>
      </w:rPr>
    </w:lvl>
    <w:lvl w:ilvl="8" w:tplc="C94269BC">
      <w:start w:val="1"/>
      <w:numFmt w:val="bullet"/>
      <w:lvlText w:val=""/>
      <w:lvlJc w:val="left"/>
      <w:pPr>
        <w:tabs>
          <w:tab w:val="num" w:pos="102"/>
        </w:tabs>
        <w:ind w:left="2041" w:hanging="1939"/>
      </w:pPr>
      <w:rPr>
        <w:rFonts w:ascii="Wingdings" w:hAnsi="Wingdings"/>
      </w:rPr>
    </w:lvl>
  </w:abstractNum>
  <w:abstractNum w:abstractNumId="327" w15:restartNumberingAfterBreak="0">
    <w:nsid w:val="00000148"/>
    <w:multiLevelType w:val="hybridMultilevel"/>
    <w:tmpl w:val="00000148"/>
    <w:lvl w:ilvl="0" w:tplc="DFFC52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B0E448">
      <w:start w:val="1"/>
      <w:numFmt w:val="bullet"/>
      <w:lvlText w:val="•"/>
      <w:lvlJc w:val="left"/>
      <w:pPr>
        <w:tabs>
          <w:tab w:val="num" w:pos="23"/>
        </w:tabs>
        <w:ind w:left="454" w:hanging="431"/>
      </w:pPr>
      <w:rPr>
        <w:rFonts w:ascii="Courier New" w:hAnsi="Courier New"/>
      </w:rPr>
    </w:lvl>
    <w:lvl w:ilvl="2" w:tplc="253E48C8">
      <w:start w:val="1"/>
      <w:numFmt w:val="bullet"/>
      <w:lvlText w:val="•"/>
      <w:lvlJc w:val="left"/>
      <w:pPr>
        <w:tabs>
          <w:tab w:val="num" w:pos="34"/>
        </w:tabs>
        <w:ind w:left="680" w:hanging="646"/>
      </w:pPr>
      <w:rPr>
        <w:rFonts w:ascii="Wingdings" w:hAnsi="Wingdings"/>
      </w:rPr>
    </w:lvl>
    <w:lvl w:ilvl="3" w:tplc="B5807472">
      <w:start w:val="1"/>
      <w:numFmt w:val="bullet"/>
      <w:lvlText w:val=""/>
      <w:lvlJc w:val="left"/>
      <w:pPr>
        <w:tabs>
          <w:tab w:val="num" w:pos="45"/>
        </w:tabs>
        <w:ind w:left="907" w:hanging="862"/>
      </w:pPr>
      <w:rPr>
        <w:rFonts w:ascii="Symbol" w:hAnsi="Symbol"/>
      </w:rPr>
    </w:lvl>
    <w:lvl w:ilvl="4" w:tplc="C1848FEC">
      <w:start w:val="1"/>
      <w:numFmt w:val="bullet"/>
      <w:lvlText w:val="o"/>
      <w:lvlJc w:val="left"/>
      <w:pPr>
        <w:tabs>
          <w:tab w:val="num" w:pos="57"/>
        </w:tabs>
        <w:ind w:left="1134" w:hanging="1077"/>
      </w:pPr>
      <w:rPr>
        <w:rFonts w:ascii="Courier New" w:hAnsi="Courier New"/>
      </w:rPr>
    </w:lvl>
    <w:lvl w:ilvl="5" w:tplc="D84EA0E2">
      <w:start w:val="1"/>
      <w:numFmt w:val="bullet"/>
      <w:lvlText w:val=""/>
      <w:lvlJc w:val="left"/>
      <w:pPr>
        <w:tabs>
          <w:tab w:val="num" w:pos="68"/>
        </w:tabs>
        <w:ind w:left="1361" w:hanging="1293"/>
      </w:pPr>
      <w:rPr>
        <w:rFonts w:ascii="Wingdings" w:hAnsi="Wingdings"/>
      </w:rPr>
    </w:lvl>
    <w:lvl w:ilvl="6" w:tplc="9900050E">
      <w:start w:val="1"/>
      <w:numFmt w:val="bullet"/>
      <w:lvlText w:val=""/>
      <w:lvlJc w:val="left"/>
      <w:pPr>
        <w:tabs>
          <w:tab w:val="num" w:pos="79"/>
        </w:tabs>
        <w:ind w:left="1587" w:hanging="1508"/>
      </w:pPr>
      <w:rPr>
        <w:rFonts w:ascii="Symbol" w:hAnsi="Symbol"/>
      </w:rPr>
    </w:lvl>
    <w:lvl w:ilvl="7" w:tplc="6E40ED6C">
      <w:start w:val="1"/>
      <w:numFmt w:val="bullet"/>
      <w:lvlText w:val="o"/>
      <w:lvlJc w:val="left"/>
      <w:pPr>
        <w:tabs>
          <w:tab w:val="num" w:pos="91"/>
        </w:tabs>
        <w:ind w:left="1814" w:hanging="1723"/>
      </w:pPr>
      <w:rPr>
        <w:rFonts w:ascii="Courier New" w:hAnsi="Courier New"/>
      </w:rPr>
    </w:lvl>
    <w:lvl w:ilvl="8" w:tplc="0638CB38">
      <w:start w:val="1"/>
      <w:numFmt w:val="bullet"/>
      <w:lvlText w:val=""/>
      <w:lvlJc w:val="left"/>
      <w:pPr>
        <w:tabs>
          <w:tab w:val="num" w:pos="102"/>
        </w:tabs>
        <w:ind w:left="2041" w:hanging="1939"/>
      </w:pPr>
      <w:rPr>
        <w:rFonts w:ascii="Wingdings" w:hAnsi="Wingdings"/>
      </w:rPr>
    </w:lvl>
  </w:abstractNum>
  <w:abstractNum w:abstractNumId="328" w15:restartNumberingAfterBreak="0">
    <w:nsid w:val="00000149"/>
    <w:multiLevelType w:val="hybridMultilevel"/>
    <w:tmpl w:val="00000149"/>
    <w:lvl w:ilvl="0" w:tplc="0706B9D8">
      <w:start w:val="1"/>
      <w:numFmt w:val="bullet"/>
      <w:lvlText w:val=""/>
      <w:lvlJc w:val="left"/>
      <w:pPr>
        <w:tabs>
          <w:tab w:val="num" w:pos="11"/>
        </w:tabs>
        <w:ind w:left="227" w:hanging="216"/>
      </w:pPr>
      <w:rPr>
        <w:rFonts w:ascii="Symbol" w:hAnsi="Symbol"/>
      </w:rPr>
    </w:lvl>
    <w:lvl w:ilvl="1" w:tplc="2DEE7446">
      <w:start w:val="1"/>
      <w:numFmt w:val="bullet"/>
      <w:lvlText w:val="o"/>
      <w:lvlJc w:val="left"/>
      <w:pPr>
        <w:tabs>
          <w:tab w:val="num" w:pos="23"/>
        </w:tabs>
        <w:ind w:left="454" w:hanging="431"/>
      </w:pPr>
      <w:rPr>
        <w:rFonts w:ascii="Courier New" w:hAnsi="Courier New"/>
      </w:rPr>
    </w:lvl>
    <w:lvl w:ilvl="2" w:tplc="09E0460C">
      <w:start w:val="1"/>
      <w:numFmt w:val="bullet"/>
      <w:lvlText w:val=""/>
      <w:lvlJc w:val="left"/>
      <w:pPr>
        <w:tabs>
          <w:tab w:val="num" w:pos="34"/>
        </w:tabs>
        <w:ind w:left="680" w:hanging="646"/>
      </w:pPr>
      <w:rPr>
        <w:rFonts w:ascii="Wingdings" w:hAnsi="Wingdings"/>
      </w:rPr>
    </w:lvl>
    <w:lvl w:ilvl="3" w:tplc="D0A616C2">
      <w:start w:val="1"/>
      <w:numFmt w:val="bullet"/>
      <w:lvlText w:val=""/>
      <w:lvlJc w:val="left"/>
      <w:pPr>
        <w:tabs>
          <w:tab w:val="num" w:pos="45"/>
        </w:tabs>
        <w:ind w:left="907" w:hanging="862"/>
      </w:pPr>
      <w:rPr>
        <w:rFonts w:ascii="Symbol" w:hAnsi="Symbol"/>
      </w:rPr>
    </w:lvl>
    <w:lvl w:ilvl="4" w:tplc="76FE532C">
      <w:start w:val="1"/>
      <w:numFmt w:val="bullet"/>
      <w:lvlText w:val="o"/>
      <w:lvlJc w:val="left"/>
      <w:pPr>
        <w:tabs>
          <w:tab w:val="num" w:pos="57"/>
        </w:tabs>
        <w:ind w:left="1134" w:hanging="1077"/>
      </w:pPr>
      <w:rPr>
        <w:rFonts w:ascii="Courier New" w:hAnsi="Courier New"/>
      </w:rPr>
    </w:lvl>
    <w:lvl w:ilvl="5" w:tplc="5A2000AC">
      <w:start w:val="1"/>
      <w:numFmt w:val="bullet"/>
      <w:lvlText w:val=""/>
      <w:lvlJc w:val="left"/>
      <w:pPr>
        <w:tabs>
          <w:tab w:val="num" w:pos="68"/>
        </w:tabs>
        <w:ind w:left="1361" w:hanging="1293"/>
      </w:pPr>
      <w:rPr>
        <w:rFonts w:ascii="Wingdings" w:hAnsi="Wingdings"/>
      </w:rPr>
    </w:lvl>
    <w:lvl w:ilvl="6" w:tplc="031213E6">
      <w:start w:val="1"/>
      <w:numFmt w:val="bullet"/>
      <w:lvlText w:val=""/>
      <w:lvlJc w:val="left"/>
      <w:pPr>
        <w:tabs>
          <w:tab w:val="num" w:pos="79"/>
        </w:tabs>
        <w:ind w:left="1587" w:hanging="1508"/>
      </w:pPr>
      <w:rPr>
        <w:rFonts w:ascii="Symbol" w:hAnsi="Symbol"/>
      </w:rPr>
    </w:lvl>
    <w:lvl w:ilvl="7" w:tplc="D466FE36">
      <w:start w:val="1"/>
      <w:numFmt w:val="bullet"/>
      <w:lvlText w:val="o"/>
      <w:lvlJc w:val="left"/>
      <w:pPr>
        <w:tabs>
          <w:tab w:val="num" w:pos="91"/>
        </w:tabs>
        <w:ind w:left="1814" w:hanging="1723"/>
      </w:pPr>
      <w:rPr>
        <w:rFonts w:ascii="Courier New" w:hAnsi="Courier New"/>
      </w:rPr>
    </w:lvl>
    <w:lvl w:ilvl="8" w:tplc="29AC183C">
      <w:start w:val="1"/>
      <w:numFmt w:val="bullet"/>
      <w:lvlText w:val=""/>
      <w:lvlJc w:val="left"/>
      <w:pPr>
        <w:tabs>
          <w:tab w:val="num" w:pos="102"/>
        </w:tabs>
        <w:ind w:left="2041" w:hanging="1939"/>
      </w:pPr>
      <w:rPr>
        <w:rFonts w:ascii="Wingdings" w:hAnsi="Wingdings"/>
      </w:rPr>
    </w:lvl>
  </w:abstractNum>
  <w:abstractNum w:abstractNumId="329" w15:restartNumberingAfterBreak="0">
    <w:nsid w:val="0000014A"/>
    <w:multiLevelType w:val="hybridMultilevel"/>
    <w:tmpl w:val="0000014A"/>
    <w:lvl w:ilvl="0" w:tplc="F4608B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329912">
      <w:start w:val="1"/>
      <w:numFmt w:val="bullet"/>
      <w:lvlText w:val="•"/>
      <w:lvlJc w:val="left"/>
      <w:pPr>
        <w:tabs>
          <w:tab w:val="num" w:pos="23"/>
        </w:tabs>
        <w:ind w:left="454" w:hanging="431"/>
      </w:pPr>
      <w:rPr>
        <w:rFonts w:ascii="Courier New" w:hAnsi="Courier New"/>
      </w:rPr>
    </w:lvl>
    <w:lvl w:ilvl="2" w:tplc="C526BF44">
      <w:start w:val="1"/>
      <w:numFmt w:val="bullet"/>
      <w:lvlText w:val="•"/>
      <w:lvlJc w:val="left"/>
      <w:pPr>
        <w:tabs>
          <w:tab w:val="num" w:pos="34"/>
        </w:tabs>
        <w:ind w:left="680" w:hanging="646"/>
      </w:pPr>
      <w:rPr>
        <w:rFonts w:ascii="Wingdings" w:hAnsi="Wingdings"/>
      </w:rPr>
    </w:lvl>
    <w:lvl w:ilvl="3" w:tplc="4FAA95B4">
      <w:start w:val="1"/>
      <w:numFmt w:val="bullet"/>
      <w:lvlText w:val=""/>
      <w:lvlJc w:val="left"/>
      <w:pPr>
        <w:tabs>
          <w:tab w:val="num" w:pos="45"/>
        </w:tabs>
        <w:ind w:left="907" w:hanging="862"/>
      </w:pPr>
      <w:rPr>
        <w:rFonts w:ascii="Symbol" w:hAnsi="Symbol"/>
      </w:rPr>
    </w:lvl>
    <w:lvl w:ilvl="4" w:tplc="8B34B10E">
      <w:start w:val="1"/>
      <w:numFmt w:val="bullet"/>
      <w:lvlText w:val="o"/>
      <w:lvlJc w:val="left"/>
      <w:pPr>
        <w:tabs>
          <w:tab w:val="num" w:pos="57"/>
        </w:tabs>
        <w:ind w:left="1134" w:hanging="1077"/>
      </w:pPr>
      <w:rPr>
        <w:rFonts w:ascii="Courier New" w:hAnsi="Courier New"/>
      </w:rPr>
    </w:lvl>
    <w:lvl w:ilvl="5" w:tplc="E18EBB50">
      <w:start w:val="1"/>
      <w:numFmt w:val="bullet"/>
      <w:lvlText w:val=""/>
      <w:lvlJc w:val="left"/>
      <w:pPr>
        <w:tabs>
          <w:tab w:val="num" w:pos="68"/>
        </w:tabs>
        <w:ind w:left="1361" w:hanging="1293"/>
      </w:pPr>
      <w:rPr>
        <w:rFonts w:ascii="Wingdings" w:hAnsi="Wingdings"/>
      </w:rPr>
    </w:lvl>
    <w:lvl w:ilvl="6" w:tplc="9D703BD6">
      <w:start w:val="1"/>
      <w:numFmt w:val="bullet"/>
      <w:lvlText w:val=""/>
      <w:lvlJc w:val="left"/>
      <w:pPr>
        <w:tabs>
          <w:tab w:val="num" w:pos="79"/>
        </w:tabs>
        <w:ind w:left="1587" w:hanging="1508"/>
      </w:pPr>
      <w:rPr>
        <w:rFonts w:ascii="Symbol" w:hAnsi="Symbol"/>
      </w:rPr>
    </w:lvl>
    <w:lvl w:ilvl="7" w:tplc="DA464DDC">
      <w:start w:val="1"/>
      <w:numFmt w:val="bullet"/>
      <w:lvlText w:val="o"/>
      <w:lvlJc w:val="left"/>
      <w:pPr>
        <w:tabs>
          <w:tab w:val="num" w:pos="91"/>
        </w:tabs>
        <w:ind w:left="1814" w:hanging="1723"/>
      </w:pPr>
      <w:rPr>
        <w:rFonts w:ascii="Courier New" w:hAnsi="Courier New"/>
      </w:rPr>
    </w:lvl>
    <w:lvl w:ilvl="8" w:tplc="7D7EAEFE">
      <w:start w:val="1"/>
      <w:numFmt w:val="bullet"/>
      <w:lvlText w:val=""/>
      <w:lvlJc w:val="left"/>
      <w:pPr>
        <w:tabs>
          <w:tab w:val="num" w:pos="102"/>
        </w:tabs>
        <w:ind w:left="2041" w:hanging="1939"/>
      </w:pPr>
      <w:rPr>
        <w:rFonts w:ascii="Wingdings" w:hAnsi="Wingdings"/>
      </w:rPr>
    </w:lvl>
  </w:abstractNum>
  <w:abstractNum w:abstractNumId="330" w15:restartNumberingAfterBreak="0">
    <w:nsid w:val="0000014B"/>
    <w:multiLevelType w:val="hybridMultilevel"/>
    <w:tmpl w:val="0000014B"/>
    <w:lvl w:ilvl="0" w:tplc="177E7AE0">
      <w:start w:val="1"/>
      <w:numFmt w:val="bullet"/>
      <w:lvlText w:val=""/>
      <w:lvlJc w:val="left"/>
      <w:pPr>
        <w:tabs>
          <w:tab w:val="num" w:pos="11"/>
        </w:tabs>
        <w:ind w:left="227" w:hanging="216"/>
      </w:pPr>
      <w:rPr>
        <w:rFonts w:ascii="Symbol" w:hAnsi="Symbol"/>
      </w:rPr>
    </w:lvl>
    <w:lvl w:ilvl="1" w:tplc="4650F27A">
      <w:start w:val="1"/>
      <w:numFmt w:val="bullet"/>
      <w:lvlText w:val="o"/>
      <w:lvlJc w:val="left"/>
      <w:pPr>
        <w:tabs>
          <w:tab w:val="num" w:pos="23"/>
        </w:tabs>
        <w:ind w:left="454" w:hanging="431"/>
      </w:pPr>
      <w:rPr>
        <w:rFonts w:ascii="Courier New" w:hAnsi="Courier New"/>
      </w:rPr>
    </w:lvl>
    <w:lvl w:ilvl="2" w:tplc="CBE213BC">
      <w:start w:val="1"/>
      <w:numFmt w:val="bullet"/>
      <w:lvlText w:val=""/>
      <w:lvlJc w:val="left"/>
      <w:pPr>
        <w:tabs>
          <w:tab w:val="num" w:pos="34"/>
        </w:tabs>
        <w:ind w:left="680" w:hanging="646"/>
      </w:pPr>
      <w:rPr>
        <w:rFonts w:ascii="Wingdings" w:hAnsi="Wingdings"/>
      </w:rPr>
    </w:lvl>
    <w:lvl w:ilvl="3" w:tplc="5DBC5FE0">
      <w:start w:val="1"/>
      <w:numFmt w:val="bullet"/>
      <w:lvlText w:val=""/>
      <w:lvlJc w:val="left"/>
      <w:pPr>
        <w:tabs>
          <w:tab w:val="num" w:pos="45"/>
        </w:tabs>
        <w:ind w:left="907" w:hanging="862"/>
      </w:pPr>
      <w:rPr>
        <w:rFonts w:ascii="Symbol" w:hAnsi="Symbol"/>
      </w:rPr>
    </w:lvl>
    <w:lvl w:ilvl="4" w:tplc="74044D24">
      <w:start w:val="1"/>
      <w:numFmt w:val="bullet"/>
      <w:lvlText w:val="o"/>
      <w:lvlJc w:val="left"/>
      <w:pPr>
        <w:tabs>
          <w:tab w:val="num" w:pos="57"/>
        </w:tabs>
        <w:ind w:left="1134" w:hanging="1077"/>
      </w:pPr>
      <w:rPr>
        <w:rFonts w:ascii="Courier New" w:hAnsi="Courier New"/>
      </w:rPr>
    </w:lvl>
    <w:lvl w:ilvl="5" w:tplc="E8FA6576">
      <w:start w:val="1"/>
      <w:numFmt w:val="bullet"/>
      <w:lvlText w:val=""/>
      <w:lvlJc w:val="left"/>
      <w:pPr>
        <w:tabs>
          <w:tab w:val="num" w:pos="68"/>
        </w:tabs>
        <w:ind w:left="1361" w:hanging="1293"/>
      </w:pPr>
      <w:rPr>
        <w:rFonts w:ascii="Wingdings" w:hAnsi="Wingdings"/>
      </w:rPr>
    </w:lvl>
    <w:lvl w:ilvl="6" w:tplc="BC8E2C14">
      <w:start w:val="1"/>
      <w:numFmt w:val="bullet"/>
      <w:lvlText w:val=""/>
      <w:lvlJc w:val="left"/>
      <w:pPr>
        <w:tabs>
          <w:tab w:val="num" w:pos="79"/>
        </w:tabs>
        <w:ind w:left="1587" w:hanging="1508"/>
      </w:pPr>
      <w:rPr>
        <w:rFonts w:ascii="Symbol" w:hAnsi="Symbol"/>
      </w:rPr>
    </w:lvl>
    <w:lvl w:ilvl="7" w:tplc="67BAC056">
      <w:start w:val="1"/>
      <w:numFmt w:val="bullet"/>
      <w:lvlText w:val="o"/>
      <w:lvlJc w:val="left"/>
      <w:pPr>
        <w:tabs>
          <w:tab w:val="num" w:pos="91"/>
        </w:tabs>
        <w:ind w:left="1814" w:hanging="1723"/>
      </w:pPr>
      <w:rPr>
        <w:rFonts w:ascii="Courier New" w:hAnsi="Courier New"/>
      </w:rPr>
    </w:lvl>
    <w:lvl w:ilvl="8" w:tplc="48FC3BC6">
      <w:start w:val="1"/>
      <w:numFmt w:val="bullet"/>
      <w:lvlText w:val=""/>
      <w:lvlJc w:val="left"/>
      <w:pPr>
        <w:tabs>
          <w:tab w:val="num" w:pos="102"/>
        </w:tabs>
        <w:ind w:left="2041" w:hanging="1939"/>
      </w:pPr>
      <w:rPr>
        <w:rFonts w:ascii="Wingdings" w:hAnsi="Wingdings"/>
      </w:rPr>
    </w:lvl>
  </w:abstractNum>
  <w:abstractNum w:abstractNumId="331" w15:restartNumberingAfterBreak="0">
    <w:nsid w:val="0000014C"/>
    <w:multiLevelType w:val="hybridMultilevel"/>
    <w:tmpl w:val="0000014C"/>
    <w:lvl w:ilvl="0" w:tplc="3F7832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3C224E">
      <w:start w:val="1"/>
      <w:numFmt w:val="bullet"/>
      <w:lvlText w:val="•"/>
      <w:lvlJc w:val="left"/>
      <w:pPr>
        <w:tabs>
          <w:tab w:val="num" w:pos="23"/>
        </w:tabs>
        <w:ind w:left="454" w:hanging="431"/>
      </w:pPr>
      <w:rPr>
        <w:rFonts w:ascii="Courier New" w:hAnsi="Courier New"/>
      </w:rPr>
    </w:lvl>
    <w:lvl w:ilvl="2" w:tplc="67B87B94">
      <w:start w:val="1"/>
      <w:numFmt w:val="bullet"/>
      <w:lvlText w:val="•"/>
      <w:lvlJc w:val="left"/>
      <w:pPr>
        <w:tabs>
          <w:tab w:val="num" w:pos="34"/>
        </w:tabs>
        <w:ind w:left="680" w:hanging="646"/>
      </w:pPr>
      <w:rPr>
        <w:rFonts w:ascii="Wingdings" w:hAnsi="Wingdings"/>
      </w:rPr>
    </w:lvl>
    <w:lvl w:ilvl="3" w:tplc="5B821C98">
      <w:start w:val="1"/>
      <w:numFmt w:val="bullet"/>
      <w:lvlText w:val=""/>
      <w:lvlJc w:val="left"/>
      <w:pPr>
        <w:tabs>
          <w:tab w:val="num" w:pos="45"/>
        </w:tabs>
        <w:ind w:left="907" w:hanging="862"/>
      </w:pPr>
      <w:rPr>
        <w:rFonts w:ascii="Symbol" w:hAnsi="Symbol"/>
      </w:rPr>
    </w:lvl>
    <w:lvl w:ilvl="4" w:tplc="3B2EC996">
      <w:start w:val="1"/>
      <w:numFmt w:val="bullet"/>
      <w:lvlText w:val="o"/>
      <w:lvlJc w:val="left"/>
      <w:pPr>
        <w:tabs>
          <w:tab w:val="num" w:pos="57"/>
        </w:tabs>
        <w:ind w:left="1134" w:hanging="1077"/>
      </w:pPr>
      <w:rPr>
        <w:rFonts w:ascii="Courier New" w:hAnsi="Courier New"/>
      </w:rPr>
    </w:lvl>
    <w:lvl w:ilvl="5" w:tplc="198C67AE">
      <w:start w:val="1"/>
      <w:numFmt w:val="bullet"/>
      <w:lvlText w:val=""/>
      <w:lvlJc w:val="left"/>
      <w:pPr>
        <w:tabs>
          <w:tab w:val="num" w:pos="68"/>
        </w:tabs>
        <w:ind w:left="1361" w:hanging="1293"/>
      </w:pPr>
      <w:rPr>
        <w:rFonts w:ascii="Wingdings" w:hAnsi="Wingdings"/>
      </w:rPr>
    </w:lvl>
    <w:lvl w:ilvl="6" w:tplc="FEBC2858">
      <w:start w:val="1"/>
      <w:numFmt w:val="bullet"/>
      <w:lvlText w:val=""/>
      <w:lvlJc w:val="left"/>
      <w:pPr>
        <w:tabs>
          <w:tab w:val="num" w:pos="79"/>
        </w:tabs>
        <w:ind w:left="1587" w:hanging="1508"/>
      </w:pPr>
      <w:rPr>
        <w:rFonts w:ascii="Symbol" w:hAnsi="Symbol"/>
      </w:rPr>
    </w:lvl>
    <w:lvl w:ilvl="7" w:tplc="468A9528">
      <w:start w:val="1"/>
      <w:numFmt w:val="bullet"/>
      <w:lvlText w:val="o"/>
      <w:lvlJc w:val="left"/>
      <w:pPr>
        <w:tabs>
          <w:tab w:val="num" w:pos="91"/>
        </w:tabs>
        <w:ind w:left="1814" w:hanging="1723"/>
      </w:pPr>
      <w:rPr>
        <w:rFonts w:ascii="Courier New" w:hAnsi="Courier New"/>
      </w:rPr>
    </w:lvl>
    <w:lvl w:ilvl="8" w:tplc="9D7873EC">
      <w:start w:val="1"/>
      <w:numFmt w:val="bullet"/>
      <w:lvlText w:val=""/>
      <w:lvlJc w:val="left"/>
      <w:pPr>
        <w:tabs>
          <w:tab w:val="num" w:pos="102"/>
        </w:tabs>
        <w:ind w:left="2041" w:hanging="1939"/>
      </w:pPr>
      <w:rPr>
        <w:rFonts w:ascii="Wingdings" w:hAnsi="Wingdings"/>
      </w:rPr>
    </w:lvl>
  </w:abstractNum>
  <w:abstractNum w:abstractNumId="332" w15:restartNumberingAfterBreak="0">
    <w:nsid w:val="0000014D"/>
    <w:multiLevelType w:val="hybridMultilevel"/>
    <w:tmpl w:val="0000014D"/>
    <w:lvl w:ilvl="0" w:tplc="596AB2D4">
      <w:start w:val="1"/>
      <w:numFmt w:val="bullet"/>
      <w:lvlText w:val=""/>
      <w:lvlJc w:val="left"/>
      <w:pPr>
        <w:tabs>
          <w:tab w:val="num" w:pos="11"/>
        </w:tabs>
        <w:ind w:left="227" w:hanging="216"/>
      </w:pPr>
      <w:rPr>
        <w:rFonts w:ascii="Symbol" w:hAnsi="Symbol"/>
      </w:rPr>
    </w:lvl>
    <w:lvl w:ilvl="1" w:tplc="EC66A018">
      <w:start w:val="1"/>
      <w:numFmt w:val="bullet"/>
      <w:lvlText w:val="o"/>
      <w:lvlJc w:val="left"/>
      <w:pPr>
        <w:tabs>
          <w:tab w:val="num" w:pos="23"/>
        </w:tabs>
        <w:ind w:left="454" w:hanging="431"/>
      </w:pPr>
      <w:rPr>
        <w:rFonts w:ascii="Courier New" w:hAnsi="Courier New"/>
      </w:rPr>
    </w:lvl>
    <w:lvl w:ilvl="2" w:tplc="440AC6A8">
      <w:start w:val="1"/>
      <w:numFmt w:val="bullet"/>
      <w:lvlText w:val=""/>
      <w:lvlJc w:val="left"/>
      <w:pPr>
        <w:tabs>
          <w:tab w:val="num" w:pos="34"/>
        </w:tabs>
        <w:ind w:left="680" w:hanging="646"/>
      </w:pPr>
      <w:rPr>
        <w:rFonts w:ascii="Wingdings" w:hAnsi="Wingdings"/>
      </w:rPr>
    </w:lvl>
    <w:lvl w:ilvl="3" w:tplc="93885EDA">
      <w:start w:val="1"/>
      <w:numFmt w:val="bullet"/>
      <w:lvlText w:val=""/>
      <w:lvlJc w:val="left"/>
      <w:pPr>
        <w:tabs>
          <w:tab w:val="num" w:pos="45"/>
        </w:tabs>
        <w:ind w:left="907" w:hanging="862"/>
      </w:pPr>
      <w:rPr>
        <w:rFonts w:ascii="Symbol" w:hAnsi="Symbol"/>
      </w:rPr>
    </w:lvl>
    <w:lvl w:ilvl="4" w:tplc="2AB00F14">
      <w:start w:val="1"/>
      <w:numFmt w:val="bullet"/>
      <w:lvlText w:val="o"/>
      <w:lvlJc w:val="left"/>
      <w:pPr>
        <w:tabs>
          <w:tab w:val="num" w:pos="57"/>
        </w:tabs>
        <w:ind w:left="1134" w:hanging="1077"/>
      </w:pPr>
      <w:rPr>
        <w:rFonts w:ascii="Courier New" w:hAnsi="Courier New"/>
      </w:rPr>
    </w:lvl>
    <w:lvl w:ilvl="5" w:tplc="D79C27C4">
      <w:start w:val="1"/>
      <w:numFmt w:val="bullet"/>
      <w:lvlText w:val=""/>
      <w:lvlJc w:val="left"/>
      <w:pPr>
        <w:tabs>
          <w:tab w:val="num" w:pos="68"/>
        </w:tabs>
        <w:ind w:left="1361" w:hanging="1293"/>
      </w:pPr>
      <w:rPr>
        <w:rFonts w:ascii="Wingdings" w:hAnsi="Wingdings"/>
      </w:rPr>
    </w:lvl>
    <w:lvl w:ilvl="6" w:tplc="EF786240">
      <w:start w:val="1"/>
      <w:numFmt w:val="bullet"/>
      <w:lvlText w:val=""/>
      <w:lvlJc w:val="left"/>
      <w:pPr>
        <w:tabs>
          <w:tab w:val="num" w:pos="79"/>
        </w:tabs>
        <w:ind w:left="1587" w:hanging="1508"/>
      </w:pPr>
      <w:rPr>
        <w:rFonts w:ascii="Symbol" w:hAnsi="Symbol"/>
      </w:rPr>
    </w:lvl>
    <w:lvl w:ilvl="7" w:tplc="C174FBA2">
      <w:start w:val="1"/>
      <w:numFmt w:val="bullet"/>
      <w:lvlText w:val="o"/>
      <w:lvlJc w:val="left"/>
      <w:pPr>
        <w:tabs>
          <w:tab w:val="num" w:pos="91"/>
        </w:tabs>
        <w:ind w:left="1814" w:hanging="1723"/>
      </w:pPr>
      <w:rPr>
        <w:rFonts w:ascii="Courier New" w:hAnsi="Courier New"/>
      </w:rPr>
    </w:lvl>
    <w:lvl w:ilvl="8" w:tplc="024A0CF6">
      <w:start w:val="1"/>
      <w:numFmt w:val="bullet"/>
      <w:lvlText w:val=""/>
      <w:lvlJc w:val="left"/>
      <w:pPr>
        <w:tabs>
          <w:tab w:val="num" w:pos="102"/>
        </w:tabs>
        <w:ind w:left="2041" w:hanging="1939"/>
      </w:pPr>
      <w:rPr>
        <w:rFonts w:ascii="Wingdings" w:hAnsi="Wingdings"/>
      </w:rPr>
    </w:lvl>
  </w:abstractNum>
  <w:abstractNum w:abstractNumId="333" w15:restartNumberingAfterBreak="0">
    <w:nsid w:val="0000014E"/>
    <w:multiLevelType w:val="hybridMultilevel"/>
    <w:tmpl w:val="0000014E"/>
    <w:lvl w:ilvl="0" w:tplc="AEC8B6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FE8AE4">
      <w:start w:val="1"/>
      <w:numFmt w:val="bullet"/>
      <w:lvlText w:val="•"/>
      <w:lvlJc w:val="left"/>
      <w:pPr>
        <w:tabs>
          <w:tab w:val="num" w:pos="23"/>
        </w:tabs>
        <w:ind w:left="454" w:hanging="431"/>
      </w:pPr>
      <w:rPr>
        <w:rFonts w:ascii="Courier New" w:hAnsi="Courier New"/>
      </w:rPr>
    </w:lvl>
    <w:lvl w:ilvl="2" w:tplc="B956910E">
      <w:start w:val="1"/>
      <w:numFmt w:val="bullet"/>
      <w:lvlText w:val="•"/>
      <w:lvlJc w:val="left"/>
      <w:pPr>
        <w:tabs>
          <w:tab w:val="num" w:pos="34"/>
        </w:tabs>
        <w:ind w:left="680" w:hanging="646"/>
      </w:pPr>
      <w:rPr>
        <w:rFonts w:ascii="Wingdings" w:hAnsi="Wingdings"/>
      </w:rPr>
    </w:lvl>
    <w:lvl w:ilvl="3" w:tplc="2E7E0420">
      <w:start w:val="1"/>
      <w:numFmt w:val="bullet"/>
      <w:lvlText w:val=""/>
      <w:lvlJc w:val="left"/>
      <w:pPr>
        <w:tabs>
          <w:tab w:val="num" w:pos="45"/>
        </w:tabs>
        <w:ind w:left="907" w:hanging="862"/>
      </w:pPr>
      <w:rPr>
        <w:rFonts w:ascii="Symbol" w:hAnsi="Symbol"/>
      </w:rPr>
    </w:lvl>
    <w:lvl w:ilvl="4" w:tplc="B5AC12F6">
      <w:start w:val="1"/>
      <w:numFmt w:val="bullet"/>
      <w:lvlText w:val="o"/>
      <w:lvlJc w:val="left"/>
      <w:pPr>
        <w:tabs>
          <w:tab w:val="num" w:pos="57"/>
        </w:tabs>
        <w:ind w:left="1134" w:hanging="1077"/>
      </w:pPr>
      <w:rPr>
        <w:rFonts w:ascii="Courier New" w:hAnsi="Courier New"/>
      </w:rPr>
    </w:lvl>
    <w:lvl w:ilvl="5" w:tplc="B4247376">
      <w:start w:val="1"/>
      <w:numFmt w:val="bullet"/>
      <w:lvlText w:val=""/>
      <w:lvlJc w:val="left"/>
      <w:pPr>
        <w:tabs>
          <w:tab w:val="num" w:pos="68"/>
        </w:tabs>
        <w:ind w:left="1361" w:hanging="1293"/>
      </w:pPr>
      <w:rPr>
        <w:rFonts w:ascii="Wingdings" w:hAnsi="Wingdings"/>
      </w:rPr>
    </w:lvl>
    <w:lvl w:ilvl="6" w:tplc="18083B4A">
      <w:start w:val="1"/>
      <w:numFmt w:val="bullet"/>
      <w:lvlText w:val=""/>
      <w:lvlJc w:val="left"/>
      <w:pPr>
        <w:tabs>
          <w:tab w:val="num" w:pos="79"/>
        </w:tabs>
        <w:ind w:left="1587" w:hanging="1508"/>
      </w:pPr>
      <w:rPr>
        <w:rFonts w:ascii="Symbol" w:hAnsi="Symbol"/>
      </w:rPr>
    </w:lvl>
    <w:lvl w:ilvl="7" w:tplc="0CE03082">
      <w:start w:val="1"/>
      <w:numFmt w:val="bullet"/>
      <w:lvlText w:val="o"/>
      <w:lvlJc w:val="left"/>
      <w:pPr>
        <w:tabs>
          <w:tab w:val="num" w:pos="91"/>
        </w:tabs>
        <w:ind w:left="1814" w:hanging="1723"/>
      </w:pPr>
      <w:rPr>
        <w:rFonts w:ascii="Courier New" w:hAnsi="Courier New"/>
      </w:rPr>
    </w:lvl>
    <w:lvl w:ilvl="8" w:tplc="76CCFAF8">
      <w:start w:val="1"/>
      <w:numFmt w:val="bullet"/>
      <w:lvlText w:val=""/>
      <w:lvlJc w:val="left"/>
      <w:pPr>
        <w:tabs>
          <w:tab w:val="num" w:pos="102"/>
        </w:tabs>
        <w:ind w:left="2041" w:hanging="1939"/>
      </w:pPr>
      <w:rPr>
        <w:rFonts w:ascii="Wingdings" w:hAnsi="Wingdings"/>
      </w:rPr>
    </w:lvl>
  </w:abstractNum>
  <w:abstractNum w:abstractNumId="334" w15:restartNumberingAfterBreak="0">
    <w:nsid w:val="0000014F"/>
    <w:multiLevelType w:val="hybridMultilevel"/>
    <w:tmpl w:val="0000014F"/>
    <w:lvl w:ilvl="0" w:tplc="DE26086C">
      <w:start w:val="1"/>
      <w:numFmt w:val="bullet"/>
      <w:lvlText w:val=""/>
      <w:lvlJc w:val="left"/>
      <w:pPr>
        <w:tabs>
          <w:tab w:val="num" w:pos="11"/>
        </w:tabs>
        <w:ind w:left="227" w:hanging="216"/>
      </w:pPr>
      <w:rPr>
        <w:rFonts w:ascii="Symbol" w:hAnsi="Symbol"/>
      </w:rPr>
    </w:lvl>
    <w:lvl w:ilvl="1" w:tplc="60F40F52">
      <w:start w:val="1"/>
      <w:numFmt w:val="bullet"/>
      <w:lvlText w:val="o"/>
      <w:lvlJc w:val="left"/>
      <w:pPr>
        <w:tabs>
          <w:tab w:val="num" w:pos="23"/>
        </w:tabs>
        <w:ind w:left="454" w:hanging="431"/>
      </w:pPr>
      <w:rPr>
        <w:rFonts w:ascii="Courier New" w:hAnsi="Courier New"/>
      </w:rPr>
    </w:lvl>
    <w:lvl w:ilvl="2" w:tplc="425E9502">
      <w:start w:val="1"/>
      <w:numFmt w:val="bullet"/>
      <w:lvlText w:val=""/>
      <w:lvlJc w:val="left"/>
      <w:pPr>
        <w:tabs>
          <w:tab w:val="num" w:pos="34"/>
        </w:tabs>
        <w:ind w:left="680" w:hanging="646"/>
      </w:pPr>
      <w:rPr>
        <w:rFonts w:ascii="Wingdings" w:hAnsi="Wingdings"/>
      </w:rPr>
    </w:lvl>
    <w:lvl w:ilvl="3" w:tplc="E07CA700">
      <w:start w:val="1"/>
      <w:numFmt w:val="bullet"/>
      <w:lvlText w:val=""/>
      <w:lvlJc w:val="left"/>
      <w:pPr>
        <w:tabs>
          <w:tab w:val="num" w:pos="45"/>
        </w:tabs>
        <w:ind w:left="907" w:hanging="862"/>
      </w:pPr>
      <w:rPr>
        <w:rFonts w:ascii="Symbol" w:hAnsi="Symbol"/>
      </w:rPr>
    </w:lvl>
    <w:lvl w:ilvl="4" w:tplc="5044B2E6">
      <w:start w:val="1"/>
      <w:numFmt w:val="bullet"/>
      <w:lvlText w:val="o"/>
      <w:lvlJc w:val="left"/>
      <w:pPr>
        <w:tabs>
          <w:tab w:val="num" w:pos="57"/>
        </w:tabs>
        <w:ind w:left="1134" w:hanging="1077"/>
      </w:pPr>
      <w:rPr>
        <w:rFonts w:ascii="Courier New" w:hAnsi="Courier New"/>
      </w:rPr>
    </w:lvl>
    <w:lvl w:ilvl="5" w:tplc="AA04E080">
      <w:start w:val="1"/>
      <w:numFmt w:val="bullet"/>
      <w:lvlText w:val=""/>
      <w:lvlJc w:val="left"/>
      <w:pPr>
        <w:tabs>
          <w:tab w:val="num" w:pos="68"/>
        </w:tabs>
        <w:ind w:left="1361" w:hanging="1293"/>
      </w:pPr>
      <w:rPr>
        <w:rFonts w:ascii="Wingdings" w:hAnsi="Wingdings"/>
      </w:rPr>
    </w:lvl>
    <w:lvl w:ilvl="6" w:tplc="1C62516A">
      <w:start w:val="1"/>
      <w:numFmt w:val="bullet"/>
      <w:lvlText w:val=""/>
      <w:lvlJc w:val="left"/>
      <w:pPr>
        <w:tabs>
          <w:tab w:val="num" w:pos="79"/>
        </w:tabs>
        <w:ind w:left="1587" w:hanging="1508"/>
      </w:pPr>
      <w:rPr>
        <w:rFonts w:ascii="Symbol" w:hAnsi="Symbol"/>
      </w:rPr>
    </w:lvl>
    <w:lvl w:ilvl="7" w:tplc="A4061E82">
      <w:start w:val="1"/>
      <w:numFmt w:val="bullet"/>
      <w:lvlText w:val="o"/>
      <w:lvlJc w:val="left"/>
      <w:pPr>
        <w:tabs>
          <w:tab w:val="num" w:pos="91"/>
        </w:tabs>
        <w:ind w:left="1814" w:hanging="1723"/>
      </w:pPr>
      <w:rPr>
        <w:rFonts w:ascii="Courier New" w:hAnsi="Courier New"/>
      </w:rPr>
    </w:lvl>
    <w:lvl w:ilvl="8" w:tplc="BA7E1D3E">
      <w:start w:val="1"/>
      <w:numFmt w:val="bullet"/>
      <w:lvlText w:val=""/>
      <w:lvlJc w:val="left"/>
      <w:pPr>
        <w:tabs>
          <w:tab w:val="num" w:pos="102"/>
        </w:tabs>
        <w:ind w:left="2041" w:hanging="1939"/>
      </w:pPr>
      <w:rPr>
        <w:rFonts w:ascii="Wingdings" w:hAnsi="Wingdings"/>
      </w:rPr>
    </w:lvl>
  </w:abstractNum>
  <w:abstractNum w:abstractNumId="335" w15:restartNumberingAfterBreak="0">
    <w:nsid w:val="00000150"/>
    <w:multiLevelType w:val="hybridMultilevel"/>
    <w:tmpl w:val="00000150"/>
    <w:lvl w:ilvl="0" w:tplc="B53EB5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4E7A56">
      <w:start w:val="1"/>
      <w:numFmt w:val="bullet"/>
      <w:lvlText w:val="•"/>
      <w:lvlJc w:val="left"/>
      <w:pPr>
        <w:tabs>
          <w:tab w:val="num" w:pos="23"/>
        </w:tabs>
        <w:ind w:left="454" w:hanging="431"/>
      </w:pPr>
      <w:rPr>
        <w:rFonts w:ascii="Courier New" w:hAnsi="Courier New"/>
      </w:rPr>
    </w:lvl>
    <w:lvl w:ilvl="2" w:tplc="AC84BAC2">
      <w:start w:val="1"/>
      <w:numFmt w:val="bullet"/>
      <w:lvlText w:val="•"/>
      <w:lvlJc w:val="left"/>
      <w:pPr>
        <w:tabs>
          <w:tab w:val="num" w:pos="34"/>
        </w:tabs>
        <w:ind w:left="680" w:hanging="646"/>
      </w:pPr>
      <w:rPr>
        <w:rFonts w:ascii="Wingdings" w:hAnsi="Wingdings"/>
      </w:rPr>
    </w:lvl>
    <w:lvl w:ilvl="3" w:tplc="298C3420">
      <w:start w:val="1"/>
      <w:numFmt w:val="bullet"/>
      <w:lvlText w:val=""/>
      <w:lvlJc w:val="left"/>
      <w:pPr>
        <w:tabs>
          <w:tab w:val="num" w:pos="45"/>
        </w:tabs>
        <w:ind w:left="907" w:hanging="862"/>
      </w:pPr>
      <w:rPr>
        <w:rFonts w:ascii="Symbol" w:hAnsi="Symbol"/>
      </w:rPr>
    </w:lvl>
    <w:lvl w:ilvl="4" w:tplc="0824BE4E">
      <w:start w:val="1"/>
      <w:numFmt w:val="bullet"/>
      <w:lvlText w:val="o"/>
      <w:lvlJc w:val="left"/>
      <w:pPr>
        <w:tabs>
          <w:tab w:val="num" w:pos="57"/>
        </w:tabs>
        <w:ind w:left="1134" w:hanging="1077"/>
      </w:pPr>
      <w:rPr>
        <w:rFonts w:ascii="Courier New" w:hAnsi="Courier New"/>
      </w:rPr>
    </w:lvl>
    <w:lvl w:ilvl="5" w:tplc="315CF154">
      <w:start w:val="1"/>
      <w:numFmt w:val="bullet"/>
      <w:lvlText w:val=""/>
      <w:lvlJc w:val="left"/>
      <w:pPr>
        <w:tabs>
          <w:tab w:val="num" w:pos="68"/>
        </w:tabs>
        <w:ind w:left="1361" w:hanging="1293"/>
      </w:pPr>
      <w:rPr>
        <w:rFonts w:ascii="Wingdings" w:hAnsi="Wingdings"/>
      </w:rPr>
    </w:lvl>
    <w:lvl w:ilvl="6" w:tplc="C7408A16">
      <w:start w:val="1"/>
      <w:numFmt w:val="bullet"/>
      <w:lvlText w:val=""/>
      <w:lvlJc w:val="left"/>
      <w:pPr>
        <w:tabs>
          <w:tab w:val="num" w:pos="79"/>
        </w:tabs>
        <w:ind w:left="1587" w:hanging="1508"/>
      </w:pPr>
      <w:rPr>
        <w:rFonts w:ascii="Symbol" w:hAnsi="Symbol"/>
      </w:rPr>
    </w:lvl>
    <w:lvl w:ilvl="7" w:tplc="06E01066">
      <w:start w:val="1"/>
      <w:numFmt w:val="bullet"/>
      <w:lvlText w:val="o"/>
      <w:lvlJc w:val="left"/>
      <w:pPr>
        <w:tabs>
          <w:tab w:val="num" w:pos="91"/>
        </w:tabs>
        <w:ind w:left="1814" w:hanging="1723"/>
      </w:pPr>
      <w:rPr>
        <w:rFonts w:ascii="Courier New" w:hAnsi="Courier New"/>
      </w:rPr>
    </w:lvl>
    <w:lvl w:ilvl="8" w:tplc="5A76FCE4">
      <w:start w:val="1"/>
      <w:numFmt w:val="bullet"/>
      <w:lvlText w:val=""/>
      <w:lvlJc w:val="left"/>
      <w:pPr>
        <w:tabs>
          <w:tab w:val="num" w:pos="102"/>
        </w:tabs>
        <w:ind w:left="2041" w:hanging="1939"/>
      </w:pPr>
      <w:rPr>
        <w:rFonts w:ascii="Wingdings" w:hAnsi="Wingdings"/>
      </w:rPr>
    </w:lvl>
  </w:abstractNum>
  <w:abstractNum w:abstractNumId="336" w15:restartNumberingAfterBreak="0">
    <w:nsid w:val="00000151"/>
    <w:multiLevelType w:val="hybridMultilevel"/>
    <w:tmpl w:val="00000151"/>
    <w:lvl w:ilvl="0" w:tplc="1A7EA144">
      <w:start w:val="1"/>
      <w:numFmt w:val="bullet"/>
      <w:lvlText w:val=""/>
      <w:lvlJc w:val="left"/>
      <w:pPr>
        <w:tabs>
          <w:tab w:val="num" w:pos="11"/>
        </w:tabs>
        <w:ind w:left="227" w:hanging="216"/>
      </w:pPr>
      <w:rPr>
        <w:rFonts w:ascii="Symbol" w:hAnsi="Symbol"/>
      </w:rPr>
    </w:lvl>
    <w:lvl w:ilvl="1" w:tplc="16923416">
      <w:start w:val="1"/>
      <w:numFmt w:val="bullet"/>
      <w:lvlText w:val="o"/>
      <w:lvlJc w:val="left"/>
      <w:pPr>
        <w:tabs>
          <w:tab w:val="num" w:pos="23"/>
        </w:tabs>
        <w:ind w:left="454" w:hanging="431"/>
      </w:pPr>
      <w:rPr>
        <w:rFonts w:ascii="Courier New" w:hAnsi="Courier New"/>
      </w:rPr>
    </w:lvl>
    <w:lvl w:ilvl="2" w:tplc="7FE85620">
      <w:start w:val="1"/>
      <w:numFmt w:val="bullet"/>
      <w:lvlText w:val=""/>
      <w:lvlJc w:val="left"/>
      <w:pPr>
        <w:tabs>
          <w:tab w:val="num" w:pos="34"/>
        </w:tabs>
        <w:ind w:left="680" w:hanging="646"/>
      </w:pPr>
      <w:rPr>
        <w:rFonts w:ascii="Wingdings" w:hAnsi="Wingdings"/>
      </w:rPr>
    </w:lvl>
    <w:lvl w:ilvl="3" w:tplc="97C84B32">
      <w:start w:val="1"/>
      <w:numFmt w:val="bullet"/>
      <w:lvlText w:val=""/>
      <w:lvlJc w:val="left"/>
      <w:pPr>
        <w:tabs>
          <w:tab w:val="num" w:pos="45"/>
        </w:tabs>
        <w:ind w:left="907" w:hanging="862"/>
      </w:pPr>
      <w:rPr>
        <w:rFonts w:ascii="Symbol" w:hAnsi="Symbol"/>
      </w:rPr>
    </w:lvl>
    <w:lvl w:ilvl="4" w:tplc="28C8D164">
      <w:start w:val="1"/>
      <w:numFmt w:val="bullet"/>
      <w:lvlText w:val="o"/>
      <w:lvlJc w:val="left"/>
      <w:pPr>
        <w:tabs>
          <w:tab w:val="num" w:pos="57"/>
        </w:tabs>
        <w:ind w:left="1134" w:hanging="1077"/>
      </w:pPr>
      <w:rPr>
        <w:rFonts w:ascii="Courier New" w:hAnsi="Courier New"/>
      </w:rPr>
    </w:lvl>
    <w:lvl w:ilvl="5" w:tplc="67FC9966">
      <w:start w:val="1"/>
      <w:numFmt w:val="bullet"/>
      <w:lvlText w:val=""/>
      <w:lvlJc w:val="left"/>
      <w:pPr>
        <w:tabs>
          <w:tab w:val="num" w:pos="68"/>
        </w:tabs>
        <w:ind w:left="1361" w:hanging="1293"/>
      </w:pPr>
      <w:rPr>
        <w:rFonts w:ascii="Wingdings" w:hAnsi="Wingdings"/>
      </w:rPr>
    </w:lvl>
    <w:lvl w:ilvl="6" w:tplc="55F4D4CA">
      <w:start w:val="1"/>
      <w:numFmt w:val="bullet"/>
      <w:lvlText w:val=""/>
      <w:lvlJc w:val="left"/>
      <w:pPr>
        <w:tabs>
          <w:tab w:val="num" w:pos="79"/>
        </w:tabs>
        <w:ind w:left="1587" w:hanging="1508"/>
      </w:pPr>
      <w:rPr>
        <w:rFonts w:ascii="Symbol" w:hAnsi="Symbol"/>
      </w:rPr>
    </w:lvl>
    <w:lvl w:ilvl="7" w:tplc="07082202">
      <w:start w:val="1"/>
      <w:numFmt w:val="bullet"/>
      <w:lvlText w:val="o"/>
      <w:lvlJc w:val="left"/>
      <w:pPr>
        <w:tabs>
          <w:tab w:val="num" w:pos="91"/>
        </w:tabs>
        <w:ind w:left="1814" w:hanging="1723"/>
      </w:pPr>
      <w:rPr>
        <w:rFonts w:ascii="Courier New" w:hAnsi="Courier New"/>
      </w:rPr>
    </w:lvl>
    <w:lvl w:ilvl="8" w:tplc="1AEADA26">
      <w:start w:val="1"/>
      <w:numFmt w:val="bullet"/>
      <w:lvlText w:val=""/>
      <w:lvlJc w:val="left"/>
      <w:pPr>
        <w:tabs>
          <w:tab w:val="num" w:pos="102"/>
        </w:tabs>
        <w:ind w:left="2041" w:hanging="1939"/>
      </w:pPr>
      <w:rPr>
        <w:rFonts w:ascii="Wingdings" w:hAnsi="Wingdings"/>
      </w:rPr>
    </w:lvl>
  </w:abstractNum>
  <w:abstractNum w:abstractNumId="337" w15:restartNumberingAfterBreak="0">
    <w:nsid w:val="00000152"/>
    <w:multiLevelType w:val="hybridMultilevel"/>
    <w:tmpl w:val="00000152"/>
    <w:lvl w:ilvl="0" w:tplc="B04612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5A9588">
      <w:start w:val="1"/>
      <w:numFmt w:val="bullet"/>
      <w:lvlText w:val="•"/>
      <w:lvlJc w:val="left"/>
      <w:pPr>
        <w:tabs>
          <w:tab w:val="num" w:pos="23"/>
        </w:tabs>
        <w:ind w:left="454" w:hanging="431"/>
      </w:pPr>
      <w:rPr>
        <w:rFonts w:ascii="Courier New" w:hAnsi="Courier New"/>
      </w:rPr>
    </w:lvl>
    <w:lvl w:ilvl="2" w:tplc="215402CE">
      <w:start w:val="1"/>
      <w:numFmt w:val="bullet"/>
      <w:lvlText w:val="•"/>
      <w:lvlJc w:val="left"/>
      <w:pPr>
        <w:tabs>
          <w:tab w:val="num" w:pos="34"/>
        </w:tabs>
        <w:ind w:left="680" w:hanging="646"/>
      </w:pPr>
      <w:rPr>
        <w:rFonts w:ascii="Wingdings" w:hAnsi="Wingdings"/>
      </w:rPr>
    </w:lvl>
    <w:lvl w:ilvl="3" w:tplc="11124C72">
      <w:start w:val="1"/>
      <w:numFmt w:val="bullet"/>
      <w:lvlText w:val=""/>
      <w:lvlJc w:val="left"/>
      <w:pPr>
        <w:tabs>
          <w:tab w:val="num" w:pos="45"/>
        </w:tabs>
        <w:ind w:left="907" w:hanging="862"/>
      </w:pPr>
      <w:rPr>
        <w:rFonts w:ascii="Symbol" w:hAnsi="Symbol"/>
      </w:rPr>
    </w:lvl>
    <w:lvl w:ilvl="4" w:tplc="2728ABE2">
      <w:start w:val="1"/>
      <w:numFmt w:val="bullet"/>
      <w:lvlText w:val="o"/>
      <w:lvlJc w:val="left"/>
      <w:pPr>
        <w:tabs>
          <w:tab w:val="num" w:pos="57"/>
        </w:tabs>
        <w:ind w:left="1134" w:hanging="1077"/>
      </w:pPr>
      <w:rPr>
        <w:rFonts w:ascii="Courier New" w:hAnsi="Courier New"/>
      </w:rPr>
    </w:lvl>
    <w:lvl w:ilvl="5" w:tplc="801630A0">
      <w:start w:val="1"/>
      <w:numFmt w:val="bullet"/>
      <w:lvlText w:val=""/>
      <w:lvlJc w:val="left"/>
      <w:pPr>
        <w:tabs>
          <w:tab w:val="num" w:pos="68"/>
        </w:tabs>
        <w:ind w:left="1361" w:hanging="1293"/>
      </w:pPr>
      <w:rPr>
        <w:rFonts w:ascii="Wingdings" w:hAnsi="Wingdings"/>
      </w:rPr>
    </w:lvl>
    <w:lvl w:ilvl="6" w:tplc="BBC03E84">
      <w:start w:val="1"/>
      <w:numFmt w:val="bullet"/>
      <w:lvlText w:val=""/>
      <w:lvlJc w:val="left"/>
      <w:pPr>
        <w:tabs>
          <w:tab w:val="num" w:pos="79"/>
        </w:tabs>
        <w:ind w:left="1587" w:hanging="1508"/>
      </w:pPr>
      <w:rPr>
        <w:rFonts w:ascii="Symbol" w:hAnsi="Symbol"/>
      </w:rPr>
    </w:lvl>
    <w:lvl w:ilvl="7" w:tplc="9B02349C">
      <w:start w:val="1"/>
      <w:numFmt w:val="bullet"/>
      <w:lvlText w:val="o"/>
      <w:lvlJc w:val="left"/>
      <w:pPr>
        <w:tabs>
          <w:tab w:val="num" w:pos="91"/>
        </w:tabs>
        <w:ind w:left="1814" w:hanging="1723"/>
      </w:pPr>
      <w:rPr>
        <w:rFonts w:ascii="Courier New" w:hAnsi="Courier New"/>
      </w:rPr>
    </w:lvl>
    <w:lvl w:ilvl="8" w:tplc="9AB80A4C">
      <w:start w:val="1"/>
      <w:numFmt w:val="bullet"/>
      <w:lvlText w:val=""/>
      <w:lvlJc w:val="left"/>
      <w:pPr>
        <w:tabs>
          <w:tab w:val="num" w:pos="102"/>
        </w:tabs>
        <w:ind w:left="2041" w:hanging="1939"/>
      </w:pPr>
      <w:rPr>
        <w:rFonts w:ascii="Wingdings" w:hAnsi="Wingdings"/>
      </w:rPr>
    </w:lvl>
  </w:abstractNum>
  <w:abstractNum w:abstractNumId="338" w15:restartNumberingAfterBreak="0">
    <w:nsid w:val="00000153"/>
    <w:multiLevelType w:val="hybridMultilevel"/>
    <w:tmpl w:val="00000153"/>
    <w:lvl w:ilvl="0" w:tplc="AF42EFA6">
      <w:start w:val="1"/>
      <w:numFmt w:val="bullet"/>
      <w:lvlText w:val=""/>
      <w:lvlJc w:val="left"/>
      <w:pPr>
        <w:tabs>
          <w:tab w:val="num" w:pos="11"/>
        </w:tabs>
        <w:ind w:left="227" w:hanging="216"/>
      </w:pPr>
      <w:rPr>
        <w:rFonts w:ascii="Symbol" w:hAnsi="Symbol"/>
      </w:rPr>
    </w:lvl>
    <w:lvl w:ilvl="1" w:tplc="3F5893C0">
      <w:start w:val="1"/>
      <w:numFmt w:val="bullet"/>
      <w:lvlText w:val="o"/>
      <w:lvlJc w:val="left"/>
      <w:pPr>
        <w:tabs>
          <w:tab w:val="num" w:pos="23"/>
        </w:tabs>
        <w:ind w:left="454" w:hanging="431"/>
      </w:pPr>
      <w:rPr>
        <w:rFonts w:ascii="Courier New" w:hAnsi="Courier New"/>
      </w:rPr>
    </w:lvl>
    <w:lvl w:ilvl="2" w:tplc="B80053C4">
      <w:start w:val="1"/>
      <w:numFmt w:val="bullet"/>
      <w:lvlText w:val=""/>
      <w:lvlJc w:val="left"/>
      <w:pPr>
        <w:tabs>
          <w:tab w:val="num" w:pos="34"/>
        </w:tabs>
        <w:ind w:left="680" w:hanging="646"/>
      </w:pPr>
      <w:rPr>
        <w:rFonts w:ascii="Wingdings" w:hAnsi="Wingdings"/>
      </w:rPr>
    </w:lvl>
    <w:lvl w:ilvl="3" w:tplc="0CAEE6DC">
      <w:start w:val="1"/>
      <w:numFmt w:val="bullet"/>
      <w:lvlText w:val=""/>
      <w:lvlJc w:val="left"/>
      <w:pPr>
        <w:tabs>
          <w:tab w:val="num" w:pos="45"/>
        </w:tabs>
        <w:ind w:left="907" w:hanging="862"/>
      </w:pPr>
      <w:rPr>
        <w:rFonts w:ascii="Symbol" w:hAnsi="Symbol"/>
      </w:rPr>
    </w:lvl>
    <w:lvl w:ilvl="4" w:tplc="2D1018EA">
      <w:start w:val="1"/>
      <w:numFmt w:val="bullet"/>
      <w:lvlText w:val="o"/>
      <w:lvlJc w:val="left"/>
      <w:pPr>
        <w:tabs>
          <w:tab w:val="num" w:pos="57"/>
        </w:tabs>
        <w:ind w:left="1134" w:hanging="1077"/>
      </w:pPr>
      <w:rPr>
        <w:rFonts w:ascii="Courier New" w:hAnsi="Courier New"/>
      </w:rPr>
    </w:lvl>
    <w:lvl w:ilvl="5" w:tplc="25A6A2FA">
      <w:start w:val="1"/>
      <w:numFmt w:val="bullet"/>
      <w:lvlText w:val=""/>
      <w:lvlJc w:val="left"/>
      <w:pPr>
        <w:tabs>
          <w:tab w:val="num" w:pos="68"/>
        </w:tabs>
        <w:ind w:left="1361" w:hanging="1293"/>
      </w:pPr>
      <w:rPr>
        <w:rFonts w:ascii="Wingdings" w:hAnsi="Wingdings"/>
      </w:rPr>
    </w:lvl>
    <w:lvl w:ilvl="6" w:tplc="E9527A2E">
      <w:start w:val="1"/>
      <w:numFmt w:val="bullet"/>
      <w:lvlText w:val=""/>
      <w:lvlJc w:val="left"/>
      <w:pPr>
        <w:tabs>
          <w:tab w:val="num" w:pos="79"/>
        </w:tabs>
        <w:ind w:left="1587" w:hanging="1508"/>
      </w:pPr>
      <w:rPr>
        <w:rFonts w:ascii="Symbol" w:hAnsi="Symbol"/>
      </w:rPr>
    </w:lvl>
    <w:lvl w:ilvl="7" w:tplc="C5A86158">
      <w:start w:val="1"/>
      <w:numFmt w:val="bullet"/>
      <w:lvlText w:val="o"/>
      <w:lvlJc w:val="left"/>
      <w:pPr>
        <w:tabs>
          <w:tab w:val="num" w:pos="91"/>
        </w:tabs>
        <w:ind w:left="1814" w:hanging="1723"/>
      </w:pPr>
      <w:rPr>
        <w:rFonts w:ascii="Courier New" w:hAnsi="Courier New"/>
      </w:rPr>
    </w:lvl>
    <w:lvl w:ilvl="8" w:tplc="FA507EE2">
      <w:start w:val="1"/>
      <w:numFmt w:val="bullet"/>
      <w:lvlText w:val=""/>
      <w:lvlJc w:val="left"/>
      <w:pPr>
        <w:tabs>
          <w:tab w:val="num" w:pos="102"/>
        </w:tabs>
        <w:ind w:left="2041" w:hanging="1939"/>
      </w:pPr>
      <w:rPr>
        <w:rFonts w:ascii="Wingdings" w:hAnsi="Wingdings"/>
      </w:rPr>
    </w:lvl>
  </w:abstractNum>
  <w:abstractNum w:abstractNumId="339" w15:restartNumberingAfterBreak="0">
    <w:nsid w:val="00000154"/>
    <w:multiLevelType w:val="hybridMultilevel"/>
    <w:tmpl w:val="00000154"/>
    <w:lvl w:ilvl="0" w:tplc="2474E3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BCE9EC">
      <w:start w:val="1"/>
      <w:numFmt w:val="bullet"/>
      <w:lvlText w:val="•"/>
      <w:lvlJc w:val="left"/>
      <w:pPr>
        <w:tabs>
          <w:tab w:val="num" w:pos="23"/>
        </w:tabs>
        <w:ind w:left="454" w:hanging="431"/>
      </w:pPr>
      <w:rPr>
        <w:rFonts w:ascii="Courier New" w:hAnsi="Courier New"/>
      </w:rPr>
    </w:lvl>
    <w:lvl w:ilvl="2" w:tplc="B194F9C8">
      <w:start w:val="1"/>
      <w:numFmt w:val="bullet"/>
      <w:lvlText w:val="•"/>
      <w:lvlJc w:val="left"/>
      <w:pPr>
        <w:tabs>
          <w:tab w:val="num" w:pos="34"/>
        </w:tabs>
        <w:ind w:left="680" w:hanging="646"/>
      </w:pPr>
      <w:rPr>
        <w:rFonts w:ascii="Wingdings" w:hAnsi="Wingdings"/>
      </w:rPr>
    </w:lvl>
    <w:lvl w:ilvl="3" w:tplc="0A9AF290">
      <w:start w:val="1"/>
      <w:numFmt w:val="bullet"/>
      <w:lvlText w:val=""/>
      <w:lvlJc w:val="left"/>
      <w:pPr>
        <w:tabs>
          <w:tab w:val="num" w:pos="45"/>
        </w:tabs>
        <w:ind w:left="907" w:hanging="862"/>
      </w:pPr>
      <w:rPr>
        <w:rFonts w:ascii="Symbol" w:hAnsi="Symbol"/>
      </w:rPr>
    </w:lvl>
    <w:lvl w:ilvl="4" w:tplc="2E5A86B0">
      <w:start w:val="1"/>
      <w:numFmt w:val="bullet"/>
      <w:lvlText w:val="o"/>
      <w:lvlJc w:val="left"/>
      <w:pPr>
        <w:tabs>
          <w:tab w:val="num" w:pos="57"/>
        </w:tabs>
        <w:ind w:left="1134" w:hanging="1077"/>
      </w:pPr>
      <w:rPr>
        <w:rFonts w:ascii="Courier New" w:hAnsi="Courier New"/>
      </w:rPr>
    </w:lvl>
    <w:lvl w:ilvl="5" w:tplc="A27ABE78">
      <w:start w:val="1"/>
      <w:numFmt w:val="bullet"/>
      <w:lvlText w:val=""/>
      <w:lvlJc w:val="left"/>
      <w:pPr>
        <w:tabs>
          <w:tab w:val="num" w:pos="68"/>
        </w:tabs>
        <w:ind w:left="1361" w:hanging="1293"/>
      </w:pPr>
      <w:rPr>
        <w:rFonts w:ascii="Wingdings" w:hAnsi="Wingdings"/>
      </w:rPr>
    </w:lvl>
    <w:lvl w:ilvl="6" w:tplc="B344C4A8">
      <w:start w:val="1"/>
      <w:numFmt w:val="bullet"/>
      <w:lvlText w:val=""/>
      <w:lvlJc w:val="left"/>
      <w:pPr>
        <w:tabs>
          <w:tab w:val="num" w:pos="79"/>
        </w:tabs>
        <w:ind w:left="1587" w:hanging="1508"/>
      </w:pPr>
      <w:rPr>
        <w:rFonts w:ascii="Symbol" w:hAnsi="Symbol"/>
      </w:rPr>
    </w:lvl>
    <w:lvl w:ilvl="7" w:tplc="079C308E">
      <w:start w:val="1"/>
      <w:numFmt w:val="bullet"/>
      <w:lvlText w:val="o"/>
      <w:lvlJc w:val="left"/>
      <w:pPr>
        <w:tabs>
          <w:tab w:val="num" w:pos="91"/>
        </w:tabs>
        <w:ind w:left="1814" w:hanging="1723"/>
      </w:pPr>
      <w:rPr>
        <w:rFonts w:ascii="Courier New" w:hAnsi="Courier New"/>
      </w:rPr>
    </w:lvl>
    <w:lvl w:ilvl="8" w:tplc="27485064">
      <w:start w:val="1"/>
      <w:numFmt w:val="bullet"/>
      <w:lvlText w:val=""/>
      <w:lvlJc w:val="left"/>
      <w:pPr>
        <w:tabs>
          <w:tab w:val="num" w:pos="102"/>
        </w:tabs>
        <w:ind w:left="2041" w:hanging="1939"/>
      </w:pPr>
      <w:rPr>
        <w:rFonts w:ascii="Wingdings" w:hAnsi="Wingdings"/>
      </w:rPr>
    </w:lvl>
  </w:abstractNum>
  <w:abstractNum w:abstractNumId="340" w15:restartNumberingAfterBreak="0">
    <w:nsid w:val="00000155"/>
    <w:multiLevelType w:val="hybridMultilevel"/>
    <w:tmpl w:val="00000155"/>
    <w:lvl w:ilvl="0" w:tplc="0A40A3AC">
      <w:start w:val="1"/>
      <w:numFmt w:val="bullet"/>
      <w:lvlText w:val=""/>
      <w:lvlJc w:val="left"/>
      <w:pPr>
        <w:tabs>
          <w:tab w:val="num" w:pos="11"/>
        </w:tabs>
        <w:ind w:left="227" w:hanging="216"/>
      </w:pPr>
      <w:rPr>
        <w:rFonts w:ascii="Symbol" w:hAnsi="Symbol"/>
      </w:rPr>
    </w:lvl>
    <w:lvl w:ilvl="1" w:tplc="A12C90AA">
      <w:start w:val="1"/>
      <w:numFmt w:val="bullet"/>
      <w:lvlText w:val="o"/>
      <w:lvlJc w:val="left"/>
      <w:pPr>
        <w:tabs>
          <w:tab w:val="num" w:pos="23"/>
        </w:tabs>
        <w:ind w:left="454" w:hanging="431"/>
      </w:pPr>
      <w:rPr>
        <w:rFonts w:ascii="Courier New" w:hAnsi="Courier New"/>
      </w:rPr>
    </w:lvl>
    <w:lvl w:ilvl="2" w:tplc="43DA7AF6">
      <w:start w:val="1"/>
      <w:numFmt w:val="bullet"/>
      <w:lvlText w:val=""/>
      <w:lvlJc w:val="left"/>
      <w:pPr>
        <w:tabs>
          <w:tab w:val="num" w:pos="34"/>
        </w:tabs>
        <w:ind w:left="680" w:hanging="646"/>
      </w:pPr>
      <w:rPr>
        <w:rFonts w:ascii="Wingdings" w:hAnsi="Wingdings"/>
      </w:rPr>
    </w:lvl>
    <w:lvl w:ilvl="3" w:tplc="AA949082">
      <w:start w:val="1"/>
      <w:numFmt w:val="bullet"/>
      <w:lvlText w:val=""/>
      <w:lvlJc w:val="left"/>
      <w:pPr>
        <w:tabs>
          <w:tab w:val="num" w:pos="45"/>
        </w:tabs>
        <w:ind w:left="907" w:hanging="862"/>
      </w:pPr>
      <w:rPr>
        <w:rFonts w:ascii="Symbol" w:hAnsi="Symbol"/>
      </w:rPr>
    </w:lvl>
    <w:lvl w:ilvl="4" w:tplc="4900146E">
      <w:start w:val="1"/>
      <w:numFmt w:val="bullet"/>
      <w:lvlText w:val="o"/>
      <w:lvlJc w:val="left"/>
      <w:pPr>
        <w:tabs>
          <w:tab w:val="num" w:pos="57"/>
        </w:tabs>
        <w:ind w:left="1134" w:hanging="1077"/>
      </w:pPr>
      <w:rPr>
        <w:rFonts w:ascii="Courier New" w:hAnsi="Courier New"/>
      </w:rPr>
    </w:lvl>
    <w:lvl w:ilvl="5" w:tplc="3EBC1DEA">
      <w:start w:val="1"/>
      <w:numFmt w:val="bullet"/>
      <w:lvlText w:val=""/>
      <w:lvlJc w:val="left"/>
      <w:pPr>
        <w:tabs>
          <w:tab w:val="num" w:pos="68"/>
        </w:tabs>
        <w:ind w:left="1361" w:hanging="1293"/>
      </w:pPr>
      <w:rPr>
        <w:rFonts w:ascii="Wingdings" w:hAnsi="Wingdings"/>
      </w:rPr>
    </w:lvl>
    <w:lvl w:ilvl="6" w:tplc="FC42F6C2">
      <w:start w:val="1"/>
      <w:numFmt w:val="bullet"/>
      <w:lvlText w:val=""/>
      <w:lvlJc w:val="left"/>
      <w:pPr>
        <w:tabs>
          <w:tab w:val="num" w:pos="79"/>
        </w:tabs>
        <w:ind w:left="1587" w:hanging="1508"/>
      </w:pPr>
      <w:rPr>
        <w:rFonts w:ascii="Symbol" w:hAnsi="Symbol"/>
      </w:rPr>
    </w:lvl>
    <w:lvl w:ilvl="7" w:tplc="0C1A88DC">
      <w:start w:val="1"/>
      <w:numFmt w:val="bullet"/>
      <w:lvlText w:val="o"/>
      <w:lvlJc w:val="left"/>
      <w:pPr>
        <w:tabs>
          <w:tab w:val="num" w:pos="91"/>
        </w:tabs>
        <w:ind w:left="1814" w:hanging="1723"/>
      </w:pPr>
      <w:rPr>
        <w:rFonts w:ascii="Courier New" w:hAnsi="Courier New"/>
      </w:rPr>
    </w:lvl>
    <w:lvl w:ilvl="8" w:tplc="C90080F2">
      <w:start w:val="1"/>
      <w:numFmt w:val="bullet"/>
      <w:lvlText w:val=""/>
      <w:lvlJc w:val="left"/>
      <w:pPr>
        <w:tabs>
          <w:tab w:val="num" w:pos="102"/>
        </w:tabs>
        <w:ind w:left="2041" w:hanging="1939"/>
      </w:pPr>
      <w:rPr>
        <w:rFonts w:ascii="Wingdings" w:hAnsi="Wingdings"/>
      </w:rPr>
    </w:lvl>
  </w:abstractNum>
  <w:abstractNum w:abstractNumId="341" w15:restartNumberingAfterBreak="0">
    <w:nsid w:val="00000156"/>
    <w:multiLevelType w:val="hybridMultilevel"/>
    <w:tmpl w:val="00000156"/>
    <w:lvl w:ilvl="0" w:tplc="3F365B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D2A750">
      <w:start w:val="1"/>
      <w:numFmt w:val="bullet"/>
      <w:lvlText w:val="•"/>
      <w:lvlJc w:val="left"/>
      <w:pPr>
        <w:tabs>
          <w:tab w:val="num" w:pos="23"/>
        </w:tabs>
        <w:ind w:left="454" w:hanging="431"/>
      </w:pPr>
      <w:rPr>
        <w:rFonts w:ascii="Courier New" w:hAnsi="Courier New"/>
      </w:rPr>
    </w:lvl>
    <w:lvl w:ilvl="2" w:tplc="2E68DA12">
      <w:start w:val="1"/>
      <w:numFmt w:val="bullet"/>
      <w:lvlText w:val="•"/>
      <w:lvlJc w:val="left"/>
      <w:pPr>
        <w:tabs>
          <w:tab w:val="num" w:pos="34"/>
        </w:tabs>
        <w:ind w:left="680" w:hanging="646"/>
      </w:pPr>
      <w:rPr>
        <w:rFonts w:ascii="Wingdings" w:hAnsi="Wingdings"/>
      </w:rPr>
    </w:lvl>
    <w:lvl w:ilvl="3" w:tplc="92040AD4">
      <w:start w:val="1"/>
      <w:numFmt w:val="bullet"/>
      <w:lvlText w:val=""/>
      <w:lvlJc w:val="left"/>
      <w:pPr>
        <w:tabs>
          <w:tab w:val="num" w:pos="45"/>
        </w:tabs>
        <w:ind w:left="907" w:hanging="862"/>
      </w:pPr>
      <w:rPr>
        <w:rFonts w:ascii="Symbol" w:hAnsi="Symbol"/>
      </w:rPr>
    </w:lvl>
    <w:lvl w:ilvl="4" w:tplc="D096952C">
      <w:start w:val="1"/>
      <w:numFmt w:val="bullet"/>
      <w:lvlText w:val="o"/>
      <w:lvlJc w:val="left"/>
      <w:pPr>
        <w:tabs>
          <w:tab w:val="num" w:pos="57"/>
        </w:tabs>
        <w:ind w:left="1134" w:hanging="1077"/>
      </w:pPr>
      <w:rPr>
        <w:rFonts w:ascii="Courier New" w:hAnsi="Courier New"/>
      </w:rPr>
    </w:lvl>
    <w:lvl w:ilvl="5" w:tplc="3A1EF12A">
      <w:start w:val="1"/>
      <w:numFmt w:val="bullet"/>
      <w:lvlText w:val=""/>
      <w:lvlJc w:val="left"/>
      <w:pPr>
        <w:tabs>
          <w:tab w:val="num" w:pos="68"/>
        </w:tabs>
        <w:ind w:left="1361" w:hanging="1293"/>
      </w:pPr>
      <w:rPr>
        <w:rFonts w:ascii="Wingdings" w:hAnsi="Wingdings"/>
      </w:rPr>
    </w:lvl>
    <w:lvl w:ilvl="6" w:tplc="613C9B3A">
      <w:start w:val="1"/>
      <w:numFmt w:val="bullet"/>
      <w:lvlText w:val=""/>
      <w:lvlJc w:val="left"/>
      <w:pPr>
        <w:tabs>
          <w:tab w:val="num" w:pos="79"/>
        </w:tabs>
        <w:ind w:left="1587" w:hanging="1508"/>
      </w:pPr>
      <w:rPr>
        <w:rFonts w:ascii="Symbol" w:hAnsi="Symbol"/>
      </w:rPr>
    </w:lvl>
    <w:lvl w:ilvl="7" w:tplc="7D5A6DCC">
      <w:start w:val="1"/>
      <w:numFmt w:val="bullet"/>
      <w:lvlText w:val="o"/>
      <w:lvlJc w:val="left"/>
      <w:pPr>
        <w:tabs>
          <w:tab w:val="num" w:pos="91"/>
        </w:tabs>
        <w:ind w:left="1814" w:hanging="1723"/>
      </w:pPr>
      <w:rPr>
        <w:rFonts w:ascii="Courier New" w:hAnsi="Courier New"/>
      </w:rPr>
    </w:lvl>
    <w:lvl w:ilvl="8" w:tplc="C8C262A0">
      <w:start w:val="1"/>
      <w:numFmt w:val="bullet"/>
      <w:lvlText w:val=""/>
      <w:lvlJc w:val="left"/>
      <w:pPr>
        <w:tabs>
          <w:tab w:val="num" w:pos="102"/>
        </w:tabs>
        <w:ind w:left="2041" w:hanging="1939"/>
      </w:pPr>
      <w:rPr>
        <w:rFonts w:ascii="Wingdings" w:hAnsi="Wingdings"/>
      </w:rPr>
    </w:lvl>
  </w:abstractNum>
  <w:abstractNum w:abstractNumId="342" w15:restartNumberingAfterBreak="0">
    <w:nsid w:val="00000157"/>
    <w:multiLevelType w:val="hybridMultilevel"/>
    <w:tmpl w:val="00000157"/>
    <w:lvl w:ilvl="0" w:tplc="5EAA3A74">
      <w:start w:val="1"/>
      <w:numFmt w:val="bullet"/>
      <w:lvlText w:val=""/>
      <w:lvlJc w:val="left"/>
      <w:pPr>
        <w:tabs>
          <w:tab w:val="num" w:pos="11"/>
        </w:tabs>
        <w:ind w:left="227" w:hanging="216"/>
      </w:pPr>
      <w:rPr>
        <w:rFonts w:ascii="Symbol" w:hAnsi="Symbol"/>
      </w:rPr>
    </w:lvl>
    <w:lvl w:ilvl="1" w:tplc="FFA624E0">
      <w:start w:val="1"/>
      <w:numFmt w:val="bullet"/>
      <w:lvlText w:val="o"/>
      <w:lvlJc w:val="left"/>
      <w:pPr>
        <w:tabs>
          <w:tab w:val="num" w:pos="23"/>
        </w:tabs>
        <w:ind w:left="454" w:hanging="431"/>
      </w:pPr>
      <w:rPr>
        <w:rFonts w:ascii="Courier New" w:hAnsi="Courier New"/>
      </w:rPr>
    </w:lvl>
    <w:lvl w:ilvl="2" w:tplc="F76EE54C">
      <w:start w:val="1"/>
      <w:numFmt w:val="bullet"/>
      <w:lvlText w:val=""/>
      <w:lvlJc w:val="left"/>
      <w:pPr>
        <w:tabs>
          <w:tab w:val="num" w:pos="34"/>
        </w:tabs>
        <w:ind w:left="680" w:hanging="646"/>
      </w:pPr>
      <w:rPr>
        <w:rFonts w:ascii="Wingdings" w:hAnsi="Wingdings"/>
      </w:rPr>
    </w:lvl>
    <w:lvl w:ilvl="3" w:tplc="548E2D62">
      <w:start w:val="1"/>
      <w:numFmt w:val="bullet"/>
      <w:lvlText w:val=""/>
      <w:lvlJc w:val="left"/>
      <w:pPr>
        <w:tabs>
          <w:tab w:val="num" w:pos="45"/>
        </w:tabs>
        <w:ind w:left="907" w:hanging="862"/>
      </w:pPr>
      <w:rPr>
        <w:rFonts w:ascii="Symbol" w:hAnsi="Symbol"/>
      </w:rPr>
    </w:lvl>
    <w:lvl w:ilvl="4" w:tplc="985EB294">
      <w:start w:val="1"/>
      <w:numFmt w:val="bullet"/>
      <w:lvlText w:val="o"/>
      <w:lvlJc w:val="left"/>
      <w:pPr>
        <w:tabs>
          <w:tab w:val="num" w:pos="57"/>
        </w:tabs>
        <w:ind w:left="1134" w:hanging="1077"/>
      </w:pPr>
      <w:rPr>
        <w:rFonts w:ascii="Courier New" w:hAnsi="Courier New"/>
      </w:rPr>
    </w:lvl>
    <w:lvl w:ilvl="5" w:tplc="7CE616B4">
      <w:start w:val="1"/>
      <w:numFmt w:val="bullet"/>
      <w:lvlText w:val=""/>
      <w:lvlJc w:val="left"/>
      <w:pPr>
        <w:tabs>
          <w:tab w:val="num" w:pos="68"/>
        </w:tabs>
        <w:ind w:left="1361" w:hanging="1293"/>
      </w:pPr>
      <w:rPr>
        <w:rFonts w:ascii="Wingdings" w:hAnsi="Wingdings"/>
      </w:rPr>
    </w:lvl>
    <w:lvl w:ilvl="6" w:tplc="57A01C9C">
      <w:start w:val="1"/>
      <w:numFmt w:val="bullet"/>
      <w:lvlText w:val=""/>
      <w:lvlJc w:val="left"/>
      <w:pPr>
        <w:tabs>
          <w:tab w:val="num" w:pos="79"/>
        </w:tabs>
        <w:ind w:left="1587" w:hanging="1508"/>
      </w:pPr>
      <w:rPr>
        <w:rFonts w:ascii="Symbol" w:hAnsi="Symbol"/>
      </w:rPr>
    </w:lvl>
    <w:lvl w:ilvl="7" w:tplc="CB8A1430">
      <w:start w:val="1"/>
      <w:numFmt w:val="bullet"/>
      <w:lvlText w:val="o"/>
      <w:lvlJc w:val="left"/>
      <w:pPr>
        <w:tabs>
          <w:tab w:val="num" w:pos="91"/>
        </w:tabs>
        <w:ind w:left="1814" w:hanging="1723"/>
      </w:pPr>
      <w:rPr>
        <w:rFonts w:ascii="Courier New" w:hAnsi="Courier New"/>
      </w:rPr>
    </w:lvl>
    <w:lvl w:ilvl="8" w:tplc="EF0E7AB2">
      <w:start w:val="1"/>
      <w:numFmt w:val="bullet"/>
      <w:lvlText w:val=""/>
      <w:lvlJc w:val="left"/>
      <w:pPr>
        <w:tabs>
          <w:tab w:val="num" w:pos="102"/>
        </w:tabs>
        <w:ind w:left="2041" w:hanging="1939"/>
      </w:pPr>
      <w:rPr>
        <w:rFonts w:ascii="Wingdings" w:hAnsi="Wingdings"/>
      </w:rPr>
    </w:lvl>
  </w:abstractNum>
  <w:abstractNum w:abstractNumId="343" w15:restartNumberingAfterBreak="0">
    <w:nsid w:val="00000158"/>
    <w:multiLevelType w:val="hybridMultilevel"/>
    <w:tmpl w:val="00000158"/>
    <w:lvl w:ilvl="0" w:tplc="331036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326AC8">
      <w:start w:val="1"/>
      <w:numFmt w:val="bullet"/>
      <w:lvlText w:val="•"/>
      <w:lvlJc w:val="left"/>
      <w:pPr>
        <w:tabs>
          <w:tab w:val="num" w:pos="23"/>
        </w:tabs>
        <w:ind w:left="454" w:hanging="431"/>
      </w:pPr>
      <w:rPr>
        <w:rFonts w:ascii="Courier New" w:hAnsi="Courier New"/>
      </w:rPr>
    </w:lvl>
    <w:lvl w:ilvl="2" w:tplc="F2A67ACC">
      <w:start w:val="1"/>
      <w:numFmt w:val="bullet"/>
      <w:lvlText w:val="•"/>
      <w:lvlJc w:val="left"/>
      <w:pPr>
        <w:tabs>
          <w:tab w:val="num" w:pos="34"/>
        </w:tabs>
        <w:ind w:left="680" w:hanging="646"/>
      </w:pPr>
      <w:rPr>
        <w:rFonts w:ascii="Wingdings" w:hAnsi="Wingdings"/>
      </w:rPr>
    </w:lvl>
    <w:lvl w:ilvl="3" w:tplc="6254A3D8">
      <w:start w:val="1"/>
      <w:numFmt w:val="bullet"/>
      <w:lvlText w:val=""/>
      <w:lvlJc w:val="left"/>
      <w:pPr>
        <w:tabs>
          <w:tab w:val="num" w:pos="45"/>
        </w:tabs>
        <w:ind w:left="907" w:hanging="862"/>
      </w:pPr>
      <w:rPr>
        <w:rFonts w:ascii="Symbol" w:hAnsi="Symbol"/>
      </w:rPr>
    </w:lvl>
    <w:lvl w:ilvl="4" w:tplc="310AD594">
      <w:start w:val="1"/>
      <w:numFmt w:val="bullet"/>
      <w:lvlText w:val="o"/>
      <w:lvlJc w:val="left"/>
      <w:pPr>
        <w:tabs>
          <w:tab w:val="num" w:pos="57"/>
        </w:tabs>
        <w:ind w:left="1134" w:hanging="1077"/>
      </w:pPr>
      <w:rPr>
        <w:rFonts w:ascii="Courier New" w:hAnsi="Courier New"/>
      </w:rPr>
    </w:lvl>
    <w:lvl w:ilvl="5" w:tplc="1346C266">
      <w:start w:val="1"/>
      <w:numFmt w:val="bullet"/>
      <w:lvlText w:val=""/>
      <w:lvlJc w:val="left"/>
      <w:pPr>
        <w:tabs>
          <w:tab w:val="num" w:pos="68"/>
        </w:tabs>
        <w:ind w:left="1361" w:hanging="1293"/>
      </w:pPr>
      <w:rPr>
        <w:rFonts w:ascii="Wingdings" w:hAnsi="Wingdings"/>
      </w:rPr>
    </w:lvl>
    <w:lvl w:ilvl="6" w:tplc="3C74B83A">
      <w:start w:val="1"/>
      <w:numFmt w:val="bullet"/>
      <w:lvlText w:val=""/>
      <w:lvlJc w:val="left"/>
      <w:pPr>
        <w:tabs>
          <w:tab w:val="num" w:pos="79"/>
        </w:tabs>
        <w:ind w:left="1587" w:hanging="1508"/>
      </w:pPr>
      <w:rPr>
        <w:rFonts w:ascii="Symbol" w:hAnsi="Symbol"/>
      </w:rPr>
    </w:lvl>
    <w:lvl w:ilvl="7" w:tplc="28A6B4AE">
      <w:start w:val="1"/>
      <w:numFmt w:val="bullet"/>
      <w:lvlText w:val="o"/>
      <w:lvlJc w:val="left"/>
      <w:pPr>
        <w:tabs>
          <w:tab w:val="num" w:pos="91"/>
        </w:tabs>
        <w:ind w:left="1814" w:hanging="1723"/>
      </w:pPr>
      <w:rPr>
        <w:rFonts w:ascii="Courier New" w:hAnsi="Courier New"/>
      </w:rPr>
    </w:lvl>
    <w:lvl w:ilvl="8" w:tplc="26108386">
      <w:start w:val="1"/>
      <w:numFmt w:val="bullet"/>
      <w:lvlText w:val=""/>
      <w:lvlJc w:val="left"/>
      <w:pPr>
        <w:tabs>
          <w:tab w:val="num" w:pos="102"/>
        </w:tabs>
        <w:ind w:left="2041" w:hanging="1939"/>
      </w:pPr>
      <w:rPr>
        <w:rFonts w:ascii="Wingdings" w:hAnsi="Wingdings"/>
      </w:rPr>
    </w:lvl>
  </w:abstractNum>
  <w:abstractNum w:abstractNumId="344" w15:restartNumberingAfterBreak="0">
    <w:nsid w:val="00000159"/>
    <w:multiLevelType w:val="hybridMultilevel"/>
    <w:tmpl w:val="00000159"/>
    <w:lvl w:ilvl="0" w:tplc="9BEE66FA">
      <w:start w:val="1"/>
      <w:numFmt w:val="bullet"/>
      <w:lvlText w:val=""/>
      <w:lvlJc w:val="left"/>
      <w:pPr>
        <w:tabs>
          <w:tab w:val="num" w:pos="11"/>
        </w:tabs>
        <w:ind w:left="227" w:hanging="216"/>
      </w:pPr>
      <w:rPr>
        <w:rFonts w:ascii="Symbol" w:hAnsi="Symbol"/>
      </w:rPr>
    </w:lvl>
    <w:lvl w:ilvl="1" w:tplc="DFB4A972">
      <w:start w:val="1"/>
      <w:numFmt w:val="bullet"/>
      <w:lvlText w:val="o"/>
      <w:lvlJc w:val="left"/>
      <w:pPr>
        <w:tabs>
          <w:tab w:val="num" w:pos="23"/>
        </w:tabs>
        <w:ind w:left="454" w:hanging="431"/>
      </w:pPr>
      <w:rPr>
        <w:rFonts w:ascii="Courier New" w:hAnsi="Courier New"/>
      </w:rPr>
    </w:lvl>
    <w:lvl w:ilvl="2" w:tplc="EFE0F53C">
      <w:start w:val="1"/>
      <w:numFmt w:val="bullet"/>
      <w:lvlText w:val=""/>
      <w:lvlJc w:val="left"/>
      <w:pPr>
        <w:tabs>
          <w:tab w:val="num" w:pos="34"/>
        </w:tabs>
        <w:ind w:left="680" w:hanging="646"/>
      </w:pPr>
      <w:rPr>
        <w:rFonts w:ascii="Wingdings" w:hAnsi="Wingdings"/>
      </w:rPr>
    </w:lvl>
    <w:lvl w:ilvl="3" w:tplc="94BA0F00">
      <w:start w:val="1"/>
      <w:numFmt w:val="bullet"/>
      <w:lvlText w:val=""/>
      <w:lvlJc w:val="left"/>
      <w:pPr>
        <w:tabs>
          <w:tab w:val="num" w:pos="45"/>
        </w:tabs>
        <w:ind w:left="907" w:hanging="862"/>
      </w:pPr>
      <w:rPr>
        <w:rFonts w:ascii="Symbol" w:hAnsi="Symbol"/>
      </w:rPr>
    </w:lvl>
    <w:lvl w:ilvl="4" w:tplc="C454424E">
      <w:start w:val="1"/>
      <w:numFmt w:val="bullet"/>
      <w:lvlText w:val="o"/>
      <w:lvlJc w:val="left"/>
      <w:pPr>
        <w:tabs>
          <w:tab w:val="num" w:pos="57"/>
        </w:tabs>
        <w:ind w:left="1134" w:hanging="1077"/>
      </w:pPr>
      <w:rPr>
        <w:rFonts w:ascii="Courier New" w:hAnsi="Courier New"/>
      </w:rPr>
    </w:lvl>
    <w:lvl w:ilvl="5" w:tplc="39EC7D18">
      <w:start w:val="1"/>
      <w:numFmt w:val="bullet"/>
      <w:lvlText w:val=""/>
      <w:lvlJc w:val="left"/>
      <w:pPr>
        <w:tabs>
          <w:tab w:val="num" w:pos="68"/>
        </w:tabs>
        <w:ind w:left="1361" w:hanging="1293"/>
      </w:pPr>
      <w:rPr>
        <w:rFonts w:ascii="Wingdings" w:hAnsi="Wingdings"/>
      </w:rPr>
    </w:lvl>
    <w:lvl w:ilvl="6" w:tplc="7244265E">
      <w:start w:val="1"/>
      <w:numFmt w:val="bullet"/>
      <w:lvlText w:val=""/>
      <w:lvlJc w:val="left"/>
      <w:pPr>
        <w:tabs>
          <w:tab w:val="num" w:pos="79"/>
        </w:tabs>
        <w:ind w:left="1587" w:hanging="1508"/>
      </w:pPr>
      <w:rPr>
        <w:rFonts w:ascii="Symbol" w:hAnsi="Symbol"/>
      </w:rPr>
    </w:lvl>
    <w:lvl w:ilvl="7" w:tplc="71DC9E14">
      <w:start w:val="1"/>
      <w:numFmt w:val="bullet"/>
      <w:lvlText w:val="o"/>
      <w:lvlJc w:val="left"/>
      <w:pPr>
        <w:tabs>
          <w:tab w:val="num" w:pos="91"/>
        </w:tabs>
        <w:ind w:left="1814" w:hanging="1723"/>
      </w:pPr>
      <w:rPr>
        <w:rFonts w:ascii="Courier New" w:hAnsi="Courier New"/>
      </w:rPr>
    </w:lvl>
    <w:lvl w:ilvl="8" w:tplc="0A74716C">
      <w:start w:val="1"/>
      <w:numFmt w:val="bullet"/>
      <w:lvlText w:val=""/>
      <w:lvlJc w:val="left"/>
      <w:pPr>
        <w:tabs>
          <w:tab w:val="num" w:pos="102"/>
        </w:tabs>
        <w:ind w:left="2041" w:hanging="1939"/>
      </w:pPr>
      <w:rPr>
        <w:rFonts w:ascii="Wingdings" w:hAnsi="Wingdings"/>
      </w:rPr>
    </w:lvl>
  </w:abstractNum>
  <w:abstractNum w:abstractNumId="345" w15:restartNumberingAfterBreak="0">
    <w:nsid w:val="0000015A"/>
    <w:multiLevelType w:val="hybridMultilevel"/>
    <w:tmpl w:val="0000015A"/>
    <w:lvl w:ilvl="0" w:tplc="785A9C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DC9EA2">
      <w:start w:val="1"/>
      <w:numFmt w:val="bullet"/>
      <w:lvlText w:val="•"/>
      <w:lvlJc w:val="left"/>
      <w:pPr>
        <w:tabs>
          <w:tab w:val="num" w:pos="23"/>
        </w:tabs>
        <w:ind w:left="454" w:hanging="431"/>
      </w:pPr>
      <w:rPr>
        <w:rFonts w:ascii="Courier New" w:hAnsi="Courier New"/>
      </w:rPr>
    </w:lvl>
    <w:lvl w:ilvl="2" w:tplc="1D0E1194">
      <w:start w:val="1"/>
      <w:numFmt w:val="bullet"/>
      <w:lvlText w:val="•"/>
      <w:lvlJc w:val="left"/>
      <w:pPr>
        <w:tabs>
          <w:tab w:val="num" w:pos="34"/>
        </w:tabs>
        <w:ind w:left="680" w:hanging="646"/>
      </w:pPr>
      <w:rPr>
        <w:rFonts w:ascii="Wingdings" w:hAnsi="Wingdings"/>
      </w:rPr>
    </w:lvl>
    <w:lvl w:ilvl="3" w:tplc="D1A8B922">
      <w:start w:val="1"/>
      <w:numFmt w:val="bullet"/>
      <w:lvlText w:val=""/>
      <w:lvlJc w:val="left"/>
      <w:pPr>
        <w:tabs>
          <w:tab w:val="num" w:pos="45"/>
        </w:tabs>
        <w:ind w:left="907" w:hanging="862"/>
      </w:pPr>
      <w:rPr>
        <w:rFonts w:ascii="Symbol" w:hAnsi="Symbol"/>
      </w:rPr>
    </w:lvl>
    <w:lvl w:ilvl="4" w:tplc="D5A83818">
      <w:start w:val="1"/>
      <w:numFmt w:val="bullet"/>
      <w:lvlText w:val="o"/>
      <w:lvlJc w:val="left"/>
      <w:pPr>
        <w:tabs>
          <w:tab w:val="num" w:pos="57"/>
        </w:tabs>
        <w:ind w:left="1134" w:hanging="1077"/>
      </w:pPr>
      <w:rPr>
        <w:rFonts w:ascii="Courier New" w:hAnsi="Courier New"/>
      </w:rPr>
    </w:lvl>
    <w:lvl w:ilvl="5" w:tplc="4040578E">
      <w:start w:val="1"/>
      <w:numFmt w:val="bullet"/>
      <w:lvlText w:val=""/>
      <w:lvlJc w:val="left"/>
      <w:pPr>
        <w:tabs>
          <w:tab w:val="num" w:pos="68"/>
        </w:tabs>
        <w:ind w:left="1361" w:hanging="1293"/>
      </w:pPr>
      <w:rPr>
        <w:rFonts w:ascii="Wingdings" w:hAnsi="Wingdings"/>
      </w:rPr>
    </w:lvl>
    <w:lvl w:ilvl="6" w:tplc="5844C2D8">
      <w:start w:val="1"/>
      <w:numFmt w:val="bullet"/>
      <w:lvlText w:val=""/>
      <w:lvlJc w:val="left"/>
      <w:pPr>
        <w:tabs>
          <w:tab w:val="num" w:pos="79"/>
        </w:tabs>
        <w:ind w:left="1587" w:hanging="1508"/>
      </w:pPr>
      <w:rPr>
        <w:rFonts w:ascii="Symbol" w:hAnsi="Symbol"/>
      </w:rPr>
    </w:lvl>
    <w:lvl w:ilvl="7" w:tplc="58680D4A">
      <w:start w:val="1"/>
      <w:numFmt w:val="bullet"/>
      <w:lvlText w:val="o"/>
      <w:lvlJc w:val="left"/>
      <w:pPr>
        <w:tabs>
          <w:tab w:val="num" w:pos="91"/>
        </w:tabs>
        <w:ind w:left="1814" w:hanging="1723"/>
      </w:pPr>
      <w:rPr>
        <w:rFonts w:ascii="Courier New" w:hAnsi="Courier New"/>
      </w:rPr>
    </w:lvl>
    <w:lvl w:ilvl="8" w:tplc="0C1CCFA0">
      <w:start w:val="1"/>
      <w:numFmt w:val="bullet"/>
      <w:lvlText w:val=""/>
      <w:lvlJc w:val="left"/>
      <w:pPr>
        <w:tabs>
          <w:tab w:val="num" w:pos="102"/>
        </w:tabs>
        <w:ind w:left="2041" w:hanging="1939"/>
      </w:pPr>
      <w:rPr>
        <w:rFonts w:ascii="Wingdings" w:hAnsi="Wingdings"/>
      </w:rPr>
    </w:lvl>
  </w:abstractNum>
  <w:abstractNum w:abstractNumId="346" w15:restartNumberingAfterBreak="0">
    <w:nsid w:val="0000015B"/>
    <w:multiLevelType w:val="hybridMultilevel"/>
    <w:tmpl w:val="0000015B"/>
    <w:lvl w:ilvl="0" w:tplc="4A62270A">
      <w:start w:val="1"/>
      <w:numFmt w:val="bullet"/>
      <w:lvlText w:val=""/>
      <w:lvlJc w:val="left"/>
      <w:pPr>
        <w:tabs>
          <w:tab w:val="num" w:pos="11"/>
        </w:tabs>
        <w:ind w:left="227" w:hanging="216"/>
      </w:pPr>
      <w:rPr>
        <w:rFonts w:ascii="Symbol" w:hAnsi="Symbol"/>
      </w:rPr>
    </w:lvl>
    <w:lvl w:ilvl="1" w:tplc="F0708064">
      <w:start w:val="1"/>
      <w:numFmt w:val="bullet"/>
      <w:lvlText w:val="o"/>
      <w:lvlJc w:val="left"/>
      <w:pPr>
        <w:tabs>
          <w:tab w:val="num" w:pos="23"/>
        </w:tabs>
        <w:ind w:left="454" w:hanging="431"/>
      </w:pPr>
      <w:rPr>
        <w:rFonts w:ascii="Courier New" w:hAnsi="Courier New"/>
      </w:rPr>
    </w:lvl>
    <w:lvl w:ilvl="2" w:tplc="EE000288">
      <w:start w:val="1"/>
      <w:numFmt w:val="bullet"/>
      <w:lvlText w:val=""/>
      <w:lvlJc w:val="left"/>
      <w:pPr>
        <w:tabs>
          <w:tab w:val="num" w:pos="34"/>
        </w:tabs>
        <w:ind w:left="680" w:hanging="646"/>
      </w:pPr>
      <w:rPr>
        <w:rFonts w:ascii="Wingdings" w:hAnsi="Wingdings"/>
      </w:rPr>
    </w:lvl>
    <w:lvl w:ilvl="3" w:tplc="9AB6B3AE">
      <w:start w:val="1"/>
      <w:numFmt w:val="bullet"/>
      <w:lvlText w:val=""/>
      <w:lvlJc w:val="left"/>
      <w:pPr>
        <w:tabs>
          <w:tab w:val="num" w:pos="45"/>
        </w:tabs>
        <w:ind w:left="907" w:hanging="862"/>
      </w:pPr>
      <w:rPr>
        <w:rFonts w:ascii="Symbol" w:hAnsi="Symbol"/>
      </w:rPr>
    </w:lvl>
    <w:lvl w:ilvl="4" w:tplc="9B0A66B6">
      <w:start w:val="1"/>
      <w:numFmt w:val="bullet"/>
      <w:lvlText w:val="o"/>
      <w:lvlJc w:val="left"/>
      <w:pPr>
        <w:tabs>
          <w:tab w:val="num" w:pos="57"/>
        </w:tabs>
        <w:ind w:left="1134" w:hanging="1077"/>
      </w:pPr>
      <w:rPr>
        <w:rFonts w:ascii="Courier New" w:hAnsi="Courier New"/>
      </w:rPr>
    </w:lvl>
    <w:lvl w:ilvl="5" w:tplc="F4BC8D5E">
      <w:start w:val="1"/>
      <w:numFmt w:val="bullet"/>
      <w:lvlText w:val=""/>
      <w:lvlJc w:val="left"/>
      <w:pPr>
        <w:tabs>
          <w:tab w:val="num" w:pos="68"/>
        </w:tabs>
        <w:ind w:left="1361" w:hanging="1293"/>
      </w:pPr>
      <w:rPr>
        <w:rFonts w:ascii="Wingdings" w:hAnsi="Wingdings"/>
      </w:rPr>
    </w:lvl>
    <w:lvl w:ilvl="6" w:tplc="E3B89B74">
      <w:start w:val="1"/>
      <w:numFmt w:val="bullet"/>
      <w:lvlText w:val=""/>
      <w:lvlJc w:val="left"/>
      <w:pPr>
        <w:tabs>
          <w:tab w:val="num" w:pos="79"/>
        </w:tabs>
        <w:ind w:left="1587" w:hanging="1508"/>
      </w:pPr>
      <w:rPr>
        <w:rFonts w:ascii="Symbol" w:hAnsi="Symbol"/>
      </w:rPr>
    </w:lvl>
    <w:lvl w:ilvl="7" w:tplc="4C6C44C8">
      <w:start w:val="1"/>
      <w:numFmt w:val="bullet"/>
      <w:lvlText w:val="o"/>
      <w:lvlJc w:val="left"/>
      <w:pPr>
        <w:tabs>
          <w:tab w:val="num" w:pos="91"/>
        </w:tabs>
        <w:ind w:left="1814" w:hanging="1723"/>
      </w:pPr>
      <w:rPr>
        <w:rFonts w:ascii="Courier New" w:hAnsi="Courier New"/>
      </w:rPr>
    </w:lvl>
    <w:lvl w:ilvl="8" w:tplc="1AC8C40A">
      <w:start w:val="1"/>
      <w:numFmt w:val="bullet"/>
      <w:lvlText w:val=""/>
      <w:lvlJc w:val="left"/>
      <w:pPr>
        <w:tabs>
          <w:tab w:val="num" w:pos="102"/>
        </w:tabs>
        <w:ind w:left="2041" w:hanging="1939"/>
      </w:pPr>
      <w:rPr>
        <w:rFonts w:ascii="Wingdings" w:hAnsi="Wingdings"/>
      </w:rPr>
    </w:lvl>
  </w:abstractNum>
  <w:abstractNum w:abstractNumId="347" w15:restartNumberingAfterBreak="0">
    <w:nsid w:val="0000015C"/>
    <w:multiLevelType w:val="hybridMultilevel"/>
    <w:tmpl w:val="0000015C"/>
    <w:lvl w:ilvl="0" w:tplc="87F8BB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C4DA40">
      <w:start w:val="1"/>
      <w:numFmt w:val="bullet"/>
      <w:lvlText w:val="•"/>
      <w:lvlJc w:val="left"/>
      <w:pPr>
        <w:tabs>
          <w:tab w:val="num" w:pos="23"/>
        </w:tabs>
        <w:ind w:left="454" w:hanging="431"/>
      </w:pPr>
      <w:rPr>
        <w:rFonts w:ascii="Courier New" w:hAnsi="Courier New"/>
      </w:rPr>
    </w:lvl>
    <w:lvl w:ilvl="2" w:tplc="7438E2C6">
      <w:start w:val="1"/>
      <w:numFmt w:val="bullet"/>
      <w:lvlText w:val="•"/>
      <w:lvlJc w:val="left"/>
      <w:pPr>
        <w:tabs>
          <w:tab w:val="num" w:pos="34"/>
        </w:tabs>
        <w:ind w:left="680" w:hanging="646"/>
      </w:pPr>
      <w:rPr>
        <w:rFonts w:ascii="Wingdings" w:hAnsi="Wingdings"/>
      </w:rPr>
    </w:lvl>
    <w:lvl w:ilvl="3" w:tplc="52DE80AC">
      <w:start w:val="1"/>
      <w:numFmt w:val="bullet"/>
      <w:lvlText w:val=""/>
      <w:lvlJc w:val="left"/>
      <w:pPr>
        <w:tabs>
          <w:tab w:val="num" w:pos="45"/>
        </w:tabs>
        <w:ind w:left="907" w:hanging="862"/>
      </w:pPr>
      <w:rPr>
        <w:rFonts w:ascii="Symbol" w:hAnsi="Symbol"/>
      </w:rPr>
    </w:lvl>
    <w:lvl w:ilvl="4" w:tplc="EC029C96">
      <w:start w:val="1"/>
      <w:numFmt w:val="bullet"/>
      <w:lvlText w:val="o"/>
      <w:lvlJc w:val="left"/>
      <w:pPr>
        <w:tabs>
          <w:tab w:val="num" w:pos="57"/>
        </w:tabs>
        <w:ind w:left="1134" w:hanging="1077"/>
      </w:pPr>
      <w:rPr>
        <w:rFonts w:ascii="Courier New" w:hAnsi="Courier New"/>
      </w:rPr>
    </w:lvl>
    <w:lvl w:ilvl="5" w:tplc="CE6485BC">
      <w:start w:val="1"/>
      <w:numFmt w:val="bullet"/>
      <w:lvlText w:val=""/>
      <w:lvlJc w:val="left"/>
      <w:pPr>
        <w:tabs>
          <w:tab w:val="num" w:pos="68"/>
        </w:tabs>
        <w:ind w:left="1361" w:hanging="1293"/>
      </w:pPr>
      <w:rPr>
        <w:rFonts w:ascii="Wingdings" w:hAnsi="Wingdings"/>
      </w:rPr>
    </w:lvl>
    <w:lvl w:ilvl="6" w:tplc="E8CED3A6">
      <w:start w:val="1"/>
      <w:numFmt w:val="bullet"/>
      <w:lvlText w:val=""/>
      <w:lvlJc w:val="left"/>
      <w:pPr>
        <w:tabs>
          <w:tab w:val="num" w:pos="79"/>
        </w:tabs>
        <w:ind w:left="1587" w:hanging="1508"/>
      </w:pPr>
      <w:rPr>
        <w:rFonts w:ascii="Symbol" w:hAnsi="Symbol"/>
      </w:rPr>
    </w:lvl>
    <w:lvl w:ilvl="7" w:tplc="336C1932">
      <w:start w:val="1"/>
      <w:numFmt w:val="bullet"/>
      <w:lvlText w:val="o"/>
      <w:lvlJc w:val="left"/>
      <w:pPr>
        <w:tabs>
          <w:tab w:val="num" w:pos="91"/>
        </w:tabs>
        <w:ind w:left="1814" w:hanging="1723"/>
      </w:pPr>
      <w:rPr>
        <w:rFonts w:ascii="Courier New" w:hAnsi="Courier New"/>
      </w:rPr>
    </w:lvl>
    <w:lvl w:ilvl="8" w:tplc="0062FF3A">
      <w:start w:val="1"/>
      <w:numFmt w:val="bullet"/>
      <w:lvlText w:val=""/>
      <w:lvlJc w:val="left"/>
      <w:pPr>
        <w:tabs>
          <w:tab w:val="num" w:pos="102"/>
        </w:tabs>
        <w:ind w:left="2041" w:hanging="1939"/>
      </w:pPr>
      <w:rPr>
        <w:rFonts w:ascii="Wingdings" w:hAnsi="Wingdings"/>
      </w:rPr>
    </w:lvl>
  </w:abstractNum>
  <w:abstractNum w:abstractNumId="348" w15:restartNumberingAfterBreak="0">
    <w:nsid w:val="0000015D"/>
    <w:multiLevelType w:val="hybridMultilevel"/>
    <w:tmpl w:val="0000015D"/>
    <w:lvl w:ilvl="0" w:tplc="D3586330">
      <w:start w:val="1"/>
      <w:numFmt w:val="bullet"/>
      <w:lvlText w:val=""/>
      <w:lvlJc w:val="left"/>
      <w:pPr>
        <w:tabs>
          <w:tab w:val="num" w:pos="11"/>
        </w:tabs>
        <w:ind w:left="227" w:hanging="216"/>
      </w:pPr>
      <w:rPr>
        <w:rFonts w:ascii="Symbol" w:hAnsi="Symbol"/>
      </w:rPr>
    </w:lvl>
    <w:lvl w:ilvl="1" w:tplc="9A9AA4C8">
      <w:start w:val="1"/>
      <w:numFmt w:val="bullet"/>
      <w:lvlText w:val="o"/>
      <w:lvlJc w:val="left"/>
      <w:pPr>
        <w:tabs>
          <w:tab w:val="num" w:pos="23"/>
        </w:tabs>
        <w:ind w:left="454" w:hanging="431"/>
      </w:pPr>
      <w:rPr>
        <w:rFonts w:ascii="Courier New" w:hAnsi="Courier New"/>
      </w:rPr>
    </w:lvl>
    <w:lvl w:ilvl="2" w:tplc="1D440D3C">
      <w:start w:val="1"/>
      <w:numFmt w:val="bullet"/>
      <w:lvlText w:val=""/>
      <w:lvlJc w:val="left"/>
      <w:pPr>
        <w:tabs>
          <w:tab w:val="num" w:pos="34"/>
        </w:tabs>
        <w:ind w:left="680" w:hanging="646"/>
      </w:pPr>
      <w:rPr>
        <w:rFonts w:ascii="Wingdings" w:hAnsi="Wingdings"/>
      </w:rPr>
    </w:lvl>
    <w:lvl w:ilvl="3" w:tplc="0D20D2C6">
      <w:start w:val="1"/>
      <w:numFmt w:val="bullet"/>
      <w:lvlText w:val=""/>
      <w:lvlJc w:val="left"/>
      <w:pPr>
        <w:tabs>
          <w:tab w:val="num" w:pos="45"/>
        </w:tabs>
        <w:ind w:left="907" w:hanging="862"/>
      </w:pPr>
      <w:rPr>
        <w:rFonts w:ascii="Symbol" w:hAnsi="Symbol"/>
      </w:rPr>
    </w:lvl>
    <w:lvl w:ilvl="4" w:tplc="8954D6B2">
      <w:start w:val="1"/>
      <w:numFmt w:val="bullet"/>
      <w:lvlText w:val="o"/>
      <w:lvlJc w:val="left"/>
      <w:pPr>
        <w:tabs>
          <w:tab w:val="num" w:pos="57"/>
        </w:tabs>
        <w:ind w:left="1134" w:hanging="1077"/>
      </w:pPr>
      <w:rPr>
        <w:rFonts w:ascii="Courier New" w:hAnsi="Courier New"/>
      </w:rPr>
    </w:lvl>
    <w:lvl w:ilvl="5" w:tplc="E1CC03BC">
      <w:start w:val="1"/>
      <w:numFmt w:val="bullet"/>
      <w:lvlText w:val=""/>
      <w:lvlJc w:val="left"/>
      <w:pPr>
        <w:tabs>
          <w:tab w:val="num" w:pos="68"/>
        </w:tabs>
        <w:ind w:left="1361" w:hanging="1293"/>
      </w:pPr>
      <w:rPr>
        <w:rFonts w:ascii="Wingdings" w:hAnsi="Wingdings"/>
      </w:rPr>
    </w:lvl>
    <w:lvl w:ilvl="6" w:tplc="C2C8F306">
      <w:start w:val="1"/>
      <w:numFmt w:val="bullet"/>
      <w:lvlText w:val=""/>
      <w:lvlJc w:val="left"/>
      <w:pPr>
        <w:tabs>
          <w:tab w:val="num" w:pos="79"/>
        </w:tabs>
        <w:ind w:left="1587" w:hanging="1508"/>
      </w:pPr>
      <w:rPr>
        <w:rFonts w:ascii="Symbol" w:hAnsi="Symbol"/>
      </w:rPr>
    </w:lvl>
    <w:lvl w:ilvl="7" w:tplc="E3409B9C">
      <w:start w:val="1"/>
      <w:numFmt w:val="bullet"/>
      <w:lvlText w:val="o"/>
      <w:lvlJc w:val="left"/>
      <w:pPr>
        <w:tabs>
          <w:tab w:val="num" w:pos="91"/>
        </w:tabs>
        <w:ind w:left="1814" w:hanging="1723"/>
      </w:pPr>
      <w:rPr>
        <w:rFonts w:ascii="Courier New" w:hAnsi="Courier New"/>
      </w:rPr>
    </w:lvl>
    <w:lvl w:ilvl="8" w:tplc="437E8ABC">
      <w:start w:val="1"/>
      <w:numFmt w:val="bullet"/>
      <w:lvlText w:val=""/>
      <w:lvlJc w:val="left"/>
      <w:pPr>
        <w:tabs>
          <w:tab w:val="num" w:pos="102"/>
        </w:tabs>
        <w:ind w:left="2041" w:hanging="1939"/>
      </w:pPr>
      <w:rPr>
        <w:rFonts w:ascii="Wingdings" w:hAnsi="Wingdings"/>
      </w:rPr>
    </w:lvl>
  </w:abstractNum>
  <w:abstractNum w:abstractNumId="349" w15:restartNumberingAfterBreak="0">
    <w:nsid w:val="0000015E"/>
    <w:multiLevelType w:val="hybridMultilevel"/>
    <w:tmpl w:val="0000015E"/>
    <w:lvl w:ilvl="0" w:tplc="042EBC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6A2E08">
      <w:start w:val="1"/>
      <w:numFmt w:val="bullet"/>
      <w:lvlText w:val="•"/>
      <w:lvlJc w:val="left"/>
      <w:pPr>
        <w:tabs>
          <w:tab w:val="num" w:pos="23"/>
        </w:tabs>
        <w:ind w:left="454" w:hanging="431"/>
      </w:pPr>
      <w:rPr>
        <w:rFonts w:ascii="Courier New" w:hAnsi="Courier New"/>
      </w:rPr>
    </w:lvl>
    <w:lvl w:ilvl="2" w:tplc="657A978A">
      <w:start w:val="1"/>
      <w:numFmt w:val="bullet"/>
      <w:lvlText w:val="•"/>
      <w:lvlJc w:val="left"/>
      <w:pPr>
        <w:tabs>
          <w:tab w:val="num" w:pos="34"/>
        </w:tabs>
        <w:ind w:left="680" w:hanging="646"/>
      </w:pPr>
      <w:rPr>
        <w:rFonts w:ascii="Wingdings" w:hAnsi="Wingdings"/>
      </w:rPr>
    </w:lvl>
    <w:lvl w:ilvl="3" w:tplc="F27871AA">
      <w:start w:val="1"/>
      <w:numFmt w:val="bullet"/>
      <w:lvlText w:val=""/>
      <w:lvlJc w:val="left"/>
      <w:pPr>
        <w:tabs>
          <w:tab w:val="num" w:pos="45"/>
        </w:tabs>
        <w:ind w:left="907" w:hanging="862"/>
      </w:pPr>
      <w:rPr>
        <w:rFonts w:ascii="Symbol" w:hAnsi="Symbol"/>
      </w:rPr>
    </w:lvl>
    <w:lvl w:ilvl="4" w:tplc="1AF6A3AC">
      <w:start w:val="1"/>
      <w:numFmt w:val="bullet"/>
      <w:lvlText w:val="o"/>
      <w:lvlJc w:val="left"/>
      <w:pPr>
        <w:tabs>
          <w:tab w:val="num" w:pos="57"/>
        </w:tabs>
        <w:ind w:left="1134" w:hanging="1077"/>
      </w:pPr>
      <w:rPr>
        <w:rFonts w:ascii="Courier New" w:hAnsi="Courier New"/>
      </w:rPr>
    </w:lvl>
    <w:lvl w:ilvl="5" w:tplc="AC0251C0">
      <w:start w:val="1"/>
      <w:numFmt w:val="bullet"/>
      <w:lvlText w:val=""/>
      <w:lvlJc w:val="left"/>
      <w:pPr>
        <w:tabs>
          <w:tab w:val="num" w:pos="68"/>
        </w:tabs>
        <w:ind w:left="1361" w:hanging="1293"/>
      </w:pPr>
      <w:rPr>
        <w:rFonts w:ascii="Wingdings" w:hAnsi="Wingdings"/>
      </w:rPr>
    </w:lvl>
    <w:lvl w:ilvl="6" w:tplc="C92C3B2A">
      <w:start w:val="1"/>
      <w:numFmt w:val="bullet"/>
      <w:lvlText w:val=""/>
      <w:lvlJc w:val="left"/>
      <w:pPr>
        <w:tabs>
          <w:tab w:val="num" w:pos="79"/>
        </w:tabs>
        <w:ind w:left="1587" w:hanging="1508"/>
      </w:pPr>
      <w:rPr>
        <w:rFonts w:ascii="Symbol" w:hAnsi="Symbol"/>
      </w:rPr>
    </w:lvl>
    <w:lvl w:ilvl="7" w:tplc="4E5A6214">
      <w:start w:val="1"/>
      <w:numFmt w:val="bullet"/>
      <w:lvlText w:val="o"/>
      <w:lvlJc w:val="left"/>
      <w:pPr>
        <w:tabs>
          <w:tab w:val="num" w:pos="91"/>
        </w:tabs>
        <w:ind w:left="1814" w:hanging="1723"/>
      </w:pPr>
      <w:rPr>
        <w:rFonts w:ascii="Courier New" w:hAnsi="Courier New"/>
      </w:rPr>
    </w:lvl>
    <w:lvl w:ilvl="8" w:tplc="0198A1EE">
      <w:start w:val="1"/>
      <w:numFmt w:val="bullet"/>
      <w:lvlText w:val=""/>
      <w:lvlJc w:val="left"/>
      <w:pPr>
        <w:tabs>
          <w:tab w:val="num" w:pos="102"/>
        </w:tabs>
        <w:ind w:left="2041" w:hanging="1939"/>
      </w:pPr>
      <w:rPr>
        <w:rFonts w:ascii="Wingdings" w:hAnsi="Wingdings"/>
      </w:rPr>
    </w:lvl>
  </w:abstractNum>
  <w:abstractNum w:abstractNumId="350" w15:restartNumberingAfterBreak="0">
    <w:nsid w:val="0000015F"/>
    <w:multiLevelType w:val="hybridMultilevel"/>
    <w:tmpl w:val="0000015F"/>
    <w:lvl w:ilvl="0" w:tplc="D06093D2">
      <w:start w:val="1"/>
      <w:numFmt w:val="bullet"/>
      <w:lvlText w:val=""/>
      <w:lvlJc w:val="left"/>
      <w:pPr>
        <w:tabs>
          <w:tab w:val="num" w:pos="11"/>
        </w:tabs>
        <w:ind w:left="227" w:hanging="216"/>
      </w:pPr>
      <w:rPr>
        <w:rFonts w:ascii="Symbol" w:hAnsi="Symbol"/>
      </w:rPr>
    </w:lvl>
    <w:lvl w:ilvl="1" w:tplc="75DE33CC">
      <w:start w:val="1"/>
      <w:numFmt w:val="bullet"/>
      <w:lvlText w:val="o"/>
      <w:lvlJc w:val="left"/>
      <w:pPr>
        <w:tabs>
          <w:tab w:val="num" w:pos="23"/>
        </w:tabs>
        <w:ind w:left="454" w:hanging="431"/>
      </w:pPr>
      <w:rPr>
        <w:rFonts w:ascii="Courier New" w:hAnsi="Courier New"/>
      </w:rPr>
    </w:lvl>
    <w:lvl w:ilvl="2" w:tplc="81E81EE2">
      <w:start w:val="1"/>
      <w:numFmt w:val="bullet"/>
      <w:lvlText w:val=""/>
      <w:lvlJc w:val="left"/>
      <w:pPr>
        <w:tabs>
          <w:tab w:val="num" w:pos="34"/>
        </w:tabs>
        <w:ind w:left="680" w:hanging="646"/>
      </w:pPr>
      <w:rPr>
        <w:rFonts w:ascii="Wingdings" w:hAnsi="Wingdings"/>
      </w:rPr>
    </w:lvl>
    <w:lvl w:ilvl="3" w:tplc="1892D862">
      <w:start w:val="1"/>
      <w:numFmt w:val="bullet"/>
      <w:lvlText w:val=""/>
      <w:lvlJc w:val="left"/>
      <w:pPr>
        <w:tabs>
          <w:tab w:val="num" w:pos="45"/>
        </w:tabs>
        <w:ind w:left="907" w:hanging="862"/>
      </w:pPr>
      <w:rPr>
        <w:rFonts w:ascii="Symbol" w:hAnsi="Symbol"/>
      </w:rPr>
    </w:lvl>
    <w:lvl w:ilvl="4" w:tplc="D76015A8">
      <w:start w:val="1"/>
      <w:numFmt w:val="bullet"/>
      <w:lvlText w:val="o"/>
      <w:lvlJc w:val="left"/>
      <w:pPr>
        <w:tabs>
          <w:tab w:val="num" w:pos="57"/>
        </w:tabs>
        <w:ind w:left="1134" w:hanging="1077"/>
      </w:pPr>
      <w:rPr>
        <w:rFonts w:ascii="Courier New" w:hAnsi="Courier New"/>
      </w:rPr>
    </w:lvl>
    <w:lvl w:ilvl="5" w:tplc="3530C678">
      <w:start w:val="1"/>
      <w:numFmt w:val="bullet"/>
      <w:lvlText w:val=""/>
      <w:lvlJc w:val="left"/>
      <w:pPr>
        <w:tabs>
          <w:tab w:val="num" w:pos="68"/>
        </w:tabs>
        <w:ind w:left="1361" w:hanging="1293"/>
      </w:pPr>
      <w:rPr>
        <w:rFonts w:ascii="Wingdings" w:hAnsi="Wingdings"/>
      </w:rPr>
    </w:lvl>
    <w:lvl w:ilvl="6" w:tplc="65E20802">
      <w:start w:val="1"/>
      <w:numFmt w:val="bullet"/>
      <w:lvlText w:val=""/>
      <w:lvlJc w:val="left"/>
      <w:pPr>
        <w:tabs>
          <w:tab w:val="num" w:pos="79"/>
        </w:tabs>
        <w:ind w:left="1587" w:hanging="1508"/>
      </w:pPr>
      <w:rPr>
        <w:rFonts w:ascii="Symbol" w:hAnsi="Symbol"/>
      </w:rPr>
    </w:lvl>
    <w:lvl w:ilvl="7" w:tplc="B8EEF1B4">
      <w:start w:val="1"/>
      <w:numFmt w:val="bullet"/>
      <w:lvlText w:val="o"/>
      <w:lvlJc w:val="left"/>
      <w:pPr>
        <w:tabs>
          <w:tab w:val="num" w:pos="91"/>
        </w:tabs>
        <w:ind w:left="1814" w:hanging="1723"/>
      </w:pPr>
      <w:rPr>
        <w:rFonts w:ascii="Courier New" w:hAnsi="Courier New"/>
      </w:rPr>
    </w:lvl>
    <w:lvl w:ilvl="8" w:tplc="3392CE6A">
      <w:start w:val="1"/>
      <w:numFmt w:val="bullet"/>
      <w:lvlText w:val=""/>
      <w:lvlJc w:val="left"/>
      <w:pPr>
        <w:tabs>
          <w:tab w:val="num" w:pos="102"/>
        </w:tabs>
        <w:ind w:left="2041" w:hanging="1939"/>
      </w:pPr>
      <w:rPr>
        <w:rFonts w:ascii="Wingdings" w:hAnsi="Wingdings"/>
      </w:rPr>
    </w:lvl>
  </w:abstractNum>
  <w:abstractNum w:abstractNumId="351" w15:restartNumberingAfterBreak="0">
    <w:nsid w:val="00000160"/>
    <w:multiLevelType w:val="hybridMultilevel"/>
    <w:tmpl w:val="00000160"/>
    <w:lvl w:ilvl="0" w:tplc="DFC05B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148074">
      <w:start w:val="1"/>
      <w:numFmt w:val="bullet"/>
      <w:lvlText w:val="•"/>
      <w:lvlJc w:val="left"/>
      <w:pPr>
        <w:tabs>
          <w:tab w:val="num" w:pos="23"/>
        </w:tabs>
        <w:ind w:left="454" w:hanging="431"/>
      </w:pPr>
      <w:rPr>
        <w:rFonts w:ascii="Courier New" w:hAnsi="Courier New"/>
      </w:rPr>
    </w:lvl>
    <w:lvl w:ilvl="2" w:tplc="6268BA58">
      <w:start w:val="1"/>
      <w:numFmt w:val="bullet"/>
      <w:lvlText w:val="•"/>
      <w:lvlJc w:val="left"/>
      <w:pPr>
        <w:tabs>
          <w:tab w:val="num" w:pos="34"/>
        </w:tabs>
        <w:ind w:left="680" w:hanging="646"/>
      </w:pPr>
      <w:rPr>
        <w:rFonts w:ascii="Wingdings" w:hAnsi="Wingdings"/>
      </w:rPr>
    </w:lvl>
    <w:lvl w:ilvl="3" w:tplc="71FE7A7A">
      <w:start w:val="1"/>
      <w:numFmt w:val="bullet"/>
      <w:lvlText w:val=""/>
      <w:lvlJc w:val="left"/>
      <w:pPr>
        <w:tabs>
          <w:tab w:val="num" w:pos="45"/>
        </w:tabs>
        <w:ind w:left="907" w:hanging="862"/>
      </w:pPr>
      <w:rPr>
        <w:rFonts w:ascii="Symbol" w:hAnsi="Symbol"/>
      </w:rPr>
    </w:lvl>
    <w:lvl w:ilvl="4" w:tplc="38021848">
      <w:start w:val="1"/>
      <w:numFmt w:val="bullet"/>
      <w:lvlText w:val="o"/>
      <w:lvlJc w:val="left"/>
      <w:pPr>
        <w:tabs>
          <w:tab w:val="num" w:pos="57"/>
        </w:tabs>
        <w:ind w:left="1134" w:hanging="1077"/>
      </w:pPr>
      <w:rPr>
        <w:rFonts w:ascii="Courier New" w:hAnsi="Courier New"/>
      </w:rPr>
    </w:lvl>
    <w:lvl w:ilvl="5" w:tplc="DF44B13C">
      <w:start w:val="1"/>
      <w:numFmt w:val="bullet"/>
      <w:lvlText w:val=""/>
      <w:lvlJc w:val="left"/>
      <w:pPr>
        <w:tabs>
          <w:tab w:val="num" w:pos="68"/>
        </w:tabs>
        <w:ind w:left="1361" w:hanging="1293"/>
      </w:pPr>
      <w:rPr>
        <w:rFonts w:ascii="Wingdings" w:hAnsi="Wingdings"/>
      </w:rPr>
    </w:lvl>
    <w:lvl w:ilvl="6" w:tplc="D6261C78">
      <w:start w:val="1"/>
      <w:numFmt w:val="bullet"/>
      <w:lvlText w:val=""/>
      <w:lvlJc w:val="left"/>
      <w:pPr>
        <w:tabs>
          <w:tab w:val="num" w:pos="79"/>
        </w:tabs>
        <w:ind w:left="1587" w:hanging="1508"/>
      </w:pPr>
      <w:rPr>
        <w:rFonts w:ascii="Symbol" w:hAnsi="Symbol"/>
      </w:rPr>
    </w:lvl>
    <w:lvl w:ilvl="7" w:tplc="7B3665C8">
      <w:start w:val="1"/>
      <w:numFmt w:val="bullet"/>
      <w:lvlText w:val="o"/>
      <w:lvlJc w:val="left"/>
      <w:pPr>
        <w:tabs>
          <w:tab w:val="num" w:pos="91"/>
        </w:tabs>
        <w:ind w:left="1814" w:hanging="1723"/>
      </w:pPr>
      <w:rPr>
        <w:rFonts w:ascii="Courier New" w:hAnsi="Courier New"/>
      </w:rPr>
    </w:lvl>
    <w:lvl w:ilvl="8" w:tplc="0172BF24">
      <w:start w:val="1"/>
      <w:numFmt w:val="bullet"/>
      <w:lvlText w:val=""/>
      <w:lvlJc w:val="left"/>
      <w:pPr>
        <w:tabs>
          <w:tab w:val="num" w:pos="102"/>
        </w:tabs>
        <w:ind w:left="2041" w:hanging="1939"/>
      </w:pPr>
      <w:rPr>
        <w:rFonts w:ascii="Wingdings" w:hAnsi="Wingdings"/>
      </w:rPr>
    </w:lvl>
  </w:abstractNum>
  <w:abstractNum w:abstractNumId="352" w15:restartNumberingAfterBreak="0">
    <w:nsid w:val="00000161"/>
    <w:multiLevelType w:val="hybridMultilevel"/>
    <w:tmpl w:val="00000161"/>
    <w:lvl w:ilvl="0" w:tplc="FE9C30C8">
      <w:start w:val="1"/>
      <w:numFmt w:val="bullet"/>
      <w:lvlText w:val=""/>
      <w:lvlJc w:val="left"/>
      <w:pPr>
        <w:tabs>
          <w:tab w:val="num" w:pos="11"/>
        </w:tabs>
        <w:ind w:left="227" w:hanging="216"/>
      </w:pPr>
      <w:rPr>
        <w:rFonts w:ascii="Symbol" w:hAnsi="Symbol"/>
      </w:rPr>
    </w:lvl>
    <w:lvl w:ilvl="1" w:tplc="BC6023D2">
      <w:start w:val="1"/>
      <w:numFmt w:val="bullet"/>
      <w:lvlText w:val="o"/>
      <w:lvlJc w:val="left"/>
      <w:pPr>
        <w:tabs>
          <w:tab w:val="num" w:pos="23"/>
        </w:tabs>
        <w:ind w:left="454" w:hanging="431"/>
      </w:pPr>
      <w:rPr>
        <w:rFonts w:ascii="Courier New" w:hAnsi="Courier New"/>
      </w:rPr>
    </w:lvl>
    <w:lvl w:ilvl="2" w:tplc="AE568452">
      <w:start w:val="1"/>
      <w:numFmt w:val="bullet"/>
      <w:lvlText w:val=""/>
      <w:lvlJc w:val="left"/>
      <w:pPr>
        <w:tabs>
          <w:tab w:val="num" w:pos="34"/>
        </w:tabs>
        <w:ind w:left="680" w:hanging="646"/>
      </w:pPr>
      <w:rPr>
        <w:rFonts w:ascii="Wingdings" w:hAnsi="Wingdings"/>
      </w:rPr>
    </w:lvl>
    <w:lvl w:ilvl="3" w:tplc="9E4C5100">
      <w:start w:val="1"/>
      <w:numFmt w:val="bullet"/>
      <w:lvlText w:val=""/>
      <w:lvlJc w:val="left"/>
      <w:pPr>
        <w:tabs>
          <w:tab w:val="num" w:pos="45"/>
        </w:tabs>
        <w:ind w:left="907" w:hanging="862"/>
      </w:pPr>
      <w:rPr>
        <w:rFonts w:ascii="Symbol" w:hAnsi="Symbol"/>
      </w:rPr>
    </w:lvl>
    <w:lvl w:ilvl="4" w:tplc="CFB635B4">
      <w:start w:val="1"/>
      <w:numFmt w:val="bullet"/>
      <w:lvlText w:val="o"/>
      <w:lvlJc w:val="left"/>
      <w:pPr>
        <w:tabs>
          <w:tab w:val="num" w:pos="57"/>
        </w:tabs>
        <w:ind w:left="1134" w:hanging="1077"/>
      </w:pPr>
      <w:rPr>
        <w:rFonts w:ascii="Courier New" w:hAnsi="Courier New"/>
      </w:rPr>
    </w:lvl>
    <w:lvl w:ilvl="5" w:tplc="8F80CB32">
      <w:start w:val="1"/>
      <w:numFmt w:val="bullet"/>
      <w:lvlText w:val=""/>
      <w:lvlJc w:val="left"/>
      <w:pPr>
        <w:tabs>
          <w:tab w:val="num" w:pos="68"/>
        </w:tabs>
        <w:ind w:left="1361" w:hanging="1293"/>
      </w:pPr>
      <w:rPr>
        <w:rFonts w:ascii="Wingdings" w:hAnsi="Wingdings"/>
      </w:rPr>
    </w:lvl>
    <w:lvl w:ilvl="6" w:tplc="E92CFA00">
      <w:start w:val="1"/>
      <w:numFmt w:val="bullet"/>
      <w:lvlText w:val=""/>
      <w:lvlJc w:val="left"/>
      <w:pPr>
        <w:tabs>
          <w:tab w:val="num" w:pos="79"/>
        </w:tabs>
        <w:ind w:left="1587" w:hanging="1508"/>
      </w:pPr>
      <w:rPr>
        <w:rFonts w:ascii="Symbol" w:hAnsi="Symbol"/>
      </w:rPr>
    </w:lvl>
    <w:lvl w:ilvl="7" w:tplc="835849F6">
      <w:start w:val="1"/>
      <w:numFmt w:val="bullet"/>
      <w:lvlText w:val="o"/>
      <w:lvlJc w:val="left"/>
      <w:pPr>
        <w:tabs>
          <w:tab w:val="num" w:pos="91"/>
        </w:tabs>
        <w:ind w:left="1814" w:hanging="1723"/>
      </w:pPr>
      <w:rPr>
        <w:rFonts w:ascii="Courier New" w:hAnsi="Courier New"/>
      </w:rPr>
    </w:lvl>
    <w:lvl w:ilvl="8" w:tplc="D66687DC">
      <w:start w:val="1"/>
      <w:numFmt w:val="bullet"/>
      <w:lvlText w:val=""/>
      <w:lvlJc w:val="left"/>
      <w:pPr>
        <w:tabs>
          <w:tab w:val="num" w:pos="102"/>
        </w:tabs>
        <w:ind w:left="2041" w:hanging="1939"/>
      </w:pPr>
      <w:rPr>
        <w:rFonts w:ascii="Wingdings" w:hAnsi="Wingdings"/>
      </w:rPr>
    </w:lvl>
  </w:abstractNum>
  <w:abstractNum w:abstractNumId="353" w15:restartNumberingAfterBreak="0">
    <w:nsid w:val="00000162"/>
    <w:multiLevelType w:val="hybridMultilevel"/>
    <w:tmpl w:val="00000162"/>
    <w:lvl w:ilvl="0" w:tplc="F3186A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4EFDC0">
      <w:start w:val="1"/>
      <w:numFmt w:val="bullet"/>
      <w:lvlText w:val="•"/>
      <w:lvlJc w:val="left"/>
      <w:pPr>
        <w:tabs>
          <w:tab w:val="num" w:pos="23"/>
        </w:tabs>
        <w:ind w:left="454" w:hanging="431"/>
      </w:pPr>
      <w:rPr>
        <w:rFonts w:ascii="Courier New" w:hAnsi="Courier New"/>
      </w:rPr>
    </w:lvl>
    <w:lvl w:ilvl="2" w:tplc="7CB24D0A">
      <w:start w:val="1"/>
      <w:numFmt w:val="bullet"/>
      <w:lvlText w:val="•"/>
      <w:lvlJc w:val="left"/>
      <w:pPr>
        <w:tabs>
          <w:tab w:val="num" w:pos="34"/>
        </w:tabs>
        <w:ind w:left="680" w:hanging="646"/>
      </w:pPr>
      <w:rPr>
        <w:rFonts w:ascii="Wingdings" w:hAnsi="Wingdings"/>
      </w:rPr>
    </w:lvl>
    <w:lvl w:ilvl="3" w:tplc="FF145C50">
      <w:start w:val="1"/>
      <w:numFmt w:val="bullet"/>
      <w:lvlText w:val=""/>
      <w:lvlJc w:val="left"/>
      <w:pPr>
        <w:tabs>
          <w:tab w:val="num" w:pos="45"/>
        </w:tabs>
        <w:ind w:left="907" w:hanging="862"/>
      </w:pPr>
      <w:rPr>
        <w:rFonts w:ascii="Symbol" w:hAnsi="Symbol"/>
      </w:rPr>
    </w:lvl>
    <w:lvl w:ilvl="4" w:tplc="CFC8CFCE">
      <w:start w:val="1"/>
      <w:numFmt w:val="bullet"/>
      <w:lvlText w:val="o"/>
      <w:lvlJc w:val="left"/>
      <w:pPr>
        <w:tabs>
          <w:tab w:val="num" w:pos="57"/>
        </w:tabs>
        <w:ind w:left="1134" w:hanging="1077"/>
      </w:pPr>
      <w:rPr>
        <w:rFonts w:ascii="Courier New" w:hAnsi="Courier New"/>
      </w:rPr>
    </w:lvl>
    <w:lvl w:ilvl="5" w:tplc="96105BEA">
      <w:start w:val="1"/>
      <w:numFmt w:val="bullet"/>
      <w:lvlText w:val=""/>
      <w:lvlJc w:val="left"/>
      <w:pPr>
        <w:tabs>
          <w:tab w:val="num" w:pos="68"/>
        </w:tabs>
        <w:ind w:left="1361" w:hanging="1293"/>
      </w:pPr>
      <w:rPr>
        <w:rFonts w:ascii="Wingdings" w:hAnsi="Wingdings"/>
      </w:rPr>
    </w:lvl>
    <w:lvl w:ilvl="6" w:tplc="89E241E6">
      <w:start w:val="1"/>
      <w:numFmt w:val="bullet"/>
      <w:lvlText w:val=""/>
      <w:lvlJc w:val="left"/>
      <w:pPr>
        <w:tabs>
          <w:tab w:val="num" w:pos="79"/>
        </w:tabs>
        <w:ind w:left="1587" w:hanging="1508"/>
      </w:pPr>
      <w:rPr>
        <w:rFonts w:ascii="Symbol" w:hAnsi="Symbol"/>
      </w:rPr>
    </w:lvl>
    <w:lvl w:ilvl="7" w:tplc="647C5FDC">
      <w:start w:val="1"/>
      <w:numFmt w:val="bullet"/>
      <w:lvlText w:val="o"/>
      <w:lvlJc w:val="left"/>
      <w:pPr>
        <w:tabs>
          <w:tab w:val="num" w:pos="91"/>
        </w:tabs>
        <w:ind w:left="1814" w:hanging="1723"/>
      </w:pPr>
      <w:rPr>
        <w:rFonts w:ascii="Courier New" w:hAnsi="Courier New"/>
      </w:rPr>
    </w:lvl>
    <w:lvl w:ilvl="8" w:tplc="FF02777A">
      <w:start w:val="1"/>
      <w:numFmt w:val="bullet"/>
      <w:lvlText w:val=""/>
      <w:lvlJc w:val="left"/>
      <w:pPr>
        <w:tabs>
          <w:tab w:val="num" w:pos="102"/>
        </w:tabs>
        <w:ind w:left="2041" w:hanging="1939"/>
      </w:pPr>
      <w:rPr>
        <w:rFonts w:ascii="Wingdings" w:hAnsi="Wingdings"/>
      </w:rPr>
    </w:lvl>
  </w:abstractNum>
  <w:abstractNum w:abstractNumId="354" w15:restartNumberingAfterBreak="0">
    <w:nsid w:val="00000163"/>
    <w:multiLevelType w:val="hybridMultilevel"/>
    <w:tmpl w:val="00000163"/>
    <w:lvl w:ilvl="0" w:tplc="6E6C87EC">
      <w:start w:val="1"/>
      <w:numFmt w:val="bullet"/>
      <w:lvlText w:val=""/>
      <w:lvlJc w:val="left"/>
      <w:pPr>
        <w:tabs>
          <w:tab w:val="num" w:pos="11"/>
        </w:tabs>
        <w:ind w:left="227" w:hanging="216"/>
      </w:pPr>
      <w:rPr>
        <w:rFonts w:ascii="Symbol" w:hAnsi="Symbol"/>
      </w:rPr>
    </w:lvl>
    <w:lvl w:ilvl="1" w:tplc="F2BCBD2E">
      <w:start w:val="1"/>
      <w:numFmt w:val="bullet"/>
      <w:lvlText w:val="o"/>
      <w:lvlJc w:val="left"/>
      <w:pPr>
        <w:tabs>
          <w:tab w:val="num" w:pos="23"/>
        </w:tabs>
        <w:ind w:left="454" w:hanging="431"/>
      </w:pPr>
      <w:rPr>
        <w:rFonts w:ascii="Courier New" w:hAnsi="Courier New"/>
      </w:rPr>
    </w:lvl>
    <w:lvl w:ilvl="2" w:tplc="22B61084">
      <w:start w:val="1"/>
      <w:numFmt w:val="bullet"/>
      <w:lvlText w:val=""/>
      <w:lvlJc w:val="left"/>
      <w:pPr>
        <w:tabs>
          <w:tab w:val="num" w:pos="34"/>
        </w:tabs>
        <w:ind w:left="680" w:hanging="646"/>
      </w:pPr>
      <w:rPr>
        <w:rFonts w:ascii="Wingdings" w:hAnsi="Wingdings"/>
      </w:rPr>
    </w:lvl>
    <w:lvl w:ilvl="3" w:tplc="120CB90C">
      <w:start w:val="1"/>
      <w:numFmt w:val="bullet"/>
      <w:lvlText w:val=""/>
      <w:lvlJc w:val="left"/>
      <w:pPr>
        <w:tabs>
          <w:tab w:val="num" w:pos="45"/>
        </w:tabs>
        <w:ind w:left="907" w:hanging="862"/>
      </w:pPr>
      <w:rPr>
        <w:rFonts w:ascii="Symbol" w:hAnsi="Symbol"/>
      </w:rPr>
    </w:lvl>
    <w:lvl w:ilvl="4" w:tplc="9916536C">
      <w:start w:val="1"/>
      <w:numFmt w:val="bullet"/>
      <w:lvlText w:val="o"/>
      <w:lvlJc w:val="left"/>
      <w:pPr>
        <w:tabs>
          <w:tab w:val="num" w:pos="57"/>
        </w:tabs>
        <w:ind w:left="1134" w:hanging="1077"/>
      </w:pPr>
      <w:rPr>
        <w:rFonts w:ascii="Courier New" w:hAnsi="Courier New"/>
      </w:rPr>
    </w:lvl>
    <w:lvl w:ilvl="5" w:tplc="D69CAF62">
      <w:start w:val="1"/>
      <w:numFmt w:val="bullet"/>
      <w:lvlText w:val=""/>
      <w:lvlJc w:val="left"/>
      <w:pPr>
        <w:tabs>
          <w:tab w:val="num" w:pos="68"/>
        </w:tabs>
        <w:ind w:left="1361" w:hanging="1293"/>
      </w:pPr>
      <w:rPr>
        <w:rFonts w:ascii="Wingdings" w:hAnsi="Wingdings"/>
      </w:rPr>
    </w:lvl>
    <w:lvl w:ilvl="6" w:tplc="C84203AE">
      <w:start w:val="1"/>
      <w:numFmt w:val="bullet"/>
      <w:lvlText w:val=""/>
      <w:lvlJc w:val="left"/>
      <w:pPr>
        <w:tabs>
          <w:tab w:val="num" w:pos="79"/>
        </w:tabs>
        <w:ind w:left="1587" w:hanging="1508"/>
      </w:pPr>
      <w:rPr>
        <w:rFonts w:ascii="Symbol" w:hAnsi="Symbol"/>
      </w:rPr>
    </w:lvl>
    <w:lvl w:ilvl="7" w:tplc="79620062">
      <w:start w:val="1"/>
      <w:numFmt w:val="bullet"/>
      <w:lvlText w:val="o"/>
      <w:lvlJc w:val="left"/>
      <w:pPr>
        <w:tabs>
          <w:tab w:val="num" w:pos="91"/>
        </w:tabs>
        <w:ind w:left="1814" w:hanging="1723"/>
      </w:pPr>
      <w:rPr>
        <w:rFonts w:ascii="Courier New" w:hAnsi="Courier New"/>
      </w:rPr>
    </w:lvl>
    <w:lvl w:ilvl="8" w:tplc="22CAE6FA">
      <w:start w:val="1"/>
      <w:numFmt w:val="bullet"/>
      <w:lvlText w:val=""/>
      <w:lvlJc w:val="left"/>
      <w:pPr>
        <w:tabs>
          <w:tab w:val="num" w:pos="102"/>
        </w:tabs>
        <w:ind w:left="2041" w:hanging="1939"/>
      </w:pPr>
      <w:rPr>
        <w:rFonts w:ascii="Wingdings" w:hAnsi="Wingdings"/>
      </w:rPr>
    </w:lvl>
  </w:abstractNum>
  <w:abstractNum w:abstractNumId="355" w15:restartNumberingAfterBreak="0">
    <w:nsid w:val="00000164"/>
    <w:multiLevelType w:val="hybridMultilevel"/>
    <w:tmpl w:val="00000164"/>
    <w:lvl w:ilvl="0" w:tplc="E70445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923494">
      <w:start w:val="1"/>
      <w:numFmt w:val="bullet"/>
      <w:lvlText w:val="•"/>
      <w:lvlJc w:val="left"/>
      <w:pPr>
        <w:tabs>
          <w:tab w:val="num" w:pos="23"/>
        </w:tabs>
        <w:ind w:left="454" w:hanging="431"/>
      </w:pPr>
      <w:rPr>
        <w:rFonts w:ascii="Courier New" w:hAnsi="Courier New"/>
      </w:rPr>
    </w:lvl>
    <w:lvl w:ilvl="2" w:tplc="857A1A06">
      <w:start w:val="1"/>
      <w:numFmt w:val="bullet"/>
      <w:lvlText w:val="•"/>
      <w:lvlJc w:val="left"/>
      <w:pPr>
        <w:tabs>
          <w:tab w:val="num" w:pos="34"/>
        </w:tabs>
        <w:ind w:left="680" w:hanging="646"/>
      </w:pPr>
      <w:rPr>
        <w:rFonts w:ascii="Wingdings" w:hAnsi="Wingdings"/>
      </w:rPr>
    </w:lvl>
    <w:lvl w:ilvl="3" w:tplc="D9E249B2">
      <w:start w:val="1"/>
      <w:numFmt w:val="bullet"/>
      <w:lvlText w:val=""/>
      <w:lvlJc w:val="left"/>
      <w:pPr>
        <w:tabs>
          <w:tab w:val="num" w:pos="45"/>
        </w:tabs>
        <w:ind w:left="907" w:hanging="862"/>
      </w:pPr>
      <w:rPr>
        <w:rFonts w:ascii="Symbol" w:hAnsi="Symbol"/>
      </w:rPr>
    </w:lvl>
    <w:lvl w:ilvl="4" w:tplc="B35E8E48">
      <w:start w:val="1"/>
      <w:numFmt w:val="bullet"/>
      <w:lvlText w:val="o"/>
      <w:lvlJc w:val="left"/>
      <w:pPr>
        <w:tabs>
          <w:tab w:val="num" w:pos="57"/>
        </w:tabs>
        <w:ind w:left="1134" w:hanging="1077"/>
      </w:pPr>
      <w:rPr>
        <w:rFonts w:ascii="Courier New" w:hAnsi="Courier New"/>
      </w:rPr>
    </w:lvl>
    <w:lvl w:ilvl="5" w:tplc="FC24B334">
      <w:start w:val="1"/>
      <w:numFmt w:val="bullet"/>
      <w:lvlText w:val=""/>
      <w:lvlJc w:val="left"/>
      <w:pPr>
        <w:tabs>
          <w:tab w:val="num" w:pos="68"/>
        </w:tabs>
        <w:ind w:left="1361" w:hanging="1293"/>
      </w:pPr>
      <w:rPr>
        <w:rFonts w:ascii="Wingdings" w:hAnsi="Wingdings"/>
      </w:rPr>
    </w:lvl>
    <w:lvl w:ilvl="6" w:tplc="55529936">
      <w:start w:val="1"/>
      <w:numFmt w:val="bullet"/>
      <w:lvlText w:val=""/>
      <w:lvlJc w:val="left"/>
      <w:pPr>
        <w:tabs>
          <w:tab w:val="num" w:pos="79"/>
        </w:tabs>
        <w:ind w:left="1587" w:hanging="1508"/>
      </w:pPr>
      <w:rPr>
        <w:rFonts w:ascii="Symbol" w:hAnsi="Symbol"/>
      </w:rPr>
    </w:lvl>
    <w:lvl w:ilvl="7" w:tplc="51826E84">
      <w:start w:val="1"/>
      <w:numFmt w:val="bullet"/>
      <w:lvlText w:val="o"/>
      <w:lvlJc w:val="left"/>
      <w:pPr>
        <w:tabs>
          <w:tab w:val="num" w:pos="91"/>
        </w:tabs>
        <w:ind w:left="1814" w:hanging="1723"/>
      </w:pPr>
      <w:rPr>
        <w:rFonts w:ascii="Courier New" w:hAnsi="Courier New"/>
      </w:rPr>
    </w:lvl>
    <w:lvl w:ilvl="8" w:tplc="5198CB90">
      <w:start w:val="1"/>
      <w:numFmt w:val="bullet"/>
      <w:lvlText w:val=""/>
      <w:lvlJc w:val="left"/>
      <w:pPr>
        <w:tabs>
          <w:tab w:val="num" w:pos="102"/>
        </w:tabs>
        <w:ind w:left="2041" w:hanging="1939"/>
      </w:pPr>
      <w:rPr>
        <w:rFonts w:ascii="Wingdings" w:hAnsi="Wingdings"/>
      </w:rPr>
    </w:lvl>
  </w:abstractNum>
  <w:abstractNum w:abstractNumId="356" w15:restartNumberingAfterBreak="0">
    <w:nsid w:val="00000165"/>
    <w:multiLevelType w:val="hybridMultilevel"/>
    <w:tmpl w:val="00000165"/>
    <w:lvl w:ilvl="0" w:tplc="0660F44C">
      <w:start w:val="1"/>
      <w:numFmt w:val="bullet"/>
      <w:lvlText w:val=""/>
      <w:lvlJc w:val="left"/>
      <w:pPr>
        <w:tabs>
          <w:tab w:val="num" w:pos="11"/>
        </w:tabs>
        <w:ind w:left="227" w:hanging="216"/>
      </w:pPr>
      <w:rPr>
        <w:rFonts w:ascii="Symbol" w:hAnsi="Symbol"/>
      </w:rPr>
    </w:lvl>
    <w:lvl w:ilvl="1" w:tplc="96D034CA">
      <w:start w:val="1"/>
      <w:numFmt w:val="bullet"/>
      <w:lvlText w:val="o"/>
      <w:lvlJc w:val="left"/>
      <w:pPr>
        <w:tabs>
          <w:tab w:val="num" w:pos="23"/>
        </w:tabs>
        <w:ind w:left="454" w:hanging="431"/>
      </w:pPr>
      <w:rPr>
        <w:rFonts w:ascii="Courier New" w:hAnsi="Courier New"/>
      </w:rPr>
    </w:lvl>
    <w:lvl w:ilvl="2" w:tplc="80F8132E">
      <w:start w:val="1"/>
      <w:numFmt w:val="bullet"/>
      <w:lvlText w:val=""/>
      <w:lvlJc w:val="left"/>
      <w:pPr>
        <w:tabs>
          <w:tab w:val="num" w:pos="34"/>
        </w:tabs>
        <w:ind w:left="680" w:hanging="646"/>
      </w:pPr>
      <w:rPr>
        <w:rFonts w:ascii="Wingdings" w:hAnsi="Wingdings"/>
      </w:rPr>
    </w:lvl>
    <w:lvl w:ilvl="3" w:tplc="396E8EAA">
      <w:start w:val="1"/>
      <w:numFmt w:val="bullet"/>
      <w:lvlText w:val=""/>
      <w:lvlJc w:val="left"/>
      <w:pPr>
        <w:tabs>
          <w:tab w:val="num" w:pos="45"/>
        </w:tabs>
        <w:ind w:left="907" w:hanging="862"/>
      </w:pPr>
      <w:rPr>
        <w:rFonts w:ascii="Symbol" w:hAnsi="Symbol"/>
      </w:rPr>
    </w:lvl>
    <w:lvl w:ilvl="4" w:tplc="91862514">
      <w:start w:val="1"/>
      <w:numFmt w:val="bullet"/>
      <w:lvlText w:val="o"/>
      <w:lvlJc w:val="left"/>
      <w:pPr>
        <w:tabs>
          <w:tab w:val="num" w:pos="57"/>
        </w:tabs>
        <w:ind w:left="1134" w:hanging="1077"/>
      </w:pPr>
      <w:rPr>
        <w:rFonts w:ascii="Courier New" w:hAnsi="Courier New"/>
      </w:rPr>
    </w:lvl>
    <w:lvl w:ilvl="5" w:tplc="DC624AAC">
      <w:start w:val="1"/>
      <w:numFmt w:val="bullet"/>
      <w:lvlText w:val=""/>
      <w:lvlJc w:val="left"/>
      <w:pPr>
        <w:tabs>
          <w:tab w:val="num" w:pos="68"/>
        </w:tabs>
        <w:ind w:left="1361" w:hanging="1293"/>
      </w:pPr>
      <w:rPr>
        <w:rFonts w:ascii="Wingdings" w:hAnsi="Wingdings"/>
      </w:rPr>
    </w:lvl>
    <w:lvl w:ilvl="6" w:tplc="03CAC950">
      <w:start w:val="1"/>
      <w:numFmt w:val="bullet"/>
      <w:lvlText w:val=""/>
      <w:lvlJc w:val="left"/>
      <w:pPr>
        <w:tabs>
          <w:tab w:val="num" w:pos="79"/>
        </w:tabs>
        <w:ind w:left="1587" w:hanging="1508"/>
      </w:pPr>
      <w:rPr>
        <w:rFonts w:ascii="Symbol" w:hAnsi="Symbol"/>
      </w:rPr>
    </w:lvl>
    <w:lvl w:ilvl="7" w:tplc="8040B376">
      <w:start w:val="1"/>
      <w:numFmt w:val="bullet"/>
      <w:lvlText w:val="o"/>
      <w:lvlJc w:val="left"/>
      <w:pPr>
        <w:tabs>
          <w:tab w:val="num" w:pos="91"/>
        </w:tabs>
        <w:ind w:left="1814" w:hanging="1723"/>
      </w:pPr>
      <w:rPr>
        <w:rFonts w:ascii="Courier New" w:hAnsi="Courier New"/>
      </w:rPr>
    </w:lvl>
    <w:lvl w:ilvl="8" w:tplc="43F44DAC">
      <w:start w:val="1"/>
      <w:numFmt w:val="bullet"/>
      <w:lvlText w:val=""/>
      <w:lvlJc w:val="left"/>
      <w:pPr>
        <w:tabs>
          <w:tab w:val="num" w:pos="102"/>
        </w:tabs>
        <w:ind w:left="2041" w:hanging="1939"/>
      </w:pPr>
      <w:rPr>
        <w:rFonts w:ascii="Wingdings" w:hAnsi="Wingdings"/>
      </w:rPr>
    </w:lvl>
  </w:abstractNum>
  <w:abstractNum w:abstractNumId="357" w15:restartNumberingAfterBreak="0">
    <w:nsid w:val="00000166"/>
    <w:multiLevelType w:val="hybridMultilevel"/>
    <w:tmpl w:val="00000166"/>
    <w:lvl w:ilvl="0" w:tplc="2AB6FC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725964">
      <w:start w:val="1"/>
      <w:numFmt w:val="bullet"/>
      <w:lvlText w:val="•"/>
      <w:lvlJc w:val="left"/>
      <w:pPr>
        <w:tabs>
          <w:tab w:val="num" w:pos="23"/>
        </w:tabs>
        <w:ind w:left="454" w:hanging="431"/>
      </w:pPr>
      <w:rPr>
        <w:rFonts w:ascii="Courier New" w:hAnsi="Courier New"/>
      </w:rPr>
    </w:lvl>
    <w:lvl w:ilvl="2" w:tplc="B45CD080">
      <w:start w:val="1"/>
      <w:numFmt w:val="bullet"/>
      <w:lvlText w:val="•"/>
      <w:lvlJc w:val="left"/>
      <w:pPr>
        <w:tabs>
          <w:tab w:val="num" w:pos="34"/>
        </w:tabs>
        <w:ind w:left="680" w:hanging="646"/>
      </w:pPr>
      <w:rPr>
        <w:rFonts w:ascii="Wingdings" w:hAnsi="Wingdings"/>
      </w:rPr>
    </w:lvl>
    <w:lvl w:ilvl="3" w:tplc="4802FD82">
      <w:start w:val="1"/>
      <w:numFmt w:val="bullet"/>
      <w:lvlText w:val=""/>
      <w:lvlJc w:val="left"/>
      <w:pPr>
        <w:tabs>
          <w:tab w:val="num" w:pos="45"/>
        </w:tabs>
        <w:ind w:left="907" w:hanging="862"/>
      </w:pPr>
      <w:rPr>
        <w:rFonts w:ascii="Symbol" w:hAnsi="Symbol"/>
      </w:rPr>
    </w:lvl>
    <w:lvl w:ilvl="4" w:tplc="2C3A3946">
      <w:start w:val="1"/>
      <w:numFmt w:val="bullet"/>
      <w:lvlText w:val="o"/>
      <w:lvlJc w:val="left"/>
      <w:pPr>
        <w:tabs>
          <w:tab w:val="num" w:pos="57"/>
        </w:tabs>
        <w:ind w:left="1134" w:hanging="1077"/>
      </w:pPr>
      <w:rPr>
        <w:rFonts w:ascii="Courier New" w:hAnsi="Courier New"/>
      </w:rPr>
    </w:lvl>
    <w:lvl w:ilvl="5" w:tplc="828837D0">
      <w:start w:val="1"/>
      <w:numFmt w:val="bullet"/>
      <w:lvlText w:val=""/>
      <w:lvlJc w:val="left"/>
      <w:pPr>
        <w:tabs>
          <w:tab w:val="num" w:pos="68"/>
        </w:tabs>
        <w:ind w:left="1361" w:hanging="1293"/>
      </w:pPr>
      <w:rPr>
        <w:rFonts w:ascii="Wingdings" w:hAnsi="Wingdings"/>
      </w:rPr>
    </w:lvl>
    <w:lvl w:ilvl="6" w:tplc="7584EA12">
      <w:start w:val="1"/>
      <w:numFmt w:val="bullet"/>
      <w:lvlText w:val=""/>
      <w:lvlJc w:val="left"/>
      <w:pPr>
        <w:tabs>
          <w:tab w:val="num" w:pos="79"/>
        </w:tabs>
        <w:ind w:left="1587" w:hanging="1508"/>
      </w:pPr>
      <w:rPr>
        <w:rFonts w:ascii="Symbol" w:hAnsi="Symbol"/>
      </w:rPr>
    </w:lvl>
    <w:lvl w:ilvl="7" w:tplc="6C3CBDA8">
      <w:start w:val="1"/>
      <w:numFmt w:val="bullet"/>
      <w:lvlText w:val="o"/>
      <w:lvlJc w:val="left"/>
      <w:pPr>
        <w:tabs>
          <w:tab w:val="num" w:pos="91"/>
        </w:tabs>
        <w:ind w:left="1814" w:hanging="1723"/>
      </w:pPr>
      <w:rPr>
        <w:rFonts w:ascii="Courier New" w:hAnsi="Courier New"/>
      </w:rPr>
    </w:lvl>
    <w:lvl w:ilvl="8" w:tplc="8CECDA06">
      <w:start w:val="1"/>
      <w:numFmt w:val="bullet"/>
      <w:lvlText w:val=""/>
      <w:lvlJc w:val="left"/>
      <w:pPr>
        <w:tabs>
          <w:tab w:val="num" w:pos="102"/>
        </w:tabs>
        <w:ind w:left="2041" w:hanging="1939"/>
      </w:pPr>
      <w:rPr>
        <w:rFonts w:ascii="Wingdings" w:hAnsi="Wingdings"/>
      </w:rPr>
    </w:lvl>
  </w:abstractNum>
  <w:abstractNum w:abstractNumId="358" w15:restartNumberingAfterBreak="0">
    <w:nsid w:val="00000167"/>
    <w:multiLevelType w:val="hybridMultilevel"/>
    <w:tmpl w:val="00000167"/>
    <w:lvl w:ilvl="0" w:tplc="9DAECA86">
      <w:start w:val="1"/>
      <w:numFmt w:val="bullet"/>
      <w:lvlText w:val=""/>
      <w:lvlJc w:val="left"/>
      <w:pPr>
        <w:tabs>
          <w:tab w:val="num" w:pos="11"/>
        </w:tabs>
        <w:ind w:left="227" w:hanging="216"/>
      </w:pPr>
      <w:rPr>
        <w:rFonts w:ascii="Symbol" w:hAnsi="Symbol"/>
      </w:rPr>
    </w:lvl>
    <w:lvl w:ilvl="1" w:tplc="FD485594">
      <w:start w:val="1"/>
      <w:numFmt w:val="bullet"/>
      <w:lvlText w:val="o"/>
      <w:lvlJc w:val="left"/>
      <w:pPr>
        <w:tabs>
          <w:tab w:val="num" w:pos="23"/>
        </w:tabs>
        <w:ind w:left="454" w:hanging="431"/>
      </w:pPr>
      <w:rPr>
        <w:rFonts w:ascii="Courier New" w:hAnsi="Courier New"/>
      </w:rPr>
    </w:lvl>
    <w:lvl w:ilvl="2" w:tplc="7660B636">
      <w:start w:val="1"/>
      <w:numFmt w:val="bullet"/>
      <w:lvlText w:val=""/>
      <w:lvlJc w:val="left"/>
      <w:pPr>
        <w:tabs>
          <w:tab w:val="num" w:pos="34"/>
        </w:tabs>
        <w:ind w:left="680" w:hanging="646"/>
      </w:pPr>
      <w:rPr>
        <w:rFonts w:ascii="Wingdings" w:hAnsi="Wingdings"/>
      </w:rPr>
    </w:lvl>
    <w:lvl w:ilvl="3" w:tplc="D00E5426">
      <w:start w:val="1"/>
      <w:numFmt w:val="bullet"/>
      <w:lvlText w:val=""/>
      <w:lvlJc w:val="left"/>
      <w:pPr>
        <w:tabs>
          <w:tab w:val="num" w:pos="45"/>
        </w:tabs>
        <w:ind w:left="907" w:hanging="862"/>
      </w:pPr>
      <w:rPr>
        <w:rFonts w:ascii="Symbol" w:hAnsi="Symbol"/>
      </w:rPr>
    </w:lvl>
    <w:lvl w:ilvl="4" w:tplc="9418DC4C">
      <w:start w:val="1"/>
      <w:numFmt w:val="bullet"/>
      <w:lvlText w:val="o"/>
      <w:lvlJc w:val="left"/>
      <w:pPr>
        <w:tabs>
          <w:tab w:val="num" w:pos="57"/>
        </w:tabs>
        <w:ind w:left="1134" w:hanging="1077"/>
      </w:pPr>
      <w:rPr>
        <w:rFonts w:ascii="Courier New" w:hAnsi="Courier New"/>
      </w:rPr>
    </w:lvl>
    <w:lvl w:ilvl="5" w:tplc="075CB76C">
      <w:start w:val="1"/>
      <w:numFmt w:val="bullet"/>
      <w:lvlText w:val=""/>
      <w:lvlJc w:val="left"/>
      <w:pPr>
        <w:tabs>
          <w:tab w:val="num" w:pos="68"/>
        </w:tabs>
        <w:ind w:left="1361" w:hanging="1293"/>
      </w:pPr>
      <w:rPr>
        <w:rFonts w:ascii="Wingdings" w:hAnsi="Wingdings"/>
      </w:rPr>
    </w:lvl>
    <w:lvl w:ilvl="6" w:tplc="63949D40">
      <w:start w:val="1"/>
      <w:numFmt w:val="bullet"/>
      <w:lvlText w:val=""/>
      <w:lvlJc w:val="left"/>
      <w:pPr>
        <w:tabs>
          <w:tab w:val="num" w:pos="79"/>
        </w:tabs>
        <w:ind w:left="1587" w:hanging="1508"/>
      </w:pPr>
      <w:rPr>
        <w:rFonts w:ascii="Symbol" w:hAnsi="Symbol"/>
      </w:rPr>
    </w:lvl>
    <w:lvl w:ilvl="7" w:tplc="362EFFC2">
      <w:start w:val="1"/>
      <w:numFmt w:val="bullet"/>
      <w:lvlText w:val="o"/>
      <w:lvlJc w:val="left"/>
      <w:pPr>
        <w:tabs>
          <w:tab w:val="num" w:pos="91"/>
        </w:tabs>
        <w:ind w:left="1814" w:hanging="1723"/>
      </w:pPr>
      <w:rPr>
        <w:rFonts w:ascii="Courier New" w:hAnsi="Courier New"/>
      </w:rPr>
    </w:lvl>
    <w:lvl w:ilvl="8" w:tplc="7838670A">
      <w:start w:val="1"/>
      <w:numFmt w:val="bullet"/>
      <w:lvlText w:val=""/>
      <w:lvlJc w:val="left"/>
      <w:pPr>
        <w:tabs>
          <w:tab w:val="num" w:pos="102"/>
        </w:tabs>
        <w:ind w:left="2041" w:hanging="1939"/>
      </w:pPr>
      <w:rPr>
        <w:rFonts w:ascii="Wingdings" w:hAnsi="Wingdings"/>
      </w:rPr>
    </w:lvl>
  </w:abstractNum>
  <w:abstractNum w:abstractNumId="359" w15:restartNumberingAfterBreak="0">
    <w:nsid w:val="00000168"/>
    <w:multiLevelType w:val="hybridMultilevel"/>
    <w:tmpl w:val="00000168"/>
    <w:lvl w:ilvl="0" w:tplc="D102F9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76BD10">
      <w:start w:val="1"/>
      <w:numFmt w:val="bullet"/>
      <w:lvlText w:val="•"/>
      <w:lvlJc w:val="left"/>
      <w:pPr>
        <w:tabs>
          <w:tab w:val="num" w:pos="23"/>
        </w:tabs>
        <w:ind w:left="454" w:hanging="431"/>
      </w:pPr>
      <w:rPr>
        <w:rFonts w:ascii="Courier New" w:hAnsi="Courier New"/>
      </w:rPr>
    </w:lvl>
    <w:lvl w:ilvl="2" w:tplc="C11601CE">
      <w:start w:val="1"/>
      <w:numFmt w:val="bullet"/>
      <w:lvlText w:val="•"/>
      <w:lvlJc w:val="left"/>
      <w:pPr>
        <w:tabs>
          <w:tab w:val="num" w:pos="34"/>
        </w:tabs>
        <w:ind w:left="680" w:hanging="646"/>
      </w:pPr>
      <w:rPr>
        <w:rFonts w:ascii="Wingdings" w:hAnsi="Wingdings"/>
      </w:rPr>
    </w:lvl>
    <w:lvl w:ilvl="3" w:tplc="9BF45FEA">
      <w:start w:val="1"/>
      <w:numFmt w:val="bullet"/>
      <w:lvlText w:val=""/>
      <w:lvlJc w:val="left"/>
      <w:pPr>
        <w:tabs>
          <w:tab w:val="num" w:pos="45"/>
        </w:tabs>
        <w:ind w:left="907" w:hanging="862"/>
      </w:pPr>
      <w:rPr>
        <w:rFonts w:ascii="Symbol" w:hAnsi="Symbol"/>
      </w:rPr>
    </w:lvl>
    <w:lvl w:ilvl="4" w:tplc="EA0EB7F0">
      <w:start w:val="1"/>
      <w:numFmt w:val="bullet"/>
      <w:lvlText w:val="o"/>
      <w:lvlJc w:val="left"/>
      <w:pPr>
        <w:tabs>
          <w:tab w:val="num" w:pos="57"/>
        </w:tabs>
        <w:ind w:left="1134" w:hanging="1077"/>
      </w:pPr>
      <w:rPr>
        <w:rFonts w:ascii="Courier New" w:hAnsi="Courier New"/>
      </w:rPr>
    </w:lvl>
    <w:lvl w:ilvl="5" w:tplc="04DA715A">
      <w:start w:val="1"/>
      <w:numFmt w:val="bullet"/>
      <w:lvlText w:val=""/>
      <w:lvlJc w:val="left"/>
      <w:pPr>
        <w:tabs>
          <w:tab w:val="num" w:pos="68"/>
        </w:tabs>
        <w:ind w:left="1361" w:hanging="1293"/>
      </w:pPr>
      <w:rPr>
        <w:rFonts w:ascii="Wingdings" w:hAnsi="Wingdings"/>
      </w:rPr>
    </w:lvl>
    <w:lvl w:ilvl="6" w:tplc="2A5ECAF2">
      <w:start w:val="1"/>
      <w:numFmt w:val="bullet"/>
      <w:lvlText w:val=""/>
      <w:lvlJc w:val="left"/>
      <w:pPr>
        <w:tabs>
          <w:tab w:val="num" w:pos="79"/>
        </w:tabs>
        <w:ind w:left="1587" w:hanging="1508"/>
      </w:pPr>
      <w:rPr>
        <w:rFonts w:ascii="Symbol" w:hAnsi="Symbol"/>
      </w:rPr>
    </w:lvl>
    <w:lvl w:ilvl="7" w:tplc="64F6C93E">
      <w:start w:val="1"/>
      <w:numFmt w:val="bullet"/>
      <w:lvlText w:val="o"/>
      <w:lvlJc w:val="left"/>
      <w:pPr>
        <w:tabs>
          <w:tab w:val="num" w:pos="91"/>
        </w:tabs>
        <w:ind w:left="1814" w:hanging="1723"/>
      </w:pPr>
      <w:rPr>
        <w:rFonts w:ascii="Courier New" w:hAnsi="Courier New"/>
      </w:rPr>
    </w:lvl>
    <w:lvl w:ilvl="8" w:tplc="D76E4ECC">
      <w:start w:val="1"/>
      <w:numFmt w:val="bullet"/>
      <w:lvlText w:val=""/>
      <w:lvlJc w:val="left"/>
      <w:pPr>
        <w:tabs>
          <w:tab w:val="num" w:pos="102"/>
        </w:tabs>
        <w:ind w:left="2041" w:hanging="1939"/>
      </w:pPr>
      <w:rPr>
        <w:rFonts w:ascii="Wingdings" w:hAnsi="Wingdings"/>
      </w:rPr>
    </w:lvl>
  </w:abstractNum>
  <w:abstractNum w:abstractNumId="360" w15:restartNumberingAfterBreak="0">
    <w:nsid w:val="00000169"/>
    <w:multiLevelType w:val="hybridMultilevel"/>
    <w:tmpl w:val="00000169"/>
    <w:lvl w:ilvl="0" w:tplc="F1A01654">
      <w:start w:val="1"/>
      <w:numFmt w:val="bullet"/>
      <w:lvlText w:val=""/>
      <w:lvlJc w:val="left"/>
      <w:pPr>
        <w:tabs>
          <w:tab w:val="num" w:pos="11"/>
        </w:tabs>
        <w:ind w:left="227" w:hanging="216"/>
      </w:pPr>
      <w:rPr>
        <w:rFonts w:ascii="Symbol" w:hAnsi="Symbol"/>
      </w:rPr>
    </w:lvl>
    <w:lvl w:ilvl="1" w:tplc="16262DD2">
      <w:start w:val="1"/>
      <w:numFmt w:val="bullet"/>
      <w:lvlText w:val="o"/>
      <w:lvlJc w:val="left"/>
      <w:pPr>
        <w:tabs>
          <w:tab w:val="num" w:pos="23"/>
        </w:tabs>
        <w:ind w:left="454" w:hanging="431"/>
      </w:pPr>
      <w:rPr>
        <w:rFonts w:ascii="Courier New" w:hAnsi="Courier New"/>
      </w:rPr>
    </w:lvl>
    <w:lvl w:ilvl="2" w:tplc="334C6A9A">
      <w:start w:val="1"/>
      <w:numFmt w:val="bullet"/>
      <w:lvlText w:val=""/>
      <w:lvlJc w:val="left"/>
      <w:pPr>
        <w:tabs>
          <w:tab w:val="num" w:pos="34"/>
        </w:tabs>
        <w:ind w:left="680" w:hanging="646"/>
      </w:pPr>
      <w:rPr>
        <w:rFonts w:ascii="Wingdings" w:hAnsi="Wingdings"/>
      </w:rPr>
    </w:lvl>
    <w:lvl w:ilvl="3" w:tplc="20F608EC">
      <w:start w:val="1"/>
      <w:numFmt w:val="bullet"/>
      <w:lvlText w:val=""/>
      <w:lvlJc w:val="left"/>
      <w:pPr>
        <w:tabs>
          <w:tab w:val="num" w:pos="45"/>
        </w:tabs>
        <w:ind w:left="907" w:hanging="862"/>
      </w:pPr>
      <w:rPr>
        <w:rFonts w:ascii="Symbol" w:hAnsi="Symbol"/>
      </w:rPr>
    </w:lvl>
    <w:lvl w:ilvl="4" w:tplc="BCD820E8">
      <w:start w:val="1"/>
      <w:numFmt w:val="bullet"/>
      <w:lvlText w:val="o"/>
      <w:lvlJc w:val="left"/>
      <w:pPr>
        <w:tabs>
          <w:tab w:val="num" w:pos="57"/>
        </w:tabs>
        <w:ind w:left="1134" w:hanging="1077"/>
      </w:pPr>
      <w:rPr>
        <w:rFonts w:ascii="Courier New" w:hAnsi="Courier New"/>
      </w:rPr>
    </w:lvl>
    <w:lvl w:ilvl="5" w:tplc="E012D676">
      <w:start w:val="1"/>
      <w:numFmt w:val="bullet"/>
      <w:lvlText w:val=""/>
      <w:lvlJc w:val="left"/>
      <w:pPr>
        <w:tabs>
          <w:tab w:val="num" w:pos="68"/>
        </w:tabs>
        <w:ind w:left="1361" w:hanging="1293"/>
      </w:pPr>
      <w:rPr>
        <w:rFonts w:ascii="Wingdings" w:hAnsi="Wingdings"/>
      </w:rPr>
    </w:lvl>
    <w:lvl w:ilvl="6" w:tplc="F312C4BA">
      <w:start w:val="1"/>
      <w:numFmt w:val="bullet"/>
      <w:lvlText w:val=""/>
      <w:lvlJc w:val="left"/>
      <w:pPr>
        <w:tabs>
          <w:tab w:val="num" w:pos="79"/>
        </w:tabs>
        <w:ind w:left="1587" w:hanging="1508"/>
      </w:pPr>
      <w:rPr>
        <w:rFonts w:ascii="Symbol" w:hAnsi="Symbol"/>
      </w:rPr>
    </w:lvl>
    <w:lvl w:ilvl="7" w:tplc="C6AAF4C0">
      <w:start w:val="1"/>
      <w:numFmt w:val="bullet"/>
      <w:lvlText w:val="o"/>
      <w:lvlJc w:val="left"/>
      <w:pPr>
        <w:tabs>
          <w:tab w:val="num" w:pos="91"/>
        </w:tabs>
        <w:ind w:left="1814" w:hanging="1723"/>
      </w:pPr>
      <w:rPr>
        <w:rFonts w:ascii="Courier New" w:hAnsi="Courier New"/>
      </w:rPr>
    </w:lvl>
    <w:lvl w:ilvl="8" w:tplc="0FCAFDCE">
      <w:start w:val="1"/>
      <w:numFmt w:val="bullet"/>
      <w:lvlText w:val=""/>
      <w:lvlJc w:val="left"/>
      <w:pPr>
        <w:tabs>
          <w:tab w:val="num" w:pos="102"/>
        </w:tabs>
        <w:ind w:left="2041" w:hanging="1939"/>
      </w:pPr>
      <w:rPr>
        <w:rFonts w:ascii="Wingdings" w:hAnsi="Wingdings"/>
      </w:rPr>
    </w:lvl>
  </w:abstractNum>
  <w:abstractNum w:abstractNumId="361" w15:restartNumberingAfterBreak="0">
    <w:nsid w:val="0000016A"/>
    <w:multiLevelType w:val="hybridMultilevel"/>
    <w:tmpl w:val="0000016A"/>
    <w:lvl w:ilvl="0" w:tplc="006C74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8A396E">
      <w:start w:val="1"/>
      <w:numFmt w:val="bullet"/>
      <w:lvlText w:val="•"/>
      <w:lvlJc w:val="left"/>
      <w:pPr>
        <w:tabs>
          <w:tab w:val="num" w:pos="23"/>
        </w:tabs>
        <w:ind w:left="454" w:hanging="431"/>
      </w:pPr>
      <w:rPr>
        <w:rFonts w:ascii="Courier New" w:hAnsi="Courier New"/>
      </w:rPr>
    </w:lvl>
    <w:lvl w:ilvl="2" w:tplc="8A4E5AE2">
      <w:start w:val="1"/>
      <w:numFmt w:val="bullet"/>
      <w:lvlText w:val="•"/>
      <w:lvlJc w:val="left"/>
      <w:pPr>
        <w:tabs>
          <w:tab w:val="num" w:pos="34"/>
        </w:tabs>
        <w:ind w:left="680" w:hanging="646"/>
      </w:pPr>
      <w:rPr>
        <w:rFonts w:ascii="Wingdings" w:hAnsi="Wingdings"/>
      </w:rPr>
    </w:lvl>
    <w:lvl w:ilvl="3" w:tplc="F978F5C8">
      <w:start w:val="1"/>
      <w:numFmt w:val="bullet"/>
      <w:lvlText w:val=""/>
      <w:lvlJc w:val="left"/>
      <w:pPr>
        <w:tabs>
          <w:tab w:val="num" w:pos="45"/>
        </w:tabs>
        <w:ind w:left="907" w:hanging="862"/>
      </w:pPr>
      <w:rPr>
        <w:rFonts w:ascii="Symbol" w:hAnsi="Symbol"/>
      </w:rPr>
    </w:lvl>
    <w:lvl w:ilvl="4" w:tplc="A118C3B8">
      <w:start w:val="1"/>
      <w:numFmt w:val="bullet"/>
      <w:lvlText w:val="o"/>
      <w:lvlJc w:val="left"/>
      <w:pPr>
        <w:tabs>
          <w:tab w:val="num" w:pos="57"/>
        </w:tabs>
        <w:ind w:left="1134" w:hanging="1077"/>
      </w:pPr>
      <w:rPr>
        <w:rFonts w:ascii="Courier New" w:hAnsi="Courier New"/>
      </w:rPr>
    </w:lvl>
    <w:lvl w:ilvl="5" w:tplc="F84E736C">
      <w:start w:val="1"/>
      <w:numFmt w:val="bullet"/>
      <w:lvlText w:val=""/>
      <w:lvlJc w:val="left"/>
      <w:pPr>
        <w:tabs>
          <w:tab w:val="num" w:pos="68"/>
        </w:tabs>
        <w:ind w:left="1361" w:hanging="1293"/>
      </w:pPr>
      <w:rPr>
        <w:rFonts w:ascii="Wingdings" w:hAnsi="Wingdings"/>
      </w:rPr>
    </w:lvl>
    <w:lvl w:ilvl="6" w:tplc="93D6E6EA">
      <w:start w:val="1"/>
      <w:numFmt w:val="bullet"/>
      <w:lvlText w:val=""/>
      <w:lvlJc w:val="left"/>
      <w:pPr>
        <w:tabs>
          <w:tab w:val="num" w:pos="79"/>
        </w:tabs>
        <w:ind w:left="1587" w:hanging="1508"/>
      </w:pPr>
      <w:rPr>
        <w:rFonts w:ascii="Symbol" w:hAnsi="Symbol"/>
      </w:rPr>
    </w:lvl>
    <w:lvl w:ilvl="7" w:tplc="3DDEC36C">
      <w:start w:val="1"/>
      <w:numFmt w:val="bullet"/>
      <w:lvlText w:val="o"/>
      <w:lvlJc w:val="left"/>
      <w:pPr>
        <w:tabs>
          <w:tab w:val="num" w:pos="91"/>
        </w:tabs>
        <w:ind w:left="1814" w:hanging="1723"/>
      </w:pPr>
      <w:rPr>
        <w:rFonts w:ascii="Courier New" w:hAnsi="Courier New"/>
      </w:rPr>
    </w:lvl>
    <w:lvl w:ilvl="8" w:tplc="7820FFF8">
      <w:start w:val="1"/>
      <w:numFmt w:val="bullet"/>
      <w:lvlText w:val=""/>
      <w:lvlJc w:val="left"/>
      <w:pPr>
        <w:tabs>
          <w:tab w:val="num" w:pos="102"/>
        </w:tabs>
        <w:ind w:left="2041" w:hanging="1939"/>
      </w:pPr>
      <w:rPr>
        <w:rFonts w:ascii="Wingdings" w:hAnsi="Wingdings"/>
      </w:rPr>
    </w:lvl>
  </w:abstractNum>
  <w:abstractNum w:abstractNumId="362" w15:restartNumberingAfterBreak="0">
    <w:nsid w:val="0000016B"/>
    <w:multiLevelType w:val="hybridMultilevel"/>
    <w:tmpl w:val="0000016B"/>
    <w:lvl w:ilvl="0" w:tplc="ABAECCE6">
      <w:start w:val="1"/>
      <w:numFmt w:val="bullet"/>
      <w:lvlText w:val=""/>
      <w:lvlJc w:val="left"/>
      <w:pPr>
        <w:tabs>
          <w:tab w:val="num" w:pos="11"/>
        </w:tabs>
        <w:ind w:left="227" w:hanging="216"/>
      </w:pPr>
      <w:rPr>
        <w:rFonts w:ascii="Symbol" w:hAnsi="Symbol"/>
      </w:rPr>
    </w:lvl>
    <w:lvl w:ilvl="1" w:tplc="0CB03840">
      <w:start w:val="1"/>
      <w:numFmt w:val="bullet"/>
      <w:lvlText w:val="o"/>
      <w:lvlJc w:val="left"/>
      <w:pPr>
        <w:tabs>
          <w:tab w:val="num" w:pos="23"/>
        </w:tabs>
        <w:ind w:left="454" w:hanging="431"/>
      </w:pPr>
      <w:rPr>
        <w:rFonts w:ascii="Courier New" w:hAnsi="Courier New"/>
      </w:rPr>
    </w:lvl>
    <w:lvl w:ilvl="2" w:tplc="54CED46C">
      <w:start w:val="1"/>
      <w:numFmt w:val="bullet"/>
      <w:lvlText w:val=""/>
      <w:lvlJc w:val="left"/>
      <w:pPr>
        <w:tabs>
          <w:tab w:val="num" w:pos="34"/>
        </w:tabs>
        <w:ind w:left="680" w:hanging="646"/>
      </w:pPr>
      <w:rPr>
        <w:rFonts w:ascii="Wingdings" w:hAnsi="Wingdings"/>
      </w:rPr>
    </w:lvl>
    <w:lvl w:ilvl="3" w:tplc="B2887A1E">
      <w:start w:val="1"/>
      <w:numFmt w:val="bullet"/>
      <w:lvlText w:val=""/>
      <w:lvlJc w:val="left"/>
      <w:pPr>
        <w:tabs>
          <w:tab w:val="num" w:pos="45"/>
        </w:tabs>
        <w:ind w:left="907" w:hanging="862"/>
      </w:pPr>
      <w:rPr>
        <w:rFonts w:ascii="Symbol" w:hAnsi="Symbol"/>
      </w:rPr>
    </w:lvl>
    <w:lvl w:ilvl="4" w:tplc="3620B230">
      <w:start w:val="1"/>
      <w:numFmt w:val="bullet"/>
      <w:lvlText w:val="o"/>
      <w:lvlJc w:val="left"/>
      <w:pPr>
        <w:tabs>
          <w:tab w:val="num" w:pos="57"/>
        </w:tabs>
        <w:ind w:left="1134" w:hanging="1077"/>
      </w:pPr>
      <w:rPr>
        <w:rFonts w:ascii="Courier New" w:hAnsi="Courier New"/>
      </w:rPr>
    </w:lvl>
    <w:lvl w:ilvl="5" w:tplc="5430188A">
      <w:start w:val="1"/>
      <w:numFmt w:val="bullet"/>
      <w:lvlText w:val=""/>
      <w:lvlJc w:val="left"/>
      <w:pPr>
        <w:tabs>
          <w:tab w:val="num" w:pos="68"/>
        </w:tabs>
        <w:ind w:left="1361" w:hanging="1293"/>
      </w:pPr>
      <w:rPr>
        <w:rFonts w:ascii="Wingdings" w:hAnsi="Wingdings"/>
      </w:rPr>
    </w:lvl>
    <w:lvl w:ilvl="6" w:tplc="D67E3B14">
      <w:start w:val="1"/>
      <w:numFmt w:val="bullet"/>
      <w:lvlText w:val=""/>
      <w:lvlJc w:val="left"/>
      <w:pPr>
        <w:tabs>
          <w:tab w:val="num" w:pos="79"/>
        </w:tabs>
        <w:ind w:left="1587" w:hanging="1508"/>
      </w:pPr>
      <w:rPr>
        <w:rFonts w:ascii="Symbol" w:hAnsi="Symbol"/>
      </w:rPr>
    </w:lvl>
    <w:lvl w:ilvl="7" w:tplc="EE52881E">
      <w:start w:val="1"/>
      <w:numFmt w:val="bullet"/>
      <w:lvlText w:val="o"/>
      <w:lvlJc w:val="left"/>
      <w:pPr>
        <w:tabs>
          <w:tab w:val="num" w:pos="91"/>
        </w:tabs>
        <w:ind w:left="1814" w:hanging="1723"/>
      </w:pPr>
      <w:rPr>
        <w:rFonts w:ascii="Courier New" w:hAnsi="Courier New"/>
      </w:rPr>
    </w:lvl>
    <w:lvl w:ilvl="8" w:tplc="6DAE2CA8">
      <w:start w:val="1"/>
      <w:numFmt w:val="bullet"/>
      <w:lvlText w:val=""/>
      <w:lvlJc w:val="left"/>
      <w:pPr>
        <w:tabs>
          <w:tab w:val="num" w:pos="102"/>
        </w:tabs>
        <w:ind w:left="2041" w:hanging="1939"/>
      </w:pPr>
      <w:rPr>
        <w:rFonts w:ascii="Wingdings" w:hAnsi="Wingdings"/>
      </w:rPr>
    </w:lvl>
  </w:abstractNum>
  <w:abstractNum w:abstractNumId="363" w15:restartNumberingAfterBreak="0">
    <w:nsid w:val="0000016C"/>
    <w:multiLevelType w:val="hybridMultilevel"/>
    <w:tmpl w:val="0000016C"/>
    <w:lvl w:ilvl="0" w:tplc="484844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60A34E">
      <w:start w:val="1"/>
      <w:numFmt w:val="bullet"/>
      <w:lvlText w:val="•"/>
      <w:lvlJc w:val="left"/>
      <w:pPr>
        <w:tabs>
          <w:tab w:val="num" w:pos="23"/>
        </w:tabs>
        <w:ind w:left="454" w:hanging="431"/>
      </w:pPr>
      <w:rPr>
        <w:rFonts w:ascii="Courier New" w:hAnsi="Courier New"/>
      </w:rPr>
    </w:lvl>
    <w:lvl w:ilvl="2" w:tplc="5D505D2E">
      <w:start w:val="1"/>
      <w:numFmt w:val="bullet"/>
      <w:lvlText w:val="•"/>
      <w:lvlJc w:val="left"/>
      <w:pPr>
        <w:tabs>
          <w:tab w:val="num" w:pos="34"/>
        </w:tabs>
        <w:ind w:left="680" w:hanging="646"/>
      </w:pPr>
      <w:rPr>
        <w:rFonts w:ascii="Wingdings" w:hAnsi="Wingdings"/>
      </w:rPr>
    </w:lvl>
    <w:lvl w:ilvl="3" w:tplc="05C6F178">
      <w:start w:val="1"/>
      <w:numFmt w:val="bullet"/>
      <w:lvlText w:val=""/>
      <w:lvlJc w:val="left"/>
      <w:pPr>
        <w:tabs>
          <w:tab w:val="num" w:pos="45"/>
        </w:tabs>
        <w:ind w:left="907" w:hanging="862"/>
      </w:pPr>
      <w:rPr>
        <w:rFonts w:ascii="Symbol" w:hAnsi="Symbol"/>
      </w:rPr>
    </w:lvl>
    <w:lvl w:ilvl="4" w:tplc="494AF5B2">
      <w:start w:val="1"/>
      <w:numFmt w:val="bullet"/>
      <w:lvlText w:val="o"/>
      <w:lvlJc w:val="left"/>
      <w:pPr>
        <w:tabs>
          <w:tab w:val="num" w:pos="57"/>
        </w:tabs>
        <w:ind w:left="1134" w:hanging="1077"/>
      </w:pPr>
      <w:rPr>
        <w:rFonts w:ascii="Courier New" w:hAnsi="Courier New"/>
      </w:rPr>
    </w:lvl>
    <w:lvl w:ilvl="5" w:tplc="2FE603D4">
      <w:start w:val="1"/>
      <w:numFmt w:val="bullet"/>
      <w:lvlText w:val=""/>
      <w:lvlJc w:val="left"/>
      <w:pPr>
        <w:tabs>
          <w:tab w:val="num" w:pos="68"/>
        </w:tabs>
        <w:ind w:left="1361" w:hanging="1293"/>
      </w:pPr>
      <w:rPr>
        <w:rFonts w:ascii="Wingdings" w:hAnsi="Wingdings"/>
      </w:rPr>
    </w:lvl>
    <w:lvl w:ilvl="6" w:tplc="3108741E">
      <w:start w:val="1"/>
      <w:numFmt w:val="bullet"/>
      <w:lvlText w:val=""/>
      <w:lvlJc w:val="left"/>
      <w:pPr>
        <w:tabs>
          <w:tab w:val="num" w:pos="79"/>
        </w:tabs>
        <w:ind w:left="1587" w:hanging="1508"/>
      </w:pPr>
      <w:rPr>
        <w:rFonts w:ascii="Symbol" w:hAnsi="Symbol"/>
      </w:rPr>
    </w:lvl>
    <w:lvl w:ilvl="7" w:tplc="2BA26360">
      <w:start w:val="1"/>
      <w:numFmt w:val="bullet"/>
      <w:lvlText w:val="o"/>
      <w:lvlJc w:val="left"/>
      <w:pPr>
        <w:tabs>
          <w:tab w:val="num" w:pos="91"/>
        </w:tabs>
        <w:ind w:left="1814" w:hanging="1723"/>
      </w:pPr>
      <w:rPr>
        <w:rFonts w:ascii="Courier New" w:hAnsi="Courier New"/>
      </w:rPr>
    </w:lvl>
    <w:lvl w:ilvl="8" w:tplc="E87A2250">
      <w:start w:val="1"/>
      <w:numFmt w:val="bullet"/>
      <w:lvlText w:val=""/>
      <w:lvlJc w:val="left"/>
      <w:pPr>
        <w:tabs>
          <w:tab w:val="num" w:pos="102"/>
        </w:tabs>
        <w:ind w:left="2041" w:hanging="1939"/>
      </w:pPr>
      <w:rPr>
        <w:rFonts w:ascii="Wingdings" w:hAnsi="Wingdings"/>
      </w:rPr>
    </w:lvl>
  </w:abstractNum>
  <w:abstractNum w:abstractNumId="364" w15:restartNumberingAfterBreak="0">
    <w:nsid w:val="0000016D"/>
    <w:multiLevelType w:val="hybridMultilevel"/>
    <w:tmpl w:val="0000016D"/>
    <w:lvl w:ilvl="0" w:tplc="F63C1BD2">
      <w:start w:val="1"/>
      <w:numFmt w:val="bullet"/>
      <w:lvlText w:val=""/>
      <w:lvlJc w:val="left"/>
      <w:pPr>
        <w:tabs>
          <w:tab w:val="num" w:pos="11"/>
        </w:tabs>
        <w:ind w:left="227" w:hanging="216"/>
      </w:pPr>
      <w:rPr>
        <w:rFonts w:ascii="Symbol" w:hAnsi="Symbol"/>
      </w:rPr>
    </w:lvl>
    <w:lvl w:ilvl="1" w:tplc="B1A47D9A">
      <w:start w:val="1"/>
      <w:numFmt w:val="bullet"/>
      <w:lvlText w:val="o"/>
      <w:lvlJc w:val="left"/>
      <w:pPr>
        <w:tabs>
          <w:tab w:val="num" w:pos="23"/>
        </w:tabs>
        <w:ind w:left="454" w:hanging="431"/>
      </w:pPr>
      <w:rPr>
        <w:rFonts w:ascii="Courier New" w:hAnsi="Courier New"/>
      </w:rPr>
    </w:lvl>
    <w:lvl w:ilvl="2" w:tplc="19EA687E">
      <w:start w:val="1"/>
      <w:numFmt w:val="bullet"/>
      <w:lvlText w:val=""/>
      <w:lvlJc w:val="left"/>
      <w:pPr>
        <w:tabs>
          <w:tab w:val="num" w:pos="34"/>
        </w:tabs>
        <w:ind w:left="680" w:hanging="646"/>
      </w:pPr>
      <w:rPr>
        <w:rFonts w:ascii="Wingdings" w:hAnsi="Wingdings"/>
      </w:rPr>
    </w:lvl>
    <w:lvl w:ilvl="3" w:tplc="4B94BEAA">
      <w:start w:val="1"/>
      <w:numFmt w:val="bullet"/>
      <w:lvlText w:val=""/>
      <w:lvlJc w:val="left"/>
      <w:pPr>
        <w:tabs>
          <w:tab w:val="num" w:pos="45"/>
        </w:tabs>
        <w:ind w:left="907" w:hanging="862"/>
      </w:pPr>
      <w:rPr>
        <w:rFonts w:ascii="Symbol" w:hAnsi="Symbol"/>
      </w:rPr>
    </w:lvl>
    <w:lvl w:ilvl="4" w:tplc="227EA7C8">
      <w:start w:val="1"/>
      <w:numFmt w:val="bullet"/>
      <w:lvlText w:val="o"/>
      <w:lvlJc w:val="left"/>
      <w:pPr>
        <w:tabs>
          <w:tab w:val="num" w:pos="57"/>
        </w:tabs>
        <w:ind w:left="1134" w:hanging="1077"/>
      </w:pPr>
      <w:rPr>
        <w:rFonts w:ascii="Courier New" w:hAnsi="Courier New"/>
      </w:rPr>
    </w:lvl>
    <w:lvl w:ilvl="5" w:tplc="34B0A61E">
      <w:start w:val="1"/>
      <w:numFmt w:val="bullet"/>
      <w:lvlText w:val=""/>
      <w:lvlJc w:val="left"/>
      <w:pPr>
        <w:tabs>
          <w:tab w:val="num" w:pos="68"/>
        </w:tabs>
        <w:ind w:left="1361" w:hanging="1293"/>
      </w:pPr>
      <w:rPr>
        <w:rFonts w:ascii="Wingdings" w:hAnsi="Wingdings"/>
      </w:rPr>
    </w:lvl>
    <w:lvl w:ilvl="6" w:tplc="63CCE52A">
      <w:start w:val="1"/>
      <w:numFmt w:val="bullet"/>
      <w:lvlText w:val=""/>
      <w:lvlJc w:val="left"/>
      <w:pPr>
        <w:tabs>
          <w:tab w:val="num" w:pos="79"/>
        </w:tabs>
        <w:ind w:left="1587" w:hanging="1508"/>
      </w:pPr>
      <w:rPr>
        <w:rFonts w:ascii="Symbol" w:hAnsi="Symbol"/>
      </w:rPr>
    </w:lvl>
    <w:lvl w:ilvl="7" w:tplc="F97A4058">
      <w:start w:val="1"/>
      <w:numFmt w:val="bullet"/>
      <w:lvlText w:val="o"/>
      <w:lvlJc w:val="left"/>
      <w:pPr>
        <w:tabs>
          <w:tab w:val="num" w:pos="91"/>
        </w:tabs>
        <w:ind w:left="1814" w:hanging="1723"/>
      </w:pPr>
      <w:rPr>
        <w:rFonts w:ascii="Courier New" w:hAnsi="Courier New"/>
      </w:rPr>
    </w:lvl>
    <w:lvl w:ilvl="8" w:tplc="FE141386">
      <w:start w:val="1"/>
      <w:numFmt w:val="bullet"/>
      <w:lvlText w:val=""/>
      <w:lvlJc w:val="left"/>
      <w:pPr>
        <w:tabs>
          <w:tab w:val="num" w:pos="102"/>
        </w:tabs>
        <w:ind w:left="2041" w:hanging="1939"/>
      </w:pPr>
      <w:rPr>
        <w:rFonts w:ascii="Wingdings" w:hAnsi="Wingdings"/>
      </w:rPr>
    </w:lvl>
  </w:abstractNum>
  <w:abstractNum w:abstractNumId="365" w15:restartNumberingAfterBreak="0">
    <w:nsid w:val="0000016E"/>
    <w:multiLevelType w:val="hybridMultilevel"/>
    <w:tmpl w:val="0000016E"/>
    <w:lvl w:ilvl="0" w:tplc="51D496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0C8614">
      <w:start w:val="1"/>
      <w:numFmt w:val="bullet"/>
      <w:lvlText w:val="•"/>
      <w:lvlJc w:val="left"/>
      <w:pPr>
        <w:tabs>
          <w:tab w:val="num" w:pos="23"/>
        </w:tabs>
        <w:ind w:left="454" w:hanging="431"/>
      </w:pPr>
      <w:rPr>
        <w:rFonts w:ascii="Courier New" w:hAnsi="Courier New"/>
      </w:rPr>
    </w:lvl>
    <w:lvl w:ilvl="2" w:tplc="18DC2224">
      <w:start w:val="1"/>
      <w:numFmt w:val="bullet"/>
      <w:lvlText w:val="•"/>
      <w:lvlJc w:val="left"/>
      <w:pPr>
        <w:tabs>
          <w:tab w:val="num" w:pos="34"/>
        </w:tabs>
        <w:ind w:left="680" w:hanging="646"/>
      </w:pPr>
      <w:rPr>
        <w:rFonts w:ascii="Wingdings" w:hAnsi="Wingdings"/>
      </w:rPr>
    </w:lvl>
    <w:lvl w:ilvl="3" w:tplc="0804E9CE">
      <w:start w:val="1"/>
      <w:numFmt w:val="bullet"/>
      <w:lvlText w:val=""/>
      <w:lvlJc w:val="left"/>
      <w:pPr>
        <w:tabs>
          <w:tab w:val="num" w:pos="45"/>
        </w:tabs>
        <w:ind w:left="907" w:hanging="862"/>
      </w:pPr>
      <w:rPr>
        <w:rFonts w:ascii="Symbol" w:hAnsi="Symbol"/>
      </w:rPr>
    </w:lvl>
    <w:lvl w:ilvl="4" w:tplc="3EDCEF26">
      <w:start w:val="1"/>
      <w:numFmt w:val="bullet"/>
      <w:lvlText w:val="o"/>
      <w:lvlJc w:val="left"/>
      <w:pPr>
        <w:tabs>
          <w:tab w:val="num" w:pos="57"/>
        </w:tabs>
        <w:ind w:left="1134" w:hanging="1077"/>
      </w:pPr>
      <w:rPr>
        <w:rFonts w:ascii="Courier New" w:hAnsi="Courier New"/>
      </w:rPr>
    </w:lvl>
    <w:lvl w:ilvl="5" w:tplc="339C6F78">
      <w:start w:val="1"/>
      <w:numFmt w:val="bullet"/>
      <w:lvlText w:val=""/>
      <w:lvlJc w:val="left"/>
      <w:pPr>
        <w:tabs>
          <w:tab w:val="num" w:pos="68"/>
        </w:tabs>
        <w:ind w:left="1361" w:hanging="1293"/>
      </w:pPr>
      <w:rPr>
        <w:rFonts w:ascii="Wingdings" w:hAnsi="Wingdings"/>
      </w:rPr>
    </w:lvl>
    <w:lvl w:ilvl="6" w:tplc="E6587530">
      <w:start w:val="1"/>
      <w:numFmt w:val="bullet"/>
      <w:lvlText w:val=""/>
      <w:lvlJc w:val="left"/>
      <w:pPr>
        <w:tabs>
          <w:tab w:val="num" w:pos="79"/>
        </w:tabs>
        <w:ind w:left="1587" w:hanging="1508"/>
      </w:pPr>
      <w:rPr>
        <w:rFonts w:ascii="Symbol" w:hAnsi="Symbol"/>
      </w:rPr>
    </w:lvl>
    <w:lvl w:ilvl="7" w:tplc="3E4A18C2">
      <w:start w:val="1"/>
      <w:numFmt w:val="bullet"/>
      <w:lvlText w:val="o"/>
      <w:lvlJc w:val="left"/>
      <w:pPr>
        <w:tabs>
          <w:tab w:val="num" w:pos="91"/>
        </w:tabs>
        <w:ind w:left="1814" w:hanging="1723"/>
      </w:pPr>
      <w:rPr>
        <w:rFonts w:ascii="Courier New" w:hAnsi="Courier New"/>
      </w:rPr>
    </w:lvl>
    <w:lvl w:ilvl="8" w:tplc="3B8CB6C0">
      <w:start w:val="1"/>
      <w:numFmt w:val="bullet"/>
      <w:lvlText w:val=""/>
      <w:lvlJc w:val="left"/>
      <w:pPr>
        <w:tabs>
          <w:tab w:val="num" w:pos="102"/>
        </w:tabs>
        <w:ind w:left="2041" w:hanging="1939"/>
      </w:pPr>
      <w:rPr>
        <w:rFonts w:ascii="Wingdings" w:hAnsi="Wingdings"/>
      </w:rPr>
    </w:lvl>
  </w:abstractNum>
  <w:abstractNum w:abstractNumId="366" w15:restartNumberingAfterBreak="0">
    <w:nsid w:val="0000016F"/>
    <w:multiLevelType w:val="hybridMultilevel"/>
    <w:tmpl w:val="0000016F"/>
    <w:lvl w:ilvl="0" w:tplc="57B298D6">
      <w:start w:val="1"/>
      <w:numFmt w:val="bullet"/>
      <w:lvlText w:val=""/>
      <w:lvlJc w:val="left"/>
      <w:pPr>
        <w:tabs>
          <w:tab w:val="num" w:pos="11"/>
        </w:tabs>
        <w:ind w:left="227" w:hanging="216"/>
      </w:pPr>
      <w:rPr>
        <w:rFonts w:ascii="Symbol" w:hAnsi="Symbol"/>
      </w:rPr>
    </w:lvl>
    <w:lvl w:ilvl="1" w:tplc="E3FAA362">
      <w:start w:val="1"/>
      <w:numFmt w:val="bullet"/>
      <w:lvlText w:val="o"/>
      <w:lvlJc w:val="left"/>
      <w:pPr>
        <w:tabs>
          <w:tab w:val="num" w:pos="23"/>
        </w:tabs>
        <w:ind w:left="454" w:hanging="431"/>
      </w:pPr>
      <w:rPr>
        <w:rFonts w:ascii="Courier New" w:hAnsi="Courier New"/>
      </w:rPr>
    </w:lvl>
    <w:lvl w:ilvl="2" w:tplc="4F9C6E92">
      <w:start w:val="1"/>
      <w:numFmt w:val="bullet"/>
      <w:lvlText w:val=""/>
      <w:lvlJc w:val="left"/>
      <w:pPr>
        <w:tabs>
          <w:tab w:val="num" w:pos="34"/>
        </w:tabs>
        <w:ind w:left="680" w:hanging="646"/>
      </w:pPr>
      <w:rPr>
        <w:rFonts w:ascii="Wingdings" w:hAnsi="Wingdings"/>
      </w:rPr>
    </w:lvl>
    <w:lvl w:ilvl="3" w:tplc="42CE62C2">
      <w:start w:val="1"/>
      <w:numFmt w:val="bullet"/>
      <w:lvlText w:val=""/>
      <w:lvlJc w:val="left"/>
      <w:pPr>
        <w:tabs>
          <w:tab w:val="num" w:pos="45"/>
        </w:tabs>
        <w:ind w:left="907" w:hanging="862"/>
      </w:pPr>
      <w:rPr>
        <w:rFonts w:ascii="Symbol" w:hAnsi="Symbol"/>
      </w:rPr>
    </w:lvl>
    <w:lvl w:ilvl="4" w:tplc="38265B74">
      <w:start w:val="1"/>
      <w:numFmt w:val="bullet"/>
      <w:lvlText w:val="o"/>
      <w:lvlJc w:val="left"/>
      <w:pPr>
        <w:tabs>
          <w:tab w:val="num" w:pos="57"/>
        </w:tabs>
        <w:ind w:left="1134" w:hanging="1077"/>
      </w:pPr>
      <w:rPr>
        <w:rFonts w:ascii="Courier New" w:hAnsi="Courier New"/>
      </w:rPr>
    </w:lvl>
    <w:lvl w:ilvl="5" w:tplc="00BA31B2">
      <w:start w:val="1"/>
      <w:numFmt w:val="bullet"/>
      <w:lvlText w:val=""/>
      <w:lvlJc w:val="left"/>
      <w:pPr>
        <w:tabs>
          <w:tab w:val="num" w:pos="68"/>
        </w:tabs>
        <w:ind w:left="1361" w:hanging="1293"/>
      </w:pPr>
      <w:rPr>
        <w:rFonts w:ascii="Wingdings" w:hAnsi="Wingdings"/>
      </w:rPr>
    </w:lvl>
    <w:lvl w:ilvl="6" w:tplc="0A722B18">
      <w:start w:val="1"/>
      <w:numFmt w:val="bullet"/>
      <w:lvlText w:val=""/>
      <w:lvlJc w:val="left"/>
      <w:pPr>
        <w:tabs>
          <w:tab w:val="num" w:pos="79"/>
        </w:tabs>
        <w:ind w:left="1587" w:hanging="1508"/>
      </w:pPr>
      <w:rPr>
        <w:rFonts w:ascii="Symbol" w:hAnsi="Symbol"/>
      </w:rPr>
    </w:lvl>
    <w:lvl w:ilvl="7" w:tplc="C680D73E">
      <w:start w:val="1"/>
      <w:numFmt w:val="bullet"/>
      <w:lvlText w:val="o"/>
      <w:lvlJc w:val="left"/>
      <w:pPr>
        <w:tabs>
          <w:tab w:val="num" w:pos="91"/>
        </w:tabs>
        <w:ind w:left="1814" w:hanging="1723"/>
      </w:pPr>
      <w:rPr>
        <w:rFonts w:ascii="Courier New" w:hAnsi="Courier New"/>
      </w:rPr>
    </w:lvl>
    <w:lvl w:ilvl="8" w:tplc="FC760222">
      <w:start w:val="1"/>
      <w:numFmt w:val="bullet"/>
      <w:lvlText w:val=""/>
      <w:lvlJc w:val="left"/>
      <w:pPr>
        <w:tabs>
          <w:tab w:val="num" w:pos="102"/>
        </w:tabs>
        <w:ind w:left="2041" w:hanging="1939"/>
      </w:pPr>
      <w:rPr>
        <w:rFonts w:ascii="Wingdings" w:hAnsi="Wingdings"/>
      </w:rPr>
    </w:lvl>
  </w:abstractNum>
  <w:abstractNum w:abstractNumId="367" w15:restartNumberingAfterBreak="0">
    <w:nsid w:val="00000170"/>
    <w:multiLevelType w:val="hybridMultilevel"/>
    <w:tmpl w:val="00000170"/>
    <w:lvl w:ilvl="0" w:tplc="F24CEB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8E94F0">
      <w:start w:val="1"/>
      <w:numFmt w:val="bullet"/>
      <w:lvlText w:val="•"/>
      <w:lvlJc w:val="left"/>
      <w:pPr>
        <w:tabs>
          <w:tab w:val="num" w:pos="23"/>
        </w:tabs>
        <w:ind w:left="454" w:hanging="431"/>
      </w:pPr>
      <w:rPr>
        <w:rFonts w:ascii="Courier New" w:hAnsi="Courier New"/>
      </w:rPr>
    </w:lvl>
    <w:lvl w:ilvl="2" w:tplc="22A44638">
      <w:start w:val="1"/>
      <w:numFmt w:val="bullet"/>
      <w:lvlText w:val="•"/>
      <w:lvlJc w:val="left"/>
      <w:pPr>
        <w:tabs>
          <w:tab w:val="num" w:pos="34"/>
        </w:tabs>
        <w:ind w:left="680" w:hanging="646"/>
      </w:pPr>
      <w:rPr>
        <w:rFonts w:ascii="Wingdings" w:hAnsi="Wingdings"/>
      </w:rPr>
    </w:lvl>
    <w:lvl w:ilvl="3" w:tplc="3FF278F0">
      <w:start w:val="1"/>
      <w:numFmt w:val="bullet"/>
      <w:lvlText w:val=""/>
      <w:lvlJc w:val="left"/>
      <w:pPr>
        <w:tabs>
          <w:tab w:val="num" w:pos="45"/>
        </w:tabs>
        <w:ind w:left="907" w:hanging="862"/>
      </w:pPr>
      <w:rPr>
        <w:rFonts w:ascii="Symbol" w:hAnsi="Symbol"/>
      </w:rPr>
    </w:lvl>
    <w:lvl w:ilvl="4" w:tplc="2640EFAE">
      <w:start w:val="1"/>
      <w:numFmt w:val="bullet"/>
      <w:lvlText w:val="o"/>
      <w:lvlJc w:val="left"/>
      <w:pPr>
        <w:tabs>
          <w:tab w:val="num" w:pos="57"/>
        </w:tabs>
        <w:ind w:left="1134" w:hanging="1077"/>
      </w:pPr>
      <w:rPr>
        <w:rFonts w:ascii="Courier New" w:hAnsi="Courier New"/>
      </w:rPr>
    </w:lvl>
    <w:lvl w:ilvl="5" w:tplc="AD24C784">
      <w:start w:val="1"/>
      <w:numFmt w:val="bullet"/>
      <w:lvlText w:val=""/>
      <w:lvlJc w:val="left"/>
      <w:pPr>
        <w:tabs>
          <w:tab w:val="num" w:pos="68"/>
        </w:tabs>
        <w:ind w:left="1361" w:hanging="1293"/>
      </w:pPr>
      <w:rPr>
        <w:rFonts w:ascii="Wingdings" w:hAnsi="Wingdings"/>
      </w:rPr>
    </w:lvl>
    <w:lvl w:ilvl="6" w:tplc="BB240542">
      <w:start w:val="1"/>
      <w:numFmt w:val="bullet"/>
      <w:lvlText w:val=""/>
      <w:lvlJc w:val="left"/>
      <w:pPr>
        <w:tabs>
          <w:tab w:val="num" w:pos="79"/>
        </w:tabs>
        <w:ind w:left="1587" w:hanging="1508"/>
      </w:pPr>
      <w:rPr>
        <w:rFonts w:ascii="Symbol" w:hAnsi="Symbol"/>
      </w:rPr>
    </w:lvl>
    <w:lvl w:ilvl="7" w:tplc="122A50A8">
      <w:start w:val="1"/>
      <w:numFmt w:val="bullet"/>
      <w:lvlText w:val="o"/>
      <w:lvlJc w:val="left"/>
      <w:pPr>
        <w:tabs>
          <w:tab w:val="num" w:pos="91"/>
        </w:tabs>
        <w:ind w:left="1814" w:hanging="1723"/>
      </w:pPr>
      <w:rPr>
        <w:rFonts w:ascii="Courier New" w:hAnsi="Courier New"/>
      </w:rPr>
    </w:lvl>
    <w:lvl w:ilvl="8" w:tplc="C1B61476">
      <w:start w:val="1"/>
      <w:numFmt w:val="bullet"/>
      <w:lvlText w:val=""/>
      <w:lvlJc w:val="left"/>
      <w:pPr>
        <w:tabs>
          <w:tab w:val="num" w:pos="102"/>
        </w:tabs>
        <w:ind w:left="2041" w:hanging="1939"/>
      </w:pPr>
      <w:rPr>
        <w:rFonts w:ascii="Wingdings" w:hAnsi="Wingdings"/>
      </w:rPr>
    </w:lvl>
  </w:abstractNum>
  <w:abstractNum w:abstractNumId="368" w15:restartNumberingAfterBreak="0">
    <w:nsid w:val="00000171"/>
    <w:multiLevelType w:val="hybridMultilevel"/>
    <w:tmpl w:val="00000171"/>
    <w:lvl w:ilvl="0" w:tplc="5B18191E">
      <w:start w:val="1"/>
      <w:numFmt w:val="bullet"/>
      <w:lvlText w:val=""/>
      <w:lvlJc w:val="left"/>
      <w:pPr>
        <w:tabs>
          <w:tab w:val="num" w:pos="11"/>
        </w:tabs>
        <w:ind w:left="227" w:hanging="216"/>
      </w:pPr>
      <w:rPr>
        <w:rFonts w:ascii="Symbol" w:hAnsi="Symbol"/>
      </w:rPr>
    </w:lvl>
    <w:lvl w:ilvl="1" w:tplc="F2184B12">
      <w:start w:val="1"/>
      <w:numFmt w:val="bullet"/>
      <w:lvlText w:val="o"/>
      <w:lvlJc w:val="left"/>
      <w:pPr>
        <w:tabs>
          <w:tab w:val="num" w:pos="23"/>
        </w:tabs>
        <w:ind w:left="454" w:hanging="431"/>
      </w:pPr>
      <w:rPr>
        <w:rFonts w:ascii="Courier New" w:hAnsi="Courier New"/>
      </w:rPr>
    </w:lvl>
    <w:lvl w:ilvl="2" w:tplc="58BA6418">
      <w:start w:val="1"/>
      <w:numFmt w:val="bullet"/>
      <w:lvlText w:val=""/>
      <w:lvlJc w:val="left"/>
      <w:pPr>
        <w:tabs>
          <w:tab w:val="num" w:pos="34"/>
        </w:tabs>
        <w:ind w:left="680" w:hanging="646"/>
      </w:pPr>
      <w:rPr>
        <w:rFonts w:ascii="Wingdings" w:hAnsi="Wingdings"/>
      </w:rPr>
    </w:lvl>
    <w:lvl w:ilvl="3" w:tplc="6EC63D38">
      <w:start w:val="1"/>
      <w:numFmt w:val="bullet"/>
      <w:lvlText w:val=""/>
      <w:lvlJc w:val="left"/>
      <w:pPr>
        <w:tabs>
          <w:tab w:val="num" w:pos="45"/>
        </w:tabs>
        <w:ind w:left="907" w:hanging="862"/>
      </w:pPr>
      <w:rPr>
        <w:rFonts w:ascii="Symbol" w:hAnsi="Symbol"/>
      </w:rPr>
    </w:lvl>
    <w:lvl w:ilvl="4" w:tplc="F9EA2922">
      <w:start w:val="1"/>
      <w:numFmt w:val="bullet"/>
      <w:lvlText w:val="o"/>
      <w:lvlJc w:val="left"/>
      <w:pPr>
        <w:tabs>
          <w:tab w:val="num" w:pos="57"/>
        </w:tabs>
        <w:ind w:left="1134" w:hanging="1077"/>
      </w:pPr>
      <w:rPr>
        <w:rFonts w:ascii="Courier New" w:hAnsi="Courier New"/>
      </w:rPr>
    </w:lvl>
    <w:lvl w:ilvl="5" w:tplc="6E9837D0">
      <w:start w:val="1"/>
      <w:numFmt w:val="bullet"/>
      <w:lvlText w:val=""/>
      <w:lvlJc w:val="left"/>
      <w:pPr>
        <w:tabs>
          <w:tab w:val="num" w:pos="68"/>
        </w:tabs>
        <w:ind w:left="1361" w:hanging="1293"/>
      </w:pPr>
      <w:rPr>
        <w:rFonts w:ascii="Wingdings" w:hAnsi="Wingdings"/>
      </w:rPr>
    </w:lvl>
    <w:lvl w:ilvl="6" w:tplc="72B87B1C">
      <w:start w:val="1"/>
      <w:numFmt w:val="bullet"/>
      <w:lvlText w:val=""/>
      <w:lvlJc w:val="left"/>
      <w:pPr>
        <w:tabs>
          <w:tab w:val="num" w:pos="79"/>
        </w:tabs>
        <w:ind w:left="1587" w:hanging="1508"/>
      </w:pPr>
      <w:rPr>
        <w:rFonts w:ascii="Symbol" w:hAnsi="Symbol"/>
      </w:rPr>
    </w:lvl>
    <w:lvl w:ilvl="7" w:tplc="7786C372">
      <w:start w:val="1"/>
      <w:numFmt w:val="bullet"/>
      <w:lvlText w:val="o"/>
      <w:lvlJc w:val="left"/>
      <w:pPr>
        <w:tabs>
          <w:tab w:val="num" w:pos="91"/>
        </w:tabs>
        <w:ind w:left="1814" w:hanging="1723"/>
      </w:pPr>
      <w:rPr>
        <w:rFonts w:ascii="Courier New" w:hAnsi="Courier New"/>
      </w:rPr>
    </w:lvl>
    <w:lvl w:ilvl="8" w:tplc="92C6337E">
      <w:start w:val="1"/>
      <w:numFmt w:val="bullet"/>
      <w:lvlText w:val=""/>
      <w:lvlJc w:val="left"/>
      <w:pPr>
        <w:tabs>
          <w:tab w:val="num" w:pos="102"/>
        </w:tabs>
        <w:ind w:left="2041" w:hanging="1939"/>
      </w:pPr>
      <w:rPr>
        <w:rFonts w:ascii="Wingdings" w:hAnsi="Wingdings"/>
      </w:rPr>
    </w:lvl>
  </w:abstractNum>
  <w:abstractNum w:abstractNumId="369" w15:restartNumberingAfterBreak="0">
    <w:nsid w:val="00000172"/>
    <w:multiLevelType w:val="hybridMultilevel"/>
    <w:tmpl w:val="00000172"/>
    <w:lvl w:ilvl="0" w:tplc="1472D9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A0BD70">
      <w:start w:val="1"/>
      <w:numFmt w:val="bullet"/>
      <w:lvlText w:val="•"/>
      <w:lvlJc w:val="left"/>
      <w:pPr>
        <w:tabs>
          <w:tab w:val="num" w:pos="23"/>
        </w:tabs>
        <w:ind w:left="454" w:hanging="431"/>
      </w:pPr>
      <w:rPr>
        <w:rFonts w:ascii="Courier New" w:hAnsi="Courier New"/>
      </w:rPr>
    </w:lvl>
    <w:lvl w:ilvl="2" w:tplc="FF24BF5E">
      <w:start w:val="1"/>
      <w:numFmt w:val="bullet"/>
      <w:lvlText w:val="•"/>
      <w:lvlJc w:val="left"/>
      <w:pPr>
        <w:tabs>
          <w:tab w:val="num" w:pos="34"/>
        </w:tabs>
        <w:ind w:left="680" w:hanging="646"/>
      </w:pPr>
      <w:rPr>
        <w:rFonts w:ascii="Wingdings" w:hAnsi="Wingdings"/>
      </w:rPr>
    </w:lvl>
    <w:lvl w:ilvl="3" w:tplc="20A47D26">
      <w:start w:val="1"/>
      <w:numFmt w:val="bullet"/>
      <w:lvlText w:val=""/>
      <w:lvlJc w:val="left"/>
      <w:pPr>
        <w:tabs>
          <w:tab w:val="num" w:pos="45"/>
        </w:tabs>
        <w:ind w:left="907" w:hanging="862"/>
      </w:pPr>
      <w:rPr>
        <w:rFonts w:ascii="Symbol" w:hAnsi="Symbol"/>
      </w:rPr>
    </w:lvl>
    <w:lvl w:ilvl="4" w:tplc="907C84CE">
      <w:start w:val="1"/>
      <w:numFmt w:val="bullet"/>
      <w:lvlText w:val="o"/>
      <w:lvlJc w:val="left"/>
      <w:pPr>
        <w:tabs>
          <w:tab w:val="num" w:pos="57"/>
        </w:tabs>
        <w:ind w:left="1134" w:hanging="1077"/>
      </w:pPr>
      <w:rPr>
        <w:rFonts w:ascii="Courier New" w:hAnsi="Courier New"/>
      </w:rPr>
    </w:lvl>
    <w:lvl w:ilvl="5" w:tplc="35E8576E">
      <w:start w:val="1"/>
      <w:numFmt w:val="bullet"/>
      <w:lvlText w:val=""/>
      <w:lvlJc w:val="left"/>
      <w:pPr>
        <w:tabs>
          <w:tab w:val="num" w:pos="68"/>
        </w:tabs>
        <w:ind w:left="1361" w:hanging="1293"/>
      </w:pPr>
      <w:rPr>
        <w:rFonts w:ascii="Wingdings" w:hAnsi="Wingdings"/>
      </w:rPr>
    </w:lvl>
    <w:lvl w:ilvl="6" w:tplc="6BF86334">
      <w:start w:val="1"/>
      <w:numFmt w:val="bullet"/>
      <w:lvlText w:val=""/>
      <w:lvlJc w:val="left"/>
      <w:pPr>
        <w:tabs>
          <w:tab w:val="num" w:pos="79"/>
        </w:tabs>
        <w:ind w:left="1587" w:hanging="1508"/>
      </w:pPr>
      <w:rPr>
        <w:rFonts w:ascii="Symbol" w:hAnsi="Symbol"/>
      </w:rPr>
    </w:lvl>
    <w:lvl w:ilvl="7" w:tplc="32B49738">
      <w:start w:val="1"/>
      <w:numFmt w:val="bullet"/>
      <w:lvlText w:val="o"/>
      <w:lvlJc w:val="left"/>
      <w:pPr>
        <w:tabs>
          <w:tab w:val="num" w:pos="91"/>
        </w:tabs>
        <w:ind w:left="1814" w:hanging="1723"/>
      </w:pPr>
      <w:rPr>
        <w:rFonts w:ascii="Courier New" w:hAnsi="Courier New"/>
      </w:rPr>
    </w:lvl>
    <w:lvl w:ilvl="8" w:tplc="CB528912">
      <w:start w:val="1"/>
      <w:numFmt w:val="bullet"/>
      <w:lvlText w:val=""/>
      <w:lvlJc w:val="left"/>
      <w:pPr>
        <w:tabs>
          <w:tab w:val="num" w:pos="102"/>
        </w:tabs>
        <w:ind w:left="2041" w:hanging="1939"/>
      </w:pPr>
      <w:rPr>
        <w:rFonts w:ascii="Wingdings" w:hAnsi="Wingdings"/>
      </w:rPr>
    </w:lvl>
  </w:abstractNum>
  <w:abstractNum w:abstractNumId="370" w15:restartNumberingAfterBreak="0">
    <w:nsid w:val="00000173"/>
    <w:multiLevelType w:val="hybridMultilevel"/>
    <w:tmpl w:val="00000173"/>
    <w:lvl w:ilvl="0" w:tplc="13D05762">
      <w:start w:val="1"/>
      <w:numFmt w:val="bullet"/>
      <w:lvlText w:val=""/>
      <w:lvlJc w:val="left"/>
      <w:pPr>
        <w:tabs>
          <w:tab w:val="num" w:pos="11"/>
        </w:tabs>
        <w:ind w:left="227" w:hanging="216"/>
      </w:pPr>
      <w:rPr>
        <w:rFonts w:ascii="Symbol" w:hAnsi="Symbol"/>
      </w:rPr>
    </w:lvl>
    <w:lvl w:ilvl="1" w:tplc="DE6679EA">
      <w:start w:val="1"/>
      <w:numFmt w:val="bullet"/>
      <w:lvlText w:val="o"/>
      <w:lvlJc w:val="left"/>
      <w:pPr>
        <w:tabs>
          <w:tab w:val="num" w:pos="23"/>
        </w:tabs>
        <w:ind w:left="454" w:hanging="431"/>
      </w:pPr>
      <w:rPr>
        <w:rFonts w:ascii="Courier New" w:hAnsi="Courier New"/>
      </w:rPr>
    </w:lvl>
    <w:lvl w:ilvl="2" w:tplc="A33CBEEC">
      <w:start w:val="1"/>
      <w:numFmt w:val="bullet"/>
      <w:lvlText w:val=""/>
      <w:lvlJc w:val="left"/>
      <w:pPr>
        <w:tabs>
          <w:tab w:val="num" w:pos="34"/>
        </w:tabs>
        <w:ind w:left="680" w:hanging="646"/>
      </w:pPr>
      <w:rPr>
        <w:rFonts w:ascii="Wingdings" w:hAnsi="Wingdings"/>
      </w:rPr>
    </w:lvl>
    <w:lvl w:ilvl="3" w:tplc="136439F0">
      <w:start w:val="1"/>
      <w:numFmt w:val="bullet"/>
      <w:lvlText w:val=""/>
      <w:lvlJc w:val="left"/>
      <w:pPr>
        <w:tabs>
          <w:tab w:val="num" w:pos="45"/>
        </w:tabs>
        <w:ind w:left="907" w:hanging="862"/>
      </w:pPr>
      <w:rPr>
        <w:rFonts w:ascii="Symbol" w:hAnsi="Symbol"/>
      </w:rPr>
    </w:lvl>
    <w:lvl w:ilvl="4" w:tplc="25103C6A">
      <w:start w:val="1"/>
      <w:numFmt w:val="bullet"/>
      <w:lvlText w:val="o"/>
      <w:lvlJc w:val="left"/>
      <w:pPr>
        <w:tabs>
          <w:tab w:val="num" w:pos="57"/>
        </w:tabs>
        <w:ind w:left="1134" w:hanging="1077"/>
      </w:pPr>
      <w:rPr>
        <w:rFonts w:ascii="Courier New" w:hAnsi="Courier New"/>
      </w:rPr>
    </w:lvl>
    <w:lvl w:ilvl="5" w:tplc="2E6EB6BE">
      <w:start w:val="1"/>
      <w:numFmt w:val="bullet"/>
      <w:lvlText w:val=""/>
      <w:lvlJc w:val="left"/>
      <w:pPr>
        <w:tabs>
          <w:tab w:val="num" w:pos="68"/>
        </w:tabs>
        <w:ind w:left="1361" w:hanging="1293"/>
      </w:pPr>
      <w:rPr>
        <w:rFonts w:ascii="Wingdings" w:hAnsi="Wingdings"/>
      </w:rPr>
    </w:lvl>
    <w:lvl w:ilvl="6" w:tplc="265ACC1C">
      <w:start w:val="1"/>
      <w:numFmt w:val="bullet"/>
      <w:lvlText w:val=""/>
      <w:lvlJc w:val="left"/>
      <w:pPr>
        <w:tabs>
          <w:tab w:val="num" w:pos="79"/>
        </w:tabs>
        <w:ind w:left="1587" w:hanging="1508"/>
      </w:pPr>
      <w:rPr>
        <w:rFonts w:ascii="Symbol" w:hAnsi="Symbol"/>
      </w:rPr>
    </w:lvl>
    <w:lvl w:ilvl="7" w:tplc="EA00A004">
      <w:start w:val="1"/>
      <w:numFmt w:val="bullet"/>
      <w:lvlText w:val="o"/>
      <w:lvlJc w:val="left"/>
      <w:pPr>
        <w:tabs>
          <w:tab w:val="num" w:pos="91"/>
        </w:tabs>
        <w:ind w:left="1814" w:hanging="1723"/>
      </w:pPr>
      <w:rPr>
        <w:rFonts w:ascii="Courier New" w:hAnsi="Courier New"/>
      </w:rPr>
    </w:lvl>
    <w:lvl w:ilvl="8" w:tplc="3002453C">
      <w:start w:val="1"/>
      <w:numFmt w:val="bullet"/>
      <w:lvlText w:val=""/>
      <w:lvlJc w:val="left"/>
      <w:pPr>
        <w:tabs>
          <w:tab w:val="num" w:pos="102"/>
        </w:tabs>
        <w:ind w:left="2041" w:hanging="1939"/>
      </w:pPr>
      <w:rPr>
        <w:rFonts w:ascii="Wingdings" w:hAnsi="Wingdings"/>
      </w:rPr>
    </w:lvl>
  </w:abstractNum>
  <w:abstractNum w:abstractNumId="371" w15:restartNumberingAfterBreak="0">
    <w:nsid w:val="00000174"/>
    <w:multiLevelType w:val="hybridMultilevel"/>
    <w:tmpl w:val="00000174"/>
    <w:lvl w:ilvl="0" w:tplc="0B8C34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40B44E">
      <w:start w:val="1"/>
      <w:numFmt w:val="bullet"/>
      <w:lvlText w:val="•"/>
      <w:lvlJc w:val="left"/>
      <w:pPr>
        <w:tabs>
          <w:tab w:val="num" w:pos="23"/>
        </w:tabs>
        <w:ind w:left="454" w:hanging="431"/>
      </w:pPr>
      <w:rPr>
        <w:rFonts w:ascii="Courier New" w:hAnsi="Courier New"/>
      </w:rPr>
    </w:lvl>
    <w:lvl w:ilvl="2" w:tplc="C7A0DDF4">
      <w:start w:val="1"/>
      <w:numFmt w:val="bullet"/>
      <w:lvlText w:val="•"/>
      <w:lvlJc w:val="left"/>
      <w:pPr>
        <w:tabs>
          <w:tab w:val="num" w:pos="34"/>
        </w:tabs>
        <w:ind w:left="680" w:hanging="646"/>
      </w:pPr>
      <w:rPr>
        <w:rFonts w:ascii="Wingdings" w:hAnsi="Wingdings"/>
      </w:rPr>
    </w:lvl>
    <w:lvl w:ilvl="3" w:tplc="72EE8C0E">
      <w:start w:val="1"/>
      <w:numFmt w:val="bullet"/>
      <w:lvlText w:val=""/>
      <w:lvlJc w:val="left"/>
      <w:pPr>
        <w:tabs>
          <w:tab w:val="num" w:pos="45"/>
        </w:tabs>
        <w:ind w:left="907" w:hanging="862"/>
      </w:pPr>
      <w:rPr>
        <w:rFonts w:ascii="Symbol" w:hAnsi="Symbol"/>
      </w:rPr>
    </w:lvl>
    <w:lvl w:ilvl="4" w:tplc="707CA434">
      <w:start w:val="1"/>
      <w:numFmt w:val="bullet"/>
      <w:lvlText w:val="o"/>
      <w:lvlJc w:val="left"/>
      <w:pPr>
        <w:tabs>
          <w:tab w:val="num" w:pos="57"/>
        </w:tabs>
        <w:ind w:left="1134" w:hanging="1077"/>
      </w:pPr>
      <w:rPr>
        <w:rFonts w:ascii="Courier New" w:hAnsi="Courier New"/>
      </w:rPr>
    </w:lvl>
    <w:lvl w:ilvl="5" w:tplc="F3CA3F24">
      <w:start w:val="1"/>
      <w:numFmt w:val="bullet"/>
      <w:lvlText w:val=""/>
      <w:lvlJc w:val="left"/>
      <w:pPr>
        <w:tabs>
          <w:tab w:val="num" w:pos="68"/>
        </w:tabs>
        <w:ind w:left="1361" w:hanging="1293"/>
      </w:pPr>
      <w:rPr>
        <w:rFonts w:ascii="Wingdings" w:hAnsi="Wingdings"/>
      </w:rPr>
    </w:lvl>
    <w:lvl w:ilvl="6" w:tplc="A1327206">
      <w:start w:val="1"/>
      <w:numFmt w:val="bullet"/>
      <w:lvlText w:val=""/>
      <w:lvlJc w:val="left"/>
      <w:pPr>
        <w:tabs>
          <w:tab w:val="num" w:pos="79"/>
        </w:tabs>
        <w:ind w:left="1587" w:hanging="1508"/>
      </w:pPr>
      <w:rPr>
        <w:rFonts w:ascii="Symbol" w:hAnsi="Symbol"/>
      </w:rPr>
    </w:lvl>
    <w:lvl w:ilvl="7" w:tplc="BF6E95B6">
      <w:start w:val="1"/>
      <w:numFmt w:val="bullet"/>
      <w:lvlText w:val="o"/>
      <w:lvlJc w:val="left"/>
      <w:pPr>
        <w:tabs>
          <w:tab w:val="num" w:pos="91"/>
        </w:tabs>
        <w:ind w:left="1814" w:hanging="1723"/>
      </w:pPr>
      <w:rPr>
        <w:rFonts w:ascii="Courier New" w:hAnsi="Courier New"/>
      </w:rPr>
    </w:lvl>
    <w:lvl w:ilvl="8" w:tplc="01F43772">
      <w:start w:val="1"/>
      <w:numFmt w:val="bullet"/>
      <w:lvlText w:val=""/>
      <w:lvlJc w:val="left"/>
      <w:pPr>
        <w:tabs>
          <w:tab w:val="num" w:pos="102"/>
        </w:tabs>
        <w:ind w:left="2041" w:hanging="1939"/>
      </w:pPr>
      <w:rPr>
        <w:rFonts w:ascii="Wingdings" w:hAnsi="Wingdings"/>
      </w:rPr>
    </w:lvl>
  </w:abstractNum>
  <w:abstractNum w:abstractNumId="372" w15:restartNumberingAfterBreak="0">
    <w:nsid w:val="00000175"/>
    <w:multiLevelType w:val="hybridMultilevel"/>
    <w:tmpl w:val="00000175"/>
    <w:lvl w:ilvl="0" w:tplc="811EE998">
      <w:start w:val="1"/>
      <w:numFmt w:val="bullet"/>
      <w:lvlText w:val=""/>
      <w:lvlJc w:val="left"/>
      <w:pPr>
        <w:tabs>
          <w:tab w:val="num" w:pos="11"/>
        </w:tabs>
        <w:ind w:left="227" w:hanging="216"/>
      </w:pPr>
      <w:rPr>
        <w:rFonts w:ascii="Symbol" w:hAnsi="Symbol"/>
      </w:rPr>
    </w:lvl>
    <w:lvl w:ilvl="1" w:tplc="2102B1F4">
      <w:start w:val="1"/>
      <w:numFmt w:val="bullet"/>
      <w:lvlText w:val="o"/>
      <w:lvlJc w:val="left"/>
      <w:pPr>
        <w:tabs>
          <w:tab w:val="num" w:pos="23"/>
        </w:tabs>
        <w:ind w:left="454" w:hanging="431"/>
      </w:pPr>
      <w:rPr>
        <w:rFonts w:ascii="Courier New" w:hAnsi="Courier New"/>
      </w:rPr>
    </w:lvl>
    <w:lvl w:ilvl="2" w:tplc="69AC7D2A">
      <w:start w:val="1"/>
      <w:numFmt w:val="bullet"/>
      <w:lvlText w:val=""/>
      <w:lvlJc w:val="left"/>
      <w:pPr>
        <w:tabs>
          <w:tab w:val="num" w:pos="34"/>
        </w:tabs>
        <w:ind w:left="680" w:hanging="646"/>
      </w:pPr>
      <w:rPr>
        <w:rFonts w:ascii="Wingdings" w:hAnsi="Wingdings"/>
      </w:rPr>
    </w:lvl>
    <w:lvl w:ilvl="3" w:tplc="59FEFA12">
      <w:start w:val="1"/>
      <w:numFmt w:val="bullet"/>
      <w:lvlText w:val=""/>
      <w:lvlJc w:val="left"/>
      <w:pPr>
        <w:tabs>
          <w:tab w:val="num" w:pos="45"/>
        </w:tabs>
        <w:ind w:left="907" w:hanging="862"/>
      </w:pPr>
      <w:rPr>
        <w:rFonts w:ascii="Symbol" w:hAnsi="Symbol"/>
      </w:rPr>
    </w:lvl>
    <w:lvl w:ilvl="4" w:tplc="363055A8">
      <w:start w:val="1"/>
      <w:numFmt w:val="bullet"/>
      <w:lvlText w:val="o"/>
      <w:lvlJc w:val="left"/>
      <w:pPr>
        <w:tabs>
          <w:tab w:val="num" w:pos="57"/>
        </w:tabs>
        <w:ind w:left="1134" w:hanging="1077"/>
      </w:pPr>
      <w:rPr>
        <w:rFonts w:ascii="Courier New" w:hAnsi="Courier New"/>
      </w:rPr>
    </w:lvl>
    <w:lvl w:ilvl="5" w:tplc="6E08B27E">
      <w:start w:val="1"/>
      <w:numFmt w:val="bullet"/>
      <w:lvlText w:val=""/>
      <w:lvlJc w:val="left"/>
      <w:pPr>
        <w:tabs>
          <w:tab w:val="num" w:pos="68"/>
        </w:tabs>
        <w:ind w:left="1361" w:hanging="1293"/>
      </w:pPr>
      <w:rPr>
        <w:rFonts w:ascii="Wingdings" w:hAnsi="Wingdings"/>
      </w:rPr>
    </w:lvl>
    <w:lvl w:ilvl="6" w:tplc="29341060">
      <w:start w:val="1"/>
      <w:numFmt w:val="bullet"/>
      <w:lvlText w:val=""/>
      <w:lvlJc w:val="left"/>
      <w:pPr>
        <w:tabs>
          <w:tab w:val="num" w:pos="79"/>
        </w:tabs>
        <w:ind w:left="1587" w:hanging="1508"/>
      </w:pPr>
      <w:rPr>
        <w:rFonts w:ascii="Symbol" w:hAnsi="Symbol"/>
      </w:rPr>
    </w:lvl>
    <w:lvl w:ilvl="7" w:tplc="90E40C40">
      <w:start w:val="1"/>
      <w:numFmt w:val="bullet"/>
      <w:lvlText w:val="o"/>
      <w:lvlJc w:val="left"/>
      <w:pPr>
        <w:tabs>
          <w:tab w:val="num" w:pos="91"/>
        </w:tabs>
        <w:ind w:left="1814" w:hanging="1723"/>
      </w:pPr>
      <w:rPr>
        <w:rFonts w:ascii="Courier New" w:hAnsi="Courier New"/>
      </w:rPr>
    </w:lvl>
    <w:lvl w:ilvl="8" w:tplc="2EFC0242">
      <w:start w:val="1"/>
      <w:numFmt w:val="bullet"/>
      <w:lvlText w:val=""/>
      <w:lvlJc w:val="left"/>
      <w:pPr>
        <w:tabs>
          <w:tab w:val="num" w:pos="102"/>
        </w:tabs>
        <w:ind w:left="2041" w:hanging="1939"/>
      </w:pPr>
      <w:rPr>
        <w:rFonts w:ascii="Wingdings" w:hAnsi="Wingdings"/>
      </w:rPr>
    </w:lvl>
  </w:abstractNum>
  <w:abstractNum w:abstractNumId="373" w15:restartNumberingAfterBreak="0">
    <w:nsid w:val="00000176"/>
    <w:multiLevelType w:val="hybridMultilevel"/>
    <w:tmpl w:val="00000176"/>
    <w:lvl w:ilvl="0" w:tplc="1D36FF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F66602">
      <w:start w:val="1"/>
      <w:numFmt w:val="bullet"/>
      <w:lvlText w:val="•"/>
      <w:lvlJc w:val="left"/>
      <w:pPr>
        <w:tabs>
          <w:tab w:val="num" w:pos="23"/>
        </w:tabs>
        <w:ind w:left="454" w:hanging="431"/>
      </w:pPr>
      <w:rPr>
        <w:rFonts w:ascii="Courier New" w:hAnsi="Courier New"/>
      </w:rPr>
    </w:lvl>
    <w:lvl w:ilvl="2" w:tplc="F17817CA">
      <w:start w:val="1"/>
      <w:numFmt w:val="bullet"/>
      <w:lvlText w:val="•"/>
      <w:lvlJc w:val="left"/>
      <w:pPr>
        <w:tabs>
          <w:tab w:val="num" w:pos="34"/>
        </w:tabs>
        <w:ind w:left="680" w:hanging="646"/>
      </w:pPr>
      <w:rPr>
        <w:rFonts w:ascii="Wingdings" w:hAnsi="Wingdings"/>
      </w:rPr>
    </w:lvl>
    <w:lvl w:ilvl="3" w:tplc="E3A4A5AC">
      <w:start w:val="1"/>
      <w:numFmt w:val="bullet"/>
      <w:lvlText w:val=""/>
      <w:lvlJc w:val="left"/>
      <w:pPr>
        <w:tabs>
          <w:tab w:val="num" w:pos="45"/>
        </w:tabs>
        <w:ind w:left="907" w:hanging="862"/>
      </w:pPr>
      <w:rPr>
        <w:rFonts w:ascii="Symbol" w:hAnsi="Symbol"/>
      </w:rPr>
    </w:lvl>
    <w:lvl w:ilvl="4" w:tplc="61CC265E">
      <w:start w:val="1"/>
      <w:numFmt w:val="bullet"/>
      <w:lvlText w:val="o"/>
      <w:lvlJc w:val="left"/>
      <w:pPr>
        <w:tabs>
          <w:tab w:val="num" w:pos="57"/>
        </w:tabs>
        <w:ind w:left="1134" w:hanging="1077"/>
      </w:pPr>
      <w:rPr>
        <w:rFonts w:ascii="Courier New" w:hAnsi="Courier New"/>
      </w:rPr>
    </w:lvl>
    <w:lvl w:ilvl="5" w:tplc="2892B580">
      <w:start w:val="1"/>
      <w:numFmt w:val="bullet"/>
      <w:lvlText w:val=""/>
      <w:lvlJc w:val="left"/>
      <w:pPr>
        <w:tabs>
          <w:tab w:val="num" w:pos="68"/>
        </w:tabs>
        <w:ind w:left="1361" w:hanging="1293"/>
      </w:pPr>
      <w:rPr>
        <w:rFonts w:ascii="Wingdings" w:hAnsi="Wingdings"/>
      </w:rPr>
    </w:lvl>
    <w:lvl w:ilvl="6" w:tplc="A1245E00">
      <w:start w:val="1"/>
      <w:numFmt w:val="bullet"/>
      <w:lvlText w:val=""/>
      <w:lvlJc w:val="left"/>
      <w:pPr>
        <w:tabs>
          <w:tab w:val="num" w:pos="79"/>
        </w:tabs>
        <w:ind w:left="1587" w:hanging="1508"/>
      </w:pPr>
      <w:rPr>
        <w:rFonts w:ascii="Symbol" w:hAnsi="Symbol"/>
      </w:rPr>
    </w:lvl>
    <w:lvl w:ilvl="7" w:tplc="9F7867F0">
      <w:start w:val="1"/>
      <w:numFmt w:val="bullet"/>
      <w:lvlText w:val="o"/>
      <w:lvlJc w:val="left"/>
      <w:pPr>
        <w:tabs>
          <w:tab w:val="num" w:pos="91"/>
        </w:tabs>
        <w:ind w:left="1814" w:hanging="1723"/>
      </w:pPr>
      <w:rPr>
        <w:rFonts w:ascii="Courier New" w:hAnsi="Courier New"/>
      </w:rPr>
    </w:lvl>
    <w:lvl w:ilvl="8" w:tplc="BFA0DBCC">
      <w:start w:val="1"/>
      <w:numFmt w:val="bullet"/>
      <w:lvlText w:val=""/>
      <w:lvlJc w:val="left"/>
      <w:pPr>
        <w:tabs>
          <w:tab w:val="num" w:pos="102"/>
        </w:tabs>
        <w:ind w:left="2041" w:hanging="1939"/>
      </w:pPr>
      <w:rPr>
        <w:rFonts w:ascii="Wingdings" w:hAnsi="Wingdings"/>
      </w:rPr>
    </w:lvl>
  </w:abstractNum>
  <w:abstractNum w:abstractNumId="374" w15:restartNumberingAfterBreak="0">
    <w:nsid w:val="00000177"/>
    <w:multiLevelType w:val="hybridMultilevel"/>
    <w:tmpl w:val="00000177"/>
    <w:lvl w:ilvl="0" w:tplc="245C49D4">
      <w:start w:val="1"/>
      <w:numFmt w:val="bullet"/>
      <w:lvlText w:val=""/>
      <w:lvlJc w:val="left"/>
      <w:pPr>
        <w:tabs>
          <w:tab w:val="num" w:pos="11"/>
        </w:tabs>
        <w:ind w:left="227" w:hanging="216"/>
      </w:pPr>
      <w:rPr>
        <w:rFonts w:ascii="Symbol" w:hAnsi="Symbol"/>
      </w:rPr>
    </w:lvl>
    <w:lvl w:ilvl="1" w:tplc="CB762C18">
      <w:start w:val="1"/>
      <w:numFmt w:val="bullet"/>
      <w:lvlText w:val="o"/>
      <w:lvlJc w:val="left"/>
      <w:pPr>
        <w:tabs>
          <w:tab w:val="num" w:pos="23"/>
        </w:tabs>
        <w:ind w:left="454" w:hanging="431"/>
      </w:pPr>
      <w:rPr>
        <w:rFonts w:ascii="Courier New" w:hAnsi="Courier New"/>
      </w:rPr>
    </w:lvl>
    <w:lvl w:ilvl="2" w:tplc="11ECD59E">
      <w:start w:val="1"/>
      <w:numFmt w:val="bullet"/>
      <w:lvlText w:val=""/>
      <w:lvlJc w:val="left"/>
      <w:pPr>
        <w:tabs>
          <w:tab w:val="num" w:pos="34"/>
        </w:tabs>
        <w:ind w:left="680" w:hanging="646"/>
      </w:pPr>
      <w:rPr>
        <w:rFonts w:ascii="Wingdings" w:hAnsi="Wingdings"/>
      </w:rPr>
    </w:lvl>
    <w:lvl w:ilvl="3" w:tplc="B69066F2">
      <w:start w:val="1"/>
      <w:numFmt w:val="bullet"/>
      <w:lvlText w:val=""/>
      <w:lvlJc w:val="left"/>
      <w:pPr>
        <w:tabs>
          <w:tab w:val="num" w:pos="45"/>
        </w:tabs>
        <w:ind w:left="907" w:hanging="862"/>
      </w:pPr>
      <w:rPr>
        <w:rFonts w:ascii="Symbol" w:hAnsi="Symbol"/>
      </w:rPr>
    </w:lvl>
    <w:lvl w:ilvl="4" w:tplc="B6CC26AC">
      <w:start w:val="1"/>
      <w:numFmt w:val="bullet"/>
      <w:lvlText w:val="o"/>
      <w:lvlJc w:val="left"/>
      <w:pPr>
        <w:tabs>
          <w:tab w:val="num" w:pos="57"/>
        </w:tabs>
        <w:ind w:left="1134" w:hanging="1077"/>
      </w:pPr>
      <w:rPr>
        <w:rFonts w:ascii="Courier New" w:hAnsi="Courier New"/>
      </w:rPr>
    </w:lvl>
    <w:lvl w:ilvl="5" w:tplc="196E0C40">
      <w:start w:val="1"/>
      <w:numFmt w:val="bullet"/>
      <w:lvlText w:val=""/>
      <w:lvlJc w:val="left"/>
      <w:pPr>
        <w:tabs>
          <w:tab w:val="num" w:pos="68"/>
        </w:tabs>
        <w:ind w:left="1361" w:hanging="1293"/>
      </w:pPr>
      <w:rPr>
        <w:rFonts w:ascii="Wingdings" w:hAnsi="Wingdings"/>
      </w:rPr>
    </w:lvl>
    <w:lvl w:ilvl="6" w:tplc="37AC3ACC">
      <w:start w:val="1"/>
      <w:numFmt w:val="bullet"/>
      <w:lvlText w:val=""/>
      <w:lvlJc w:val="left"/>
      <w:pPr>
        <w:tabs>
          <w:tab w:val="num" w:pos="79"/>
        </w:tabs>
        <w:ind w:left="1587" w:hanging="1508"/>
      </w:pPr>
      <w:rPr>
        <w:rFonts w:ascii="Symbol" w:hAnsi="Symbol"/>
      </w:rPr>
    </w:lvl>
    <w:lvl w:ilvl="7" w:tplc="251E6E1E">
      <w:start w:val="1"/>
      <w:numFmt w:val="bullet"/>
      <w:lvlText w:val="o"/>
      <w:lvlJc w:val="left"/>
      <w:pPr>
        <w:tabs>
          <w:tab w:val="num" w:pos="91"/>
        </w:tabs>
        <w:ind w:left="1814" w:hanging="1723"/>
      </w:pPr>
      <w:rPr>
        <w:rFonts w:ascii="Courier New" w:hAnsi="Courier New"/>
      </w:rPr>
    </w:lvl>
    <w:lvl w:ilvl="8" w:tplc="D3120672">
      <w:start w:val="1"/>
      <w:numFmt w:val="bullet"/>
      <w:lvlText w:val=""/>
      <w:lvlJc w:val="left"/>
      <w:pPr>
        <w:tabs>
          <w:tab w:val="num" w:pos="102"/>
        </w:tabs>
        <w:ind w:left="2041" w:hanging="1939"/>
      </w:pPr>
      <w:rPr>
        <w:rFonts w:ascii="Wingdings" w:hAnsi="Wingdings"/>
      </w:rPr>
    </w:lvl>
  </w:abstractNum>
  <w:abstractNum w:abstractNumId="375" w15:restartNumberingAfterBreak="0">
    <w:nsid w:val="00000178"/>
    <w:multiLevelType w:val="hybridMultilevel"/>
    <w:tmpl w:val="00000178"/>
    <w:lvl w:ilvl="0" w:tplc="3EC699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40507E">
      <w:start w:val="1"/>
      <w:numFmt w:val="bullet"/>
      <w:lvlText w:val="•"/>
      <w:lvlJc w:val="left"/>
      <w:pPr>
        <w:tabs>
          <w:tab w:val="num" w:pos="23"/>
        </w:tabs>
        <w:ind w:left="454" w:hanging="431"/>
      </w:pPr>
      <w:rPr>
        <w:rFonts w:ascii="Courier New" w:hAnsi="Courier New"/>
      </w:rPr>
    </w:lvl>
    <w:lvl w:ilvl="2" w:tplc="64BAADFE">
      <w:start w:val="1"/>
      <w:numFmt w:val="bullet"/>
      <w:lvlText w:val="•"/>
      <w:lvlJc w:val="left"/>
      <w:pPr>
        <w:tabs>
          <w:tab w:val="num" w:pos="34"/>
        </w:tabs>
        <w:ind w:left="680" w:hanging="646"/>
      </w:pPr>
      <w:rPr>
        <w:rFonts w:ascii="Wingdings" w:hAnsi="Wingdings"/>
      </w:rPr>
    </w:lvl>
    <w:lvl w:ilvl="3" w:tplc="5CA0C4F4">
      <w:start w:val="1"/>
      <w:numFmt w:val="bullet"/>
      <w:lvlText w:val=""/>
      <w:lvlJc w:val="left"/>
      <w:pPr>
        <w:tabs>
          <w:tab w:val="num" w:pos="45"/>
        </w:tabs>
        <w:ind w:left="907" w:hanging="862"/>
      </w:pPr>
      <w:rPr>
        <w:rFonts w:ascii="Symbol" w:hAnsi="Symbol"/>
      </w:rPr>
    </w:lvl>
    <w:lvl w:ilvl="4" w:tplc="5274A75E">
      <w:start w:val="1"/>
      <w:numFmt w:val="bullet"/>
      <w:lvlText w:val="o"/>
      <w:lvlJc w:val="left"/>
      <w:pPr>
        <w:tabs>
          <w:tab w:val="num" w:pos="57"/>
        </w:tabs>
        <w:ind w:left="1134" w:hanging="1077"/>
      </w:pPr>
      <w:rPr>
        <w:rFonts w:ascii="Courier New" w:hAnsi="Courier New"/>
      </w:rPr>
    </w:lvl>
    <w:lvl w:ilvl="5" w:tplc="5BA05BDC">
      <w:start w:val="1"/>
      <w:numFmt w:val="bullet"/>
      <w:lvlText w:val=""/>
      <w:lvlJc w:val="left"/>
      <w:pPr>
        <w:tabs>
          <w:tab w:val="num" w:pos="68"/>
        </w:tabs>
        <w:ind w:left="1361" w:hanging="1293"/>
      </w:pPr>
      <w:rPr>
        <w:rFonts w:ascii="Wingdings" w:hAnsi="Wingdings"/>
      </w:rPr>
    </w:lvl>
    <w:lvl w:ilvl="6" w:tplc="93C6A9F4">
      <w:start w:val="1"/>
      <w:numFmt w:val="bullet"/>
      <w:lvlText w:val=""/>
      <w:lvlJc w:val="left"/>
      <w:pPr>
        <w:tabs>
          <w:tab w:val="num" w:pos="79"/>
        </w:tabs>
        <w:ind w:left="1587" w:hanging="1508"/>
      </w:pPr>
      <w:rPr>
        <w:rFonts w:ascii="Symbol" w:hAnsi="Symbol"/>
      </w:rPr>
    </w:lvl>
    <w:lvl w:ilvl="7" w:tplc="9D50AE16">
      <w:start w:val="1"/>
      <w:numFmt w:val="bullet"/>
      <w:lvlText w:val="o"/>
      <w:lvlJc w:val="left"/>
      <w:pPr>
        <w:tabs>
          <w:tab w:val="num" w:pos="91"/>
        </w:tabs>
        <w:ind w:left="1814" w:hanging="1723"/>
      </w:pPr>
      <w:rPr>
        <w:rFonts w:ascii="Courier New" w:hAnsi="Courier New"/>
      </w:rPr>
    </w:lvl>
    <w:lvl w:ilvl="8" w:tplc="2BA48944">
      <w:start w:val="1"/>
      <w:numFmt w:val="bullet"/>
      <w:lvlText w:val=""/>
      <w:lvlJc w:val="left"/>
      <w:pPr>
        <w:tabs>
          <w:tab w:val="num" w:pos="102"/>
        </w:tabs>
        <w:ind w:left="2041" w:hanging="1939"/>
      </w:pPr>
      <w:rPr>
        <w:rFonts w:ascii="Wingdings" w:hAnsi="Wingdings"/>
      </w:rPr>
    </w:lvl>
  </w:abstractNum>
  <w:abstractNum w:abstractNumId="376" w15:restartNumberingAfterBreak="0">
    <w:nsid w:val="00000179"/>
    <w:multiLevelType w:val="hybridMultilevel"/>
    <w:tmpl w:val="00000179"/>
    <w:lvl w:ilvl="0" w:tplc="4268DA70">
      <w:start w:val="1"/>
      <w:numFmt w:val="bullet"/>
      <w:lvlText w:val=""/>
      <w:lvlJc w:val="left"/>
      <w:pPr>
        <w:tabs>
          <w:tab w:val="num" w:pos="11"/>
        </w:tabs>
        <w:ind w:left="227" w:hanging="216"/>
      </w:pPr>
      <w:rPr>
        <w:rFonts w:ascii="Symbol" w:hAnsi="Symbol"/>
      </w:rPr>
    </w:lvl>
    <w:lvl w:ilvl="1" w:tplc="A7B8AB14">
      <w:start w:val="1"/>
      <w:numFmt w:val="bullet"/>
      <w:lvlText w:val="o"/>
      <w:lvlJc w:val="left"/>
      <w:pPr>
        <w:tabs>
          <w:tab w:val="num" w:pos="23"/>
        </w:tabs>
        <w:ind w:left="454" w:hanging="431"/>
      </w:pPr>
      <w:rPr>
        <w:rFonts w:ascii="Courier New" w:hAnsi="Courier New"/>
      </w:rPr>
    </w:lvl>
    <w:lvl w:ilvl="2" w:tplc="CAFA62FA">
      <w:start w:val="1"/>
      <w:numFmt w:val="bullet"/>
      <w:lvlText w:val=""/>
      <w:lvlJc w:val="left"/>
      <w:pPr>
        <w:tabs>
          <w:tab w:val="num" w:pos="34"/>
        </w:tabs>
        <w:ind w:left="680" w:hanging="646"/>
      </w:pPr>
      <w:rPr>
        <w:rFonts w:ascii="Wingdings" w:hAnsi="Wingdings"/>
      </w:rPr>
    </w:lvl>
    <w:lvl w:ilvl="3" w:tplc="833AA642">
      <w:start w:val="1"/>
      <w:numFmt w:val="bullet"/>
      <w:lvlText w:val=""/>
      <w:lvlJc w:val="left"/>
      <w:pPr>
        <w:tabs>
          <w:tab w:val="num" w:pos="45"/>
        </w:tabs>
        <w:ind w:left="907" w:hanging="862"/>
      </w:pPr>
      <w:rPr>
        <w:rFonts w:ascii="Symbol" w:hAnsi="Symbol"/>
      </w:rPr>
    </w:lvl>
    <w:lvl w:ilvl="4" w:tplc="E4FA04F6">
      <w:start w:val="1"/>
      <w:numFmt w:val="bullet"/>
      <w:lvlText w:val="o"/>
      <w:lvlJc w:val="left"/>
      <w:pPr>
        <w:tabs>
          <w:tab w:val="num" w:pos="57"/>
        </w:tabs>
        <w:ind w:left="1134" w:hanging="1077"/>
      </w:pPr>
      <w:rPr>
        <w:rFonts w:ascii="Courier New" w:hAnsi="Courier New"/>
      </w:rPr>
    </w:lvl>
    <w:lvl w:ilvl="5" w:tplc="C3563AB8">
      <w:start w:val="1"/>
      <w:numFmt w:val="bullet"/>
      <w:lvlText w:val=""/>
      <w:lvlJc w:val="left"/>
      <w:pPr>
        <w:tabs>
          <w:tab w:val="num" w:pos="68"/>
        </w:tabs>
        <w:ind w:left="1361" w:hanging="1293"/>
      </w:pPr>
      <w:rPr>
        <w:rFonts w:ascii="Wingdings" w:hAnsi="Wingdings"/>
      </w:rPr>
    </w:lvl>
    <w:lvl w:ilvl="6" w:tplc="1F0A2480">
      <w:start w:val="1"/>
      <w:numFmt w:val="bullet"/>
      <w:lvlText w:val=""/>
      <w:lvlJc w:val="left"/>
      <w:pPr>
        <w:tabs>
          <w:tab w:val="num" w:pos="79"/>
        </w:tabs>
        <w:ind w:left="1587" w:hanging="1508"/>
      </w:pPr>
      <w:rPr>
        <w:rFonts w:ascii="Symbol" w:hAnsi="Symbol"/>
      </w:rPr>
    </w:lvl>
    <w:lvl w:ilvl="7" w:tplc="9D463088">
      <w:start w:val="1"/>
      <w:numFmt w:val="bullet"/>
      <w:lvlText w:val="o"/>
      <w:lvlJc w:val="left"/>
      <w:pPr>
        <w:tabs>
          <w:tab w:val="num" w:pos="91"/>
        </w:tabs>
        <w:ind w:left="1814" w:hanging="1723"/>
      </w:pPr>
      <w:rPr>
        <w:rFonts w:ascii="Courier New" w:hAnsi="Courier New"/>
      </w:rPr>
    </w:lvl>
    <w:lvl w:ilvl="8" w:tplc="3230BD96">
      <w:start w:val="1"/>
      <w:numFmt w:val="bullet"/>
      <w:lvlText w:val=""/>
      <w:lvlJc w:val="left"/>
      <w:pPr>
        <w:tabs>
          <w:tab w:val="num" w:pos="102"/>
        </w:tabs>
        <w:ind w:left="2041" w:hanging="1939"/>
      </w:pPr>
      <w:rPr>
        <w:rFonts w:ascii="Wingdings" w:hAnsi="Wingdings"/>
      </w:rPr>
    </w:lvl>
  </w:abstractNum>
  <w:abstractNum w:abstractNumId="377" w15:restartNumberingAfterBreak="0">
    <w:nsid w:val="0000017A"/>
    <w:multiLevelType w:val="hybridMultilevel"/>
    <w:tmpl w:val="0000017A"/>
    <w:lvl w:ilvl="0" w:tplc="DF28A6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B25CEC">
      <w:start w:val="1"/>
      <w:numFmt w:val="bullet"/>
      <w:lvlText w:val="•"/>
      <w:lvlJc w:val="left"/>
      <w:pPr>
        <w:tabs>
          <w:tab w:val="num" w:pos="23"/>
        </w:tabs>
        <w:ind w:left="454" w:hanging="431"/>
      </w:pPr>
      <w:rPr>
        <w:rFonts w:ascii="Courier New" w:hAnsi="Courier New"/>
      </w:rPr>
    </w:lvl>
    <w:lvl w:ilvl="2" w:tplc="32F2F268">
      <w:start w:val="1"/>
      <w:numFmt w:val="bullet"/>
      <w:lvlText w:val="•"/>
      <w:lvlJc w:val="left"/>
      <w:pPr>
        <w:tabs>
          <w:tab w:val="num" w:pos="34"/>
        </w:tabs>
        <w:ind w:left="680" w:hanging="646"/>
      </w:pPr>
      <w:rPr>
        <w:rFonts w:ascii="Wingdings" w:hAnsi="Wingdings"/>
      </w:rPr>
    </w:lvl>
    <w:lvl w:ilvl="3" w:tplc="205EFC00">
      <w:start w:val="1"/>
      <w:numFmt w:val="bullet"/>
      <w:lvlText w:val=""/>
      <w:lvlJc w:val="left"/>
      <w:pPr>
        <w:tabs>
          <w:tab w:val="num" w:pos="45"/>
        </w:tabs>
        <w:ind w:left="907" w:hanging="862"/>
      </w:pPr>
      <w:rPr>
        <w:rFonts w:ascii="Symbol" w:hAnsi="Symbol"/>
      </w:rPr>
    </w:lvl>
    <w:lvl w:ilvl="4" w:tplc="43F43774">
      <w:start w:val="1"/>
      <w:numFmt w:val="bullet"/>
      <w:lvlText w:val="o"/>
      <w:lvlJc w:val="left"/>
      <w:pPr>
        <w:tabs>
          <w:tab w:val="num" w:pos="57"/>
        </w:tabs>
        <w:ind w:left="1134" w:hanging="1077"/>
      </w:pPr>
      <w:rPr>
        <w:rFonts w:ascii="Courier New" w:hAnsi="Courier New"/>
      </w:rPr>
    </w:lvl>
    <w:lvl w:ilvl="5" w:tplc="EACAE854">
      <w:start w:val="1"/>
      <w:numFmt w:val="bullet"/>
      <w:lvlText w:val=""/>
      <w:lvlJc w:val="left"/>
      <w:pPr>
        <w:tabs>
          <w:tab w:val="num" w:pos="68"/>
        </w:tabs>
        <w:ind w:left="1361" w:hanging="1293"/>
      </w:pPr>
      <w:rPr>
        <w:rFonts w:ascii="Wingdings" w:hAnsi="Wingdings"/>
      </w:rPr>
    </w:lvl>
    <w:lvl w:ilvl="6" w:tplc="7AB4E96A">
      <w:start w:val="1"/>
      <w:numFmt w:val="bullet"/>
      <w:lvlText w:val=""/>
      <w:lvlJc w:val="left"/>
      <w:pPr>
        <w:tabs>
          <w:tab w:val="num" w:pos="79"/>
        </w:tabs>
        <w:ind w:left="1587" w:hanging="1508"/>
      </w:pPr>
      <w:rPr>
        <w:rFonts w:ascii="Symbol" w:hAnsi="Symbol"/>
      </w:rPr>
    </w:lvl>
    <w:lvl w:ilvl="7" w:tplc="0612404E">
      <w:start w:val="1"/>
      <w:numFmt w:val="bullet"/>
      <w:lvlText w:val="o"/>
      <w:lvlJc w:val="left"/>
      <w:pPr>
        <w:tabs>
          <w:tab w:val="num" w:pos="91"/>
        </w:tabs>
        <w:ind w:left="1814" w:hanging="1723"/>
      </w:pPr>
      <w:rPr>
        <w:rFonts w:ascii="Courier New" w:hAnsi="Courier New"/>
      </w:rPr>
    </w:lvl>
    <w:lvl w:ilvl="8" w:tplc="4880BBAA">
      <w:start w:val="1"/>
      <w:numFmt w:val="bullet"/>
      <w:lvlText w:val=""/>
      <w:lvlJc w:val="left"/>
      <w:pPr>
        <w:tabs>
          <w:tab w:val="num" w:pos="102"/>
        </w:tabs>
        <w:ind w:left="2041" w:hanging="1939"/>
      </w:pPr>
      <w:rPr>
        <w:rFonts w:ascii="Wingdings" w:hAnsi="Wingdings"/>
      </w:rPr>
    </w:lvl>
  </w:abstractNum>
  <w:abstractNum w:abstractNumId="378" w15:restartNumberingAfterBreak="0">
    <w:nsid w:val="0000017B"/>
    <w:multiLevelType w:val="hybridMultilevel"/>
    <w:tmpl w:val="0000017B"/>
    <w:lvl w:ilvl="0" w:tplc="E2406DA6">
      <w:start w:val="1"/>
      <w:numFmt w:val="bullet"/>
      <w:lvlText w:val=""/>
      <w:lvlJc w:val="left"/>
      <w:pPr>
        <w:tabs>
          <w:tab w:val="num" w:pos="11"/>
        </w:tabs>
        <w:ind w:left="227" w:hanging="216"/>
      </w:pPr>
      <w:rPr>
        <w:rFonts w:ascii="Symbol" w:hAnsi="Symbol"/>
      </w:rPr>
    </w:lvl>
    <w:lvl w:ilvl="1" w:tplc="F1BA0D14">
      <w:start w:val="1"/>
      <w:numFmt w:val="bullet"/>
      <w:lvlText w:val="o"/>
      <w:lvlJc w:val="left"/>
      <w:pPr>
        <w:tabs>
          <w:tab w:val="num" w:pos="23"/>
        </w:tabs>
        <w:ind w:left="454" w:hanging="431"/>
      </w:pPr>
      <w:rPr>
        <w:rFonts w:ascii="Courier New" w:hAnsi="Courier New"/>
      </w:rPr>
    </w:lvl>
    <w:lvl w:ilvl="2" w:tplc="0128CBE4">
      <w:start w:val="1"/>
      <w:numFmt w:val="bullet"/>
      <w:lvlText w:val=""/>
      <w:lvlJc w:val="left"/>
      <w:pPr>
        <w:tabs>
          <w:tab w:val="num" w:pos="34"/>
        </w:tabs>
        <w:ind w:left="680" w:hanging="646"/>
      </w:pPr>
      <w:rPr>
        <w:rFonts w:ascii="Wingdings" w:hAnsi="Wingdings"/>
      </w:rPr>
    </w:lvl>
    <w:lvl w:ilvl="3" w:tplc="A8C049E2">
      <w:start w:val="1"/>
      <w:numFmt w:val="bullet"/>
      <w:lvlText w:val=""/>
      <w:lvlJc w:val="left"/>
      <w:pPr>
        <w:tabs>
          <w:tab w:val="num" w:pos="45"/>
        </w:tabs>
        <w:ind w:left="907" w:hanging="862"/>
      </w:pPr>
      <w:rPr>
        <w:rFonts w:ascii="Symbol" w:hAnsi="Symbol"/>
      </w:rPr>
    </w:lvl>
    <w:lvl w:ilvl="4" w:tplc="E416E47E">
      <w:start w:val="1"/>
      <w:numFmt w:val="bullet"/>
      <w:lvlText w:val="o"/>
      <w:lvlJc w:val="left"/>
      <w:pPr>
        <w:tabs>
          <w:tab w:val="num" w:pos="57"/>
        </w:tabs>
        <w:ind w:left="1134" w:hanging="1077"/>
      </w:pPr>
      <w:rPr>
        <w:rFonts w:ascii="Courier New" w:hAnsi="Courier New"/>
      </w:rPr>
    </w:lvl>
    <w:lvl w:ilvl="5" w:tplc="41C0BC7E">
      <w:start w:val="1"/>
      <w:numFmt w:val="bullet"/>
      <w:lvlText w:val=""/>
      <w:lvlJc w:val="left"/>
      <w:pPr>
        <w:tabs>
          <w:tab w:val="num" w:pos="68"/>
        </w:tabs>
        <w:ind w:left="1361" w:hanging="1293"/>
      </w:pPr>
      <w:rPr>
        <w:rFonts w:ascii="Wingdings" w:hAnsi="Wingdings"/>
      </w:rPr>
    </w:lvl>
    <w:lvl w:ilvl="6" w:tplc="E40C3580">
      <w:start w:val="1"/>
      <w:numFmt w:val="bullet"/>
      <w:lvlText w:val=""/>
      <w:lvlJc w:val="left"/>
      <w:pPr>
        <w:tabs>
          <w:tab w:val="num" w:pos="79"/>
        </w:tabs>
        <w:ind w:left="1587" w:hanging="1508"/>
      </w:pPr>
      <w:rPr>
        <w:rFonts w:ascii="Symbol" w:hAnsi="Symbol"/>
      </w:rPr>
    </w:lvl>
    <w:lvl w:ilvl="7" w:tplc="EC3A196A">
      <w:start w:val="1"/>
      <w:numFmt w:val="bullet"/>
      <w:lvlText w:val="o"/>
      <w:lvlJc w:val="left"/>
      <w:pPr>
        <w:tabs>
          <w:tab w:val="num" w:pos="91"/>
        </w:tabs>
        <w:ind w:left="1814" w:hanging="1723"/>
      </w:pPr>
      <w:rPr>
        <w:rFonts w:ascii="Courier New" w:hAnsi="Courier New"/>
      </w:rPr>
    </w:lvl>
    <w:lvl w:ilvl="8" w:tplc="63B6B304">
      <w:start w:val="1"/>
      <w:numFmt w:val="bullet"/>
      <w:lvlText w:val=""/>
      <w:lvlJc w:val="left"/>
      <w:pPr>
        <w:tabs>
          <w:tab w:val="num" w:pos="102"/>
        </w:tabs>
        <w:ind w:left="2041" w:hanging="1939"/>
      </w:pPr>
      <w:rPr>
        <w:rFonts w:ascii="Wingdings" w:hAnsi="Wingdings"/>
      </w:rPr>
    </w:lvl>
  </w:abstractNum>
  <w:abstractNum w:abstractNumId="379" w15:restartNumberingAfterBreak="0">
    <w:nsid w:val="0000017C"/>
    <w:multiLevelType w:val="hybridMultilevel"/>
    <w:tmpl w:val="0000017C"/>
    <w:lvl w:ilvl="0" w:tplc="52D8BA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800B3A">
      <w:start w:val="1"/>
      <w:numFmt w:val="bullet"/>
      <w:lvlText w:val="•"/>
      <w:lvlJc w:val="left"/>
      <w:pPr>
        <w:tabs>
          <w:tab w:val="num" w:pos="23"/>
        </w:tabs>
        <w:ind w:left="454" w:hanging="431"/>
      </w:pPr>
      <w:rPr>
        <w:rFonts w:ascii="Courier New" w:hAnsi="Courier New"/>
      </w:rPr>
    </w:lvl>
    <w:lvl w:ilvl="2" w:tplc="03CAAD2C">
      <w:start w:val="1"/>
      <w:numFmt w:val="bullet"/>
      <w:lvlText w:val="•"/>
      <w:lvlJc w:val="left"/>
      <w:pPr>
        <w:tabs>
          <w:tab w:val="num" w:pos="34"/>
        </w:tabs>
        <w:ind w:left="680" w:hanging="646"/>
      </w:pPr>
      <w:rPr>
        <w:rFonts w:ascii="Wingdings" w:hAnsi="Wingdings"/>
      </w:rPr>
    </w:lvl>
    <w:lvl w:ilvl="3" w:tplc="F4E23D84">
      <w:start w:val="1"/>
      <w:numFmt w:val="bullet"/>
      <w:lvlText w:val=""/>
      <w:lvlJc w:val="left"/>
      <w:pPr>
        <w:tabs>
          <w:tab w:val="num" w:pos="45"/>
        </w:tabs>
        <w:ind w:left="907" w:hanging="862"/>
      </w:pPr>
      <w:rPr>
        <w:rFonts w:ascii="Symbol" w:hAnsi="Symbol"/>
      </w:rPr>
    </w:lvl>
    <w:lvl w:ilvl="4" w:tplc="39A61CC8">
      <w:start w:val="1"/>
      <w:numFmt w:val="bullet"/>
      <w:lvlText w:val="o"/>
      <w:lvlJc w:val="left"/>
      <w:pPr>
        <w:tabs>
          <w:tab w:val="num" w:pos="57"/>
        </w:tabs>
        <w:ind w:left="1134" w:hanging="1077"/>
      </w:pPr>
      <w:rPr>
        <w:rFonts w:ascii="Courier New" w:hAnsi="Courier New"/>
      </w:rPr>
    </w:lvl>
    <w:lvl w:ilvl="5" w:tplc="8DA69296">
      <w:start w:val="1"/>
      <w:numFmt w:val="bullet"/>
      <w:lvlText w:val=""/>
      <w:lvlJc w:val="left"/>
      <w:pPr>
        <w:tabs>
          <w:tab w:val="num" w:pos="68"/>
        </w:tabs>
        <w:ind w:left="1361" w:hanging="1293"/>
      </w:pPr>
      <w:rPr>
        <w:rFonts w:ascii="Wingdings" w:hAnsi="Wingdings"/>
      </w:rPr>
    </w:lvl>
    <w:lvl w:ilvl="6" w:tplc="2B3855DE">
      <w:start w:val="1"/>
      <w:numFmt w:val="bullet"/>
      <w:lvlText w:val=""/>
      <w:lvlJc w:val="left"/>
      <w:pPr>
        <w:tabs>
          <w:tab w:val="num" w:pos="79"/>
        </w:tabs>
        <w:ind w:left="1587" w:hanging="1508"/>
      </w:pPr>
      <w:rPr>
        <w:rFonts w:ascii="Symbol" w:hAnsi="Symbol"/>
      </w:rPr>
    </w:lvl>
    <w:lvl w:ilvl="7" w:tplc="BD8E7C5A">
      <w:start w:val="1"/>
      <w:numFmt w:val="bullet"/>
      <w:lvlText w:val="o"/>
      <w:lvlJc w:val="left"/>
      <w:pPr>
        <w:tabs>
          <w:tab w:val="num" w:pos="91"/>
        </w:tabs>
        <w:ind w:left="1814" w:hanging="1723"/>
      </w:pPr>
      <w:rPr>
        <w:rFonts w:ascii="Courier New" w:hAnsi="Courier New"/>
      </w:rPr>
    </w:lvl>
    <w:lvl w:ilvl="8" w:tplc="07B60BBE">
      <w:start w:val="1"/>
      <w:numFmt w:val="bullet"/>
      <w:lvlText w:val=""/>
      <w:lvlJc w:val="left"/>
      <w:pPr>
        <w:tabs>
          <w:tab w:val="num" w:pos="102"/>
        </w:tabs>
        <w:ind w:left="2041" w:hanging="1939"/>
      </w:pPr>
      <w:rPr>
        <w:rFonts w:ascii="Wingdings" w:hAnsi="Wingdings"/>
      </w:rPr>
    </w:lvl>
  </w:abstractNum>
  <w:abstractNum w:abstractNumId="380" w15:restartNumberingAfterBreak="0">
    <w:nsid w:val="0000017D"/>
    <w:multiLevelType w:val="hybridMultilevel"/>
    <w:tmpl w:val="0000017D"/>
    <w:lvl w:ilvl="0" w:tplc="9E78D40A">
      <w:start w:val="1"/>
      <w:numFmt w:val="bullet"/>
      <w:lvlText w:val=""/>
      <w:lvlJc w:val="left"/>
      <w:pPr>
        <w:tabs>
          <w:tab w:val="num" w:pos="11"/>
        </w:tabs>
        <w:ind w:left="227" w:hanging="216"/>
      </w:pPr>
      <w:rPr>
        <w:rFonts w:ascii="Symbol" w:hAnsi="Symbol"/>
      </w:rPr>
    </w:lvl>
    <w:lvl w:ilvl="1" w:tplc="21A65B52">
      <w:start w:val="1"/>
      <w:numFmt w:val="bullet"/>
      <w:lvlText w:val="o"/>
      <w:lvlJc w:val="left"/>
      <w:pPr>
        <w:tabs>
          <w:tab w:val="num" w:pos="23"/>
        </w:tabs>
        <w:ind w:left="454" w:hanging="431"/>
      </w:pPr>
      <w:rPr>
        <w:rFonts w:ascii="Courier New" w:hAnsi="Courier New"/>
      </w:rPr>
    </w:lvl>
    <w:lvl w:ilvl="2" w:tplc="AE102832">
      <w:start w:val="1"/>
      <w:numFmt w:val="bullet"/>
      <w:lvlText w:val=""/>
      <w:lvlJc w:val="left"/>
      <w:pPr>
        <w:tabs>
          <w:tab w:val="num" w:pos="34"/>
        </w:tabs>
        <w:ind w:left="680" w:hanging="646"/>
      </w:pPr>
      <w:rPr>
        <w:rFonts w:ascii="Wingdings" w:hAnsi="Wingdings"/>
      </w:rPr>
    </w:lvl>
    <w:lvl w:ilvl="3" w:tplc="686C51F2">
      <w:start w:val="1"/>
      <w:numFmt w:val="bullet"/>
      <w:lvlText w:val=""/>
      <w:lvlJc w:val="left"/>
      <w:pPr>
        <w:tabs>
          <w:tab w:val="num" w:pos="45"/>
        </w:tabs>
        <w:ind w:left="907" w:hanging="862"/>
      </w:pPr>
      <w:rPr>
        <w:rFonts w:ascii="Symbol" w:hAnsi="Symbol"/>
      </w:rPr>
    </w:lvl>
    <w:lvl w:ilvl="4" w:tplc="275C5C7C">
      <w:start w:val="1"/>
      <w:numFmt w:val="bullet"/>
      <w:lvlText w:val="o"/>
      <w:lvlJc w:val="left"/>
      <w:pPr>
        <w:tabs>
          <w:tab w:val="num" w:pos="57"/>
        </w:tabs>
        <w:ind w:left="1134" w:hanging="1077"/>
      </w:pPr>
      <w:rPr>
        <w:rFonts w:ascii="Courier New" w:hAnsi="Courier New"/>
      </w:rPr>
    </w:lvl>
    <w:lvl w:ilvl="5" w:tplc="9C248874">
      <w:start w:val="1"/>
      <w:numFmt w:val="bullet"/>
      <w:lvlText w:val=""/>
      <w:lvlJc w:val="left"/>
      <w:pPr>
        <w:tabs>
          <w:tab w:val="num" w:pos="68"/>
        </w:tabs>
        <w:ind w:left="1361" w:hanging="1293"/>
      </w:pPr>
      <w:rPr>
        <w:rFonts w:ascii="Wingdings" w:hAnsi="Wingdings"/>
      </w:rPr>
    </w:lvl>
    <w:lvl w:ilvl="6" w:tplc="52F048BC">
      <w:start w:val="1"/>
      <w:numFmt w:val="bullet"/>
      <w:lvlText w:val=""/>
      <w:lvlJc w:val="left"/>
      <w:pPr>
        <w:tabs>
          <w:tab w:val="num" w:pos="79"/>
        </w:tabs>
        <w:ind w:left="1587" w:hanging="1508"/>
      </w:pPr>
      <w:rPr>
        <w:rFonts w:ascii="Symbol" w:hAnsi="Symbol"/>
      </w:rPr>
    </w:lvl>
    <w:lvl w:ilvl="7" w:tplc="C3901A4C">
      <w:start w:val="1"/>
      <w:numFmt w:val="bullet"/>
      <w:lvlText w:val="o"/>
      <w:lvlJc w:val="left"/>
      <w:pPr>
        <w:tabs>
          <w:tab w:val="num" w:pos="91"/>
        </w:tabs>
        <w:ind w:left="1814" w:hanging="1723"/>
      </w:pPr>
      <w:rPr>
        <w:rFonts w:ascii="Courier New" w:hAnsi="Courier New"/>
      </w:rPr>
    </w:lvl>
    <w:lvl w:ilvl="8" w:tplc="180CE190">
      <w:start w:val="1"/>
      <w:numFmt w:val="bullet"/>
      <w:lvlText w:val=""/>
      <w:lvlJc w:val="left"/>
      <w:pPr>
        <w:tabs>
          <w:tab w:val="num" w:pos="102"/>
        </w:tabs>
        <w:ind w:left="2041" w:hanging="1939"/>
      </w:pPr>
      <w:rPr>
        <w:rFonts w:ascii="Wingdings" w:hAnsi="Wingdings"/>
      </w:rPr>
    </w:lvl>
  </w:abstractNum>
  <w:abstractNum w:abstractNumId="381" w15:restartNumberingAfterBreak="0">
    <w:nsid w:val="0000017E"/>
    <w:multiLevelType w:val="hybridMultilevel"/>
    <w:tmpl w:val="0000017E"/>
    <w:lvl w:ilvl="0" w:tplc="F24AC4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403B5A">
      <w:start w:val="1"/>
      <w:numFmt w:val="bullet"/>
      <w:lvlText w:val="•"/>
      <w:lvlJc w:val="left"/>
      <w:pPr>
        <w:tabs>
          <w:tab w:val="num" w:pos="23"/>
        </w:tabs>
        <w:ind w:left="454" w:hanging="431"/>
      </w:pPr>
      <w:rPr>
        <w:rFonts w:ascii="Courier New" w:hAnsi="Courier New"/>
      </w:rPr>
    </w:lvl>
    <w:lvl w:ilvl="2" w:tplc="533E0C4C">
      <w:start w:val="1"/>
      <w:numFmt w:val="bullet"/>
      <w:lvlText w:val="•"/>
      <w:lvlJc w:val="left"/>
      <w:pPr>
        <w:tabs>
          <w:tab w:val="num" w:pos="34"/>
        </w:tabs>
        <w:ind w:left="680" w:hanging="646"/>
      </w:pPr>
      <w:rPr>
        <w:rFonts w:ascii="Wingdings" w:hAnsi="Wingdings"/>
      </w:rPr>
    </w:lvl>
    <w:lvl w:ilvl="3" w:tplc="1DE642CA">
      <w:start w:val="1"/>
      <w:numFmt w:val="bullet"/>
      <w:lvlText w:val=""/>
      <w:lvlJc w:val="left"/>
      <w:pPr>
        <w:tabs>
          <w:tab w:val="num" w:pos="45"/>
        </w:tabs>
        <w:ind w:left="907" w:hanging="862"/>
      </w:pPr>
      <w:rPr>
        <w:rFonts w:ascii="Symbol" w:hAnsi="Symbol"/>
      </w:rPr>
    </w:lvl>
    <w:lvl w:ilvl="4" w:tplc="A134F3A2">
      <w:start w:val="1"/>
      <w:numFmt w:val="bullet"/>
      <w:lvlText w:val="o"/>
      <w:lvlJc w:val="left"/>
      <w:pPr>
        <w:tabs>
          <w:tab w:val="num" w:pos="57"/>
        </w:tabs>
        <w:ind w:left="1134" w:hanging="1077"/>
      </w:pPr>
      <w:rPr>
        <w:rFonts w:ascii="Courier New" w:hAnsi="Courier New"/>
      </w:rPr>
    </w:lvl>
    <w:lvl w:ilvl="5" w:tplc="4DC855C6">
      <w:start w:val="1"/>
      <w:numFmt w:val="bullet"/>
      <w:lvlText w:val=""/>
      <w:lvlJc w:val="left"/>
      <w:pPr>
        <w:tabs>
          <w:tab w:val="num" w:pos="68"/>
        </w:tabs>
        <w:ind w:left="1361" w:hanging="1293"/>
      </w:pPr>
      <w:rPr>
        <w:rFonts w:ascii="Wingdings" w:hAnsi="Wingdings"/>
      </w:rPr>
    </w:lvl>
    <w:lvl w:ilvl="6" w:tplc="01D49862">
      <w:start w:val="1"/>
      <w:numFmt w:val="bullet"/>
      <w:lvlText w:val=""/>
      <w:lvlJc w:val="left"/>
      <w:pPr>
        <w:tabs>
          <w:tab w:val="num" w:pos="79"/>
        </w:tabs>
        <w:ind w:left="1587" w:hanging="1508"/>
      </w:pPr>
      <w:rPr>
        <w:rFonts w:ascii="Symbol" w:hAnsi="Symbol"/>
      </w:rPr>
    </w:lvl>
    <w:lvl w:ilvl="7" w:tplc="69C8BC62">
      <w:start w:val="1"/>
      <w:numFmt w:val="bullet"/>
      <w:lvlText w:val="o"/>
      <w:lvlJc w:val="left"/>
      <w:pPr>
        <w:tabs>
          <w:tab w:val="num" w:pos="91"/>
        </w:tabs>
        <w:ind w:left="1814" w:hanging="1723"/>
      </w:pPr>
      <w:rPr>
        <w:rFonts w:ascii="Courier New" w:hAnsi="Courier New"/>
      </w:rPr>
    </w:lvl>
    <w:lvl w:ilvl="8" w:tplc="B316ECAA">
      <w:start w:val="1"/>
      <w:numFmt w:val="bullet"/>
      <w:lvlText w:val=""/>
      <w:lvlJc w:val="left"/>
      <w:pPr>
        <w:tabs>
          <w:tab w:val="num" w:pos="102"/>
        </w:tabs>
        <w:ind w:left="2041" w:hanging="1939"/>
      </w:pPr>
      <w:rPr>
        <w:rFonts w:ascii="Wingdings" w:hAnsi="Wingdings"/>
      </w:rPr>
    </w:lvl>
  </w:abstractNum>
  <w:abstractNum w:abstractNumId="382" w15:restartNumberingAfterBreak="0">
    <w:nsid w:val="0000017F"/>
    <w:multiLevelType w:val="hybridMultilevel"/>
    <w:tmpl w:val="0000017F"/>
    <w:lvl w:ilvl="0" w:tplc="8522EEA6">
      <w:start w:val="1"/>
      <w:numFmt w:val="bullet"/>
      <w:lvlText w:val=""/>
      <w:lvlJc w:val="left"/>
      <w:pPr>
        <w:tabs>
          <w:tab w:val="num" w:pos="11"/>
        </w:tabs>
        <w:ind w:left="227" w:hanging="216"/>
      </w:pPr>
      <w:rPr>
        <w:rFonts w:ascii="Symbol" w:hAnsi="Symbol"/>
      </w:rPr>
    </w:lvl>
    <w:lvl w:ilvl="1" w:tplc="0B1A5208">
      <w:start w:val="1"/>
      <w:numFmt w:val="bullet"/>
      <w:lvlText w:val="o"/>
      <w:lvlJc w:val="left"/>
      <w:pPr>
        <w:tabs>
          <w:tab w:val="num" w:pos="23"/>
        </w:tabs>
        <w:ind w:left="454" w:hanging="431"/>
      </w:pPr>
      <w:rPr>
        <w:rFonts w:ascii="Courier New" w:hAnsi="Courier New"/>
      </w:rPr>
    </w:lvl>
    <w:lvl w:ilvl="2" w:tplc="519C4940">
      <w:start w:val="1"/>
      <w:numFmt w:val="bullet"/>
      <w:lvlText w:val=""/>
      <w:lvlJc w:val="left"/>
      <w:pPr>
        <w:tabs>
          <w:tab w:val="num" w:pos="34"/>
        </w:tabs>
        <w:ind w:left="680" w:hanging="646"/>
      </w:pPr>
      <w:rPr>
        <w:rFonts w:ascii="Wingdings" w:hAnsi="Wingdings"/>
      </w:rPr>
    </w:lvl>
    <w:lvl w:ilvl="3" w:tplc="9B523DBE">
      <w:start w:val="1"/>
      <w:numFmt w:val="bullet"/>
      <w:lvlText w:val=""/>
      <w:lvlJc w:val="left"/>
      <w:pPr>
        <w:tabs>
          <w:tab w:val="num" w:pos="45"/>
        </w:tabs>
        <w:ind w:left="907" w:hanging="862"/>
      </w:pPr>
      <w:rPr>
        <w:rFonts w:ascii="Symbol" w:hAnsi="Symbol"/>
      </w:rPr>
    </w:lvl>
    <w:lvl w:ilvl="4" w:tplc="0DAAA33A">
      <w:start w:val="1"/>
      <w:numFmt w:val="bullet"/>
      <w:lvlText w:val="o"/>
      <w:lvlJc w:val="left"/>
      <w:pPr>
        <w:tabs>
          <w:tab w:val="num" w:pos="57"/>
        </w:tabs>
        <w:ind w:left="1134" w:hanging="1077"/>
      </w:pPr>
      <w:rPr>
        <w:rFonts w:ascii="Courier New" w:hAnsi="Courier New"/>
      </w:rPr>
    </w:lvl>
    <w:lvl w:ilvl="5" w:tplc="789C7526">
      <w:start w:val="1"/>
      <w:numFmt w:val="bullet"/>
      <w:lvlText w:val=""/>
      <w:lvlJc w:val="left"/>
      <w:pPr>
        <w:tabs>
          <w:tab w:val="num" w:pos="68"/>
        </w:tabs>
        <w:ind w:left="1361" w:hanging="1293"/>
      </w:pPr>
      <w:rPr>
        <w:rFonts w:ascii="Wingdings" w:hAnsi="Wingdings"/>
      </w:rPr>
    </w:lvl>
    <w:lvl w:ilvl="6" w:tplc="A4F61A3C">
      <w:start w:val="1"/>
      <w:numFmt w:val="bullet"/>
      <w:lvlText w:val=""/>
      <w:lvlJc w:val="left"/>
      <w:pPr>
        <w:tabs>
          <w:tab w:val="num" w:pos="79"/>
        </w:tabs>
        <w:ind w:left="1587" w:hanging="1508"/>
      </w:pPr>
      <w:rPr>
        <w:rFonts w:ascii="Symbol" w:hAnsi="Symbol"/>
      </w:rPr>
    </w:lvl>
    <w:lvl w:ilvl="7" w:tplc="ED3E2A5C">
      <w:start w:val="1"/>
      <w:numFmt w:val="bullet"/>
      <w:lvlText w:val="o"/>
      <w:lvlJc w:val="left"/>
      <w:pPr>
        <w:tabs>
          <w:tab w:val="num" w:pos="91"/>
        </w:tabs>
        <w:ind w:left="1814" w:hanging="1723"/>
      </w:pPr>
      <w:rPr>
        <w:rFonts w:ascii="Courier New" w:hAnsi="Courier New"/>
      </w:rPr>
    </w:lvl>
    <w:lvl w:ilvl="8" w:tplc="89D88F0A">
      <w:start w:val="1"/>
      <w:numFmt w:val="bullet"/>
      <w:lvlText w:val=""/>
      <w:lvlJc w:val="left"/>
      <w:pPr>
        <w:tabs>
          <w:tab w:val="num" w:pos="102"/>
        </w:tabs>
        <w:ind w:left="2041" w:hanging="1939"/>
      </w:pPr>
      <w:rPr>
        <w:rFonts w:ascii="Wingdings" w:hAnsi="Wingdings"/>
      </w:rPr>
    </w:lvl>
  </w:abstractNum>
  <w:abstractNum w:abstractNumId="383" w15:restartNumberingAfterBreak="0">
    <w:nsid w:val="00000180"/>
    <w:multiLevelType w:val="hybridMultilevel"/>
    <w:tmpl w:val="00000180"/>
    <w:lvl w:ilvl="0" w:tplc="A0125D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3647AC">
      <w:start w:val="1"/>
      <w:numFmt w:val="bullet"/>
      <w:lvlText w:val="•"/>
      <w:lvlJc w:val="left"/>
      <w:pPr>
        <w:tabs>
          <w:tab w:val="num" w:pos="23"/>
        </w:tabs>
        <w:ind w:left="454" w:hanging="431"/>
      </w:pPr>
      <w:rPr>
        <w:rFonts w:ascii="Courier New" w:hAnsi="Courier New"/>
      </w:rPr>
    </w:lvl>
    <w:lvl w:ilvl="2" w:tplc="E190CCF2">
      <w:start w:val="1"/>
      <w:numFmt w:val="bullet"/>
      <w:lvlText w:val="•"/>
      <w:lvlJc w:val="left"/>
      <w:pPr>
        <w:tabs>
          <w:tab w:val="num" w:pos="34"/>
        </w:tabs>
        <w:ind w:left="680" w:hanging="646"/>
      </w:pPr>
      <w:rPr>
        <w:rFonts w:ascii="Wingdings" w:hAnsi="Wingdings"/>
      </w:rPr>
    </w:lvl>
    <w:lvl w:ilvl="3" w:tplc="D850027A">
      <w:start w:val="1"/>
      <w:numFmt w:val="bullet"/>
      <w:lvlText w:val=""/>
      <w:lvlJc w:val="left"/>
      <w:pPr>
        <w:tabs>
          <w:tab w:val="num" w:pos="45"/>
        </w:tabs>
        <w:ind w:left="907" w:hanging="862"/>
      </w:pPr>
      <w:rPr>
        <w:rFonts w:ascii="Symbol" w:hAnsi="Symbol"/>
      </w:rPr>
    </w:lvl>
    <w:lvl w:ilvl="4" w:tplc="53762B28">
      <w:start w:val="1"/>
      <w:numFmt w:val="bullet"/>
      <w:lvlText w:val="o"/>
      <w:lvlJc w:val="left"/>
      <w:pPr>
        <w:tabs>
          <w:tab w:val="num" w:pos="57"/>
        </w:tabs>
        <w:ind w:left="1134" w:hanging="1077"/>
      </w:pPr>
      <w:rPr>
        <w:rFonts w:ascii="Courier New" w:hAnsi="Courier New"/>
      </w:rPr>
    </w:lvl>
    <w:lvl w:ilvl="5" w:tplc="E626F7C6">
      <w:start w:val="1"/>
      <w:numFmt w:val="bullet"/>
      <w:lvlText w:val=""/>
      <w:lvlJc w:val="left"/>
      <w:pPr>
        <w:tabs>
          <w:tab w:val="num" w:pos="68"/>
        </w:tabs>
        <w:ind w:left="1361" w:hanging="1293"/>
      </w:pPr>
      <w:rPr>
        <w:rFonts w:ascii="Wingdings" w:hAnsi="Wingdings"/>
      </w:rPr>
    </w:lvl>
    <w:lvl w:ilvl="6" w:tplc="F4DC604C">
      <w:start w:val="1"/>
      <w:numFmt w:val="bullet"/>
      <w:lvlText w:val=""/>
      <w:lvlJc w:val="left"/>
      <w:pPr>
        <w:tabs>
          <w:tab w:val="num" w:pos="79"/>
        </w:tabs>
        <w:ind w:left="1587" w:hanging="1508"/>
      </w:pPr>
      <w:rPr>
        <w:rFonts w:ascii="Symbol" w:hAnsi="Symbol"/>
      </w:rPr>
    </w:lvl>
    <w:lvl w:ilvl="7" w:tplc="A1DAA03A">
      <w:start w:val="1"/>
      <w:numFmt w:val="bullet"/>
      <w:lvlText w:val="o"/>
      <w:lvlJc w:val="left"/>
      <w:pPr>
        <w:tabs>
          <w:tab w:val="num" w:pos="91"/>
        </w:tabs>
        <w:ind w:left="1814" w:hanging="1723"/>
      </w:pPr>
      <w:rPr>
        <w:rFonts w:ascii="Courier New" w:hAnsi="Courier New"/>
      </w:rPr>
    </w:lvl>
    <w:lvl w:ilvl="8" w:tplc="3E140E14">
      <w:start w:val="1"/>
      <w:numFmt w:val="bullet"/>
      <w:lvlText w:val=""/>
      <w:lvlJc w:val="left"/>
      <w:pPr>
        <w:tabs>
          <w:tab w:val="num" w:pos="102"/>
        </w:tabs>
        <w:ind w:left="2041" w:hanging="1939"/>
      </w:pPr>
      <w:rPr>
        <w:rFonts w:ascii="Wingdings" w:hAnsi="Wingdings"/>
      </w:rPr>
    </w:lvl>
  </w:abstractNum>
  <w:abstractNum w:abstractNumId="384" w15:restartNumberingAfterBreak="0">
    <w:nsid w:val="00000181"/>
    <w:multiLevelType w:val="hybridMultilevel"/>
    <w:tmpl w:val="00000181"/>
    <w:lvl w:ilvl="0" w:tplc="93FA635A">
      <w:start w:val="1"/>
      <w:numFmt w:val="bullet"/>
      <w:lvlText w:val=""/>
      <w:lvlJc w:val="left"/>
      <w:pPr>
        <w:tabs>
          <w:tab w:val="num" w:pos="11"/>
        </w:tabs>
        <w:ind w:left="227" w:hanging="216"/>
      </w:pPr>
      <w:rPr>
        <w:rFonts w:ascii="Symbol" w:hAnsi="Symbol"/>
      </w:rPr>
    </w:lvl>
    <w:lvl w:ilvl="1" w:tplc="D45E905E">
      <w:start w:val="1"/>
      <w:numFmt w:val="bullet"/>
      <w:lvlText w:val="o"/>
      <w:lvlJc w:val="left"/>
      <w:pPr>
        <w:tabs>
          <w:tab w:val="num" w:pos="23"/>
        </w:tabs>
        <w:ind w:left="454" w:hanging="431"/>
      </w:pPr>
      <w:rPr>
        <w:rFonts w:ascii="Courier New" w:hAnsi="Courier New"/>
      </w:rPr>
    </w:lvl>
    <w:lvl w:ilvl="2" w:tplc="D3A283B8">
      <w:start w:val="1"/>
      <w:numFmt w:val="bullet"/>
      <w:lvlText w:val=""/>
      <w:lvlJc w:val="left"/>
      <w:pPr>
        <w:tabs>
          <w:tab w:val="num" w:pos="34"/>
        </w:tabs>
        <w:ind w:left="680" w:hanging="646"/>
      </w:pPr>
      <w:rPr>
        <w:rFonts w:ascii="Wingdings" w:hAnsi="Wingdings"/>
      </w:rPr>
    </w:lvl>
    <w:lvl w:ilvl="3" w:tplc="B674194C">
      <w:start w:val="1"/>
      <w:numFmt w:val="bullet"/>
      <w:lvlText w:val=""/>
      <w:lvlJc w:val="left"/>
      <w:pPr>
        <w:tabs>
          <w:tab w:val="num" w:pos="45"/>
        </w:tabs>
        <w:ind w:left="907" w:hanging="862"/>
      </w:pPr>
      <w:rPr>
        <w:rFonts w:ascii="Symbol" w:hAnsi="Symbol"/>
      </w:rPr>
    </w:lvl>
    <w:lvl w:ilvl="4" w:tplc="D0562312">
      <w:start w:val="1"/>
      <w:numFmt w:val="bullet"/>
      <w:lvlText w:val="o"/>
      <w:lvlJc w:val="left"/>
      <w:pPr>
        <w:tabs>
          <w:tab w:val="num" w:pos="57"/>
        </w:tabs>
        <w:ind w:left="1134" w:hanging="1077"/>
      </w:pPr>
      <w:rPr>
        <w:rFonts w:ascii="Courier New" w:hAnsi="Courier New"/>
      </w:rPr>
    </w:lvl>
    <w:lvl w:ilvl="5" w:tplc="E7CC3060">
      <w:start w:val="1"/>
      <w:numFmt w:val="bullet"/>
      <w:lvlText w:val=""/>
      <w:lvlJc w:val="left"/>
      <w:pPr>
        <w:tabs>
          <w:tab w:val="num" w:pos="68"/>
        </w:tabs>
        <w:ind w:left="1361" w:hanging="1293"/>
      </w:pPr>
      <w:rPr>
        <w:rFonts w:ascii="Wingdings" w:hAnsi="Wingdings"/>
      </w:rPr>
    </w:lvl>
    <w:lvl w:ilvl="6" w:tplc="5608E6FC">
      <w:start w:val="1"/>
      <w:numFmt w:val="bullet"/>
      <w:lvlText w:val=""/>
      <w:lvlJc w:val="left"/>
      <w:pPr>
        <w:tabs>
          <w:tab w:val="num" w:pos="79"/>
        </w:tabs>
        <w:ind w:left="1587" w:hanging="1508"/>
      </w:pPr>
      <w:rPr>
        <w:rFonts w:ascii="Symbol" w:hAnsi="Symbol"/>
      </w:rPr>
    </w:lvl>
    <w:lvl w:ilvl="7" w:tplc="08ACF0D6">
      <w:start w:val="1"/>
      <w:numFmt w:val="bullet"/>
      <w:lvlText w:val="o"/>
      <w:lvlJc w:val="left"/>
      <w:pPr>
        <w:tabs>
          <w:tab w:val="num" w:pos="91"/>
        </w:tabs>
        <w:ind w:left="1814" w:hanging="1723"/>
      </w:pPr>
      <w:rPr>
        <w:rFonts w:ascii="Courier New" w:hAnsi="Courier New"/>
      </w:rPr>
    </w:lvl>
    <w:lvl w:ilvl="8" w:tplc="D9A40294">
      <w:start w:val="1"/>
      <w:numFmt w:val="bullet"/>
      <w:lvlText w:val=""/>
      <w:lvlJc w:val="left"/>
      <w:pPr>
        <w:tabs>
          <w:tab w:val="num" w:pos="102"/>
        </w:tabs>
        <w:ind w:left="2041" w:hanging="1939"/>
      </w:pPr>
      <w:rPr>
        <w:rFonts w:ascii="Wingdings" w:hAnsi="Wingdings"/>
      </w:rPr>
    </w:lvl>
  </w:abstractNum>
  <w:abstractNum w:abstractNumId="385" w15:restartNumberingAfterBreak="0">
    <w:nsid w:val="00000182"/>
    <w:multiLevelType w:val="hybridMultilevel"/>
    <w:tmpl w:val="00000182"/>
    <w:lvl w:ilvl="0" w:tplc="B68223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02890C">
      <w:start w:val="1"/>
      <w:numFmt w:val="bullet"/>
      <w:lvlText w:val="•"/>
      <w:lvlJc w:val="left"/>
      <w:pPr>
        <w:tabs>
          <w:tab w:val="num" w:pos="23"/>
        </w:tabs>
        <w:ind w:left="454" w:hanging="431"/>
      </w:pPr>
      <w:rPr>
        <w:rFonts w:ascii="Courier New" w:hAnsi="Courier New"/>
      </w:rPr>
    </w:lvl>
    <w:lvl w:ilvl="2" w:tplc="198EE1DE">
      <w:start w:val="1"/>
      <w:numFmt w:val="bullet"/>
      <w:lvlText w:val="•"/>
      <w:lvlJc w:val="left"/>
      <w:pPr>
        <w:tabs>
          <w:tab w:val="num" w:pos="34"/>
        </w:tabs>
        <w:ind w:left="680" w:hanging="646"/>
      </w:pPr>
      <w:rPr>
        <w:rFonts w:ascii="Wingdings" w:hAnsi="Wingdings"/>
      </w:rPr>
    </w:lvl>
    <w:lvl w:ilvl="3" w:tplc="8A0C91B2">
      <w:start w:val="1"/>
      <w:numFmt w:val="bullet"/>
      <w:lvlText w:val=""/>
      <w:lvlJc w:val="left"/>
      <w:pPr>
        <w:tabs>
          <w:tab w:val="num" w:pos="45"/>
        </w:tabs>
        <w:ind w:left="907" w:hanging="862"/>
      </w:pPr>
      <w:rPr>
        <w:rFonts w:ascii="Symbol" w:hAnsi="Symbol"/>
      </w:rPr>
    </w:lvl>
    <w:lvl w:ilvl="4" w:tplc="F146CAD4">
      <w:start w:val="1"/>
      <w:numFmt w:val="bullet"/>
      <w:lvlText w:val="o"/>
      <w:lvlJc w:val="left"/>
      <w:pPr>
        <w:tabs>
          <w:tab w:val="num" w:pos="57"/>
        </w:tabs>
        <w:ind w:left="1134" w:hanging="1077"/>
      </w:pPr>
      <w:rPr>
        <w:rFonts w:ascii="Courier New" w:hAnsi="Courier New"/>
      </w:rPr>
    </w:lvl>
    <w:lvl w:ilvl="5" w:tplc="BB6A4E66">
      <w:start w:val="1"/>
      <w:numFmt w:val="bullet"/>
      <w:lvlText w:val=""/>
      <w:lvlJc w:val="left"/>
      <w:pPr>
        <w:tabs>
          <w:tab w:val="num" w:pos="68"/>
        </w:tabs>
        <w:ind w:left="1361" w:hanging="1293"/>
      </w:pPr>
      <w:rPr>
        <w:rFonts w:ascii="Wingdings" w:hAnsi="Wingdings"/>
      </w:rPr>
    </w:lvl>
    <w:lvl w:ilvl="6" w:tplc="0F3A6896">
      <w:start w:val="1"/>
      <w:numFmt w:val="bullet"/>
      <w:lvlText w:val=""/>
      <w:lvlJc w:val="left"/>
      <w:pPr>
        <w:tabs>
          <w:tab w:val="num" w:pos="79"/>
        </w:tabs>
        <w:ind w:left="1587" w:hanging="1508"/>
      </w:pPr>
      <w:rPr>
        <w:rFonts w:ascii="Symbol" w:hAnsi="Symbol"/>
      </w:rPr>
    </w:lvl>
    <w:lvl w:ilvl="7" w:tplc="D5D4A364">
      <w:start w:val="1"/>
      <w:numFmt w:val="bullet"/>
      <w:lvlText w:val="o"/>
      <w:lvlJc w:val="left"/>
      <w:pPr>
        <w:tabs>
          <w:tab w:val="num" w:pos="91"/>
        </w:tabs>
        <w:ind w:left="1814" w:hanging="1723"/>
      </w:pPr>
      <w:rPr>
        <w:rFonts w:ascii="Courier New" w:hAnsi="Courier New"/>
      </w:rPr>
    </w:lvl>
    <w:lvl w:ilvl="8" w:tplc="B4B64326">
      <w:start w:val="1"/>
      <w:numFmt w:val="bullet"/>
      <w:lvlText w:val=""/>
      <w:lvlJc w:val="left"/>
      <w:pPr>
        <w:tabs>
          <w:tab w:val="num" w:pos="102"/>
        </w:tabs>
        <w:ind w:left="2041" w:hanging="1939"/>
      </w:pPr>
      <w:rPr>
        <w:rFonts w:ascii="Wingdings" w:hAnsi="Wingdings"/>
      </w:rPr>
    </w:lvl>
  </w:abstractNum>
  <w:abstractNum w:abstractNumId="386" w15:restartNumberingAfterBreak="0">
    <w:nsid w:val="00000183"/>
    <w:multiLevelType w:val="hybridMultilevel"/>
    <w:tmpl w:val="00000183"/>
    <w:lvl w:ilvl="0" w:tplc="861A3AA8">
      <w:start w:val="1"/>
      <w:numFmt w:val="bullet"/>
      <w:lvlText w:val=""/>
      <w:lvlJc w:val="left"/>
      <w:pPr>
        <w:tabs>
          <w:tab w:val="num" w:pos="11"/>
        </w:tabs>
        <w:ind w:left="227" w:hanging="216"/>
      </w:pPr>
      <w:rPr>
        <w:rFonts w:ascii="Symbol" w:hAnsi="Symbol"/>
      </w:rPr>
    </w:lvl>
    <w:lvl w:ilvl="1" w:tplc="BC32644E">
      <w:start w:val="1"/>
      <w:numFmt w:val="bullet"/>
      <w:lvlText w:val="o"/>
      <w:lvlJc w:val="left"/>
      <w:pPr>
        <w:tabs>
          <w:tab w:val="num" w:pos="23"/>
        </w:tabs>
        <w:ind w:left="454" w:hanging="431"/>
      </w:pPr>
      <w:rPr>
        <w:rFonts w:ascii="Courier New" w:hAnsi="Courier New"/>
      </w:rPr>
    </w:lvl>
    <w:lvl w:ilvl="2" w:tplc="673CFDA4">
      <w:start w:val="1"/>
      <w:numFmt w:val="bullet"/>
      <w:lvlText w:val=""/>
      <w:lvlJc w:val="left"/>
      <w:pPr>
        <w:tabs>
          <w:tab w:val="num" w:pos="34"/>
        </w:tabs>
        <w:ind w:left="680" w:hanging="646"/>
      </w:pPr>
      <w:rPr>
        <w:rFonts w:ascii="Wingdings" w:hAnsi="Wingdings"/>
      </w:rPr>
    </w:lvl>
    <w:lvl w:ilvl="3" w:tplc="12862638">
      <w:start w:val="1"/>
      <w:numFmt w:val="bullet"/>
      <w:lvlText w:val=""/>
      <w:lvlJc w:val="left"/>
      <w:pPr>
        <w:tabs>
          <w:tab w:val="num" w:pos="45"/>
        </w:tabs>
        <w:ind w:left="907" w:hanging="862"/>
      </w:pPr>
      <w:rPr>
        <w:rFonts w:ascii="Symbol" w:hAnsi="Symbol"/>
      </w:rPr>
    </w:lvl>
    <w:lvl w:ilvl="4" w:tplc="99F26CEC">
      <w:start w:val="1"/>
      <w:numFmt w:val="bullet"/>
      <w:lvlText w:val="o"/>
      <w:lvlJc w:val="left"/>
      <w:pPr>
        <w:tabs>
          <w:tab w:val="num" w:pos="57"/>
        </w:tabs>
        <w:ind w:left="1134" w:hanging="1077"/>
      </w:pPr>
      <w:rPr>
        <w:rFonts w:ascii="Courier New" w:hAnsi="Courier New"/>
      </w:rPr>
    </w:lvl>
    <w:lvl w:ilvl="5" w:tplc="0700CD3C">
      <w:start w:val="1"/>
      <w:numFmt w:val="bullet"/>
      <w:lvlText w:val=""/>
      <w:lvlJc w:val="left"/>
      <w:pPr>
        <w:tabs>
          <w:tab w:val="num" w:pos="68"/>
        </w:tabs>
        <w:ind w:left="1361" w:hanging="1293"/>
      </w:pPr>
      <w:rPr>
        <w:rFonts w:ascii="Wingdings" w:hAnsi="Wingdings"/>
      </w:rPr>
    </w:lvl>
    <w:lvl w:ilvl="6" w:tplc="F6B065BE">
      <w:start w:val="1"/>
      <w:numFmt w:val="bullet"/>
      <w:lvlText w:val=""/>
      <w:lvlJc w:val="left"/>
      <w:pPr>
        <w:tabs>
          <w:tab w:val="num" w:pos="79"/>
        </w:tabs>
        <w:ind w:left="1587" w:hanging="1508"/>
      </w:pPr>
      <w:rPr>
        <w:rFonts w:ascii="Symbol" w:hAnsi="Symbol"/>
      </w:rPr>
    </w:lvl>
    <w:lvl w:ilvl="7" w:tplc="9250916A">
      <w:start w:val="1"/>
      <w:numFmt w:val="bullet"/>
      <w:lvlText w:val="o"/>
      <w:lvlJc w:val="left"/>
      <w:pPr>
        <w:tabs>
          <w:tab w:val="num" w:pos="91"/>
        </w:tabs>
        <w:ind w:left="1814" w:hanging="1723"/>
      </w:pPr>
      <w:rPr>
        <w:rFonts w:ascii="Courier New" w:hAnsi="Courier New"/>
      </w:rPr>
    </w:lvl>
    <w:lvl w:ilvl="8" w:tplc="1FA672A2">
      <w:start w:val="1"/>
      <w:numFmt w:val="bullet"/>
      <w:lvlText w:val=""/>
      <w:lvlJc w:val="left"/>
      <w:pPr>
        <w:tabs>
          <w:tab w:val="num" w:pos="102"/>
        </w:tabs>
        <w:ind w:left="2041" w:hanging="1939"/>
      </w:pPr>
      <w:rPr>
        <w:rFonts w:ascii="Wingdings" w:hAnsi="Wingdings"/>
      </w:rPr>
    </w:lvl>
  </w:abstractNum>
  <w:abstractNum w:abstractNumId="387" w15:restartNumberingAfterBreak="0">
    <w:nsid w:val="00000184"/>
    <w:multiLevelType w:val="hybridMultilevel"/>
    <w:tmpl w:val="00000184"/>
    <w:lvl w:ilvl="0" w:tplc="500AF3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ACBDCC">
      <w:start w:val="1"/>
      <w:numFmt w:val="bullet"/>
      <w:lvlText w:val="•"/>
      <w:lvlJc w:val="left"/>
      <w:pPr>
        <w:tabs>
          <w:tab w:val="num" w:pos="23"/>
        </w:tabs>
        <w:ind w:left="454" w:hanging="431"/>
      </w:pPr>
      <w:rPr>
        <w:rFonts w:ascii="Courier New" w:hAnsi="Courier New"/>
      </w:rPr>
    </w:lvl>
    <w:lvl w:ilvl="2" w:tplc="E834B6FE">
      <w:start w:val="1"/>
      <w:numFmt w:val="bullet"/>
      <w:lvlText w:val="•"/>
      <w:lvlJc w:val="left"/>
      <w:pPr>
        <w:tabs>
          <w:tab w:val="num" w:pos="34"/>
        </w:tabs>
        <w:ind w:left="680" w:hanging="646"/>
      </w:pPr>
      <w:rPr>
        <w:rFonts w:ascii="Wingdings" w:hAnsi="Wingdings"/>
      </w:rPr>
    </w:lvl>
    <w:lvl w:ilvl="3" w:tplc="D7B860F6">
      <w:start w:val="1"/>
      <w:numFmt w:val="bullet"/>
      <w:lvlText w:val=""/>
      <w:lvlJc w:val="left"/>
      <w:pPr>
        <w:tabs>
          <w:tab w:val="num" w:pos="45"/>
        </w:tabs>
        <w:ind w:left="907" w:hanging="862"/>
      </w:pPr>
      <w:rPr>
        <w:rFonts w:ascii="Symbol" w:hAnsi="Symbol"/>
      </w:rPr>
    </w:lvl>
    <w:lvl w:ilvl="4" w:tplc="299A86C6">
      <w:start w:val="1"/>
      <w:numFmt w:val="bullet"/>
      <w:lvlText w:val="o"/>
      <w:lvlJc w:val="left"/>
      <w:pPr>
        <w:tabs>
          <w:tab w:val="num" w:pos="57"/>
        </w:tabs>
        <w:ind w:left="1134" w:hanging="1077"/>
      </w:pPr>
      <w:rPr>
        <w:rFonts w:ascii="Courier New" w:hAnsi="Courier New"/>
      </w:rPr>
    </w:lvl>
    <w:lvl w:ilvl="5" w:tplc="ED74F8F4">
      <w:start w:val="1"/>
      <w:numFmt w:val="bullet"/>
      <w:lvlText w:val=""/>
      <w:lvlJc w:val="left"/>
      <w:pPr>
        <w:tabs>
          <w:tab w:val="num" w:pos="68"/>
        </w:tabs>
        <w:ind w:left="1361" w:hanging="1293"/>
      </w:pPr>
      <w:rPr>
        <w:rFonts w:ascii="Wingdings" w:hAnsi="Wingdings"/>
      </w:rPr>
    </w:lvl>
    <w:lvl w:ilvl="6" w:tplc="424A873A">
      <w:start w:val="1"/>
      <w:numFmt w:val="bullet"/>
      <w:lvlText w:val=""/>
      <w:lvlJc w:val="left"/>
      <w:pPr>
        <w:tabs>
          <w:tab w:val="num" w:pos="79"/>
        </w:tabs>
        <w:ind w:left="1587" w:hanging="1508"/>
      </w:pPr>
      <w:rPr>
        <w:rFonts w:ascii="Symbol" w:hAnsi="Symbol"/>
      </w:rPr>
    </w:lvl>
    <w:lvl w:ilvl="7" w:tplc="419ECA9E">
      <w:start w:val="1"/>
      <w:numFmt w:val="bullet"/>
      <w:lvlText w:val="o"/>
      <w:lvlJc w:val="left"/>
      <w:pPr>
        <w:tabs>
          <w:tab w:val="num" w:pos="91"/>
        </w:tabs>
        <w:ind w:left="1814" w:hanging="1723"/>
      </w:pPr>
      <w:rPr>
        <w:rFonts w:ascii="Courier New" w:hAnsi="Courier New"/>
      </w:rPr>
    </w:lvl>
    <w:lvl w:ilvl="8" w:tplc="8C646E5C">
      <w:start w:val="1"/>
      <w:numFmt w:val="bullet"/>
      <w:lvlText w:val=""/>
      <w:lvlJc w:val="left"/>
      <w:pPr>
        <w:tabs>
          <w:tab w:val="num" w:pos="102"/>
        </w:tabs>
        <w:ind w:left="2041" w:hanging="1939"/>
      </w:pPr>
      <w:rPr>
        <w:rFonts w:ascii="Wingdings" w:hAnsi="Wingdings"/>
      </w:rPr>
    </w:lvl>
  </w:abstractNum>
  <w:abstractNum w:abstractNumId="388" w15:restartNumberingAfterBreak="0">
    <w:nsid w:val="00000185"/>
    <w:multiLevelType w:val="hybridMultilevel"/>
    <w:tmpl w:val="00000185"/>
    <w:lvl w:ilvl="0" w:tplc="E426432A">
      <w:start w:val="1"/>
      <w:numFmt w:val="bullet"/>
      <w:lvlText w:val=""/>
      <w:lvlJc w:val="left"/>
      <w:pPr>
        <w:tabs>
          <w:tab w:val="num" w:pos="11"/>
        </w:tabs>
        <w:ind w:left="227" w:hanging="216"/>
      </w:pPr>
      <w:rPr>
        <w:rFonts w:ascii="Symbol" w:hAnsi="Symbol"/>
      </w:rPr>
    </w:lvl>
    <w:lvl w:ilvl="1" w:tplc="0556F940">
      <w:start w:val="1"/>
      <w:numFmt w:val="bullet"/>
      <w:lvlText w:val="o"/>
      <w:lvlJc w:val="left"/>
      <w:pPr>
        <w:tabs>
          <w:tab w:val="num" w:pos="23"/>
        </w:tabs>
        <w:ind w:left="454" w:hanging="431"/>
      </w:pPr>
      <w:rPr>
        <w:rFonts w:ascii="Courier New" w:hAnsi="Courier New"/>
      </w:rPr>
    </w:lvl>
    <w:lvl w:ilvl="2" w:tplc="D9AAC8BE">
      <w:start w:val="1"/>
      <w:numFmt w:val="bullet"/>
      <w:lvlText w:val=""/>
      <w:lvlJc w:val="left"/>
      <w:pPr>
        <w:tabs>
          <w:tab w:val="num" w:pos="34"/>
        </w:tabs>
        <w:ind w:left="680" w:hanging="646"/>
      </w:pPr>
      <w:rPr>
        <w:rFonts w:ascii="Wingdings" w:hAnsi="Wingdings"/>
      </w:rPr>
    </w:lvl>
    <w:lvl w:ilvl="3" w:tplc="AB6241A4">
      <w:start w:val="1"/>
      <w:numFmt w:val="bullet"/>
      <w:lvlText w:val=""/>
      <w:lvlJc w:val="left"/>
      <w:pPr>
        <w:tabs>
          <w:tab w:val="num" w:pos="45"/>
        </w:tabs>
        <w:ind w:left="907" w:hanging="862"/>
      </w:pPr>
      <w:rPr>
        <w:rFonts w:ascii="Symbol" w:hAnsi="Symbol"/>
      </w:rPr>
    </w:lvl>
    <w:lvl w:ilvl="4" w:tplc="BD8E881E">
      <w:start w:val="1"/>
      <w:numFmt w:val="bullet"/>
      <w:lvlText w:val="o"/>
      <w:lvlJc w:val="left"/>
      <w:pPr>
        <w:tabs>
          <w:tab w:val="num" w:pos="57"/>
        </w:tabs>
        <w:ind w:left="1134" w:hanging="1077"/>
      </w:pPr>
      <w:rPr>
        <w:rFonts w:ascii="Courier New" w:hAnsi="Courier New"/>
      </w:rPr>
    </w:lvl>
    <w:lvl w:ilvl="5" w:tplc="5E74DB38">
      <w:start w:val="1"/>
      <w:numFmt w:val="bullet"/>
      <w:lvlText w:val=""/>
      <w:lvlJc w:val="left"/>
      <w:pPr>
        <w:tabs>
          <w:tab w:val="num" w:pos="68"/>
        </w:tabs>
        <w:ind w:left="1361" w:hanging="1293"/>
      </w:pPr>
      <w:rPr>
        <w:rFonts w:ascii="Wingdings" w:hAnsi="Wingdings"/>
      </w:rPr>
    </w:lvl>
    <w:lvl w:ilvl="6" w:tplc="B53A24F8">
      <w:start w:val="1"/>
      <w:numFmt w:val="bullet"/>
      <w:lvlText w:val=""/>
      <w:lvlJc w:val="left"/>
      <w:pPr>
        <w:tabs>
          <w:tab w:val="num" w:pos="79"/>
        </w:tabs>
        <w:ind w:left="1587" w:hanging="1508"/>
      </w:pPr>
      <w:rPr>
        <w:rFonts w:ascii="Symbol" w:hAnsi="Symbol"/>
      </w:rPr>
    </w:lvl>
    <w:lvl w:ilvl="7" w:tplc="8B06C57A">
      <w:start w:val="1"/>
      <w:numFmt w:val="bullet"/>
      <w:lvlText w:val="o"/>
      <w:lvlJc w:val="left"/>
      <w:pPr>
        <w:tabs>
          <w:tab w:val="num" w:pos="91"/>
        </w:tabs>
        <w:ind w:left="1814" w:hanging="1723"/>
      </w:pPr>
      <w:rPr>
        <w:rFonts w:ascii="Courier New" w:hAnsi="Courier New"/>
      </w:rPr>
    </w:lvl>
    <w:lvl w:ilvl="8" w:tplc="7D246770">
      <w:start w:val="1"/>
      <w:numFmt w:val="bullet"/>
      <w:lvlText w:val=""/>
      <w:lvlJc w:val="left"/>
      <w:pPr>
        <w:tabs>
          <w:tab w:val="num" w:pos="102"/>
        </w:tabs>
        <w:ind w:left="2041" w:hanging="1939"/>
      </w:pPr>
      <w:rPr>
        <w:rFonts w:ascii="Wingdings" w:hAnsi="Wingdings"/>
      </w:rPr>
    </w:lvl>
  </w:abstractNum>
  <w:abstractNum w:abstractNumId="389" w15:restartNumberingAfterBreak="0">
    <w:nsid w:val="00000186"/>
    <w:multiLevelType w:val="hybridMultilevel"/>
    <w:tmpl w:val="00000186"/>
    <w:lvl w:ilvl="0" w:tplc="C72099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8844A0">
      <w:start w:val="1"/>
      <w:numFmt w:val="bullet"/>
      <w:lvlText w:val="•"/>
      <w:lvlJc w:val="left"/>
      <w:pPr>
        <w:tabs>
          <w:tab w:val="num" w:pos="23"/>
        </w:tabs>
        <w:ind w:left="454" w:hanging="431"/>
      </w:pPr>
      <w:rPr>
        <w:rFonts w:ascii="Courier New" w:hAnsi="Courier New"/>
      </w:rPr>
    </w:lvl>
    <w:lvl w:ilvl="2" w:tplc="072C8ADA">
      <w:start w:val="1"/>
      <w:numFmt w:val="bullet"/>
      <w:lvlText w:val="•"/>
      <w:lvlJc w:val="left"/>
      <w:pPr>
        <w:tabs>
          <w:tab w:val="num" w:pos="34"/>
        </w:tabs>
        <w:ind w:left="680" w:hanging="646"/>
      </w:pPr>
      <w:rPr>
        <w:rFonts w:ascii="Wingdings" w:hAnsi="Wingdings"/>
      </w:rPr>
    </w:lvl>
    <w:lvl w:ilvl="3" w:tplc="3C2A7336">
      <w:start w:val="1"/>
      <w:numFmt w:val="bullet"/>
      <w:lvlText w:val=""/>
      <w:lvlJc w:val="left"/>
      <w:pPr>
        <w:tabs>
          <w:tab w:val="num" w:pos="45"/>
        </w:tabs>
        <w:ind w:left="907" w:hanging="862"/>
      </w:pPr>
      <w:rPr>
        <w:rFonts w:ascii="Symbol" w:hAnsi="Symbol"/>
      </w:rPr>
    </w:lvl>
    <w:lvl w:ilvl="4" w:tplc="440264FC">
      <w:start w:val="1"/>
      <w:numFmt w:val="bullet"/>
      <w:lvlText w:val="o"/>
      <w:lvlJc w:val="left"/>
      <w:pPr>
        <w:tabs>
          <w:tab w:val="num" w:pos="57"/>
        </w:tabs>
        <w:ind w:left="1134" w:hanging="1077"/>
      </w:pPr>
      <w:rPr>
        <w:rFonts w:ascii="Courier New" w:hAnsi="Courier New"/>
      </w:rPr>
    </w:lvl>
    <w:lvl w:ilvl="5" w:tplc="AD8698D2">
      <w:start w:val="1"/>
      <w:numFmt w:val="bullet"/>
      <w:lvlText w:val=""/>
      <w:lvlJc w:val="left"/>
      <w:pPr>
        <w:tabs>
          <w:tab w:val="num" w:pos="68"/>
        </w:tabs>
        <w:ind w:left="1361" w:hanging="1293"/>
      </w:pPr>
      <w:rPr>
        <w:rFonts w:ascii="Wingdings" w:hAnsi="Wingdings"/>
      </w:rPr>
    </w:lvl>
    <w:lvl w:ilvl="6" w:tplc="54E430F8">
      <w:start w:val="1"/>
      <w:numFmt w:val="bullet"/>
      <w:lvlText w:val=""/>
      <w:lvlJc w:val="left"/>
      <w:pPr>
        <w:tabs>
          <w:tab w:val="num" w:pos="79"/>
        </w:tabs>
        <w:ind w:left="1587" w:hanging="1508"/>
      </w:pPr>
      <w:rPr>
        <w:rFonts w:ascii="Symbol" w:hAnsi="Symbol"/>
      </w:rPr>
    </w:lvl>
    <w:lvl w:ilvl="7" w:tplc="20B63DE8">
      <w:start w:val="1"/>
      <w:numFmt w:val="bullet"/>
      <w:lvlText w:val="o"/>
      <w:lvlJc w:val="left"/>
      <w:pPr>
        <w:tabs>
          <w:tab w:val="num" w:pos="91"/>
        </w:tabs>
        <w:ind w:left="1814" w:hanging="1723"/>
      </w:pPr>
      <w:rPr>
        <w:rFonts w:ascii="Courier New" w:hAnsi="Courier New"/>
      </w:rPr>
    </w:lvl>
    <w:lvl w:ilvl="8" w:tplc="797AA7EA">
      <w:start w:val="1"/>
      <w:numFmt w:val="bullet"/>
      <w:lvlText w:val=""/>
      <w:lvlJc w:val="left"/>
      <w:pPr>
        <w:tabs>
          <w:tab w:val="num" w:pos="102"/>
        </w:tabs>
        <w:ind w:left="2041" w:hanging="1939"/>
      </w:pPr>
      <w:rPr>
        <w:rFonts w:ascii="Wingdings" w:hAnsi="Wingdings"/>
      </w:rPr>
    </w:lvl>
  </w:abstractNum>
  <w:abstractNum w:abstractNumId="390" w15:restartNumberingAfterBreak="0">
    <w:nsid w:val="00000187"/>
    <w:multiLevelType w:val="hybridMultilevel"/>
    <w:tmpl w:val="00000187"/>
    <w:lvl w:ilvl="0" w:tplc="DA48AB5A">
      <w:start w:val="1"/>
      <w:numFmt w:val="bullet"/>
      <w:lvlText w:val=""/>
      <w:lvlJc w:val="left"/>
      <w:pPr>
        <w:tabs>
          <w:tab w:val="num" w:pos="11"/>
        </w:tabs>
        <w:ind w:left="227" w:hanging="216"/>
      </w:pPr>
      <w:rPr>
        <w:rFonts w:ascii="Symbol" w:hAnsi="Symbol"/>
      </w:rPr>
    </w:lvl>
    <w:lvl w:ilvl="1" w:tplc="4B5C6120">
      <w:start w:val="1"/>
      <w:numFmt w:val="bullet"/>
      <w:lvlText w:val="o"/>
      <w:lvlJc w:val="left"/>
      <w:pPr>
        <w:tabs>
          <w:tab w:val="num" w:pos="23"/>
        </w:tabs>
        <w:ind w:left="454" w:hanging="431"/>
      </w:pPr>
      <w:rPr>
        <w:rFonts w:ascii="Courier New" w:hAnsi="Courier New"/>
      </w:rPr>
    </w:lvl>
    <w:lvl w:ilvl="2" w:tplc="A614F4DE">
      <w:start w:val="1"/>
      <w:numFmt w:val="bullet"/>
      <w:lvlText w:val=""/>
      <w:lvlJc w:val="left"/>
      <w:pPr>
        <w:tabs>
          <w:tab w:val="num" w:pos="34"/>
        </w:tabs>
        <w:ind w:left="680" w:hanging="646"/>
      </w:pPr>
      <w:rPr>
        <w:rFonts w:ascii="Wingdings" w:hAnsi="Wingdings"/>
      </w:rPr>
    </w:lvl>
    <w:lvl w:ilvl="3" w:tplc="9AD681B0">
      <w:start w:val="1"/>
      <w:numFmt w:val="bullet"/>
      <w:lvlText w:val=""/>
      <w:lvlJc w:val="left"/>
      <w:pPr>
        <w:tabs>
          <w:tab w:val="num" w:pos="45"/>
        </w:tabs>
        <w:ind w:left="907" w:hanging="862"/>
      </w:pPr>
      <w:rPr>
        <w:rFonts w:ascii="Symbol" w:hAnsi="Symbol"/>
      </w:rPr>
    </w:lvl>
    <w:lvl w:ilvl="4" w:tplc="9A6A7BB2">
      <w:start w:val="1"/>
      <w:numFmt w:val="bullet"/>
      <w:lvlText w:val="o"/>
      <w:lvlJc w:val="left"/>
      <w:pPr>
        <w:tabs>
          <w:tab w:val="num" w:pos="57"/>
        </w:tabs>
        <w:ind w:left="1134" w:hanging="1077"/>
      </w:pPr>
      <w:rPr>
        <w:rFonts w:ascii="Courier New" w:hAnsi="Courier New"/>
      </w:rPr>
    </w:lvl>
    <w:lvl w:ilvl="5" w:tplc="C5BC5FAE">
      <w:start w:val="1"/>
      <w:numFmt w:val="bullet"/>
      <w:lvlText w:val=""/>
      <w:lvlJc w:val="left"/>
      <w:pPr>
        <w:tabs>
          <w:tab w:val="num" w:pos="68"/>
        </w:tabs>
        <w:ind w:left="1361" w:hanging="1293"/>
      </w:pPr>
      <w:rPr>
        <w:rFonts w:ascii="Wingdings" w:hAnsi="Wingdings"/>
      </w:rPr>
    </w:lvl>
    <w:lvl w:ilvl="6" w:tplc="2AC2BFC0">
      <w:start w:val="1"/>
      <w:numFmt w:val="bullet"/>
      <w:lvlText w:val=""/>
      <w:lvlJc w:val="left"/>
      <w:pPr>
        <w:tabs>
          <w:tab w:val="num" w:pos="79"/>
        </w:tabs>
        <w:ind w:left="1587" w:hanging="1508"/>
      </w:pPr>
      <w:rPr>
        <w:rFonts w:ascii="Symbol" w:hAnsi="Symbol"/>
      </w:rPr>
    </w:lvl>
    <w:lvl w:ilvl="7" w:tplc="AA5C1150">
      <w:start w:val="1"/>
      <w:numFmt w:val="bullet"/>
      <w:lvlText w:val="o"/>
      <w:lvlJc w:val="left"/>
      <w:pPr>
        <w:tabs>
          <w:tab w:val="num" w:pos="91"/>
        </w:tabs>
        <w:ind w:left="1814" w:hanging="1723"/>
      </w:pPr>
      <w:rPr>
        <w:rFonts w:ascii="Courier New" w:hAnsi="Courier New"/>
      </w:rPr>
    </w:lvl>
    <w:lvl w:ilvl="8" w:tplc="A8E62004">
      <w:start w:val="1"/>
      <w:numFmt w:val="bullet"/>
      <w:lvlText w:val=""/>
      <w:lvlJc w:val="left"/>
      <w:pPr>
        <w:tabs>
          <w:tab w:val="num" w:pos="102"/>
        </w:tabs>
        <w:ind w:left="2041" w:hanging="1939"/>
      </w:pPr>
      <w:rPr>
        <w:rFonts w:ascii="Wingdings" w:hAnsi="Wingdings"/>
      </w:rPr>
    </w:lvl>
  </w:abstractNum>
  <w:num w:numId="1" w16cid:durableId="804810694">
    <w:abstractNumId w:val="0"/>
  </w:num>
  <w:num w:numId="2" w16cid:durableId="190187292">
    <w:abstractNumId w:val="1"/>
  </w:num>
  <w:num w:numId="3" w16cid:durableId="1318340486">
    <w:abstractNumId w:val="2"/>
  </w:num>
  <w:num w:numId="4" w16cid:durableId="111941465">
    <w:abstractNumId w:val="3"/>
  </w:num>
  <w:num w:numId="5" w16cid:durableId="1576474918">
    <w:abstractNumId w:val="4"/>
  </w:num>
  <w:num w:numId="6" w16cid:durableId="1943025214">
    <w:abstractNumId w:val="5"/>
  </w:num>
  <w:num w:numId="7" w16cid:durableId="1489591578">
    <w:abstractNumId w:val="6"/>
  </w:num>
  <w:num w:numId="8" w16cid:durableId="1984893139">
    <w:abstractNumId w:val="7"/>
  </w:num>
  <w:num w:numId="9" w16cid:durableId="1381587281">
    <w:abstractNumId w:val="8"/>
  </w:num>
  <w:num w:numId="10" w16cid:durableId="1136532513">
    <w:abstractNumId w:val="9"/>
  </w:num>
  <w:num w:numId="11" w16cid:durableId="248925116">
    <w:abstractNumId w:val="10"/>
  </w:num>
  <w:num w:numId="12" w16cid:durableId="1486627629">
    <w:abstractNumId w:val="11"/>
  </w:num>
  <w:num w:numId="13" w16cid:durableId="474376659">
    <w:abstractNumId w:val="12"/>
  </w:num>
  <w:num w:numId="14" w16cid:durableId="1565213325">
    <w:abstractNumId w:val="13"/>
  </w:num>
  <w:num w:numId="15" w16cid:durableId="1403485566">
    <w:abstractNumId w:val="14"/>
  </w:num>
  <w:num w:numId="16" w16cid:durableId="1166823159">
    <w:abstractNumId w:val="15"/>
  </w:num>
  <w:num w:numId="17" w16cid:durableId="1685547945">
    <w:abstractNumId w:val="16"/>
  </w:num>
  <w:num w:numId="18" w16cid:durableId="1299608614">
    <w:abstractNumId w:val="17"/>
  </w:num>
  <w:num w:numId="19" w16cid:durableId="1290285940">
    <w:abstractNumId w:val="18"/>
  </w:num>
  <w:num w:numId="20" w16cid:durableId="1219904441">
    <w:abstractNumId w:val="19"/>
  </w:num>
  <w:num w:numId="21" w16cid:durableId="461389897">
    <w:abstractNumId w:val="20"/>
  </w:num>
  <w:num w:numId="22" w16cid:durableId="1837380966">
    <w:abstractNumId w:val="21"/>
  </w:num>
  <w:num w:numId="23" w16cid:durableId="494490388">
    <w:abstractNumId w:val="22"/>
  </w:num>
  <w:num w:numId="24" w16cid:durableId="220943460">
    <w:abstractNumId w:val="23"/>
  </w:num>
  <w:num w:numId="25" w16cid:durableId="1239707680">
    <w:abstractNumId w:val="24"/>
  </w:num>
  <w:num w:numId="26" w16cid:durableId="2137985334">
    <w:abstractNumId w:val="25"/>
  </w:num>
  <w:num w:numId="27" w16cid:durableId="366805178">
    <w:abstractNumId w:val="26"/>
  </w:num>
  <w:num w:numId="28" w16cid:durableId="302394910">
    <w:abstractNumId w:val="27"/>
  </w:num>
  <w:num w:numId="29" w16cid:durableId="961302106">
    <w:abstractNumId w:val="28"/>
  </w:num>
  <w:num w:numId="30" w16cid:durableId="503472995">
    <w:abstractNumId w:val="29"/>
  </w:num>
  <w:num w:numId="31" w16cid:durableId="1819148652">
    <w:abstractNumId w:val="30"/>
  </w:num>
  <w:num w:numId="32" w16cid:durableId="1360937444">
    <w:abstractNumId w:val="31"/>
  </w:num>
  <w:num w:numId="33" w16cid:durableId="1437795695">
    <w:abstractNumId w:val="32"/>
  </w:num>
  <w:num w:numId="34" w16cid:durableId="759451031">
    <w:abstractNumId w:val="33"/>
  </w:num>
  <w:num w:numId="35" w16cid:durableId="1644888107">
    <w:abstractNumId w:val="34"/>
  </w:num>
  <w:num w:numId="36" w16cid:durableId="659817634">
    <w:abstractNumId w:val="35"/>
  </w:num>
  <w:num w:numId="37" w16cid:durableId="2018343385">
    <w:abstractNumId w:val="36"/>
  </w:num>
  <w:num w:numId="38" w16cid:durableId="1357464101">
    <w:abstractNumId w:val="37"/>
  </w:num>
  <w:num w:numId="39" w16cid:durableId="2005282675">
    <w:abstractNumId w:val="38"/>
  </w:num>
  <w:num w:numId="40" w16cid:durableId="349111263">
    <w:abstractNumId w:val="39"/>
  </w:num>
  <w:num w:numId="41" w16cid:durableId="315644854">
    <w:abstractNumId w:val="40"/>
  </w:num>
  <w:num w:numId="42" w16cid:durableId="1760443746">
    <w:abstractNumId w:val="41"/>
  </w:num>
  <w:num w:numId="43" w16cid:durableId="516508968">
    <w:abstractNumId w:val="42"/>
  </w:num>
  <w:num w:numId="44" w16cid:durableId="120006188">
    <w:abstractNumId w:val="43"/>
  </w:num>
  <w:num w:numId="45" w16cid:durableId="664937146">
    <w:abstractNumId w:val="44"/>
  </w:num>
  <w:num w:numId="46" w16cid:durableId="862092399">
    <w:abstractNumId w:val="45"/>
  </w:num>
  <w:num w:numId="47" w16cid:durableId="2118720418">
    <w:abstractNumId w:val="46"/>
  </w:num>
  <w:num w:numId="48" w16cid:durableId="306862113">
    <w:abstractNumId w:val="47"/>
  </w:num>
  <w:num w:numId="49" w16cid:durableId="2052722806">
    <w:abstractNumId w:val="48"/>
  </w:num>
  <w:num w:numId="50" w16cid:durableId="1974367190">
    <w:abstractNumId w:val="49"/>
  </w:num>
  <w:num w:numId="51" w16cid:durableId="550270600">
    <w:abstractNumId w:val="50"/>
  </w:num>
  <w:num w:numId="52" w16cid:durableId="776411603">
    <w:abstractNumId w:val="51"/>
  </w:num>
  <w:num w:numId="53" w16cid:durableId="2125924935">
    <w:abstractNumId w:val="52"/>
  </w:num>
  <w:num w:numId="54" w16cid:durableId="2028827330">
    <w:abstractNumId w:val="53"/>
  </w:num>
  <w:num w:numId="55" w16cid:durableId="1368603880">
    <w:abstractNumId w:val="54"/>
  </w:num>
  <w:num w:numId="56" w16cid:durableId="72625368">
    <w:abstractNumId w:val="55"/>
  </w:num>
  <w:num w:numId="57" w16cid:durableId="1572345656">
    <w:abstractNumId w:val="56"/>
  </w:num>
  <w:num w:numId="58" w16cid:durableId="291714091">
    <w:abstractNumId w:val="57"/>
  </w:num>
  <w:num w:numId="59" w16cid:durableId="314604238">
    <w:abstractNumId w:val="58"/>
  </w:num>
  <w:num w:numId="60" w16cid:durableId="1928223013">
    <w:abstractNumId w:val="59"/>
  </w:num>
  <w:num w:numId="61" w16cid:durableId="357851826">
    <w:abstractNumId w:val="60"/>
  </w:num>
  <w:num w:numId="62" w16cid:durableId="1617054288">
    <w:abstractNumId w:val="61"/>
  </w:num>
  <w:num w:numId="63" w16cid:durableId="65347842">
    <w:abstractNumId w:val="62"/>
  </w:num>
  <w:num w:numId="64" w16cid:durableId="1511607512">
    <w:abstractNumId w:val="63"/>
  </w:num>
  <w:num w:numId="65" w16cid:durableId="85273156">
    <w:abstractNumId w:val="64"/>
  </w:num>
  <w:num w:numId="66" w16cid:durableId="537275616">
    <w:abstractNumId w:val="65"/>
  </w:num>
  <w:num w:numId="67" w16cid:durableId="1923097620">
    <w:abstractNumId w:val="66"/>
  </w:num>
  <w:num w:numId="68" w16cid:durableId="1826898600">
    <w:abstractNumId w:val="67"/>
  </w:num>
  <w:num w:numId="69" w16cid:durableId="379520260">
    <w:abstractNumId w:val="68"/>
  </w:num>
  <w:num w:numId="70" w16cid:durableId="219557976">
    <w:abstractNumId w:val="69"/>
  </w:num>
  <w:num w:numId="71" w16cid:durableId="1116407229">
    <w:abstractNumId w:val="70"/>
  </w:num>
  <w:num w:numId="72" w16cid:durableId="373163707">
    <w:abstractNumId w:val="71"/>
  </w:num>
  <w:num w:numId="73" w16cid:durableId="684748172">
    <w:abstractNumId w:val="72"/>
  </w:num>
  <w:num w:numId="74" w16cid:durableId="671371293">
    <w:abstractNumId w:val="73"/>
  </w:num>
  <w:num w:numId="75" w16cid:durableId="1421413100">
    <w:abstractNumId w:val="74"/>
  </w:num>
  <w:num w:numId="76" w16cid:durableId="1484085625">
    <w:abstractNumId w:val="75"/>
  </w:num>
  <w:num w:numId="77" w16cid:durableId="140923465">
    <w:abstractNumId w:val="76"/>
  </w:num>
  <w:num w:numId="78" w16cid:durableId="128129270">
    <w:abstractNumId w:val="77"/>
  </w:num>
  <w:num w:numId="79" w16cid:durableId="1161194776">
    <w:abstractNumId w:val="78"/>
  </w:num>
  <w:num w:numId="80" w16cid:durableId="1722945989">
    <w:abstractNumId w:val="79"/>
  </w:num>
  <w:num w:numId="81" w16cid:durableId="25259912">
    <w:abstractNumId w:val="80"/>
  </w:num>
  <w:num w:numId="82" w16cid:durableId="691148623">
    <w:abstractNumId w:val="81"/>
  </w:num>
  <w:num w:numId="83" w16cid:durableId="1069690596">
    <w:abstractNumId w:val="82"/>
  </w:num>
  <w:num w:numId="84" w16cid:durableId="919212640">
    <w:abstractNumId w:val="83"/>
  </w:num>
  <w:num w:numId="85" w16cid:durableId="487331361">
    <w:abstractNumId w:val="84"/>
  </w:num>
  <w:num w:numId="86" w16cid:durableId="1363897394">
    <w:abstractNumId w:val="85"/>
  </w:num>
  <w:num w:numId="87" w16cid:durableId="188377413">
    <w:abstractNumId w:val="86"/>
  </w:num>
  <w:num w:numId="88" w16cid:durableId="545488198">
    <w:abstractNumId w:val="87"/>
  </w:num>
  <w:num w:numId="89" w16cid:durableId="1663242174">
    <w:abstractNumId w:val="88"/>
  </w:num>
  <w:num w:numId="90" w16cid:durableId="1070931526">
    <w:abstractNumId w:val="89"/>
  </w:num>
  <w:num w:numId="91" w16cid:durableId="1999339266">
    <w:abstractNumId w:val="90"/>
  </w:num>
  <w:num w:numId="92" w16cid:durableId="945582292">
    <w:abstractNumId w:val="91"/>
  </w:num>
  <w:num w:numId="93" w16cid:durableId="145780580">
    <w:abstractNumId w:val="92"/>
  </w:num>
  <w:num w:numId="94" w16cid:durableId="1598827719">
    <w:abstractNumId w:val="93"/>
  </w:num>
  <w:num w:numId="95" w16cid:durableId="412243743">
    <w:abstractNumId w:val="94"/>
  </w:num>
  <w:num w:numId="96" w16cid:durableId="126243433">
    <w:abstractNumId w:val="95"/>
  </w:num>
  <w:num w:numId="97" w16cid:durableId="1406494582">
    <w:abstractNumId w:val="96"/>
  </w:num>
  <w:num w:numId="98" w16cid:durableId="1897543093">
    <w:abstractNumId w:val="97"/>
  </w:num>
  <w:num w:numId="99" w16cid:durableId="669288">
    <w:abstractNumId w:val="98"/>
  </w:num>
  <w:num w:numId="100" w16cid:durableId="2060006292">
    <w:abstractNumId w:val="99"/>
  </w:num>
  <w:num w:numId="101" w16cid:durableId="1476526838">
    <w:abstractNumId w:val="100"/>
  </w:num>
  <w:num w:numId="102" w16cid:durableId="19554362">
    <w:abstractNumId w:val="101"/>
  </w:num>
  <w:num w:numId="103" w16cid:durableId="839543657">
    <w:abstractNumId w:val="102"/>
  </w:num>
  <w:num w:numId="104" w16cid:durableId="2033723877">
    <w:abstractNumId w:val="103"/>
  </w:num>
  <w:num w:numId="105" w16cid:durableId="883295761">
    <w:abstractNumId w:val="104"/>
  </w:num>
  <w:num w:numId="106" w16cid:durableId="488061459">
    <w:abstractNumId w:val="105"/>
  </w:num>
  <w:num w:numId="107" w16cid:durableId="1080635092">
    <w:abstractNumId w:val="106"/>
  </w:num>
  <w:num w:numId="108" w16cid:durableId="1394040352">
    <w:abstractNumId w:val="107"/>
  </w:num>
  <w:num w:numId="109" w16cid:durableId="1581058477">
    <w:abstractNumId w:val="108"/>
  </w:num>
  <w:num w:numId="110" w16cid:durableId="1731414569">
    <w:abstractNumId w:val="109"/>
  </w:num>
  <w:num w:numId="111" w16cid:durableId="203828679">
    <w:abstractNumId w:val="110"/>
  </w:num>
  <w:num w:numId="112" w16cid:durableId="1112625546">
    <w:abstractNumId w:val="111"/>
  </w:num>
  <w:num w:numId="113" w16cid:durableId="1929532971">
    <w:abstractNumId w:val="112"/>
  </w:num>
  <w:num w:numId="114" w16cid:durableId="1994674809">
    <w:abstractNumId w:val="113"/>
  </w:num>
  <w:num w:numId="115" w16cid:durableId="1966811440">
    <w:abstractNumId w:val="114"/>
  </w:num>
  <w:num w:numId="116" w16cid:durableId="1657109061">
    <w:abstractNumId w:val="115"/>
  </w:num>
  <w:num w:numId="117" w16cid:durableId="1652174659">
    <w:abstractNumId w:val="116"/>
  </w:num>
  <w:num w:numId="118" w16cid:durableId="1572884647">
    <w:abstractNumId w:val="117"/>
  </w:num>
  <w:num w:numId="119" w16cid:durableId="1343968405">
    <w:abstractNumId w:val="118"/>
  </w:num>
  <w:num w:numId="120" w16cid:durableId="1713381207">
    <w:abstractNumId w:val="119"/>
  </w:num>
  <w:num w:numId="121" w16cid:durableId="422186153">
    <w:abstractNumId w:val="120"/>
  </w:num>
  <w:num w:numId="122" w16cid:durableId="337854096">
    <w:abstractNumId w:val="121"/>
  </w:num>
  <w:num w:numId="123" w16cid:durableId="2076050634">
    <w:abstractNumId w:val="122"/>
  </w:num>
  <w:num w:numId="124" w16cid:durableId="834152247">
    <w:abstractNumId w:val="123"/>
  </w:num>
  <w:num w:numId="125" w16cid:durableId="1390105022">
    <w:abstractNumId w:val="124"/>
  </w:num>
  <w:num w:numId="126" w16cid:durableId="1433864443">
    <w:abstractNumId w:val="125"/>
  </w:num>
  <w:num w:numId="127" w16cid:durableId="1043403502">
    <w:abstractNumId w:val="126"/>
  </w:num>
  <w:num w:numId="128" w16cid:durableId="1488548866">
    <w:abstractNumId w:val="127"/>
  </w:num>
  <w:num w:numId="129" w16cid:durableId="876047540">
    <w:abstractNumId w:val="128"/>
  </w:num>
  <w:num w:numId="130" w16cid:durableId="90662780">
    <w:abstractNumId w:val="129"/>
  </w:num>
  <w:num w:numId="131" w16cid:durableId="287901232">
    <w:abstractNumId w:val="130"/>
  </w:num>
  <w:num w:numId="132" w16cid:durableId="121506272">
    <w:abstractNumId w:val="131"/>
  </w:num>
  <w:num w:numId="133" w16cid:durableId="1525054419">
    <w:abstractNumId w:val="132"/>
  </w:num>
  <w:num w:numId="134" w16cid:durableId="1109010699">
    <w:abstractNumId w:val="133"/>
  </w:num>
  <w:num w:numId="135" w16cid:durableId="1594901346">
    <w:abstractNumId w:val="134"/>
  </w:num>
  <w:num w:numId="136" w16cid:durableId="1669753202">
    <w:abstractNumId w:val="135"/>
  </w:num>
  <w:num w:numId="137" w16cid:durableId="1391998826">
    <w:abstractNumId w:val="136"/>
  </w:num>
  <w:num w:numId="138" w16cid:durableId="1082917764">
    <w:abstractNumId w:val="137"/>
  </w:num>
  <w:num w:numId="139" w16cid:durableId="39399213">
    <w:abstractNumId w:val="138"/>
  </w:num>
  <w:num w:numId="140" w16cid:durableId="1725177266">
    <w:abstractNumId w:val="139"/>
  </w:num>
  <w:num w:numId="141" w16cid:durableId="1153374987">
    <w:abstractNumId w:val="140"/>
  </w:num>
  <w:num w:numId="142" w16cid:durableId="1741052512">
    <w:abstractNumId w:val="141"/>
  </w:num>
  <w:num w:numId="143" w16cid:durableId="250819623">
    <w:abstractNumId w:val="142"/>
  </w:num>
  <w:num w:numId="144" w16cid:durableId="1213230194">
    <w:abstractNumId w:val="143"/>
  </w:num>
  <w:num w:numId="145" w16cid:durableId="1299071671">
    <w:abstractNumId w:val="144"/>
  </w:num>
  <w:num w:numId="146" w16cid:durableId="603734448">
    <w:abstractNumId w:val="145"/>
  </w:num>
  <w:num w:numId="147" w16cid:durableId="1013723105">
    <w:abstractNumId w:val="146"/>
  </w:num>
  <w:num w:numId="148" w16cid:durableId="718826960">
    <w:abstractNumId w:val="147"/>
  </w:num>
  <w:num w:numId="149" w16cid:durableId="1265189322">
    <w:abstractNumId w:val="148"/>
  </w:num>
  <w:num w:numId="150" w16cid:durableId="947855472">
    <w:abstractNumId w:val="149"/>
  </w:num>
  <w:num w:numId="151" w16cid:durableId="697851631">
    <w:abstractNumId w:val="150"/>
  </w:num>
  <w:num w:numId="152" w16cid:durableId="638534191">
    <w:abstractNumId w:val="151"/>
  </w:num>
  <w:num w:numId="153" w16cid:durableId="21130603">
    <w:abstractNumId w:val="152"/>
  </w:num>
  <w:num w:numId="154" w16cid:durableId="1942451618">
    <w:abstractNumId w:val="153"/>
  </w:num>
  <w:num w:numId="155" w16cid:durableId="793334522">
    <w:abstractNumId w:val="154"/>
  </w:num>
  <w:num w:numId="156" w16cid:durableId="610864844">
    <w:abstractNumId w:val="155"/>
  </w:num>
  <w:num w:numId="157" w16cid:durableId="1049262101">
    <w:abstractNumId w:val="156"/>
  </w:num>
  <w:num w:numId="158" w16cid:durableId="2077850410">
    <w:abstractNumId w:val="157"/>
  </w:num>
  <w:num w:numId="159" w16cid:durableId="176044500">
    <w:abstractNumId w:val="158"/>
  </w:num>
  <w:num w:numId="160" w16cid:durableId="1323001289">
    <w:abstractNumId w:val="159"/>
  </w:num>
  <w:num w:numId="161" w16cid:durableId="334696804">
    <w:abstractNumId w:val="160"/>
  </w:num>
  <w:num w:numId="162" w16cid:durableId="1027027468">
    <w:abstractNumId w:val="161"/>
  </w:num>
  <w:num w:numId="163" w16cid:durableId="1370763892">
    <w:abstractNumId w:val="162"/>
  </w:num>
  <w:num w:numId="164" w16cid:durableId="1976374326">
    <w:abstractNumId w:val="163"/>
  </w:num>
  <w:num w:numId="165" w16cid:durableId="550507425">
    <w:abstractNumId w:val="164"/>
  </w:num>
  <w:num w:numId="166" w16cid:durableId="1402210891">
    <w:abstractNumId w:val="165"/>
  </w:num>
  <w:num w:numId="167" w16cid:durableId="541598651">
    <w:abstractNumId w:val="166"/>
  </w:num>
  <w:num w:numId="168" w16cid:durableId="1801992709">
    <w:abstractNumId w:val="167"/>
  </w:num>
  <w:num w:numId="169" w16cid:durableId="802432883">
    <w:abstractNumId w:val="168"/>
  </w:num>
  <w:num w:numId="170" w16cid:durableId="1512376957">
    <w:abstractNumId w:val="169"/>
  </w:num>
  <w:num w:numId="171" w16cid:durableId="289480137">
    <w:abstractNumId w:val="170"/>
  </w:num>
  <w:num w:numId="172" w16cid:durableId="1283148823">
    <w:abstractNumId w:val="171"/>
  </w:num>
  <w:num w:numId="173" w16cid:durableId="972364931">
    <w:abstractNumId w:val="172"/>
  </w:num>
  <w:num w:numId="174" w16cid:durableId="975913999">
    <w:abstractNumId w:val="173"/>
  </w:num>
  <w:num w:numId="175" w16cid:durableId="424613385">
    <w:abstractNumId w:val="174"/>
  </w:num>
  <w:num w:numId="176" w16cid:durableId="949357321">
    <w:abstractNumId w:val="175"/>
  </w:num>
  <w:num w:numId="177" w16cid:durableId="1436485750">
    <w:abstractNumId w:val="176"/>
  </w:num>
  <w:num w:numId="178" w16cid:durableId="1483691037">
    <w:abstractNumId w:val="177"/>
  </w:num>
  <w:num w:numId="179" w16cid:durableId="1838878824">
    <w:abstractNumId w:val="178"/>
  </w:num>
  <w:num w:numId="180" w16cid:durableId="120072124">
    <w:abstractNumId w:val="179"/>
  </w:num>
  <w:num w:numId="181" w16cid:durableId="1125392919">
    <w:abstractNumId w:val="180"/>
  </w:num>
  <w:num w:numId="182" w16cid:durableId="1519271121">
    <w:abstractNumId w:val="181"/>
  </w:num>
  <w:num w:numId="183" w16cid:durableId="1781410450">
    <w:abstractNumId w:val="182"/>
  </w:num>
  <w:num w:numId="184" w16cid:durableId="1952009600">
    <w:abstractNumId w:val="183"/>
  </w:num>
  <w:num w:numId="185" w16cid:durableId="211774549">
    <w:abstractNumId w:val="184"/>
  </w:num>
  <w:num w:numId="186" w16cid:durableId="1114060403">
    <w:abstractNumId w:val="185"/>
  </w:num>
  <w:num w:numId="187" w16cid:durableId="1124999737">
    <w:abstractNumId w:val="186"/>
  </w:num>
  <w:num w:numId="188" w16cid:durableId="799421162">
    <w:abstractNumId w:val="187"/>
  </w:num>
  <w:num w:numId="189" w16cid:durableId="545221737">
    <w:abstractNumId w:val="188"/>
  </w:num>
  <w:num w:numId="190" w16cid:durableId="867571703">
    <w:abstractNumId w:val="189"/>
  </w:num>
  <w:num w:numId="191" w16cid:durableId="1086345631">
    <w:abstractNumId w:val="190"/>
  </w:num>
  <w:num w:numId="192" w16cid:durableId="1478498370">
    <w:abstractNumId w:val="191"/>
  </w:num>
  <w:num w:numId="193" w16cid:durableId="2076585364">
    <w:abstractNumId w:val="192"/>
  </w:num>
  <w:num w:numId="194" w16cid:durableId="1019695167">
    <w:abstractNumId w:val="193"/>
  </w:num>
  <w:num w:numId="195" w16cid:durableId="1120955133">
    <w:abstractNumId w:val="194"/>
  </w:num>
  <w:num w:numId="196" w16cid:durableId="1637830723">
    <w:abstractNumId w:val="195"/>
  </w:num>
  <w:num w:numId="197" w16cid:durableId="303120779">
    <w:abstractNumId w:val="196"/>
  </w:num>
  <w:num w:numId="198" w16cid:durableId="302347698">
    <w:abstractNumId w:val="197"/>
  </w:num>
  <w:num w:numId="199" w16cid:durableId="287400953">
    <w:abstractNumId w:val="198"/>
  </w:num>
  <w:num w:numId="200" w16cid:durableId="1785416841">
    <w:abstractNumId w:val="199"/>
  </w:num>
  <w:num w:numId="201" w16cid:durableId="1363940164">
    <w:abstractNumId w:val="200"/>
  </w:num>
  <w:num w:numId="202" w16cid:durableId="1378512623">
    <w:abstractNumId w:val="201"/>
  </w:num>
  <w:num w:numId="203" w16cid:durableId="5639023">
    <w:abstractNumId w:val="202"/>
  </w:num>
  <w:num w:numId="204" w16cid:durableId="743070038">
    <w:abstractNumId w:val="203"/>
  </w:num>
  <w:num w:numId="205" w16cid:durableId="1098137777">
    <w:abstractNumId w:val="204"/>
  </w:num>
  <w:num w:numId="206" w16cid:durableId="321740175">
    <w:abstractNumId w:val="205"/>
  </w:num>
  <w:num w:numId="207" w16cid:durableId="223444075">
    <w:abstractNumId w:val="206"/>
  </w:num>
  <w:num w:numId="208" w16cid:durableId="569192767">
    <w:abstractNumId w:val="207"/>
  </w:num>
  <w:num w:numId="209" w16cid:durableId="1921402026">
    <w:abstractNumId w:val="208"/>
  </w:num>
  <w:num w:numId="210" w16cid:durableId="1646620776">
    <w:abstractNumId w:val="209"/>
  </w:num>
  <w:num w:numId="211" w16cid:durableId="1259753665">
    <w:abstractNumId w:val="210"/>
  </w:num>
  <w:num w:numId="212" w16cid:durableId="1148665337">
    <w:abstractNumId w:val="211"/>
  </w:num>
  <w:num w:numId="213" w16cid:durableId="662783685">
    <w:abstractNumId w:val="212"/>
  </w:num>
  <w:num w:numId="214" w16cid:durableId="302077012">
    <w:abstractNumId w:val="213"/>
  </w:num>
  <w:num w:numId="215" w16cid:durableId="1470247771">
    <w:abstractNumId w:val="214"/>
  </w:num>
  <w:num w:numId="216" w16cid:durableId="1422219398">
    <w:abstractNumId w:val="215"/>
  </w:num>
  <w:num w:numId="217" w16cid:durableId="451903162">
    <w:abstractNumId w:val="216"/>
  </w:num>
  <w:num w:numId="218" w16cid:durableId="795568417">
    <w:abstractNumId w:val="217"/>
  </w:num>
  <w:num w:numId="219" w16cid:durableId="1773502420">
    <w:abstractNumId w:val="218"/>
  </w:num>
  <w:num w:numId="220" w16cid:durableId="300228968">
    <w:abstractNumId w:val="219"/>
  </w:num>
  <w:num w:numId="221" w16cid:durableId="1567302623">
    <w:abstractNumId w:val="220"/>
  </w:num>
  <w:num w:numId="222" w16cid:durableId="1033573142">
    <w:abstractNumId w:val="221"/>
  </w:num>
  <w:num w:numId="223" w16cid:durableId="1729844044">
    <w:abstractNumId w:val="222"/>
  </w:num>
  <w:num w:numId="224" w16cid:durableId="2001424338">
    <w:abstractNumId w:val="223"/>
  </w:num>
  <w:num w:numId="225" w16cid:durableId="2136558555">
    <w:abstractNumId w:val="224"/>
  </w:num>
  <w:num w:numId="226" w16cid:durableId="686715954">
    <w:abstractNumId w:val="225"/>
  </w:num>
  <w:num w:numId="227" w16cid:durableId="1173380454">
    <w:abstractNumId w:val="226"/>
  </w:num>
  <w:num w:numId="228" w16cid:durableId="646282724">
    <w:abstractNumId w:val="227"/>
  </w:num>
  <w:num w:numId="229" w16cid:durableId="2144034763">
    <w:abstractNumId w:val="228"/>
  </w:num>
  <w:num w:numId="230" w16cid:durableId="675810370">
    <w:abstractNumId w:val="229"/>
  </w:num>
  <w:num w:numId="231" w16cid:durableId="724374817">
    <w:abstractNumId w:val="230"/>
  </w:num>
  <w:num w:numId="232" w16cid:durableId="1823036468">
    <w:abstractNumId w:val="231"/>
  </w:num>
  <w:num w:numId="233" w16cid:durableId="830027943">
    <w:abstractNumId w:val="232"/>
  </w:num>
  <w:num w:numId="234" w16cid:durableId="557060308">
    <w:abstractNumId w:val="233"/>
  </w:num>
  <w:num w:numId="235" w16cid:durableId="1576167692">
    <w:abstractNumId w:val="234"/>
  </w:num>
  <w:num w:numId="236" w16cid:durableId="1804734298">
    <w:abstractNumId w:val="235"/>
  </w:num>
  <w:num w:numId="237" w16cid:durableId="1322584795">
    <w:abstractNumId w:val="236"/>
  </w:num>
  <w:num w:numId="238" w16cid:durableId="88743441">
    <w:abstractNumId w:val="237"/>
  </w:num>
  <w:num w:numId="239" w16cid:durableId="2103838467">
    <w:abstractNumId w:val="238"/>
  </w:num>
  <w:num w:numId="240" w16cid:durableId="1521166850">
    <w:abstractNumId w:val="239"/>
  </w:num>
  <w:num w:numId="241" w16cid:durableId="363141734">
    <w:abstractNumId w:val="240"/>
  </w:num>
  <w:num w:numId="242" w16cid:durableId="1647128478">
    <w:abstractNumId w:val="241"/>
  </w:num>
  <w:num w:numId="243" w16cid:durableId="1702392236">
    <w:abstractNumId w:val="242"/>
  </w:num>
  <w:num w:numId="244" w16cid:durableId="1141388025">
    <w:abstractNumId w:val="243"/>
  </w:num>
  <w:num w:numId="245" w16cid:durableId="1253583420">
    <w:abstractNumId w:val="244"/>
  </w:num>
  <w:num w:numId="246" w16cid:durableId="2025396644">
    <w:abstractNumId w:val="245"/>
  </w:num>
  <w:num w:numId="247" w16cid:durableId="126440710">
    <w:abstractNumId w:val="246"/>
  </w:num>
  <w:num w:numId="248" w16cid:durableId="256715295">
    <w:abstractNumId w:val="247"/>
  </w:num>
  <w:num w:numId="249" w16cid:durableId="223680986">
    <w:abstractNumId w:val="248"/>
  </w:num>
  <w:num w:numId="250" w16cid:durableId="1759785541">
    <w:abstractNumId w:val="249"/>
  </w:num>
  <w:num w:numId="251" w16cid:durableId="1418289014">
    <w:abstractNumId w:val="250"/>
  </w:num>
  <w:num w:numId="252" w16cid:durableId="663777815">
    <w:abstractNumId w:val="251"/>
  </w:num>
  <w:num w:numId="253" w16cid:durableId="91366450">
    <w:abstractNumId w:val="252"/>
  </w:num>
  <w:num w:numId="254" w16cid:durableId="1470585616">
    <w:abstractNumId w:val="253"/>
  </w:num>
  <w:num w:numId="255" w16cid:durableId="1756975044">
    <w:abstractNumId w:val="254"/>
  </w:num>
  <w:num w:numId="256" w16cid:durableId="1753965408">
    <w:abstractNumId w:val="255"/>
  </w:num>
  <w:num w:numId="257" w16cid:durableId="1582442437">
    <w:abstractNumId w:val="256"/>
  </w:num>
  <w:num w:numId="258" w16cid:durableId="488180037">
    <w:abstractNumId w:val="257"/>
  </w:num>
  <w:num w:numId="259" w16cid:durableId="7951899">
    <w:abstractNumId w:val="258"/>
  </w:num>
  <w:num w:numId="260" w16cid:durableId="864052170">
    <w:abstractNumId w:val="259"/>
  </w:num>
  <w:num w:numId="261" w16cid:durableId="160774915">
    <w:abstractNumId w:val="260"/>
  </w:num>
  <w:num w:numId="262" w16cid:durableId="1227646907">
    <w:abstractNumId w:val="261"/>
  </w:num>
  <w:num w:numId="263" w16cid:durableId="1694309702">
    <w:abstractNumId w:val="262"/>
  </w:num>
  <w:num w:numId="264" w16cid:durableId="794983365">
    <w:abstractNumId w:val="263"/>
  </w:num>
  <w:num w:numId="265" w16cid:durableId="281036338">
    <w:abstractNumId w:val="264"/>
  </w:num>
  <w:num w:numId="266" w16cid:durableId="1392801638">
    <w:abstractNumId w:val="265"/>
  </w:num>
  <w:num w:numId="267" w16cid:durableId="1849514762">
    <w:abstractNumId w:val="266"/>
  </w:num>
  <w:num w:numId="268" w16cid:durableId="1573931334">
    <w:abstractNumId w:val="267"/>
  </w:num>
  <w:num w:numId="269" w16cid:durableId="329985402">
    <w:abstractNumId w:val="268"/>
  </w:num>
  <w:num w:numId="270" w16cid:durableId="1024744446">
    <w:abstractNumId w:val="269"/>
  </w:num>
  <w:num w:numId="271" w16cid:durableId="939677245">
    <w:abstractNumId w:val="270"/>
  </w:num>
  <w:num w:numId="272" w16cid:durableId="579558151">
    <w:abstractNumId w:val="271"/>
  </w:num>
  <w:num w:numId="273" w16cid:durableId="1871993254">
    <w:abstractNumId w:val="272"/>
  </w:num>
  <w:num w:numId="274" w16cid:durableId="853498583">
    <w:abstractNumId w:val="273"/>
  </w:num>
  <w:num w:numId="275" w16cid:durableId="1853840482">
    <w:abstractNumId w:val="274"/>
  </w:num>
  <w:num w:numId="276" w16cid:durableId="1640837023">
    <w:abstractNumId w:val="275"/>
  </w:num>
  <w:num w:numId="277" w16cid:durableId="1425569556">
    <w:abstractNumId w:val="276"/>
  </w:num>
  <w:num w:numId="278" w16cid:durableId="2061174513">
    <w:abstractNumId w:val="277"/>
  </w:num>
  <w:num w:numId="279" w16cid:durableId="147788774">
    <w:abstractNumId w:val="278"/>
  </w:num>
  <w:num w:numId="280" w16cid:durableId="2122411175">
    <w:abstractNumId w:val="279"/>
  </w:num>
  <w:num w:numId="281" w16cid:durableId="303656011">
    <w:abstractNumId w:val="280"/>
  </w:num>
  <w:num w:numId="282" w16cid:durableId="2115322841">
    <w:abstractNumId w:val="281"/>
  </w:num>
  <w:num w:numId="283" w16cid:durableId="1194079032">
    <w:abstractNumId w:val="282"/>
  </w:num>
  <w:num w:numId="284" w16cid:durableId="555238541">
    <w:abstractNumId w:val="283"/>
  </w:num>
  <w:num w:numId="285" w16cid:durableId="973170414">
    <w:abstractNumId w:val="284"/>
  </w:num>
  <w:num w:numId="286" w16cid:durableId="1880429637">
    <w:abstractNumId w:val="285"/>
  </w:num>
  <w:num w:numId="287" w16cid:durableId="1260991529">
    <w:abstractNumId w:val="286"/>
  </w:num>
  <w:num w:numId="288" w16cid:durableId="2060320798">
    <w:abstractNumId w:val="287"/>
  </w:num>
  <w:num w:numId="289" w16cid:durableId="786898579">
    <w:abstractNumId w:val="288"/>
  </w:num>
  <w:num w:numId="290" w16cid:durableId="1903910651">
    <w:abstractNumId w:val="289"/>
  </w:num>
  <w:num w:numId="291" w16cid:durableId="1380980640">
    <w:abstractNumId w:val="290"/>
  </w:num>
  <w:num w:numId="292" w16cid:durableId="577253426">
    <w:abstractNumId w:val="291"/>
  </w:num>
  <w:num w:numId="293" w16cid:durableId="1929852501">
    <w:abstractNumId w:val="292"/>
  </w:num>
  <w:num w:numId="294" w16cid:durableId="313147956">
    <w:abstractNumId w:val="293"/>
  </w:num>
  <w:num w:numId="295" w16cid:durableId="1686441069">
    <w:abstractNumId w:val="294"/>
  </w:num>
  <w:num w:numId="296" w16cid:durableId="550072602">
    <w:abstractNumId w:val="295"/>
  </w:num>
  <w:num w:numId="297" w16cid:durableId="963773117">
    <w:abstractNumId w:val="296"/>
  </w:num>
  <w:num w:numId="298" w16cid:durableId="647785432">
    <w:abstractNumId w:val="297"/>
  </w:num>
  <w:num w:numId="299" w16cid:durableId="1591548437">
    <w:abstractNumId w:val="298"/>
  </w:num>
  <w:num w:numId="300" w16cid:durableId="1571381180">
    <w:abstractNumId w:val="299"/>
  </w:num>
  <w:num w:numId="301" w16cid:durableId="1204824224">
    <w:abstractNumId w:val="300"/>
  </w:num>
  <w:num w:numId="302" w16cid:durableId="898636361">
    <w:abstractNumId w:val="301"/>
  </w:num>
  <w:num w:numId="303" w16cid:durableId="1579048902">
    <w:abstractNumId w:val="302"/>
  </w:num>
  <w:num w:numId="304" w16cid:durableId="1475370546">
    <w:abstractNumId w:val="303"/>
  </w:num>
  <w:num w:numId="305" w16cid:durableId="1951159297">
    <w:abstractNumId w:val="304"/>
  </w:num>
  <w:num w:numId="306" w16cid:durableId="782073701">
    <w:abstractNumId w:val="305"/>
  </w:num>
  <w:num w:numId="307" w16cid:durableId="740830148">
    <w:abstractNumId w:val="306"/>
  </w:num>
  <w:num w:numId="308" w16cid:durableId="2021151614">
    <w:abstractNumId w:val="307"/>
  </w:num>
  <w:num w:numId="309" w16cid:durableId="1642492699">
    <w:abstractNumId w:val="308"/>
  </w:num>
  <w:num w:numId="310" w16cid:durableId="943415692">
    <w:abstractNumId w:val="309"/>
  </w:num>
  <w:num w:numId="311" w16cid:durableId="898249007">
    <w:abstractNumId w:val="310"/>
  </w:num>
  <w:num w:numId="312" w16cid:durableId="505482461">
    <w:abstractNumId w:val="311"/>
  </w:num>
  <w:num w:numId="313" w16cid:durableId="667711185">
    <w:abstractNumId w:val="312"/>
  </w:num>
  <w:num w:numId="314" w16cid:durableId="832530655">
    <w:abstractNumId w:val="313"/>
  </w:num>
  <w:num w:numId="315" w16cid:durableId="808205464">
    <w:abstractNumId w:val="314"/>
  </w:num>
  <w:num w:numId="316" w16cid:durableId="1424450576">
    <w:abstractNumId w:val="315"/>
  </w:num>
  <w:num w:numId="317" w16cid:durableId="87239406">
    <w:abstractNumId w:val="316"/>
  </w:num>
  <w:num w:numId="318" w16cid:durableId="259875148">
    <w:abstractNumId w:val="317"/>
  </w:num>
  <w:num w:numId="319" w16cid:durableId="688067235">
    <w:abstractNumId w:val="318"/>
  </w:num>
  <w:num w:numId="320" w16cid:durableId="2129154292">
    <w:abstractNumId w:val="319"/>
  </w:num>
  <w:num w:numId="321" w16cid:durableId="1210991652">
    <w:abstractNumId w:val="320"/>
  </w:num>
  <w:num w:numId="322" w16cid:durableId="1343776811">
    <w:abstractNumId w:val="321"/>
  </w:num>
  <w:num w:numId="323" w16cid:durableId="2144761775">
    <w:abstractNumId w:val="322"/>
  </w:num>
  <w:num w:numId="324" w16cid:durableId="1240211516">
    <w:abstractNumId w:val="323"/>
  </w:num>
  <w:num w:numId="325" w16cid:durableId="1152714487">
    <w:abstractNumId w:val="324"/>
  </w:num>
  <w:num w:numId="326" w16cid:durableId="1049380532">
    <w:abstractNumId w:val="325"/>
  </w:num>
  <w:num w:numId="327" w16cid:durableId="1929802857">
    <w:abstractNumId w:val="326"/>
  </w:num>
  <w:num w:numId="328" w16cid:durableId="1681159188">
    <w:abstractNumId w:val="327"/>
  </w:num>
  <w:num w:numId="329" w16cid:durableId="1258556845">
    <w:abstractNumId w:val="328"/>
  </w:num>
  <w:num w:numId="330" w16cid:durableId="682240972">
    <w:abstractNumId w:val="329"/>
  </w:num>
  <w:num w:numId="331" w16cid:durableId="1721660726">
    <w:abstractNumId w:val="330"/>
  </w:num>
  <w:num w:numId="332" w16cid:durableId="1580796323">
    <w:abstractNumId w:val="331"/>
  </w:num>
  <w:num w:numId="333" w16cid:durableId="551698613">
    <w:abstractNumId w:val="332"/>
  </w:num>
  <w:num w:numId="334" w16cid:durableId="1291596104">
    <w:abstractNumId w:val="333"/>
  </w:num>
  <w:num w:numId="335" w16cid:durableId="178786561">
    <w:abstractNumId w:val="334"/>
  </w:num>
  <w:num w:numId="336" w16cid:durableId="1875923096">
    <w:abstractNumId w:val="335"/>
  </w:num>
  <w:num w:numId="337" w16cid:durableId="1313755936">
    <w:abstractNumId w:val="336"/>
  </w:num>
  <w:num w:numId="338" w16cid:durableId="464851773">
    <w:abstractNumId w:val="337"/>
  </w:num>
  <w:num w:numId="339" w16cid:durableId="1293638667">
    <w:abstractNumId w:val="338"/>
  </w:num>
  <w:num w:numId="340" w16cid:durableId="897126668">
    <w:abstractNumId w:val="339"/>
  </w:num>
  <w:num w:numId="341" w16cid:durableId="313989009">
    <w:abstractNumId w:val="340"/>
  </w:num>
  <w:num w:numId="342" w16cid:durableId="1531065213">
    <w:abstractNumId w:val="341"/>
  </w:num>
  <w:num w:numId="343" w16cid:durableId="845248240">
    <w:abstractNumId w:val="342"/>
  </w:num>
  <w:num w:numId="344" w16cid:durableId="1972050219">
    <w:abstractNumId w:val="343"/>
  </w:num>
  <w:num w:numId="345" w16cid:durableId="499127939">
    <w:abstractNumId w:val="344"/>
  </w:num>
  <w:num w:numId="346" w16cid:durableId="1752385603">
    <w:abstractNumId w:val="345"/>
  </w:num>
  <w:num w:numId="347" w16cid:durableId="2136437069">
    <w:abstractNumId w:val="346"/>
  </w:num>
  <w:num w:numId="348" w16cid:durableId="386029622">
    <w:abstractNumId w:val="347"/>
  </w:num>
  <w:num w:numId="349" w16cid:durableId="627667454">
    <w:abstractNumId w:val="348"/>
  </w:num>
  <w:num w:numId="350" w16cid:durableId="2104372080">
    <w:abstractNumId w:val="349"/>
  </w:num>
  <w:num w:numId="351" w16cid:durableId="2113932813">
    <w:abstractNumId w:val="350"/>
  </w:num>
  <w:num w:numId="352" w16cid:durableId="1013533130">
    <w:abstractNumId w:val="351"/>
  </w:num>
  <w:num w:numId="353" w16cid:durableId="2127582269">
    <w:abstractNumId w:val="352"/>
  </w:num>
  <w:num w:numId="354" w16cid:durableId="1699429595">
    <w:abstractNumId w:val="353"/>
  </w:num>
  <w:num w:numId="355" w16cid:durableId="499152826">
    <w:abstractNumId w:val="354"/>
  </w:num>
  <w:num w:numId="356" w16cid:durableId="539779400">
    <w:abstractNumId w:val="355"/>
  </w:num>
  <w:num w:numId="357" w16cid:durableId="1479225864">
    <w:abstractNumId w:val="356"/>
  </w:num>
  <w:num w:numId="358" w16cid:durableId="1065227624">
    <w:abstractNumId w:val="357"/>
  </w:num>
  <w:num w:numId="359" w16cid:durableId="1785420512">
    <w:abstractNumId w:val="358"/>
  </w:num>
  <w:num w:numId="360" w16cid:durableId="2136562425">
    <w:abstractNumId w:val="359"/>
  </w:num>
  <w:num w:numId="361" w16cid:durableId="1898976907">
    <w:abstractNumId w:val="360"/>
  </w:num>
  <w:num w:numId="362" w16cid:durableId="441923840">
    <w:abstractNumId w:val="361"/>
  </w:num>
  <w:num w:numId="363" w16cid:durableId="1101412229">
    <w:abstractNumId w:val="362"/>
  </w:num>
  <w:num w:numId="364" w16cid:durableId="901987037">
    <w:abstractNumId w:val="363"/>
  </w:num>
  <w:num w:numId="365" w16cid:durableId="127014886">
    <w:abstractNumId w:val="364"/>
  </w:num>
  <w:num w:numId="366" w16cid:durableId="815531395">
    <w:abstractNumId w:val="365"/>
  </w:num>
  <w:num w:numId="367" w16cid:durableId="702439049">
    <w:abstractNumId w:val="366"/>
  </w:num>
  <w:num w:numId="368" w16cid:durableId="1690402387">
    <w:abstractNumId w:val="367"/>
  </w:num>
  <w:num w:numId="369" w16cid:durableId="1149587950">
    <w:abstractNumId w:val="368"/>
  </w:num>
  <w:num w:numId="370" w16cid:durableId="1690568698">
    <w:abstractNumId w:val="369"/>
  </w:num>
  <w:num w:numId="371" w16cid:durableId="517306195">
    <w:abstractNumId w:val="370"/>
  </w:num>
  <w:num w:numId="372" w16cid:durableId="645358306">
    <w:abstractNumId w:val="371"/>
  </w:num>
  <w:num w:numId="373" w16cid:durableId="677656018">
    <w:abstractNumId w:val="372"/>
  </w:num>
  <w:num w:numId="374" w16cid:durableId="1066337846">
    <w:abstractNumId w:val="373"/>
  </w:num>
  <w:num w:numId="375" w16cid:durableId="50271674">
    <w:abstractNumId w:val="374"/>
  </w:num>
  <w:num w:numId="376" w16cid:durableId="1832722175">
    <w:abstractNumId w:val="375"/>
  </w:num>
  <w:num w:numId="377" w16cid:durableId="1725064647">
    <w:abstractNumId w:val="376"/>
  </w:num>
  <w:num w:numId="378" w16cid:durableId="979118988">
    <w:abstractNumId w:val="377"/>
  </w:num>
  <w:num w:numId="379" w16cid:durableId="965963917">
    <w:abstractNumId w:val="378"/>
  </w:num>
  <w:num w:numId="380" w16cid:durableId="501117685">
    <w:abstractNumId w:val="379"/>
  </w:num>
  <w:num w:numId="381" w16cid:durableId="2067098289">
    <w:abstractNumId w:val="380"/>
  </w:num>
  <w:num w:numId="382" w16cid:durableId="1862284251">
    <w:abstractNumId w:val="381"/>
  </w:num>
  <w:num w:numId="383" w16cid:durableId="1952398860">
    <w:abstractNumId w:val="382"/>
  </w:num>
  <w:num w:numId="384" w16cid:durableId="2008898719">
    <w:abstractNumId w:val="383"/>
  </w:num>
  <w:num w:numId="385" w16cid:durableId="580532075">
    <w:abstractNumId w:val="384"/>
  </w:num>
  <w:num w:numId="386" w16cid:durableId="103423695">
    <w:abstractNumId w:val="385"/>
  </w:num>
  <w:num w:numId="387" w16cid:durableId="14121154">
    <w:abstractNumId w:val="386"/>
  </w:num>
  <w:num w:numId="388" w16cid:durableId="2136482632">
    <w:abstractNumId w:val="387"/>
  </w:num>
  <w:num w:numId="389" w16cid:durableId="615790836">
    <w:abstractNumId w:val="388"/>
  </w:num>
  <w:num w:numId="390" w16cid:durableId="113452660">
    <w:abstractNumId w:val="389"/>
  </w:num>
  <w:num w:numId="391" w16cid:durableId="1551769004">
    <w:abstractNumId w:val="3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397B66"/>
    <w:rsid w:val="00A77B3E"/>
    <w:rsid w:val="00C56002"/>
    <w:rsid w:val="00C56537"/>
    <w:rsid w:val="00C86A90"/>
    <w:rsid w:val="00CA2A55"/>
    <w:rsid w:val="00EA1ED5"/>
    <w:rsid w:val="00EE60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ADEEA"/>
  <w15:docId w15:val="{E4887DD7-C2F6-45CC-BE36-0AD756B4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397B66"/>
    <w:pPr>
      <w:tabs>
        <w:tab w:val="center" w:pos="4513"/>
        <w:tab w:val="right" w:pos="9026"/>
      </w:tabs>
    </w:pPr>
  </w:style>
  <w:style w:type="character" w:customStyle="1" w:styleId="HeaderChar">
    <w:name w:val="Header Char"/>
    <w:basedOn w:val="DefaultParagraphFont"/>
    <w:link w:val="Header"/>
    <w:rsid w:val="00397B66"/>
    <w:rPr>
      <w:rFonts w:ascii="Arial" w:eastAsia="Arial" w:hAnsi="Arial" w:cs="Arial"/>
      <w:color w:val="000000"/>
      <w:sz w:val="22"/>
      <w:szCs w:val="24"/>
    </w:rPr>
  </w:style>
  <w:style w:type="paragraph" w:styleId="Footer">
    <w:name w:val="footer"/>
    <w:basedOn w:val="Normal"/>
    <w:link w:val="FooterChar"/>
    <w:rsid w:val="00397B66"/>
    <w:pPr>
      <w:tabs>
        <w:tab w:val="center" w:pos="4513"/>
        <w:tab w:val="right" w:pos="9026"/>
      </w:tabs>
    </w:pPr>
  </w:style>
  <w:style w:type="character" w:customStyle="1" w:styleId="FooterChar">
    <w:name w:val="Footer Char"/>
    <w:basedOn w:val="DefaultParagraphFont"/>
    <w:link w:val="Footer"/>
    <w:rsid w:val="00397B66"/>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customXml" Target="../customXml/item3.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C00A66EF554381714D86A724BB27" ma:contentTypeVersion="0" ma:contentTypeDescription="Create a new document." ma:contentTypeScope="" ma:versionID="0629465205d49a900ff88e05a009298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EA63D2-8BAC-4B46-B6FC-94456C414F2E}"/>
</file>

<file path=customXml/itemProps2.xml><?xml version="1.0" encoding="utf-8"?>
<ds:datastoreItem xmlns:ds="http://schemas.openxmlformats.org/officeDocument/2006/customXml" ds:itemID="{19ADECBC-1175-40BB-9693-47E2A88BE466}"/>
</file>

<file path=customXml/itemProps3.xml><?xml version="1.0" encoding="utf-8"?>
<ds:datastoreItem xmlns:ds="http://schemas.openxmlformats.org/officeDocument/2006/customXml" ds:itemID="{2EBEF3E1-8D69-4CEE-92B4-1E7DB2DCD6E9}"/>
</file>

<file path=docProps/app.xml><?xml version="1.0" encoding="utf-8"?>
<Properties xmlns="http://schemas.openxmlformats.org/officeDocument/2006/extended-properties" xmlns:vt="http://schemas.openxmlformats.org/officeDocument/2006/docPropsVTypes">
  <Template>Normal.dotm</Template>
  <TotalTime>2</TotalTime>
  <Pages>183</Pages>
  <Words>53771</Words>
  <Characters>350618</Characters>
  <Application>Microsoft Office Word</Application>
  <DocSecurity>0</DocSecurity>
  <Lines>2921</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Kashnee Sewnarain</cp:lastModifiedBy>
  <cp:revision>3</cp:revision>
  <cp:lastPrinted>2025-07-21T04:47:00Z</cp:lastPrinted>
  <dcterms:created xsi:type="dcterms:W3CDTF">2025-07-20T20:19:00Z</dcterms:created>
  <dcterms:modified xsi:type="dcterms:W3CDTF">2025-07-21T04:47:00Z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756909cf-6918-47ce-8282-59a5734660c2</vt:lpwstr>
  </property>
  <property fmtid="{D5CDD505-2E9C-101B-9397-08002B2CF9AE}" pid="3" name="ContentTypeId">
    <vt:lpwstr>0x01010055AAC00A66EF554381714D86A724BB27</vt:lpwstr>
  </property>
</Properties>
</file>