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8476"/>
      </w:tblGrid>
      <w:tr w:rsidR="000576D2" w:rsidRPr="000576D2" w14:paraId="3D1CE9B0" w14:textId="77777777" w:rsidTr="002E7A9C">
        <w:trPr>
          <w:trHeight w:val="576"/>
        </w:trPr>
        <w:tc>
          <w:tcPr>
            <w:tcW w:w="1447" w:type="dxa"/>
            <w:vAlign w:val="center"/>
          </w:tcPr>
          <w:p w14:paraId="2C1BB618" w14:textId="15C344D9" w:rsidR="00561E77" w:rsidRPr="000576D2" w:rsidRDefault="00A421B4" w:rsidP="002E7A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Ex. No. </w:t>
            </w:r>
            <w:r w:rsidR="006445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76" w:type="dxa"/>
            <w:vAlign w:val="center"/>
          </w:tcPr>
          <w:p w14:paraId="3E256EEA" w14:textId="79C8A1EF" w:rsidR="00561E77" w:rsidRPr="000576D2" w:rsidRDefault="00644598" w:rsidP="002E7A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NMAP</w:t>
            </w:r>
          </w:p>
        </w:tc>
      </w:tr>
      <w:tr w:rsidR="000576D2" w:rsidRPr="000576D2" w14:paraId="1B6F1FC4" w14:textId="77777777" w:rsidTr="002E7A9C">
        <w:trPr>
          <w:trHeight w:val="576"/>
        </w:trPr>
        <w:tc>
          <w:tcPr>
            <w:tcW w:w="1447" w:type="dxa"/>
            <w:vAlign w:val="center"/>
          </w:tcPr>
          <w:p w14:paraId="193DE73F" w14:textId="77777777" w:rsidR="00561E77" w:rsidRPr="000576D2" w:rsidRDefault="00A421B4" w:rsidP="002E7A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76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8476" w:type="dxa"/>
            <w:vAlign w:val="center"/>
          </w:tcPr>
          <w:p w14:paraId="76DD1B59" w14:textId="2BE489AD" w:rsidR="00561E77" w:rsidRPr="000576D2" w:rsidRDefault="004D479C" w:rsidP="002E7A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4459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/08/23</w:t>
            </w:r>
          </w:p>
        </w:tc>
      </w:tr>
    </w:tbl>
    <w:p w14:paraId="56DCED98" w14:textId="77777777" w:rsidR="002E7A9C" w:rsidRDefault="002E7A9C" w:rsidP="002E7A9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6B6D5" w14:textId="69B756AD" w:rsidR="002E7A9C" w:rsidRDefault="002E7A9C" w:rsidP="002E7A9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</w:p>
    <w:p w14:paraId="2488BD09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The objective of this experiment is to:</w:t>
      </w:r>
    </w:p>
    <w:p w14:paraId="2CC8B705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644598">
        <w:rPr>
          <w:rFonts w:ascii="Times New Roman" w:eastAsia="Times New Roman" w:hAnsi="Times New Roman" w:cs="Times New Roman"/>
          <w:sz w:val="24"/>
          <w:szCs w:val="24"/>
        </w:rPr>
        <w:tab/>
        <w:t>Perform a system and network scan</w:t>
      </w:r>
    </w:p>
    <w:p w14:paraId="2B220FDD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644598">
        <w:rPr>
          <w:rFonts w:ascii="Times New Roman" w:eastAsia="Times New Roman" w:hAnsi="Times New Roman" w:cs="Times New Roman"/>
          <w:sz w:val="24"/>
          <w:szCs w:val="24"/>
        </w:rPr>
        <w:tab/>
        <w:t>Enumerate user accounts</w:t>
      </w:r>
    </w:p>
    <w:p w14:paraId="54C74AFB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644598">
        <w:rPr>
          <w:rFonts w:ascii="Times New Roman" w:eastAsia="Times New Roman" w:hAnsi="Times New Roman" w:cs="Times New Roman"/>
          <w:sz w:val="24"/>
          <w:szCs w:val="24"/>
        </w:rPr>
        <w:tab/>
        <w:t>Execute remote penetration</w:t>
      </w:r>
    </w:p>
    <w:p w14:paraId="2CE9E09B" w14:textId="7C9453C6" w:rsidR="004D479C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644598">
        <w:rPr>
          <w:rFonts w:ascii="Times New Roman" w:eastAsia="Times New Roman" w:hAnsi="Times New Roman" w:cs="Times New Roman"/>
          <w:sz w:val="24"/>
          <w:szCs w:val="24"/>
        </w:rPr>
        <w:tab/>
        <w:t>Gather information about local network computers</w:t>
      </w:r>
    </w:p>
    <w:p w14:paraId="0E40EC3E" w14:textId="77777777" w:rsid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0782C4" w14:textId="5169A9F6" w:rsid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69D228EE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 xml:space="preserve">NMAP is an essential tool in any hacker's arsenal. Originally written by Gordon Lyon aka Fydor, it's used to locate hosts and services and create a map of the network. NMAP has always been an incredibly powerful tool, but with its newest release, which dropped mid-November of last year, they've </w:t>
      </w:r>
      <w:proofErr w:type="gramStart"/>
      <w:r w:rsidRPr="00644598">
        <w:rPr>
          <w:rFonts w:ascii="Times New Roman" w:eastAsia="Times New Roman" w:hAnsi="Times New Roman" w:cs="Times New Roman"/>
          <w:sz w:val="24"/>
          <w:szCs w:val="24"/>
        </w:rPr>
        <w:t>really out</w:t>
      </w:r>
      <w:proofErr w:type="gramEnd"/>
      <w:r w:rsidRPr="00644598">
        <w:rPr>
          <w:rFonts w:ascii="Times New Roman" w:eastAsia="Times New Roman" w:hAnsi="Times New Roman" w:cs="Times New Roman"/>
          <w:sz w:val="24"/>
          <w:szCs w:val="24"/>
        </w:rPr>
        <w:t xml:space="preserve"> done themselves.</w:t>
      </w:r>
    </w:p>
    <w:p w14:paraId="3E792A1F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 xml:space="preserve">NMAP version 7 comes equipped with a ton of new scripts you can use to do everything from </w:t>
      </w:r>
      <w:proofErr w:type="spellStart"/>
      <w:r w:rsidRPr="00644598">
        <w:rPr>
          <w:rFonts w:ascii="Times New Roman" w:eastAsia="Times New Roman" w:hAnsi="Times New Roman" w:cs="Times New Roman"/>
          <w:sz w:val="24"/>
          <w:szCs w:val="24"/>
        </w:rPr>
        <w:t>DoSing</w:t>
      </w:r>
      <w:proofErr w:type="spellEnd"/>
      <w:r w:rsidRPr="00644598">
        <w:rPr>
          <w:rFonts w:ascii="Times New Roman" w:eastAsia="Times New Roman" w:hAnsi="Times New Roman" w:cs="Times New Roman"/>
          <w:sz w:val="24"/>
          <w:szCs w:val="24"/>
        </w:rPr>
        <w:t xml:space="preserve"> targets to exploiting them (with written permission, of course). The scripts cover the following </w:t>
      </w:r>
      <w:proofErr w:type="gramStart"/>
      <w:r w:rsidRPr="00644598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gramEnd"/>
    </w:p>
    <w:p w14:paraId="4951C42C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 xml:space="preserve">Auth: Use to test whether you can bypass authentication </w:t>
      </w:r>
      <w:proofErr w:type="gramStart"/>
      <w:r w:rsidRPr="00644598">
        <w:rPr>
          <w:rFonts w:ascii="Times New Roman" w:eastAsia="Times New Roman" w:hAnsi="Times New Roman" w:cs="Times New Roman"/>
          <w:sz w:val="24"/>
          <w:szCs w:val="24"/>
        </w:rPr>
        <w:t>mechanism</w:t>
      </w:r>
      <w:proofErr w:type="gramEnd"/>
    </w:p>
    <w:p w14:paraId="60DFAED0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Broadcast: Use to find other hosts on the network and automatically add them to scanning que.</w:t>
      </w:r>
    </w:p>
    <w:p w14:paraId="004251CF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Brute: Use for brute password guessing.</w:t>
      </w:r>
    </w:p>
    <w:p w14:paraId="0B49296D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lastRenderedPageBreak/>
        <w:t>Discovery: Use to discover more about the network.</w:t>
      </w:r>
    </w:p>
    <w:p w14:paraId="10C6E90F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Dos: Use to test whether a target is vulnerable to DoS.</w:t>
      </w:r>
    </w:p>
    <w:p w14:paraId="39E7979E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Exploit: Use to actively exploit a vulnerability.</w:t>
      </w:r>
    </w:p>
    <w:p w14:paraId="04B05551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4598">
        <w:rPr>
          <w:rFonts w:ascii="Times New Roman" w:eastAsia="Times New Roman" w:hAnsi="Times New Roman" w:cs="Times New Roman"/>
          <w:sz w:val="24"/>
          <w:szCs w:val="24"/>
        </w:rPr>
        <w:t>Fuzzer</w:t>
      </w:r>
      <w:proofErr w:type="spellEnd"/>
      <w:r w:rsidRPr="00644598">
        <w:rPr>
          <w:rFonts w:ascii="Times New Roman" w:eastAsia="Times New Roman" w:hAnsi="Times New Roman" w:cs="Times New Roman"/>
          <w:sz w:val="24"/>
          <w:szCs w:val="24"/>
        </w:rPr>
        <w:t>: Use to test how server responds to unexpected or randomized fields in packets and determine other potential vulnerabilities.</w:t>
      </w:r>
    </w:p>
    <w:p w14:paraId="7BC5B62D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Intrusive: Use to perform more intense scans that pose a much higher risk of being detected by admins.</w:t>
      </w:r>
    </w:p>
    <w:p w14:paraId="6AEACD90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Malware: Use to test target for presence of malware.</w:t>
      </w:r>
    </w:p>
    <w:p w14:paraId="4CDCF8D6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Safe: Use to perform general network security scan that's less likely to alarm remote</w:t>
      </w:r>
    </w:p>
    <w:p w14:paraId="5442F665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Administrators.</w:t>
      </w:r>
    </w:p>
    <w:p w14:paraId="60F4FB57" w14:textId="08071D67" w:rsid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Vuln: Use to find vulnerabilities on the target.</w:t>
      </w:r>
    </w:p>
    <w:p w14:paraId="3E96B8B2" w14:textId="77777777" w:rsid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C621D" w14:textId="17D0C15D" w:rsid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Output: </w:t>
      </w:r>
    </w:p>
    <w:p w14:paraId="375BFC85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Run NMAP</w:t>
      </w:r>
    </w:p>
    <w:p w14:paraId="5EF33AD4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When scanning devices to determine which ports are open, there are various basic scanning options:</w:t>
      </w:r>
    </w:p>
    <w:p w14:paraId="3424BFEB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44598">
        <w:rPr>
          <w:rFonts w:ascii="Times New Roman" w:eastAsia="Times New Roman" w:hAnsi="Times New Roman" w:cs="Times New Roman"/>
          <w:sz w:val="24"/>
          <w:szCs w:val="24"/>
        </w:rPr>
        <w:t>sS</w:t>
      </w:r>
      <w:proofErr w:type="spellEnd"/>
      <w:r w:rsidRPr="00644598">
        <w:rPr>
          <w:rFonts w:ascii="Times New Roman" w:eastAsia="Times New Roman" w:hAnsi="Times New Roman" w:cs="Times New Roman"/>
          <w:sz w:val="24"/>
          <w:szCs w:val="24"/>
        </w:rPr>
        <w:t xml:space="preserve"> –Performs a “stealth” TCP scan (that does not fully complete the “TCP three-way</w:t>
      </w:r>
    </w:p>
    <w:p w14:paraId="00E3593D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handshake,” and closes the connection once the service responds).</w:t>
      </w:r>
    </w:p>
    <w:p w14:paraId="2CE33BD9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44598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644598">
        <w:rPr>
          <w:rFonts w:ascii="Times New Roman" w:eastAsia="Times New Roman" w:hAnsi="Times New Roman" w:cs="Times New Roman"/>
          <w:sz w:val="24"/>
          <w:szCs w:val="24"/>
        </w:rPr>
        <w:t xml:space="preserve"> –Performs a full TCP scan (a full connection is established with open TCP ports).</w:t>
      </w:r>
    </w:p>
    <w:p w14:paraId="247BC0A3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44598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644598">
        <w:rPr>
          <w:rFonts w:ascii="Times New Roman" w:eastAsia="Times New Roman" w:hAnsi="Times New Roman" w:cs="Times New Roman"/>
          <w:sz w:val="24"/>
          <w:szCs w:val="24"/>
        </w:rPr>
        <w:t xml:space="preserve"> –Performs a UDP scan (as UDP is a connectionless protocol, these scans can take</w:t>
      </w:r>
    </w:p>
    <w:p w14:paraId="3A99F329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significantly longer than TCP scans).</w:t>
      </w:r>
    </w:p>
    <w:p w14:paraId="3F124818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lastRenderedPageBreak/>
        <w:t>-p – Tells Nmap which ports to scan (e.g., –p1-65535 will specify every port).</w:t>
      </w:r>
    </w:p>
    <w:p w14:paraId="3B649AEF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 xml:space="preserve">There is an entire category of scripts dedicated to finding vulnerabilities on a target. Invoking the following command will run </w:t>
      </w:r>
      <w:proofErr w:type="gramStart"/>
      <w:r w:rsidRPr="00644598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644598">
        <w:rPr>
          <w:rFonts w:ascii="Times New Roman" w:eastAsia="Times New Roman" w:hAnsi="Times New Roman" w:cs="Times New Roman"/>
          <w:sz w:val="24"/>
          <w:szCs w:val="24"/>
        </w:rPr>
        <w:t xml:space="preserve"> the scripts against your target.</w:t>
      </w:r>
    </w:p>
    <w:p w14:paraId="1D9890FA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4598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644598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644598">
        <w:rPr>
          <w:rFonts w:ascii="Times New Roman" w:eastAsia="Times New Roman" w:hAnsi="Times New Roman" w:cs="Times New Roman"/>
          <w:sz w:val="24"/>
          <w:szCs w:val="24"/>
        </w:rPr>
        <w:t>Pn</w:t>
      </w:r>
      <w:proofErr w:type="spellEnd"/>
      <w:r w:rsidRPr="00644598">
        <w:rPr>
          <w:rFonts w:ascii="Times New Roman" w:eastAsia="Times New Roman" w:hAnsi="Times New Roman" w:cs="Times New Roman"/>
          <w:sz w:val="24"/>
          <w:szCs w:val="24"/>
        </w:rPr>
        <w:t xml:space="preserve"> --script vuln &lt;target.com or </w:t>
      </w:r>
      <w:proofErr w:type="spellStart"/>
      <w:r w:rsidRPr="0064459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44598">
        <w:rPr>
          <w:rFonts w:ascii="Times New Roman" w:eastAsia="Times New Roman" w:hAnsi="Times New Roman" w:cs="Times New Roman"/>
          <w:sz w:val="24"/>
          <w:szCs w:val="24"/>
        </w:rPr>
        <w:t>&gt; &lt;enter&gt;</w:t>
      </w:r>
    </w:p>
    <w:p w14:paraId="00FE8B9C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Use NMAP to Actively Exploit Detected Vulnerabilities</w:t>
      </w:r>
    </w:p>
    <w:p w14:paraId="3A8EEAC1" w14:textId="403E8968" w:rsid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>As mentioned, you can also use NMAP's exploit script category to have NMAP actively exploit detected vulnerabilities by issuing the following command:</w:t>
      </w:r>
    </w:p>
    <w:p w14:paraId="760DF91E" w14:textId="111AD861" w:rsid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39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BCB0B" wp14:editId="69D93B9C">
            <wp:extent cx="3970364" cy="147840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B2E1" w14:textId="77777777" w:rsidR="00644598" w:rsidRDefault="00644598" w:rsidP="00644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048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930048">
        <w:rPr>
          <w:rFonts w:ascii="Times New Roman" w:hAnsi="Times New Roman" w:cs="Times New Roman"/>
          <w:sz w:val="24"/>
          <w:szCs w:val="24"/>
        </w:rPr>
        <w:t xml:space="preserve"> --script exploit -</w:t>
      </w:r>
      <w:proofErr w:type="spellStart"/>
      <w:r w:rsidRPr="00930048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930048">
        <w:rPr>
          <w:rFonts w:ascii="Times New Roman" w:hAnsi="Times New Roman" w:cs="Times New Roman"/>
          <w:sz w:val="24"/>
          <w:szCs w:val="24"/>
        </w:rPr>
        <w:t xml:space="preserve"> &lt;target.com or </w:t>
      </w:r>
      <w:proofErr w:type="spellStart"/>
      <w:r w:rsidRPr="0093004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30048">
        <w:rPr>
          <w:rFonts w:ascii="Times New Roman" w:hAnsi="Times New Roman" w:cs="Times New Roman"/>
          <w:sz w:val="24"/>
          <w:szCs w:val="24"/>
        </w:rPr>
        <w:t>&gt; &lt;enter&gt;</w:t>
      </w:r>
    </w:p>
    <w:p w14:paraId="0A4F9CCA" w14:textId="620C0EFA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39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A78370" wp14:editId="4C6A0168">
            <wp:extent cx="4377421" cy="28879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77" cy="28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5F47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 NMAP to Brute Force Passwords</w:t>
      </w:r>
    </w:p>
    <w:p w14:paraId="4A80E68E" w14:textId="77777777" w:rsidR="00644598" w:rsidRP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4598">
        <w:rPr>
          <w:rFonts w:ascii="Times New Roman" w:eastAsia="Times New Roman" w:hAnsi="Times New Roman" w:cs="Times New Roman"/>
          <w:sz w:val="24"/>
          <w:szCs w:val="24"/>
        </w:rPr>
        <w:t xml:space="preserve">Nmap contains scripts for brute forcing dozens of protocols, including http-brute, oracle-brute, </w:t>
      </w:r>
      <w:proofErr w:type="spellStart"/>
      <w:r w:rsidRPr="00644598">
        <w:rPr>
          <w:rFonts w:ascii="Times New Roman" w:eastAsia="Times New Roman" w:hAnsi="Times New Roman" w:cs="Times New Roman"/>
          <w:sz w:val="24"/>
          <w:szCs w:val="24"/>
        </w:rPr>
        <w:t>snmp</w:t>
      </w:r>
      <w:proofErr w:type="spellEnd"/>
      <w:r w:rsidRPr="00644598">
        <w:rPr>
          <w:rFonts w:ascii="Times New Roman" w:eastAsia="Times New Roman" w:hAnsi="Times New Roman" w:cs="Times New Roman"/>
          <w:sz w:val="24"/>
          <w:szCs w:val="24"/>
        </w:rPr>
        <w:t>- brute, etc. Use the following command to perform brute force attacks to guess authentication credentials of a remote server.</w:t>
      </w:r>
    </w:p>
    <w:p w14:paraId="5A06A047" w14:textId="4E19C587" w:rsidR="004D479C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4598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644598">
        <w:rPr>
          <w:rFonts w:ascii="Times New Roman" w:eastAsia="Times New Roman" w:hAnsi="Times New Roman" w:cs="Times New Roman"/>
          <w:sz w:val="24"/>
          <w:szCs w:val="24"/>
        </w:rPr>
        <w:t xml:space="preserve"> --script brute -</w:t>
      </w:r>
      <w:proofErr w:type="spellStart"/>
      <w:r w:rsidRPr="00644598">
        <w:rPr>
          <w:rFonts w:ascii="Times New Roman" w:eastAsia="Times New Roman" w:hAnsi="Times New Roman" w:cs="Times New Roman"/>
          <w:sz w:val="24"/>
          <w:szCs w:val="24"/>
        </w:rPr>
        <w:t>Pn</w:t>
      </w:r>
      <w:proofErr w:type="spellEnd"/>
      <w:r w:rsidRPr="00644598">
        <w:rPr>
          <w:rFonts w:ascii="Times New Roman" w:eastAsia="Times New Roman" w:hAnsi="Times New Roman" w:cs="Times New Roman"/>
          <w:sz w:val="24"/>
          <w:szCs w:val="24"/>
        </w:rPr>
        <w:t xml:space="preserve"> &lt;target.com or </w:t>
      </w:r>
      <w:proofErr w:type="spellStart"/>
      <w:r w:rsidRPr="0064459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44598">
        <w:rPr>
          <w:rFonts w:ascii="Times New Roman" w:eastAsia="Times New Roman" w:hAnsi="Times New Roman" w:cs="Times New Roman"/>
          <w:sz w:val="24"/>
          <w:szCs w:val="24"/>
        </w:rPr>
        <w:t>&gt; &lt;enter&gt;</w:t>
      </w:r>
    </w:p>
    <w:p w14:paraId="34F9C834" w14:textId="05A73611" w:rsid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13F0">
        <w:rPr>
          <w:noProof/>
          <w:lang w:val="en-IN"/>
        </w:rPr>
        <w:drawing>
          <wp:inline distT="0" distB="0" distL="0" distR="0" wp14:anchorId="7AD1D136" wp14:editId="5E53F6CE">
            <wp:extent cx="3817951" cy="13183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EAF1" w14:textId="77777777" w:rsidR="00644598" w:rsidRPr="00930048" w:rsidRDefault="00644598" w:rsidP="006445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30048">
        <w:rPr>
          <w:rFonts w:ascii="Times New Roman" w:hAnsi="Times New Roman" w:cs="Times New Roman"/>
          <w:b/>
          <w:sz w:val="24"/>
          <w:szCs w:val="24"/>
        </w:rPr>
        <w:t>Use NMAP to Test if Target Is Vulnerable to Dos</w:t>
      </w:r>
    </w:p>
    <w:p w14:paraId="007900F6" w14:textId="77777777" w:rsidR="00644598" w:rsidRPr="00930048" w:rsidRDefault="00644598" w:rsidP="00644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0048">
        <w:rPr>
          <w:rFonts w:ascii="Times New Roman" w:hAnsi="Times New Roman" w:cs="Times New Roman"/>
          <w:sz w:val="24"/>
          <w:szCs w:val="24"/>
        </w:rPr>
        <w:t>Use the following command to check whether the target is vulnerable to DoS:</w:t>
      </w:r>
    </w:p>
    <w:p w14:paraId="3D2695F0" w14:textId="77777777" w:rsidR="00644598" w:rsidRPr="00930048" w:rsidRDefault="00644598" w:rsidP="00644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048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930048">
        <w:rPr>
          <w:rFonts w:ascii="Times New Roman" w:hAnsi="Times New Roman" w:cs="Times New Roman"/>
          <w:sz w:val="24"/>
          <w:szCs w:val="24"/>
        </w:rPr>
        <w:t xml:space="preserve"> --script dos -</w:t>
      </w:r>
      <w:proofErr w:type="spellStart"/>
      <w:r w:rsidRPr="00930048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930048">
        <w:rPr>
          <w:rFonts w:ascii="Times New Roman" w:hAnsi="Times New Roman" w:cs="Times New Roman"/>
          <w:sz w:val="24"/>
          <w:szCs w:val="24"/>
        </w:rPr>
        <w:t xml:space="preserve"> &lt;target.com or </w:t>
      </w:r>
      <w:proofErr w:type="spellStart"/>
      <w:r w:rsidRPr="0093004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30048">
        <w:rPr>
          <w:rFonts w:ascii="Times New Roman" w:hAnsi="Times New Roman" w:cs="Times New Roman"/>
          <w:sz w:val="24"/>
          <w:szCs w:val="24"/>
        </w:rPr>
        <w:t>&gt; &lt;enter&gt;</w:t>
      </w:r>
    </w:p>
    <w:p w14:paraId="0C52F75A" w14:textId="77777777" w:rsidR="00644598" w:rsidRDefault="00644598" w:rsidP="00644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0048">
        <w:rPr>
          <w:rFonts w:ascii="Times New Roman" w:hAnsi="Times New Roman" w:cs="Times New Roman"/>
          <w:sz w:val="24"/>
          <w:szCs w:val="24"/>
        </w:rPr>
        <w:t xml:space="preserve">This will tell you whether the target is vulnerable without </w:t>
      </w:r>
      <w:proofErr w:type="gramStart"/>
      <w:r w:rsidRPr="00930048">
        <w:rPr>
          <w:rFonts w:ascii="Times New Roman" w:hAnsi="Times New Roman" w:cs="Times New Roman"/>
          <w:sz w:val="24"/>
          <w:szCs w:val="24"/>
        </w:rPr>
        <w:t>actually launching</w:t>
      </w:r>
      <w:proofErr w:type="gramEnd"/>
      <w:r w:rsidRPr="00930048">
        <w:rPr>
          <w:rFonts w:ascii="Times New Roman" w:hAnsi="Times New Roman" w:cs="Times New Roman"/>
          <w:sz w:val="24"/>
          <w:szCs w:val="24"/>
        </w:rPr>
        <w:t xml:space="preserve"> a dos attack.</w:t>
      </w:r>
    </w:p>
    <w:p w14:paraId="3B016D98" w14:textId="0A8FBA47" w:rsidR="00644598" w:rsidRDefault="00644598" w:rsidP="006445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6E5A"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6903F2B9" wp14:editId="2872F5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28593" cy="822960"/>
            <wp:effectExtent l="0" t="0" r="1270" b="0"/>
            <wp:wrapNone/>
            <wp:docPr id="9" name="Picture 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746" cy="825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</w:p>
    <w:p w14:paraId="151CFF75" w14:textId="77777777" w:rsidR="00644598" w:rsidRPr="00644598" w:rsidRDefault="00644598" w:rsidP="006445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04C62B" w14:textId="77777777" w:rsidR="00644598" w:rsidRDefault="00644598" w:rsidP="006445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F10AD2" w14:textId="77777777" w:rsidR="00644598" w:rsidRPr="00930048" w:rsidRDefault="00644598" w:rsidP="00644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0048">
        <w:rPr>
          <w:rFonts w:ascii="Times New Roman" w:hAnsi="Times New Roman" w:cs="Times New Roman"/>
          <w:sz w:val="24"/>
          <w:szCs w:val="24"/>
        </w:rPr>
        <w:t xml:space="preserve">Use the following command to perform an active DoS attack against a target for an indefinite </w:t>
      </w:r>
      <w:proofErr w:type="gramStart"/>
      <w:r w:rsidRPr="00930048">
        <w:rPr>
          <w:rFonts w:ascii="Times New Roman" w:hAnsi="Times New Roman" w:cs="Times New Roman"/>
          <w:sz w:val="24"/>
          <w:szCs w:val="24"/>
        </w:rPr>
        <w:t>period of time</w:t>
      </w:r>
      <w:proofErr w:type="gramEnd"/>
      <w:r w:rsidRPr="00930048">
        <w:rPr>
          <w:rFonts w:ascii="Times New Roman" w:hAnsi="Times New Roman" w:cs="Times New Roman"/>
          <w:sz w:val="24"/>
          <w:szCs w:val="24"/>
        </w:rPr>
        <w:t>:</w:t>
      </w:r>
    </w:p>
    <w:p w14:paraId="5E391099" w14:textId="77777777" w:rsidR="00644598" w:rsidRPr="00930048" w:rsidRDefault="00644598" w:rsidP="00644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048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930048">
        <w:rPr>
          <w:rFonts w:ascii="Times New Roman" w:hAnsi="Times New Roman" w:cs="Times New Roman"/>
          <w:sz w:val="24"/>
          <w:szCs w:val="24"/>
        </w:rPr>
        <w:t xml:space="preserve"> --max-parallelism 750 -</w:t>
      </w:r>
      <w:proofErr w:type="spellStart"/>
      <w:r w:rsidRPr="00930048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930048">
        <w:rPr>
          <w:rFonts w:ascii="Times New Roman" w:hAnsi="Times New Roman" w:cs="Times New Roman"/>
          <w:sz w:val="24"/>
          <w:szCs w:val="24"/>
        </w:rPr>
        <w:t xml:space="preserve"> --script http-</w:t>
      </w:r>
      <w:proofErr w:type="spellStart"/>
      <w:r w:rsidRPr="00930048">
        <w:rPr>
          <w:rFonts w:ascii="Times New Roman" w:hAnsi="Times New Roman" w:cs="Times New Roman"/>
          <w:sz w:val="24"/>
          <w:szCs w:val="24"/>
        </w:rPr>
        <w:t>slowloris</w:t>
      </w:r>
      <w:proofErr w:type="spellEnd"/>
      <w:r w:rsidRPr="00930048">
        <w:rPr>
          <w:rFonts w:ascii="Times New Roman" w:hAnsi="Times New Roman" w:cs="Times New Roman"/>
          <w:sz w:val="24"/>
          <w:szCs w:val="24"/>
        </w:rPr>
        <w:t xml:space="preserve"> --script-</w:t>
      </w:r>
      <w:proofErr w:type="spellStart"/>
      <w:r w:rsidRPr="0093004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0048">
        <w:rPr>
          <w:rFonts w:ascii="Times New Roman" w:hAnsi="Times New Roman" w:cs="Times New Roman"/>
          <w:sz w:val="24"/>
          <w:szCs w:val="24"/>
        </w:rPr>
        <w:t xml:space="preserve"> http-</w:t>
      </w:r>
    </w:p>
    <w:p w14:paraId="4E3EB697" w14:textId="77777777" w:rsidR="00644598" w:rsidRDefault="00644598" w:rsidP="00644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0048">
        <w:rPr>
          <w:rFonts w:ascii="Times New Roman" w:hAnsi="Times New Roman" w:cs="Times New Roman"/>
          <w:sz w:val="24"/>
          <w:szCs w:val="24"/>
        </w:rPr>
        <w:t>slowloris.runforever</w:t>
      </w:r>
      <w:proofErr w:type="spellEnd"/>
      <w:proofErr w:type="gramEnd"/>
      <w:r w:rsidRPr="00930048">
        <w:rPr>
          <w:rFonts w:ascii="Times New Roman" w:hAnsi="Times New Roman" w:cs="Times New Roman"/>
          <w:sz w:val="24"/>
          <w:szCs w:val="24"/>
        </w:rPr>
        <w:t>=true</w:t>
      </w:r>
    </w:p>
    <w:p w14:paraId="1E63C7B4" w14:textId="52AC4CF3" w:rsidR="00644598" w:rsidRDefault="00644598" w:rsidP="00644598">
      <w:pPr>
        <w:rPr>
          <w:rFonts w:ascii="Times New Roman" w:eastAsia="Times New Roman" w:hAnsi="Times New Roman" w:cs="Times New Roman"/>
          <w:sz w:val="24"/>
          <w:szCs w:val="24"/>
        </w:rPr>
      </w:pPr>
      <w:r w:rsidRPr="004F7040">
        <w:rPr>
          <w:noProof/>
          <w:lang w:val="en-IN"/>
        </w:rPr>
        <w:lastRenderedPageBreak/>
        <w:drawing>
          <wp:inline distT="0" distB="0" distL="0" distR="0" wp14:anchorId="3710DB3F" wp14:editId="1CB7D8FB">
            <wp:extent cx="5731510" cy="1141795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7DA6" w14:textId="1AF42C83" w:rsidR="00644598" w:rsidRDefault="00644598" w:rsidP="00644598">
      <w:pPr>
        <w:rPr>
          <w:rFonts w:ascii="Times New Roman" w:eastAsia="Times New Roman" w:hAnsi="Times New Roman" w:cs="Times New Roman"/>
          <w:sz w:val="24"/>
          <w:szCs w:val="24"/>
        </w:rPr>
      </w:pPr>
      <w:r w:rsidRPr="00CF13F0">
        <w:rPr>
          <w:noProof/>
          <w:lang w:val="en-IN"/>
        </w:rPr>
        <w:drawing>
          <wp:inline distT="0" distB="0" distL="0" distR="0" wp14:anchorId="245C63F3" wp14:editId="07732A43">
            <wp:extent cx="5731510" cy="1164570"/>
            <wp:effectExtent l="0" t="0" r="2540" b="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FDAA" w14:textId="77BE51D6" w:rsidR="00644598" w:rsidRDefault="00644598" w:rsidP="006445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755718">
        <w:rPr>
          <w:rFonts w:ascii="Times New Roman" w:hAnsi="Times New Roman" w:cs="Times New Roman"/>
          <w:b/>
          <w:sz w:val="24"/>
          <w:szCs w:val="24"/>
        </w:rPr>
        <w:t>esult:</w:t>
      </w:r>
    </w:p>
    <w:p w14:paraId="4DBA509A" w14:textId="77777777" w:rsidR="00644598" w:rsidRPr="00755718" w:rsidRDefault="00644598" w:rsidP="006445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5718">
        <w:rPr>
          <w:rFonts w:ascii="Times New Roman" w:hAnsi="Times New Roman" w:cs="Times New Roman"/>
          <w:sz w:val="24"/>
          <w:szCs w:val="24"/>
        </w:rPr>
        <w:t xml:space="preserve">The objective of scanning network, remote penetration and gathering information about local network computers </w:t>
      </w:r>
      <w:proofErr w:type="gramStart"/>
      <w:r w:rsidRPr="00755718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55718">
        <w:rPr>
          <w:rFonts w:ascii="Times New Roman" w:hAnsi="Times New Roman" w:cs="Times New Roman"/>
          <w:sz w:val="24"/>
          <w:szCs w:val="24"/>
        </w:rPr>
        <w:t xml:space="preserve"> successfully accomplished using NMAP tool in Kali Linus.</w:t>
      </w:r>
    </w:p>
    <w:p w14:paraId="5E4591F4" w14:textId="77777777" w:rsidR="00644598" w:rsidRPr="00644598" w:rsidRDefault="00644598" w:rsidP="0064459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44598" w:rsidRPr="00644598" w:rsidSect="003C294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B394" w14:textId="77777777" w:rsidR="00FC6C2D" w:rsidRDefault="00FC6C2D">
      <w:pPr>
        <w:spacing w:after="0" w:line="240" w:lineRule="auto"/>
      </w:pPr>
      <w:r>
        <w:separator/>
      </w:r>
    </w:p>
  </w:endnote>
  <w:endnote w:type="continuationSeparator" w:id="0">
    <w:p w14:paraId="1A966222" w14:textId="77777777" w:rsidR="00FC6C2D" w:rsidRDefault="00FC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AA27" w14:textId="77777777" w:rsidR="00561E77" w:rsidRPr="007B465B" w:rsidRDefault="00561E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FFFFFF" w:themeColor="background1"/>
      </w:rPr>
    </w:pPr>
  </w:p>
  <w:tbl>
    <w:tblPr>
      <w:tblStyle w:val="a1"/>
      <w:tblW w:w="9590" w:type="dxa"/>
      <w:tblInd w:w="-115" w:type="dxa"/>
      <w:tblLayout w:type="fixed"/>
      <w:tblLook w:val="0000" w:firstRow="0" w:lastRow="0" w:firstColumn="0" w:lastColumn="0" w:noHBand="0" w:noVBand="0"/>
    </w:tblPr>
    <w:tblGrid>
      <w:gridCol w:w="8631"/>
      <w:gridCol w:w="959"/>
    </w:tblGrid>
    <w:tr w:rsidR="007B465B" w:rsidRPr="007B465B" w14:paraId="65FDEDE2" w14:textId="77777777">
      <w:tc>
        <w:tcPr>
          <w:tcW w:w="8631" w:type="dxa"/>
          <w:tcBorders>
            <w:top w:val="single" w:sz="4" w:space="0" w:color="000000"/>
          </w:tcBorders>
          <w:shd w:val="clear" w:color="auto" w:fill="auto"/>
        </w:tcPr>
        <w:p w14:paraId="45DA7881" w14:textId="77777777" w:rsidR="00561E77" w:rsidRPr="007B465B" w:rsidRDefault="00561E7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color w:val="FFFFFF" w:themeColor="background1"/>
            </w:rPr>
          </w:pPr>
        </w:p>
      </w:tc>
      <w:tc>
        <w:tcPr>
          <w:tcW w:w="959" w:type="dxa"/>
          <w:tcBorders>
            <w:top w:val="single" w:sz="4" w:space="0" w:color="C0504D"/>
          </w:tcBorders>
          <w:shd w:val="clear" w:color="auto" w:fill="943634"/>
        </w:tcPr>
        <w:p w14:paraId="694DBAA3" w14:textId="77777777" w:rsidR="00561E77" w:rsidRPr="007B465B" w:rsidRDefault="00512213" w:rsidP="00E5756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</w:pPr>
          <w:r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begin"/>
          </w:r>
          <w:r w:rsidR="00A421B4"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instrText>PAGE</w:instrText>
          </w:r>
          <w:r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separate"/>
          </w:r>
          <w:r w:rsidR="009B681C" w:rsidRPr="007B465B">
            <w:rPr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t>1</w:t>
          </w:r>
          <w:r w:rsidRPr="007B465B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fldChar w:fldCharType="end"/>
          </w:r>
        </w:p>
      </w:tc>
    </w:tr>
  </w:tbl>
  <w:p w14:paraId="599BDBCE" w14:textId="77777777" w:rsidR="00561E77" w:rsidRPr="007B465B" w:rsidRDefault="00561E7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4FC3F" w14:textId="77777777" w:rsidR="00FC6C2D" w:rsidRDefault="00FC6C2D">
      <w:pPr>
        <w:spacing w:after="0" w:line="240" w:lineRule="auto"/>
      </w:pPr>
      <w:r>
        <w:separator/>
      </w:r>
    </w:p>
  </w:footnote>
  <w:footnote w:type="continuationSeparator" w:id="0">
    <w:p w14:paraId="5C35CC95" w14:textId="77777777" w:rsidR="00FC6C2D" w:rsidRDefault="00FC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80805" w14:textId="77777777" w:rsidR="00561E77" w:rsidRPr="000576D2" w:rsidRDefault="00561E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0"/>
      <w:tblW w:w="9878" w:type="dxa"/>
      <w:tblInd w:w="-115" w:type="dxa"/>
      <w:tblBorders>
        <w:top w:val="nil"/>
        <w:left w:val="nil"/>
        <w:bottom w:val="single" w:sz="18" w:space="0" w:color="808080"/>
        <w:right w:val="nil"/>
        <w:insideH w:val="nil"/>
        <w:insideV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7628"/>
      <w:gridCol w:w="2250"/>
    </w:tblGrid>
    <w:tr w:rsidR="000576D2" w:rsidRPr="000576D2" w14:paraId="195E563D" w14:textId="77777777" w:rsidTr="00F645A7">
      <w:trPr>
        <w:trHeight w:val="277"/>
      </w:trPr>
      <w:tc>
        <w:tcPr>
          <w:tcW w:w="7628" w:type="dxa"/>
        </w:tcPr>
        <w:p w14:paraId="461865EF" w14:textId="77FA6D50" w:rsidR="00561E77" w:rsidRPr="000576D2" w:rsidRDefault="002E7A9C" w:rsidP="002437CA">
          <w:pPr>
            <w:rPr>
              <w:rFonts w:ascii="Cambria" w:eastAsia="Cambria" w:hAnsi="Cambria" w:cs="Cambria"/>
              <w:b/>
              <w:sz w:val="30"/>
              <w:szCs w:val="30"/>
            </w:rPr>
          </w:pPr>
          <w:r>
            <w:rPr>
              <w:rFonts w:ascii="Cambria" w:eastAsia="Cambria" w:hAnsi="Cambria" w:cs="Cambria"/>
              <w:b/>
              <w:sz w:val="26"/>
              <w:szCs w:val="32"/>
            </w:rPr>
            <w:t>18CS3101 Ethical Hacking (Lab)</w:t>
          </w:r>
        </w:p>
      </w:tc>
      <w:tc>
        <w:tcPr>
          <w:tcW w:w="2250" w:type="dxa"/>
        </w:tcPr>
        <w:p w14:paraId="310B4B8E" w14:textId="555FEA2A" w:rsidR="00561E77" w:rsidRPr="000576D2" w:rsidRDefault="000576D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mbria" w:eastAsia="Cambria" w:hAnsi="Cambria" w:cs="Cambria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4"/>
              <w:szCs w:val="24"/>
            </w:rPr>
            <w:t>URK20CS2001</w:t>
          </w:r>
        </w:p>
      </w:tc>
    </w:tr>
  </w:tbl>
  <w:p w14:paraId="531F18DB" w14:textId="77777777" w:rsidR="00561E77" w:rsidRPr="000576D2" w:rsidRDefault="00561E77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40BD"/>
    <w:multiLevelType w:val="hybridMultilevel"/>
    <w:tmpl w:val="3E2443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972ED"/>
    <w:multiLevelType w:val="hybridMultilevel"/>
    <w:tmpl w:val="D8527C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439902">
    <w:abstractNumId w:val="0"/>
  </w:num>
  <w:num w:numId="2" w16cid:durableId="135076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E77"/>
    <w:rsid w:val="000576D2"/>
    <w:rsid w:val="000A533B"/>
    <w:rsid w:val="000F7C31"/>
    <w:rsid w:val="00131AAC"/>
    <w:rsid w:val="00183FE0"/>
    <w:rsid w:val="002376F1"/>
    <w:rsid w:val="002437CA"/>
    <w:rsid w:val="00252A7D"/>
    <w:rsid w:val="002E7A9C"/>
    <w:rsid w:val="003051AB"/>
    <w:rsid w:val="003C2946"/>
    <w:rsid w:val="004D479C"/>
    <w:rsid w:val="00512213"/>
    <w:rsid w:val="00561E77"/>
    <w:rsid w:val="005E0CFC"/>
    <w:rsid w:val="00644598"/>
    <w:rsid w:val="006F303F"/>
    <w:rsid w:val="00762A0C"/>
    <w:rsid w:val="007B465B"/>
    <w:rsid w:val="007D08C4"/>
    <w:rsid w:val="008215BD"/>
    <w:rsid w:val="008376BB"/>
    <w:rsid w:val="008757FB"/>
    <w:rsid w:val="0092281B"/>
    <w:rsid w:val="009A4415"/>
    <w:rsid w:val="009B681C"/>
    <w:rsid w:val="009C2E60"/>
    <w:rsid w:val="00A421B4"/>
    <w:rsid w:val="00B13621"/>
    <w:rsid w:val="00B90523"/>
    <w:rsid w:val="00C1347D"/>
    <w:rsid w:val="00C44EF0"/>
    <w:rsid w:val="00CC3407"/>
    <w:rsid w:val="00CF50E1"/>
    <w:rsid w:val="00DA2C2B"/>
    <w:rsid w:val="00E57563"/>
    <w:rsid w:val="00E7706D"/>
    <w:rsid w:val="00EE45C7"/>
    <w:rsid w:val="00F21D5F"/>
    <w:rsid w:val="00F645A7"/>
    <w:rsid w:val="00FC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4D6F4"/>
  <w15:docId w15:val="{2C1C281F-70C0-4A1A-B662-3910E637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12213"/>
  </w:style>
  <w:style w:type="paragraph" w:styleId="Heading1">
    <w:name w:val="heading 1"/>
    <w:basedOn w:val="Normal"/>
    <w:next w:val="Normal"/>
    <w:rsid w:val="005122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5122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5122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5122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122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122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1221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122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2213"/>
    <w:tblPr>
      <w:tblStyleRowBandSize w:val="1"/>
      <w:tblStyleColBandSize w:val="1"/>
    </w:tblPr>
  </w:style>
  <w:style w:type="table" w:customStyle="1" w:styleId="a0">
    <w:basedOn w:val="TableNormal"/>
    <w:rsid w:val="00512213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rsid w:val="00512213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5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E1"/>
  </w:style>
  <w:style w:type="paragraph" w:styleId="Footer">
    <w:name w:val="footer"/>
    <w:basedOn w:val="Normal"/>
    <w:link w:val="FooterChar"/>
    <w:uiPriority w:val="99"/>
    <w:unhideWhenUsed/>
    <w:rsid w:val="00CF5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E1"/>
  </w:style>
  <w:style w:type="paragraph" w:styleId="ListParagraph">
    <w:name w:val="List Paragraph"/>
    <w:basedOn w:val="Normal"/>
    <w:uiPriority w:val="34"/>
    <w:qFormat/>
    <w:rsid w:val="0005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37A12-4995-4B0E-8AE1-B4B8BFB4A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Mr.V.Ebenezer</dc:creator>
  <cp:lastModifiedBy>Ruban Gino Singh</cp:lastModifiedBy>
  <cp:revision>22</cp:revision>
  <cp:lastPrinted>2023-11-06T08:56:00Z</cp:lastPrinted>
  <dcterms:created xsi:type="dcterms:W3CDTF">2023-01-19T04:23:00Z</dcterms:created>
  <dcterms:modified xsi:type="dcterms:W3CDTF">2023-11-06T09:25:00Z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0b5fba4094f448ddfe366973868a91778404983e59ead1a0b8f879e9a4cf8e4d</vt:lpwstr>
  </property>
</Properties>
</file>