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DB21" w14:textId="0A6BAA46" w:rsidR="00406D2B" w:rsidRPr="00406D2B" w:rsidRDefault="00406D2B" w:rsidP="00406D2B">
      <w:pPr>
        <w:jc w:val="both"/>
        <w:rPr>
          <w:rFonts w:asciiTheme="majorHAnsi" w:hAnsiTheme="majorHAnsi" w:cstheme="majorHAnsi"/>
          <w:b/>
          <w:bCs/>
          <w:color w:val="222222"/>
          <w:sz w:val="24"/>
          <w:szCs w:val="24"/>
          <w:highlight w:val="white"/>
        </w:rPr>
      </w:pPr>
      <w:r w:rsidRPr="00406D2B">
        <w:rPr>
          <w:rFonts w:asciiTheme="majorHAnsi" w:hAnsiTheme="majorHAnsi" w:cstheme="majorHAnsi"/>
          <w:b/>
          <w:bCs/>
          <w:color w:val="222222"/>
          <w:sz w:val="24"/>
          <w:szCs w:val="24"/>
          <w:highlight w:val="white"/>
        </w:rPr>
        <w:t xml:space="preserve">Lorenza Ferrario </w:t>
      </w:r>
      <w:r w:rsidRPr="00406D2B">
        <w:rPr>
          <w:rFonts w:asciiTheme="majorHAnsi" w:hAnsiTheme="majorHAnsi" w:cstheme="majorHAnsi"/>
          <w:b/>
          <w:bCs/>
          <w:color w:val="222222"/>
          <w:sz w:val="24"/>
          <w:szCs w:val="24"/>
          <w:highlight w:val="white"/>
        </w:rPr>
        <w:t>–</w:t>
      </w:r>
      <w:r w:rsidRPr="00406D2B">
        <w:rPr>
          <w:rFonts w:asciiTheme="majorHAnsi" w:hAnsiTheme="majorHAnsi" w:cstheme="majorHAnsi"/>
          <w:b/>
          <w:bCs/>
          <w:color w:val="222222"/>
          <w:sz w:val="24"/>
          <w:szCs w:val="24"/>
          <w:highlight w:val="white"/>
        </w:rPr>
        <w:t xml:space="preserve"> CV</w:t>
      </w:r>
    </w:p>
    <w:p w14:paraId="2D1C16B8" w14:textId="77777777" w:rsidR="00406D2B" w:rsidRPr="0056063E" w:rsidRDefault="00406D2B" w:rsidP="00406D2B">
      <w:pPr>
        <w:jc w:val="both"/>
        <w:rPr>
          <w:rFonts w:asciiTheme="majorHAnsi" w:hAnsiTheme="majorHAnsi" w:cstheme="majorHAnsi"/>
          <w:color w:val="222222"/>
          <w:sz w:val="24"/>
          <w:szCs w:val="24"/>
          <w:highlight w:val="white"/>
        </w:rPr>
      </w:pPr>
    </w:p>
    <w:p w14:paraId="69805821" w14:textId="77777777" w:rsidR="00406D2B" w:rsidRDefault="00406D2B" w:rsidP="00406D2B">
      <w:pPr>
        <w:jc w:val="both"/>
        <w:rPr>
          <w:rFonts w:asciiTheme="majorHAnsi" w:hAnsiTheme="majorHAnsi" w:cstheme="majorHAnsi"/>
          <w:color w:val="222222"/>
          <w:sz w:val="24"/>
          <w:szCs w:val="24"/>
          <w:highlight w:val="white"/>
        </w:rPr>
      </w:pPr>
      <w:r w:rsidRPr="0056063E">
        <w:rPr>
          <w:rFonts w:asciiTheme="majorHAnsi" w:hAnsiTheme="majorHAnsi" w:cstheme="majorHAnsi"/>
          <w:color w:val="222222"/>
          <w:sz w:val="24"/>
          <w:szCs w:val="24"/>
          <w:highlight w:val="white"/>
        </w:rPr>
        <w:t xml:space="preserve">Lorenza Ferrario received the Master Degree in Statistical Sciences from the University of Bologna, and the PhD degree in Engineering Sciences from the University of Freiburg, Germany.  At the Fondazione Bruno Kessler, she is head of the Micro Nano Facility, managing the 4 semiconductor cleanrooms and the other laboratories for sensors characterization and integration. In this role, she keeps developing new access policies and models to increase access opportunities for academic organization and industries. She coordinates the IPCEI ME project in FBK and in the past supported several </w:t>
      </w:r>
      <w:proofErr w:type="spellStart"/>
      <w:r w:rsidRPr="0056063E">
        <w:rPr>
          <w:rFonts w:asciiTheme="majorHAnsi" w:hAnsiTheme="majorHAnsi" w:cstheme="majorHAnsi"/>
          <w:color w:val="222222"/>
          <w:sz w:val="24"/>
          <w:szCs w:val="24"/>
          <w:highlight w:val="white"/>
        </w:rPr>
        <w:t>european</w:t>
      </w:r>
      <w:proofErr w:type="spellEnd"/>
      <w:r w:rsidRPr="0056063E">
        <w:rPr>
          <w:rFonts w:asciiTheme="majorHAnsi" w:hAnsiTheme="majorHAnsi" w:cstheme="majorHAnsi"/>
          <w:color w:val="222222"/>
          <w:sz w:val="24"/>
          <w:szCs w:val="24"/>
          <w:highlight w:val="white"/>
        </w:rPr>
        <w:t xml:space="preserve"> and national projects. Her interest is mainly in silicon technology, with special focus on radiation sensors, and in data management applied to nanotechnologies, including FAIR paradigms for nanotech, LIMS for semiconductor cleanrooms.</w:t>
      </w:r>
    </w:p>
    <w:p w14:paraId="7BC1CD57" w14:textId="77777777" w:rsidR="004E5EE3" w:rsidRDefault="004E5EE3"/>
    <w:sectPr w:rsidR="004E5E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2B"/>
    <w:rsid w:val="00406D2B"/>
    <w:rsid w:val="004E5EE3"/>
    <w:rsid w:val="00590089"/>
    <w:rsid w:val="00C65D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B25E"/>
  <w15:chartTrackingRefBased/>
  <w15:docId w15:val="{D2B357CC-4D62-420B-8BE0-084ABDA9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6D2B"/>
    <w:pPr>
      <w:spacing w:after="0" w:line="276" w:lineRule="auto"/>
    </w:pPr>
    <w:rPr>
      <w:rFonts w:ascii="Arial" w:eastAsia="Arial" w:hAnsi="Arial" w:cs="Arial"/>
      <w:kern w:val="0"/>
      <w:lang w:val="en"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roberto.colarelli@gmail.com</dc:creator>
  <cp:keywords/>
  <dc:description/>
  <cp:lastModifiedBy>roberto.colarelli@gmail.com</cp:lastModifiedBy>
  <cp:revision>1</cp:revision>
  <dcterms:created xsi:type="dcterms:W3CDTF">2024-08-30T13:05:00Z</dcterms:created>
  <dcterms:modified xsi:type="dcterms:W3CDTF">2024-08-30T13:05:00Z</dcterms:modified>
</cp:coreProperties>
</file>