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color="ff7a00" w:space="22" w:sz="48" w:val="single"/>
          <w:right w:space="0" w:sz="0" w:val="nil"/>
          <w:between w:space="0" w:sz="0" w:val="nil"/>
        </w:pBdr>
        <w:spacing w:after="0" w:line="240" w:lineRule="auto"/>
        <w:rPr>
          <w:b w:val="1"/>
          <w:color w:val="45454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color="ff7a00" w:space="22" w:sz="48" w:val="single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454541"/>
          <w:sz w:val="60"/>
          <w:szCs w:val="60"/>
        </w:rPr>
      </w:pPr>
      <w:r w:rsidDel="00000000" w:rsidR="00000000" w:rsidRPr="00000000">
        <w:rPr>
          <w:b w:val="1"/>
          <w:color w:val="454541"/>
          <w:sz w:val="60"/>
          <w:szCs w:val="60"/>
          <w:rtl w:val="0"/>
        </w:rPr>
        <w:t xml:space="preserve">PLAN DE PRUEBAS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color="ff7a00" w:space="22" w:sz="48" w:val="single"/>
          <w:right w:space="0" w:sz="0" w:val="nil"/>
          <w:between w:space="0" w:sz="0" w:val="nil"/>
        </w:pBdr>
        <w:spacing w:after="400" w:line="240" w:lineRule="auto"/>
        <w:jc w:val="center"/>
        <w:rPr>
          <w:b w:val="1"/>
          <w:color w:val="454541"/>
          <w:sz w:val="36"/>
          <w:szCs w:val="36"/>
        </w:rPr>
      </w:pPr>
      <w:r w:rsidDel="00000000" w:rsidR="00000000" w:rsidRPr="00000000">
        <w:rPr>
          <w:b w:val="1"/>
          <w:color w:val="454541"/>
          <w:sz w:val="36"/>
          <w:szCs w:val="36"/>
          <w:rtl w:val="0"/>
        </w:rPr>
        <w:t xml:space="preserve">Proyecto ‘Byte &amp; Beat’</w:t>
      </w:r>
    </w:p>
    <w:p w:rsidR="00000000" w:rsidDel="00000000" w:rsidP="00000000" w:rsidRDefault="00000000" w:rsidRPr="00000000" w14:paraId="00000004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Integrantes: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Ruben Mansilla Villena</w:t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1. Identificación del Alcance y Objetivos del Plan de Pruebas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Descripción del proyecto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El sistema Byte &amp; Beat es un sistema web el cual se especializa en la venta de productos tecnológicos y musicales de manera online. Además la administración de ventas, productos, reportes se encuentran disponibles vía web para poder ser gestionada por la persona correspondiente a este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Objetivo del plan de pruebas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Se realizaron pruebas las cuales confirmaron el funcionamiento del sistema, buscando problemas de funcionalidad, visualización y experiencia de usuario en el sitio web, asegurando que todo cumpla con los requisitos establecidos el sitio.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Alcance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alcance del plan de pruebas contendrá lo siguiente: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Módulos por probar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Productos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Carrito de compra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Proceso de compra (API WEBPAY)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Autenticación de usuarios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Compras de clientes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Perfil usuario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Gestión de órdenes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Gestión de productos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Gestión de reportes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Tipos de pruebas a realizar: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Funcionales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 funcionales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Rendimiento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2. Definición del Entorno de Pruebas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Hardware y software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Dispositivos: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Las pruebas se ejecutarán en notebooks y computadores de escritorio con características estándar de usuario final.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Procesador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Intel Core i5 o superior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Memoria RAM: Mínimo 8 GB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Conectividad: Red LAN o Wi-Fi estable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operativo: Windows 10 o superior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Navegadores: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Las pruebas funcionales y de rendimiento se realizarán en los siguientes navegadores para asegurar la compatibilidad.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Google Chrome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Mozilla Firefox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Microsoft Edge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Opera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Base de datos: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line="240" w:lineRule="auto"/>
        <w:ind w:left="2231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PostgreSQL 16</w:t>
      </w:r>
    </w:p>
    <w:p w:rsidR="00000000" w:rsidDel="00000000" w:rsidP="00000000" w:rsidRDefault="00000000" w:rsidRPr="00000000" w14:paraId="00000039">
      <w:pPr>
        <w:spacing w:after="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Configuraciones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before="12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Entorno de prueba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before="12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servidor de aplicación Django desplegado en Render, configurado con la misma versión y parámetros que en el entorno de producción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before="12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Base de datos PostgreSQL 16 en modo replica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Herramientas de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Gatling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para pruebas de carga y rendimiento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JMeter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para pruebas de rendimiento, estrés y carga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Configuración de red y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Simulación de conexiones HTTPS para asegurar cifrado y validar comportamiento con certificado SSL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Restringir acceso a todos los usuarios a paginas especificas para administradores </w:t>
      </w:r>
    </w:p>
    <w:p w:rsidR="00000000" w:rsidDel="00000000" w:rsidP="00000000" w:rsidRDefault="00000000" w:rsidRPr="00000000" w14:paraId="00000047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3. Identificación de Tipos de Pruebas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Pruebas funcionales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Estas pruebas verificaran que las funcionalidades del sistema estén ejecutándose correctamente y según lo especificado en los requisitos, incluyen pruebas de los procesos de compra, gestión de productos, autenticación de usuarios, manejo del carrito y más.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Pruebas de regresión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Se ejecutarán luego de cualquier actualización o corrección para garantizar que las nuevas modificaciones no afecten negativamente funcionalidades existentes.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Pruebas de rendimiento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Evaluarán la capacidad del sistema para responder bajo carga y medir la estabilidad y velocidad en condiciones de uso real o simuladas.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Pruebas de seguridad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Se enfocan en detectar vulnerabilidades, asegurando que la información sensible esté protegido.</w:t>
      </w:r>
    </w:p>
    <w:p w:rsidR="00000000" w:rsidDel="00000000" w:rsidP="00000000" w:rsidRDefault="00000000" w:rsidRPr="00000000" w14:paraId="00000050">
      <w:pPr>
        <w:spacing w:before="12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4. Identificación de Funcionalidades Críticas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Proceso de compra: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Cómo agregar productos al carrito, validar datos obligatorios, pago con WebPay, envió de correo post-pago y confirmación o rechazo de esta es fundamental para la venta lo cual es el negocio principal de este proyecto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Autenticación y gestión de usuarios: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registrarse al sitio web, iniciar sesión como cliente, como administrador, recuperación de contraseña, cambio de contraseña es esencial para la seguridad y acceso.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Gestión de productos e inventario: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agregar, modificar, eliminar productos, rebaja automática de stock al realizarse una compra garantiza la disponibilidad y un correcto inventario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Reportes y dashboard: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descargar reportes personalizados o por defectos, al igual que visualizar gráficos automáticos permite el análisis de ventas y toma de decisiones para los encargados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contar con contraseñas encriptadas, restricción de accesos no autenticados protege los datos sensibles tanto de ventas, usuarios, credenciales del sistema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Rendimiento y compatibilidad: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controlar y optimizar la carga y compatibilidad del sitio web garantiza una experiencia óptima para todos los usuarios tanto administradores como clientes</w:t>
      </w:r>
    </w:p>
    <w:p w:rsidR="00000000" w:rsidDel="00000000" w:rsidP="00000000" w:rsidRDefault="00000000" w:rsidRPr="00000000" w14:paraId="00000057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5. Definición de los Criterios de Aceptación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Criterios de 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Las pruebas descritas en este documento comenzaran cuando: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desarrollo de los módulos este completo para probar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entorno de pruebas este configurado y disponible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Los casos de pruebas estén documentados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Criterios de salida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Las pruebas se consideran finalizadas y aceptadas cuando cumplan las siguientes condiciones: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Al menos el 95% de los casos de pruebas hayan sido ejecutados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Al menos el 98% de las pruebas sean exitosas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 existan defectos críticos abiertos que impidan la operación del sistema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 haya generado y entregado informe de prueba con resultados y evidencias</w:t>
      </w:r>
    </w:p>
    <w:p w:rsidR="00000000" w:rsidDel="00000000" w:rsidP="00000000" w:rsidRDefault="00000000" w:rsidRPr="00000000" w14:paraId="00000061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6. Creación de Casos de Prueba: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Identificación de los casos de prueba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Desglosa las pruebas en casos individuales que se basen en cada funcionalidad.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Definición de precondiciones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Indica cualquier configuración o estado del sistema antes de ejecutar la prueba.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Acciones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Lista los pasos detallados para ejecutar cada caso de prueba.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Resultados esperados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Define los resultados que deberían ocurrir si la funcionalidad está correcta.</w:t>
      </w:r>
    </w:p>
    <w:p w:rsidR="00000000" w:rsidDel="00000000" w:rsidP="00000000" w:rsidRDefault="00000000" w:rsidRPr="00000000" w14:paraId="00000066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Casos de pruebas:</w:t>
      </w:r>
    </w:p>
    <w:p w:rsidR="00000000" w:rsidDel="00000000" w:rsidP="00000000" w:rsidRDefault="00000000" w:rsidRPr="00000000" w14:paraId="00000067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CP1.1 Filtros de productos: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  <w:br w:type="textWrapping"/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“Productos “</w:t>
        <w:br w:type="textWrapping"/>
        <w:t xml:space="preserve">2- Ver los filtros disponibles</w:t>
        <w:br w:type="textWrapping"/>
        <w:t xml:space="preserve">3- Seleccionar filtro como “Filtro por Categoría “/ “Filtro por Marcas “/ “Elegir rango de precios para filtrar”</w:t>
      </w:r>
    </w:p>
    <w:p w:rsidR="00000000" w:rsidDel="00000000" w:rsidP="00000000" w:rsidRDefault="00000000" w:rsidRPr="00000000" w14:paraId="00000068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Al aplicar un filtro, se mostrarán únicamente los productos que cumplen con el criterio seleccionado, garantizando la correcta filtración y visualización.</w:t>
      </w:r>
    </w:p>
    <w:p w:rsidR="00000000" w:rsidDel="00000000" w:rsidP="00000000" w:rsidRDefault="00000000" w:rsidRPr="00000000" w14:paraId="00000069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Al aplicar un filtro se muestra correctamente los productos que estan</w:t>
      </w:r>
    </w:p>
    <w:p w:rsidR="00000000" w:rsidDel="00000000" w:rsidP="00000000" w:rsidRDefault="00000000" w:rsidRPr="00000000" w14:paraId="0000006A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CP1.2 Detalle de producto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“Productos “</w:t>
        <w:br w:type="textWrapping"/>
        <w:t xml:space="preserve">2- Ver los productos disponibles</w:t>
        <w:br w:type="textWrapping"/>
        <w:t xml:space="preserve">3- Presionar en “ir al producto”</w:t>
      </w:r>
    </w:p>
    <w:p w:rsidR="00000000" w:rsidDel="00000000" w:rsidP="00000000" w:rsidRDefault="00000000" w:rsidRPr="00000000" w14:paraId="0000006B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seleccionar un producto, se visualizarán correctamente sus detalles, incluyendo cantidad disponible, nombre, descripción, marca y las fotografías principales y secundarias si existen.</w:t>
      </w:r>
    </w:p>
    <w:p w:rsidR="00000000" w:rsidDel="00000000" w:rsidP="00000000" w:rsidRDefault="00000000" w:rsidRPr="00000000" w14:paraId="0000006C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visualiza todo el detalle del producto como marca, nombre, precio, descripcion, stock</w:t>
      </w:r>
    </w:p>
    <w:p w:rsidR="00000000" w:rsidDel="00000000" w:rsidP="00000000" w:rsidRDefault="00000000" w:rsidRPr="00000000" w14:paraId="0000006D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6E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CP2.1 Agregar productos al carrito</w:t>
      </w:r>
    </w:p>
    <w:p w:rsidR="00000000" w:rsidDel="00000000" w:rsidP="00000000" w:rsidRDefault="00000000" w:rsidRPr="00000000" w14:paraId="00000072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1- Desde el inicio ir al apartado de “Productos “</w:t>
        <w:br w:type="textWrapping"/>
        <w:t xml:space="preserve">2- Ver productos disponibles</w:t>
        <w:br w:type="textWrapping"/>
        <w:t xml:space="preserve">3- Presionar “Ir al producto”</w:t>
        <w:br w:type="textWrapping"/>
        <w:t xml:space="preserve">4- Elegir la cantidad</w:t>
        <w:br w:type="textWrapping"/>
        <w:t xml:space="preserve">5- Presionar “Agregar al carrito”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presionar el botón “Agregar al carrito”, el producto seleccionado se añadirá al carrito.</w:t>
      </w:r>
    </w:p>
    <w:p w:rsidR="00000000" w:rsidDel="00000000" w:rsidP="00000000" w:rsidRDefault="00000000" w:rsidRPr="00000000" w14:paraId="00000074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Producto se agrega al carrito con las cantidades elegidas</w:t>
      </w:r>
    </w:p>
    <w:p w:rsidR="00000000" w:rsidDel="00000000" w:rsidP="00000000" w:rsidRDefault="00000000" w:rsidRPr="00000000" w14:paraId="00000075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76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CP2.2 Modificar cantidad de unidades en el carrito y eliminar producto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productos agregados al carrito</w:t>
      </w:r>
    </w:p>
    <w:p w:rsidR="00000000" w:rsidDel="00000000" w:rsidP="00000000" w:rsidRDefault="00000000" w:rsidRPr="00000000" w14:paraId="00000077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1- Desde el carrito presionar “+” para agregar más unidades</w:t>
        <w:br w:type="textWrapping"/>
        <w:t xml:space="preserve">2- Desde el carrito presionar “-” para disminuir unidades</w:t>
        <w:br w:type="textWrapping"/>
        <w:t xml:space="preserve">3- Desde el carrito presionar botón “Eliminar” para eliminar todas las unidades y producto del carrito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incrementar o disminuir la cantidad de un producto en el carrito, la cantidad se ajustará correctamente de uno en uno, y será posible eliminar el producto cuando se requiera.</w:t>
      </w:r>
    </w:p>
    <w:p w:rsidR="00000000" w:rsidDel="00000000" w:rsidP="00000000" w:rsidRDefault="00000000" w:rsidRPr="00000000" w14:paraId="00000079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incrementar, disminuir o eliminar productos del carrito se realiza esta accion correctamente sin errores</w:t>
      </w:r>
    </w:p>
    <w:p w:rsidR="00000000" w:rsidDel="00000000" w:rsidP="00000000" w:rsidRDefault="00000000" w:rsidRPr="00000000" w14:paraId="0000007A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CP2.3 Rebaja de stock en el inventario por compras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Realizar el proceso de compra</w:t>
      </w:r>
    </w:p>
    <w:p w:rsidR="00000000" w:rsidDel="00000000" w:rsidP="00000000" w:rsidRDefault="00000000" w:rsidRPr="00000000" w14:paraId="0000007B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Una vez confirmado el pago de una orden, el stock correspondiente a los productos comprados se descontará automáticamente del inventario.</w:t>
      </w:r>
    </w:p>
    <w:p w:rsidR="00000000" w:rsidDel="00000000" w:rsidP="00000000" w:rsidRDefault="00000000" w:rsidRPr="00000000" w14:paraId="0000007C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Una vez se confirmó el pago y se completó la compra se realizó la rebaja del stock de los productos pagados</w:t>
      </w:r>
    </w:p>
    <w:p w:rsidR="00000000" w:rsidDel="00000000" w:rsidP="00000000" w:rsidRDefault="00000000" w:rsidRPr="00000000" w14:paraId="0000007D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CP3.1 Validación de datos obligatorios para comprar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una orden de compra creada y estar con la sesión iniciada</w:t>
      </w:r>
    </w:p>
    <w:p w:rsidR="00000000" w:rsidDel="00000000" w:rsidP="00000000" w:rsidRDefault="00000000" w:rsidRPr="00000000" w14:paraId="0000007E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1- En orden presionar el botón de “Pagar”</w:t>
        <w:br w:type="textWrapping"/>
        <w:t xml:space="preserve">2- Llevara a apartado de editar perfil para que se agregue lo que falta</w:t>
        <w:br w:type="textWrapping"/>
        <w:t xml:space="preserve">3- Agregar datos faltantes y presionar en “Actualizar perfil”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intentar realizar el pago, el sistema verificará que el usuario tenga completos los datos obligatorios como nombre, correo, teléfono y dirección antes de permitir continuar, si no tiene estos datos lo redirigirá a apartado de editar perfil para agregar lo faltante</w:t>
      </w:r>
    </w:p>
    <w:p w:rsidR="00000000" w:rsidDel="00000000" w:rsidP="00000000" w:rsidRDefault="00000000" w:rsidRPr="00000000" w14:paraId="00000080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sistema verifico que el usuario no tenía datos completos para realizar el pago y lo redirigió al apartado de editar perfil para agregar los datos faltantes</w:t>
      </w:r>
    </w:p>
    <w:p w:rsidR="00000000" w:rsidDel="00000000" w:rsidP="00000000" w:rsidRDefault="00000000" w:rsidRPr="00000000" w14:paraId="00000081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82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CP3.2 Pagar con pasarela de pago WebPay (API)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Estar en apartado de orden y estar con la sesión iniciada</w:t>
      </w:r>
    </w:p>
    <w:p w:rsidR="00000000" w:rsidDel="00000000" w:rsidP="00000000" w:rsidRDefault="00000000" w:rsidRPr="00000000" w14:paraId="00000083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1- Desde la orden presionar botón de “Pagar”</w:t>
        <w:br w:type="textWrapping"/>
        <w:t xml:space="preserve">2- Ingresar datos de la tarjeta de pruebas que proporciona WebPay”</w:t>
        <w:br w:type="textWrapping"/>
        <w:t xml:space="preserve">4051 8860 0005 6590” - Fecha cualquiera - CVV “123”</w:t>
        <w:br w:type="textWrapping"/>
        <w:t xml:space="preserve">3- Ingresar datos al banco de pruebas proporcionado por Transbank</w:t>
        <w:br w:type="textWrapping"/>
        <w:t xml:space="preserve">Rut “11.111.111-1“ - Clave “123“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presionar el botón “Pagar”, el usuario será redirigido a la pasarela WebPay para ingresar los datos de su tarjeta y completar el pago de la orden, si el pago fue exitoso redirigirá al usuario al apartado de compra confirmada</w:t>
      </w:r>
    </w:p>
    <w:p w:rsidR="00000000" w:rsidDel="00000000" w:rsidP="00000000" w:rsidRDefault="00000000" w:rsidRPr="00000000" w14:paraId="00000085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completar el pago fue redirigido al apartado de compra confirmada</w:t>
      </w:r>
    </w:p>
    <w:p w:rsidR="00000000" w:rsidDel="00000000" w:rsidP="00000000" w:rsidRDefault="00000000" w:rsidRPr="00000000" w14:paraId="00000086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CP3.3 Envió de correo al realizarse pago de la orden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1- Completar el proceso de pago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Una vez que WebPay verifique y autorice el pago, se enviará automáticamente un correo al cliente con el detalle completo de su compra.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envio correctamente el correo con el detalle de la compra al momento de finalizar la compra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CP4.1 Iniciar sesión cliente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En inicio ir al avatar de perfil</w:t>
        <w:br w:type="textWrapping"/>
        <w:t xml:space="preserve">2- Ingresar credenciales de un usuario registrado en los campos requeridos correo “mansilla8090@gmail.com” - contraseña febrero2025</w:t>
        <w:br w:type="textWrapping"/>
        <w:t xml:space="preserve">3- Presionar botón que dice “Iniciar Sesión”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cliente al iniciar sesión correctamente será redirigido a la página que visitaba antes del login, mostrando un mensaje de bienvenida.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iniciar sesión es redirigido a la página que estaba anteriormente el cliente y muestra el mensaje de bienvenida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CP4.2 Iniciar sesión administradora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En inicio ir al avatar de perfil</w:t>
        <w:br w:type="textWrapping"/>
        <w:t xml:space="preserve">2- Ingresar credenciales de un usuario registrado en los campos requeridos correo “radmin” - contraseña “admin123”</w:t>
        <w:br w:type="textWrapping"/>
        <w:t xml:space="preserve">3- Presionar botón que dice “Iniciar Sesión”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administrador al iniciar sesión será redirigido al panel de administración, mostrando un mensaje de bienvenida.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iniciar sesión es redirigido al panel de administrador y muestra el mensaje de bienvenida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CP4.3 Registro de usuario cliente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1- En inicio ir al avatar de perfil</w:t>
        <w:br w:type="textWrapping"/>
        <w:t xml:space="preserve">2- Presionar botón “Registrarse”</w:t>
        <w:br w:type="textWrapping"/>
        <w:t xml:space="preserve">3- Completar formulario con datos válidos y llenar todos los campos</w:t>
        <w:br w:type="textWrapping"/>
        <w:t xml:space="preserve">4- Presionar botón “Registrarse”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cliente se registra exitosamente ingresando todos los datos solicitados en el formulario de registro, una vez registrado se iniciará la sesión automáticamente de su cuenta creada y redirigirá al inicio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registra correctamente el usuario, una vez completado se inicia la sesión automáticamente y redirige al inicio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CP4.4 Recuperar contraseña olvidada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un usuario creado en el sistema con acceso al correo electrónico de este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En inicio ir al avatar de perfil</w:t>
        <w:br w:type="textWrapping"/>
        <w:t xml:space="preserve">2- Seleccionar “Recuperar contraseña”</w:t>
        <w:br w:type="textWrapping"/>
        <w:t xml:space="preserve">3- Ingresar correo registrado en el sistema</w:t>
        <w:br w:type="textWrapping"/>
        <w:t xml:space="preserve">4- Presionar “Enviar correo de recuperación”</w:t>
        <w:br w:type="textWrapping"/>
        <w:t xml:space="preserve">5- Ir a recibidos en correos de Gmail</w:t>
        <w:br w:type="textWrapping"/>
        <w:t xml:space="preserve">6- Abrir correo que indica el cambio de contraseña</w:t>
        <w:br w:type="textWrapping"/>
        <w:t xml:space="preserve">7- Presionar “Restablecer contraseña”</w:t>
        <w:br w:type="textWrapping"/>
        <w:t xml:space="preserve">8- Ingresar nueva contraseña</w:t>
        <w:br w:type="textWrapping"/>
        <w:t xml:space="preserve">9- Presionar “Cambiar mi contraseña”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cliente solicitará la recuperación de su contraseña ingresando su correo luego recibirá un correo con un botón para restablecerla; al ingresar una nueva contraseña, lo redirigirá al apartado de iniciar sesión junto un mensaje de cambio exitoso.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envía y recibe correctamente el correo con cambio de contraseña, al ingresar una nueva contraseña y confirmarla, lo redirige al apartado de iniciar sesión junto con un mensaje de éxito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CP4.5 Cambiar contraseña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iniciada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En inicio ir al Perfil</w:t>
        <w:br w:type="textWrapping"/>
        <w:t xml:space="preserve">2- En perfil presionar “Cambiar contraseña”</w:t>
        <w:br w:type="textWrapping"/>
        <w:t xml:space="preserve">3- Ingresar contraseña actual y nueva contraseña</w:t>
        <w:br w:type="textWrapping"/>
        <w:t xml:space="preserve">4- Presionar botón “Cambiar contraseña”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cambiar la contraseña se cerrará su cuenta, será redirigido al apartado de login y el usuario recibirá un mensaje de éxito junto un correo notificando que la contraseña ha sido modificada correctamente.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cambiar la contraseña se cierra la cuenta y es redirigido al apartado de login, junto con el mensaje de éxito, pero no se recibe un correo informando el cambio de contraseña.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 correcto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CP5.1 Historial de compras y compra en proceso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Estar con la sesión iniciada y tener al menos una compra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“Mis Compras “</w:t>
        <w:br w:type="textWrapping"/>
        <w:t xml:space="preserve">2- Ver historial de compras realizadas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cliente visualizara todas sus compras realizadas ordenadas desde la más reciente a la más antigua, así como la orden de compra actualmente en proceso.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visualizan todas las compras realizadas ordenadas desde la más reciente a la más antigua, además aparecen las ordenes en proceso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  <w:br w:type="textWrapping"/>
        <w:br w:type="textWrapping"/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CP5.2 Cancelar compra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Tener sesión iniciada y ordenes en estado "Pagada”, “Lista para retirar”, “Preparando” para poder cancelar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“Mis Compras “</w:t>
        <w:br w:type="textWrapping"/>
        <w:t xml:space="preserve">2- Ver historial de compras</w:t>
        <w:br w:type="textWrapping"/>
        <w:t xml:space="preserve">3- La orden que está en estado de “Pagada”, “Lista para retirar”, “Preparando” darle al botón de “Cancelar”</w:t>
        <w:br w:type="textWrapping"/>
        <w:t xml:space="preserve">4- Cuando aparezca el mensaje de alerta darle al botón de “Si, Cancelar orden”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 cancela una compra solo si está en estado “Listo para retirar” o “En preparación”; tras cancelar, se mostrará un mensaje confirmando la cancelación y la orden cambiará a estado “Cancelado”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 cancela la compra luego de confirmar la acción cambiando el estado a “Cancelado”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Correcto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CP6.1 Ver perfil y editar perfil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iniciada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En el inicio ir al perfil</w:t>
        <w:br w:type="textWrapping"/>
        <w:t xml:space="preserve">2- En apartado perfil presionar botón “Editar perfil”</w:t>
        <w:br w:type="textWrapping"/>
        <w:t xml:space="preserve">3- Editar algún dato del formulario</w:t>
        <w:br w:type="textWrapping"/>
        <w:t xml:space="preserve">4- Presionar botón “Actualizar perfil”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usuario visualizará su perfil con datos personales y al editar información como nombre, apellido, dirección y teléfono lo redirigirá al apartado de perfil indicando un mensaje de éxito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visualiza el perfil con los datos registrados, al editar alguna información del perfil redirige al apartado de perfil indicando un mensaje de éxito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CP7.1 Ver todas las ordenes ordenadas por fecha reciente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panel de administrador ir a “Gestión de órdenes”</w:t>
        <w:br w:type="textWrapping"/>
        <w:t xml:space="preserve">2- Ver las ordenes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visualizará todas las órdenes realizadas en el sitio web, ordenadas desde la más reciente a la más antigua.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visualizan las ordenes desde la más reciente a la más antigua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CP7.2 Filtrar ordenes por estado o numero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panel de administrador ir a “Gestión de órdenes”</w:t>
        <w:br w:type="textWrapping"/>
        <w:t xml:space="preserve">2- Ver los filtros disponibles</w:t>
        <w:br w:type="textWrapping"/>
        <w:t xml:space="preserve">3- Realizar un filtro por “Estado” o “Numero de orden “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aplicar un filtro por estado o número, el sistema mostrará únicamente las órdenes que coincidan con el criterio seleccionado.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aplicar algún filtro se muestran únicamente las ordenes con el criterio del filtro seleccionado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CP7.3 Detalle de ordenes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“Gestión de órdenes “</w:t>
        <w:br w:type="textWrapping"/>
        <w:t xml:space="preserve">2- Ver órdenes y presionar botón de “Ir al detalle”</w:t>
        <w:br w:type="textWrapping"/>
        <w:t xml:space="preserve">3- Visualizar detalle de la orden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mostrará el detalle completo de cada orden, incluyendo información del cliente y los productos asociados.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muestra el detalle completo de cada orden con su información necesaria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CP7.4 Actualizar estado orden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“Gestión de órdenes “</w:t>
        <w:br w:type="textWrapping"/>
        <w:t xml:space="preserve">2- Ver órdenes y en apartado “Acción” seleccionar un estado a actualizar</w:t>
        <w:br w:type="textWrapping"/>
        <w:t xml:space="preserve">3- Presionar botón “Actualizar estado”</w:t>
        <w:br w:type="textWrapping"/>
        <w:t xml:space="preserve">4- Cuando salga el push presionar “Si, actualizar”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actualizar el estado de una orden, el sistema mostrará un mensaje de confirmación y enviará un correo al cliente notificando la actualización del estado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actualiza estado de la orden, se muestra el mensaje de éxito y se envía correo al cliente notificación la actualización del estado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CP8.1 Filtrar productos por marca, categoría, SKU, estado (activo - agotado)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“Gestión de productos “</w:t>
        <w:br w:type="textWrapping"/>
        <w:t xml:space="preserve">2- Ver productos y seleccionar filtros “Buscar SKU” / “Buscar marca” / “Buscar categoría” / Buscar por estado”</w:t>
        <w:br w:type="textWrapping"/>
        <w:t xml:space="preserve">3- Aplicar el filtro en sus respectivos botones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aplicar un filtro por cualquiera de estos criterios, se mostrarán solo los productos que correspondan al filtro seleccionado.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aplicar algún filtro se muestran únicamente los productos con el criterio del filtro seleccionado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CP8.2 Agrega producto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“Gestión de productos “</w:t>
        <w:br w:type="textWrapping"/>
        <w:t xml:space="preserve">2- Presionar botón de “Agregar nuevo producto”</w:t>
        <w:br w:type="textWrapping"/>
        <w:t xml:space="preserve">3- Completar todos los datos para crear el producto</w:t>
        <w:br w:type="textWrapping"/>
        <w:t xml:space="preserve">4- Presionar botón “Guardar”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agregar un producto al inventario, este aparecerá en el apartado de inventario y el sitio web con un mensaje que confirme la adición exitosa y redirigiéndolo a gestión de productos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agregar producto se agrega al inventario y muestra mensaje de éxito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CP8.3 Modificar producto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“Gestión de productos “</w:t>
        <w:br w:type="textWrapping"/>
        <w:t xml:space="preserve">2- Presionar botón de “Modificar”</w:t>
        <w:br w:type="textWrapping"/>
        <w:t xml:space="preserve">3- Editar algún atributo del producto</w:t>
        <w:br w:type="textWrapping"/>
        <w:t xml:space="preserve">4- Presionar botón “Guardar”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modificar un producto, el sistema mostrará un mensaje confirmando que los cambios se realizaron correctamente y redirigirá a gestión de productos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modificar un producto el sistema muestra el mensaje de éxito y redirige al apartado de gestión de productos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CP8.4 Eliminar producto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“Gestión de productos “</w:t>
        <w:br w:type="textWrapping"/>
        <w:t xml:space="preserve">2- Presionar botón de “Eliminar”</w:t>
        <w:br w:type="textWrapping"/>
        <w:t xml:space="preserve">3- Al momento que aparece el push presiona en “Si, eliminar”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eliminar un producto, este será removido tanto del inventario como del sitio web, mostrando un mensaje que confirme la eliminación.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eliminar un producto este es removido del inventario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CP9.1 Descargar reporte a Excel sin filtros y con filtros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sesión de administrador iniciada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Desde el inicio ir al apartado de “Reporte de ventas“ </w:t>
        <w:br w:type="textWrapping"/>
        <w:t xml:space="preserve">2- Ver órdenes y seleccionar filtros “Buscar por estado” / “Rango de fecha desde – hasta</w:t>
        <w:br w:type="textWrapping"/>
        <w:t xml:space="preserve">3- Aplicar filtro en los botones de cada uno</w:t>
        <w:br w:type="textWrapping"/>
        <w:t xml:space="preserve">4- Presionar botón “Descargar reporte Excel”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descargar el reporte sin aplicar filtros, se obtendrá un archivo con todas las órdenes; al aplicar filtros como estado o rango de fechas, el reporte contendrá únicamente las órdenes correspondientes a dichos filtros.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 descargar reporte sin aplicar filtros se descarga archivo con todas las ordenes; si se aplican filtros se descargan las ordenes con los criterios filtrados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CP10.1 Compatibilidad en navegadores y dispositivos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Abrir Responsively App.</w:t>
        <w:br w:type="textWrapping"/>
        <w:t xml:space="preserve">2- Ingresar la URL del entorno de desarrollo local (localhost:3000) o URL del sitio desplegado.</w:t>
        <w:br w:type="textWrapping"/>
        <w:t xml:space="preserve">3- Simular los siguientes dispositivos móviles:</w:t>
        <w:br w:type="textWrapping"/>
        <w:t xml:space="preserve">      - iPhone 13</w:t>
        <w:br w:type="textWrapping"/>
        <w:t xml:space="preserve">      - Samsung Galaxy S21</w:t>
        <w:br w:type="textWrapping"/>
        <w:t xml:space="preserve">      - iPad Air</w:t>
        <w:br w:type="textWrapping"/>
        <w:t xml:space="preserve">      - Píxel 5</w:t>
        <w:br w:type="textWrapping"/>
        <w:t xml:space="preserve">4- Observar el diseño, menú de navegación, formularios y elementos interactivos en cada dispositivo.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sitio web funcionará correctamente en los principales navegadores y dispositivos, manteniendo funcionalidad y diseño adecuado.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sitio web funciona correctamente en los navegadores web mas utilizados y dispositivos, manteniendo su diseño y comportamiento responsivo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CP10.2 Prueba de carga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- Tener instalado Jmeter</w:t>
        <w:br w:type="textWrapping"/>
        <w:t xml:space="preserve">- El sitio debe estar disponible y no tener limitaciones de red o firewall que puedan interferir con las pruebas</w:t>
        <w:br w:type="textWrapping"/>
        <w:t xml:space="preserve">- El número de usuarios concurrentes debe estar definido en el Thread Group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Abrir Jmete</w:t>
        <w:br w:type="textWrapping"/>
        <w:t xml:space="preserve">2- En Jmete crear un nuevo Test Plan</w:t>
        <w:br w:type="textWrapping"/>
        <w:t xml:space="preserve">3-  Haz clic derecho en el Test Plan y selecciona Add &gt; Threads (Users) &gt; Thread Group</w:t>
        <w:br w:type="textWrapping"/>
        <w:t xml:space="preserve">4- En el Thread Group configura los siguientes parámetros:</w:t>
        <w:br w:type="textWrapping"/>
        <w:t xml:space="preserve">   - Number of Threads (users): 50 usuarios concurrentes</w:t>
        <w:br w:type="textWrapping"/>
        <w:t xml:space="preserve">   - Ramp-Up Period (Seconds): 10 segundos</w:t>
        <w:br w:type="textWrapping"/>
        <w:t xml:space="preserve">   - Loop Count 1 (para que se ejecute solo 1 vez la prueba)</w:t>
        <w:br w:type="textWrapping"/>
        <w:t xml:space="preserve">5- Configurar el HTTP Request:</w:t>
        <w:br w:type="textWrapping"/>
        <w:t xml:space="preserve">   - Clic derecho en Thread Group y selecciona Add &gt; Sampler  &gt; HTTP Request</w:t>
        <w:br w:type="textWrapping"/>
        <w:t xml:space="preserve">   - Configura el HTTP Request con:</w:t>
        <w:br w:type="textWrapping"/>
        <w:t xml:space="preserve">   - Server Name or IP: Byte &amp; Beat</w:t>
        <w:br w:type="textWrapping"/>
        <w:t xml:space="preserve">   - Protocol: https</w:t>
        <w:br w:type="textWrapping"/>
        <w:t xml:space="preserve">- Path: / (ruta del home)</w:t>
        <w:br w:type="textWrapping"/>
        <w:t xml:space="preserve">6- Clic derecho en Thread Group y selecciona Add &gt; Listener  &gt; View Results Tree o  Summary Report para visualizar resultados de pruebas</w:t>
        <w:br w:type="textWrapping"/>
        <w:t xml:space="preserve">7- Ejecutar las pruebas desde el botón verde de start desde Jmeter</w:t>
        <w:br w:type="textWrapping"/>
        <w:t xml:space="preserve">8- Ver los resultados obtenidos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sitio web mantendrá estabilidad y tiempos de respuesta aceptables con un flujo de más de 50 usuarios concurrentes.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sitio web mantiene la estabilidad y los tiempos de respuestas son aceptables a los 50 usuarios concurrentes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CP11.1 Contraseñas se cifren correctamente en la base de datos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Tener acceso a la base de datos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Abrir una herramienta de visualización para base de datos que soporte PostgreSQL</w:t>
        <w:br w:type="textWrapping"/>
        <w:t xml:space="preserve">2- Conectarse a la base de datos</w:t>
        <w:br w:type="textWrapping"/>
        <w:t xml:space="preserve">3- Buscar tabla “auth_user” y visualizar datos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Las contraseñas almacenadas estarán cifradas y no en texto plano, garantizando la seguridad de los datos.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 muestran las contraseñas cifradas en la base de datos y no en texto plano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CP11.2 Probar que los usuarios no autenticados no puedan acceder a páginas restringidas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Haber ingresado al sitio web en la url https://byte-beat-pr3b.onrender.com/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1- Ir al inicio</w:t>
        <w:br w:type="textWrapping"/>
        <w:t xml:space="preserve">2- En la url del inicio ingresar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4b6c3"/>
            <w:u w:val="single"/>
            <w:rtl w:val="0"/>
          </w:rPr>
          <w:t xml:space="preserve">https://byte-beat-pr3b.onrender.com/admin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3- Presionar Enter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Los usuarios no autenticados serán bloqueados y redirigidos a la página de inicio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Real: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Los usuarios no autenticados son bloqueados y redirigidos la página de inicio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Correcto</w:t>
      </w:r>
    </w:p>
    <w:p w:rsidR="00000000" w:rsidDel="00000000" w:rsidP="00000000" w:rsidRDefault="00000000" w:rsidRPr="00000000" w14:paraId="00000126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7. Asignación de Recursos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Equipo de pruebas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Las pruebas serán ejecutadas por el equipo QA, responsables de la calidad y correcto funcionamiento del sistema.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Herramientas de pruebas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Se utilizará JMeter para pruebas de rendimiento, el seguimiento de los defectos y control del progreso de las pruebas se realizará en Trello 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8. Establecimiento del Cronograma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plan de pruebas se realizará en el Sprint 5 contando 11 días para los casos de pruebas especificados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708025</wp:posOffset>
            </wp:positionV>
            <wp:extent cx="6463665" cy="2085975"/>
            <wp:effectExtent b="0" l="0" r="0" t="0"/>
            <wp:wrapTopAndBottom distB="0" distT="0"/>
            <wp:docPr descr="Captura de pantalla de computadora&#10;&#10;El contenido generado por IA puede ser incorrecto." id="1643779384" name="image2.png"/>
            <a:graphic>
              <a:graphicData uri="http://schemas.openxmlformats.org/drawingml/2006/picture">
                <pic:pic>
                  <pic:nvPicPr>
                    <pic:cNvPr descr="Captura de pantalla de computadora&#10;&#10;El contenido generado por IA puede ser incorrec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9. Gestión de Riesgos y Contingencias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Retraso en el desarrollo: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Cambios tardíos o incompletos en los módulos pueden impedir la ejecución puntual de pruebas</w:t>
      </w:r>
    </w:p>
    <w:p w:rsidR="00000000" w:rsidDel="00000000" w:rsidP="00000000" w:rsidRDefault="00000000" w:rsidRPr="00000000" w14:paraId="00000131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Problemas de integración: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Fallos al integrar diferentes módulos o servicios externos como pasarela de pago WebPay pueden bloquear pruebas funcionales</w:t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Limitaciones de tiempo: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tiempo asignado para pruebas puede ser insuficiente para cubrir todos los casos planificados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Mitigación: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Priorización de pruebas: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En caso de falta de tiempo, se enfocará la ejecución en las funcionalidades críticas y casos con mayor impacto en el negocio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Planificación flexible: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Ajustar el calendario de pruebas en función de la disponibilidad real y resultados obtenidos</w:t>
      </w:r>
    </w:p>
    <w:p w:rsidR="00000000" w:rsidDel="00000000" w:rsidP="00000000" w:rsidRDefault="00000000" w:rsidRPr="00000000" w14:paraId="00000136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10. Documentación de Resultados, Reportes y Sugerencias</w:t>
      </w:r>
    </w:p>
    <w:p w:rsidR="00000000" w:rsidDel="00000000" w:rsidP="00000000" w:rsidRDefault="00000000" w:rsidRPr="00000000" w14:paraId="00000137">
      <w:pPr>
        <w:spacing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4b6c3"/>
            <w:sz w:val="27"/>
            <w:szCs w:val="27"/>
            <w:u w:val="single"/>
            <w:rtl w:val="0"/>
          </w:rPr>
          <w:t xml:space="preserve">- Planilla Plan de pruebas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</w:t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34b6c3"/>
            <w:sz w:val="27"/>
            <w:szCs w:val="27"/>
            <w:u w:val="single"/>
            <w:rtl w:val="0"/>
          </w:rPr>
          <w:t xml:space="preserve">- Trello seguimiento Plan de pruebas + evidencias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ID: Identificador único de cada caso de prueba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Nombre de la prueba: Nombre descriptivo de la prueba que se realizará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Tipo: Clasificación del caso de prueba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Pasos de prueba: Los pasos que se deben seguir para completar cada caso de prueba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 esperado: Resultado que se debe obtener al ejecutar el caso de prueba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 obtenido: Resultado real que se obtiene al ejecutar el caso de prueba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Módulo por probar: Sección o funcionalidad específica del sistema evaluada. 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Resultado: Estado final de la prueba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Responsable ejecución: Personal responsable de ejecutar el caso de prueba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Complejidad: Nivel de dificultad para la ejecución de la prueba</w:t>
      </w:r>
    </w:p>
    <w:p w:rsidR="00000000" w:rsidDel="00000000" w:rsidP="00000000" w:rsidRDefault="00000000" w:rsidRPr="00000000" w14:paraId="00000142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Los resultados de pruebas fueron los siguientes:</w:t>
      </w:r>
    </w:p>
    <w:tbl>
      <w:tblPr>
        <w:tblStyle w:val="Table1"/>
        <w:tblW w:w="4220.0" w:type="dxa"/>
        <w:jc w:val="left"/>
        <w:tblLayout w:type="fixed"/>
        <w:tblLook w:val="0400"/>
      </w:tblPr>
      <w:tblGrid>
        <w:gridCol w:w="1240"/>
        <w:gridCol w:w="1740"/>
        <w:gridCol w:w="1240"/>
        <w:tblGridChange w:id="0">
          <w:tblGrid>
            <w:gridCol w:w="1240"/>
            <w:gridCol w:w="1740"/>
            <w:gridCol w:w="12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Casos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No ejecutado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Bloqueado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Obsoleto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Análisis: Se ejecutaron un total de 29 casos de pruebas pasaron OK por ende fue el 100% de éxito en la ejecución del plan de pruebas. El resultado muestra una alta estabilidad en el sistema y funciona correctamente el sitio web.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10. Conclusión: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Tras la ejecución del plan de pruebas para el sitio web “Byte &amp; Beat” se logro evaluar la calidad y el estado actual del producto. Los resultados muestran un desempeño satisfactorio con el 100% de los casos de pruebas ejecutados y exitosos. Lo que indica que el sitio web y todas sus funcionalidades están correctamente implementadas y listas para su uso cotidiano</w:t>
        <w:br w:type="textWrapping"/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pgSz w:h="16839" w:w="11907" w:orient="portrait"/>
      <w:pgMar w:bottom="1584" w:top="1080" w:left="864" w:right="864" w:header="56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pBdr>
        <w:top w:space="0" w:sz="0" w:val="nil"/>
        <w:left w:space="0" w:sz="0" w:val="nil"/>
        <w:bottom w:color="ff7a00" w:space="22" w:sz="48" w:val="single"/>
        <w:right w:space="0" w:sz="0" w:val="nil"/>
        <w:between w:space="0" w:sz="0" w:val="nil"/>
      </w:pBdr>
      <w:spacing w:after="0" w:line="240" w:lineRule="auto"/>
      <w:rPr>
        <w:b w:val="1"/>
        <w:color w:val="454541"/>
        <w:sz w:val="32"/>
        <w:szCs w:val="32"/>
      </w:rPr>
    </w:pPr>
    <w:bookmarkStart w:colFirst="0" w:colLast="0" w:name="_heading=h.o3i3cep8f7k6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-304795</wp:posOffset>
          </wp:positionH>
          <wp:positionV relativeFrom="paragraph">
            <wp:posOffset>-295270</wp:posOffset>
          </wp:positionV>
          <wp:extent cx="1142047" cy="282113"/>
          <wp:effectExtent b="0" l="0" r="0" t="0"/>
          <wp:wrapSquare wrapText="bothSides" distB="0" distT="0" distL="0" distR="0"/>
          <wp:docPr id="164377938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2047" cy="282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pBdr>
        <w:top w:space="0" w:sz="0" w:val="nil"/>
        <w:left w:space="0" w:sz="0" w:val="nil"/>
        <w:bottom w:color="ff7a00" w:space="31" w:sz="48" w:val="single"/>
        <w:right w:space="0" w:sz="0" w:val="nil"/>
        <w:between w:space="0" w:sz="0" w:val="nil"/>
      </w:pBdr>
      <w:tabs>
        <w:tab w:val="right" w:leader="none" w:pos="4948"/>
      </w:tabs>
      <w:spacing w:after="0" w:line="240" w:lineRule="auto"/>
      <w:rPr>
        <w:b w:val="1"/>
        <w:color w:val="454541"/>
        <w:sz w:val="60"/>
        <w:szCs w:val="60"/>
      </w:rPr>
    </w:pPr>
    <w:r w:rsidDel="00000000" w:rsidR="00000000" w:rsidRPr="00000000">
      <w:rPr>
        <w:b w:val="1"/>
        <w:color w:val="454541"/>
        <w:sz w:val="60"/>
        <w:szCs w:val="60"/>
      </w:rPr>
      <w:drawing>
        <wp:inline distB="0" distT="0" distL="0" distR="0">
          <wp:extent cx="2468242" cy="590853"/>
          <wp:effectExtent b="0" l="0" r="0" t="0"/>
          <wp:docPr descr="Logotipo&#10;&#10;El contenido generado por IA puede ser incorrecto." id="1643779386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8242" cy="5908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666660"/>
        <w:sz w:val="24"/>
        <w:szCs w:val="24"/>
        <w:lang w:val="es"/>
      </w:rPr>
    </w:rPrDefault>
    <w:pPrDefault>
      <w:pPr>
        <w:spacing w:after="3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00" w:lineRule="auto"/>
    </w:pPr>
    <w:rPr>
      <w:b w:val="1"/>
      <w:color w:val="45454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40" w:lineRule="auto"/>
    </w:pPr>
    <w:rPr>
      <w:color w:val="ff7a00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40" w:lineRule="auto"/>
    </w:pPr>
    <w:rPr>
      <w:i w:val="1"/>
      <w:color w:val="ff7a00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40" w:lineRule="auto"/>
    </w:pPr>
    <w:rPr>
      <w:b w:val="1"/>
      <w:color w:val="ff7a00"/>
      <w:sz w:val="20"/>
      <w:szCs w:val="20"/>
    </w:rPr>
  </w:style>
  <w:style w:type="paragraph" w:styleId="Title">
    <w:name w:val="Title"/>
    <w:basedOn w:val="Normal"/>
    <w:next w:val="Normal"/>
    <w:pPr>
      <w:pBdr>
        <w:bottom w:color="ff7a00" w:space="22" w:sz="48" w:val="single"/>
      </w:pBdr>
      <w:spacing w:after="400" w:line="240" w:lineRule="auto"/>
    </w:pPr>
    <w:rPr>
      <w:b w:val="1"/>
      <w:color w:val="454541"/>
      <w:sz w:val="60"/>
      <w:szCs w:val="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6"/>
    </w:pPr>
    <w:rPr>
      <w:rFonts w:asciiTheme="majorHAnsi" w:cstheme="majorBidi" w:eastAsiaTheme="majorEastAsia" w:hAnsiTheme="majorHAnsi"/>
      <w:b w:val="1"/>
      <w:i w:val="1"/>
      <w:iCs w:val="1"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7"/>
    </w:pPr>
    <w:rPr>
      <w:rFonts w:asciiTheme="majorHAnsi" w:cstheme="majorBidi" w:eastAsiaTheme="majorEastAsia" w:hAnsiTheme="majorHAns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ff7a00" w:themeColor="accent1"/>
      <w:sz w:val="20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basedOn w:val="Fuentedeprrafopredeter"/>
    <w:uiPriority w:val="1"/>
    <w:rPr>
      <w:rFonts w:asciiTheme="majorHAnsi" w:cstheme="majorBidi" w:eastAsiaTheme="majorEastAsia" w:hAnsiTheme="majorHAnsi"/>
      <w:b w:val="1"/>
      <w:color w:val="454541" w:themeColor="text2" w:themeTint="0000E6"/>
      <w:kern w:val="28"/>
      <w:sz w:val="60"/>
      <w:szCs w:val="56"/>
    </w:rPr>
  </w:style>
  <w:style w:type="character" w:styleId="Ttulo1Car" w:customStyle="1">
    <w:name w:val="Título 1 Car"/>
    <w:basedOn w:val="Fuentedeprrafopredeter"/>
    <w:uiPriority w:val="9"/>
    <w:rPr>
      <w:rFonts w:asciiTheme="majorHAnsi" w:cstheme="majorBidi" w:eastAsiaTheme="majorEastAsia" w:hAnsiTheme="majorHAnsi"/>
      <w:b w:val="1"/>
      <w:color w:val="454541" w:themeColor="text2" w:themeTint="0000E6"/>
      <w:sz w:val="44"/>
      <w:szCs w:val="32"/>
    </w:rPr>
  </w:style>
  <w:style w:type="character" w:styleId="Ttulo5Car" w:customStyle="1">
    <w:name w:val="Título 5 Car"/>
    <w:basedOn w:val="Fuentedeprrafopredeter"/>
    <w:uiPriority w:val="9"/>
    <w:semiHidden w:val="1"/>
    <w:rPr>
      <w:rFonts w:asciiTheme="majorHAnsi" w:cstheme="majorBidi" w:eastAsiaTheme="majorEastAsia" w:hAnsiTheme="majorHAnsi"/>
      <w:i w:val="1"/>
      <w:color w:val="ff7a00" w:themeColor="accent1"/>
    </w:rPr>
  </w:style>
  <w:style w:type="character" w:styleId="Ttulo6Car" w:customStyle="1">
    <w:name w:val="Título 6 Car"/>
    <w:basedOn w:val="Fuentedeprrafopredeter"/>
    <w:uiPriority w:val="9"/>
    <w:semiHidden w:val="1"/>
    <w:rPr>
      <w:rFonts w:asciiTheme="majorHAnsi" w:cstheme="majorBidi" w:eastAsiaTheme="majorEastAsia" w:hAnsiTheme="majorHAnsi"/>
      <w:b w:val="1"/>
      <w:color w:val="ff7a00" w:themeColor="accent1"/>
      <w:sz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cstheme="majorBidi" w:eastAsiaTheme="majorEastAsia" w:hAnsiTheme="majorHAnsi"/>
      <w:b w:val="1"/>
      <w:i w:val="1"/>
      <w:iCs w:val="1"/>
      <w:color w:val="ff7a00" w:themeColor="accent1"/>
      <w:sz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ajorHAnsi" w:cstheme="majorBidi" w:eastAsiaTheme="majorEastAsia" w:hAnsiTheme="majorHAnsi"/>
      <w:color w:val="ff7a00" w:themeColor="accent1"/>
      <w:sz w:val="20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cstheme="majorBidi" w:eastAsiaTheme="majorEastAsia" w:hAnsiTheme="majorHAnsi"/>
      <w:i w:val="1"/>
      <w:iCs w:val="1"/>
      <w:color w:val="ff7a00" w:themeColor="accent1"/>
      <w:sz w:val="20"/>
      <w:szCs w:val="21"/>
    </w:rPr>
  </w:style>
  <w:style w:type="character" w:styleId="SubttuloCar" w:customStyle="1">
    <w:name w:val="Subtítulo Car"/>
    <w:basedOn w:val="Fuentedeprrafopredeter"/>
    <w:uiPriority w:val="11"/>
    <w:semiHidden w:val="1"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Pr>
      <w:i w:val="1"/>
      <w:iCs w:val="1"/>
      <w:color w:val="666660" w:themeColor="text2" w:themeTint="0000BF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Pr>
      <w:b w:val="1"/>
      <w:i w:val="1"/>
      <w:iCs w:val="1"/>
      <w:color w:val="454541" w:themeColor="text2" w:themeTint="0000E6"/>
    </w:rPr>
  </w:style>
  <w:style w:type="character" w:styleId="Textoennegrita">
    <w:name w:val="Strong"/>
    <w:basedOn w:val="Fuentedeprrafopredeter"/>
    <w:uiPriority w:val="22"/>
    <w:unhideWhenUsed w:val="1"/>
    <w:qFormat w:val="1"/>
    <w:rPr>
      <w:b w:val="1"/>
      <w:bCs w:val="1"/>
      <w:color w:val="666660" w:themeColor="text2" w:themeTint="0000BF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pPr>
      <w:spacing w:after="320" w:before="320"/>
    </w:pPr>
    <w:rPr>
      <w:i w:val="1"/>
      <w:iCs w:val="1"/>
      <w:sz w:val="34"/>
    </w:rPr>
  </w:style>
  <w:style w:type="character" w:styleId="CitaCar" w:customStyle="1">
    <w:name w:val="Cita Car"/>
    <w:basedOn w:val="Fuentedeprrafopredeter"/>
    <w:link w:val="Cita"/>
    <w:uiPriority w:val="29"/>
    <w:semiHidden w:val="1"/>
    <w:rPr>
      <w:i w:val="1"/>
      <w:iCs w:val="1"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pPr>
      <w:spacing w:after="320" w:before="320"/>
    </w:pPr>
    <w:rPr>
      <w:b w:val="1"/>
      <w:i w:val="1"/>
      <w:iCs w:val="1"/>
      <w:color w:val="454541" w:themeColor="text2" w:themeTint="0000E6"/>
      <w:sz w:val="34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Pr>
      <w:b w:val="1"/>
      <w:i w:val="1"/>
      <w:iCs w:val="1"/>
      <w:color w:val="454541" w:themeColor="text2" w:themeTint="0000E6"/>
      <w:sz w:val="34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Pr>
      <w:caps w:val="1"/>
      <w:smallCaps w:val="0"/>
      <w:color w:val="666660" w:themeColor="text2" w:themeTint="0000BF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Pr>
      <w:b w:val="1"/>
      <w:bCs w:val="1"/>
      <w:caps w:val="1"/>
      <w:smallCaps w:val="0"/>
      <w:color w:val="666660" w:themeColor="text2" w:themeTint="0000BF"/>
      <w:spacing w:val="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0"/>
      <w:szCs w:val="18"/>
    </w:rPr>
  </w:style>
  <w:style w:type="paragraph" w:styleId="TtuloTDC">
    <w:name w:val="TOC Heading"/>
    <w:next w:val="Normal"/>
    <w:uiPriority w:val="39"/>
    <w:unhideWhenUsed w:val="1"/>
    <w:qFormat w:val="1"/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character" w:styleId="Ttulodellibro">
    <w:name w:val="Book Title"/>
    <w:basedOn w:val="Fuentedeprrafopredeter"/>
    <w:uiPriority w:val="33"/>
    <w:semiHidden w:val="1"/>
    <w:unhideWhenUsed w:val="1"/>
    <w:rPr>
      <w:b w:val="0"/>
      <w:bCs w:val="1"/>
      <w:i w:val="0"/>
      <w:iCs w:val="1"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 w:val="1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character" w:styleId="Ttulo3Car" w:customStyle="1">
    <w:name w:val="Título 3 Car"/>
    <w:basedOn w:val="Fuentedeprrafopredeter"/>
    <w:uiPriority w:val="9"/>
    <w:rsid w:val="000017F7"/>
    <w:rPr>
      <w:rFonts w:ascii="Times New Roman" w:cs="Times New Roman" w:eastAsia="Times New Roman" w:hAnsi="Times New Roman"/>
      <w:b w:val="1"/>
      <w:bCs w:val="1"/>
      <w:color w:val="auto"/>
      <w:sz w:val="27"/>
      <w:szCs w:val="27"/>
      <w:lang w:eastAsia="es-MX" w:val="es-CL"/>
    </w:rPr>
  </w:style>
  <w:style w:type="paragraph" w:styleId="NormalWeb">
    <w:name w:val="Normal (Web)"/>
    <w:basedOn w:val="Normal"/>
    <w:uiPriority w:val="99"/>
    <w:semiHidden w:val="1"/>
    <w:unhideWhenUsed w:val="1"/>
    <w:rsid w:val="000017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lang w:eastAsia="es-MX" w:val="es-CL"/>
    </w:rPr>
  </w:style>
  <w:style w:type="paragraph" w:styleId="Prrafodelista">
    <w:name w:val="List Paragraph"/>
    <w:basedOn w:val="Normal"/>
    <w:uiPriority w:val="34"/>
    <w:qFormat w:val="1"/>
    <w:rsid w:val="00D16C4C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5F4988"/>
    <w:rPr>
      <w:color w:val="34b6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F498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4A4BE6"/>
    <w:rPr>
      <w:color w:val="a96eb6" w:themeColor="followedHyperlink"/>
      <w:u w:val="single"/>
    </w:rPr>
  </w:style>
  <w:style w:type="paragraph" w:styleId="Subtitle">
    <w:name w:val="Subtitle"/>
    <w:basedOn w:val="Normal"/>
    <w:next w:val="Normal"/>
    <w:pPr>
      <w:spacing w:after="480" w:lineRule="auto"/>
    </w:pPr>
    <w:rPr>
      <w:color w:val="ff7a00"/>
      <w:sz w:val="34"/>
      <w:szCs w:val="3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trello.com/b/8z5dRWw7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_gGwB_GpRfCLsVrhJ6eAUTqExWehsNPZ/edit?usp=drive_link&amp;ouid=118410146777693028563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yte-beat-pr3b.onrender.com/admi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z5SA9BXFd7kj2ez1qaRD6+LPuA==">CgMxLjAyDmgubzNpM2NlcDhmN2s2OAByITFSelBpVW1YUHljNF9GYjNaVGw1ajYtcnpVemNfQ1ZjSg==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2024-09-13T18:15:00Z</dcterms:created>
  <dc:creator>Rodrigo Antonio Campos Tapia</dc:creator>
</cp:coreProperties>
</file>