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8BE1" w14:textId="77777777" w:rsidR="001E4148" w:rsidRDefault="001E4148" w:rsidP="00984269">
      <w:pPr>
        <w:spacing w:after="0" w:line="240" w:lineRule="auto"/>
        <w:jc w:val="center"/>
        <w:rPr>
          <w:rFonts w:ascii="Arial Narrow" w:eastAsia="Times New Roman" w:hAnsi="Arial Narrow" w:cs="Arial"/>
          <w:b/>
          <w:color w:val="000000"/>
          <w:sz w:val="22"/>
          <w:lang w:val="es-CL" w:eastAsia="es-VE"/>
        </w:rPr>
      </w:pPr>
    </w:p>
    <w:p w14:paraId="57799DCF" w14:textId="77777777" w:rsidR="004B073C" w:rsidRDefault="004B073C" w:rsidP="00984269">
      <w:pPr>
        <w:spacing w:after="0" w:line="240" w:lineRule="auto"/>
        <w:jc w:val="center"/>
        <w:rPr>
          <w:rFonts w:ascii="Arial Narrow" w:eastAsia="Times New Roman" w:hAnsi="Arial Narrow" w:cs="Arial"/>
          <w:b/>
          <w:color w:val="000000"/>
          <w:sz w:val="22"/>
          <w:lang w:val="es-CL" w:eastAsia="es-VE"/>
        </w:rPr>
      </w:pPr>
    </w:p>
    <w:p w14:paraId="173B7C48" w14:textId="77777777" w:rsidR="004B073C" w:rsidRDefault="004B073C" w:rsidP="00984269">
      <w:pPr>
        <w:spacing w:after="0" w:line="240" w:lineRule="auto"/>
        <w:jc w:val="center"/>
        <w:rPr>
          <w:rFonts w:ascii="Arial Narrow" w:eastAsia="Times New Roman" w:hAnsi="Arial Narrow" w:cs="Arial"/>
          <w:b/>
          <w:color w:val="000000"/>
          <w:sz w:val="22"/>
          <w:lang w:val="es-CL" w:eastAsia="es-VE"/>
        </w:rPr>
      </w:pPr>
    </w:p>
    <w:p w14:paraId="3D1879B2" w14:textId="77777777" w:rsidR="003F2EB4" w:rsidRPr="001E4148" w:rsidRDefault="003F2EB4" w:rsidP="00984269">
      <w:pPr>
        <w:spacing w:after="0" w:line="240" w:lineRule="auto"/>
        <w:jc w:val="center"/>
        <w:rPr>
          <w:rFonts w:ascii="Arial Narrow" w:eastAsia="Times New Roman" w:hAnsi="Arial Narrow" w:cs="Arial"/>
          <w:b/>
          <w:color w:val="000000"/>
          <w:sz w:val="22"/>
          <w:lang w:val="es-CL" w:eastAsia="es-VE"/>
        </w:rPr>
      </w:pPr>
    </w:p>
    <w:p w14:paraId="58C7AAEB" w14:textId="3D64B95F" w:rsidR="0089168A" w:rsidRDefault="0089168A" w:rsidP="00984269">
      <w:pPr>
        <w:spacing w:after="0" w:line="240" w:lineRule="auto"/>
        <w:jc w:val="center"/>
        <w:rPr>
          <w:rFonts w:ascii="Arial Narrow" w:eastAsia="Times New Roman" w:hAnsi="Arial Narrow" w:cs="Arial"/>
          <w:b/>
          <w:color w:val="000000"/>
          <w:sz w:val="80"/>
          <w:szCs w:val="80"/>
          <w:lang w:val="es-CL" w:eastAsia="es-VE"/>
        </w:rPr>
      </w:pPr>
      <w:r>
        <w:rPr>
          <w:rFonts w:ascii="Arial Narrow" w:eastAsia="Times New Roman" w:hAnsi="Arial Narrow" w:cs="Arial"/>
          <w:b/>
          <w:color w:val="000000"/>
          <w:sz w:val="80"/>
          <w:szCs w:val="80"/>
          <w:lang w:val="es-CL" w:eastAsia="es-VE"/>
        </w:rPr>
        <w:t xml:space="preserve">ACTA DE CONSTITUCIÓN </w:t>
      </w:r>
    </w:p>
    <w:p w14:paraId="0255B5C3" w14:textId="71154A13" w:rsidR="00794AAC" w:rsidRDefault="0089168A" w:rsidP="00984269">
      <w:pPr>
        <w:spacing w:after="0" w:line="240" w:lineRule="auto"/>
        <w:jc w:val="center"/>
        <w:rPr>
          <w:rFonts w:ascii="Arial Narrow" w:eastAsia="Times New Roman" w:hAnsi="Arial Narrow" w:cs="Arial"/>
          <w:b/>
          <w:color w:val="000000"/>
          <w:sz w:val="80"/>
          <w:szCs w:val="80"/>
          <w:lang w:val="es-CL" w:eastAsia="es-VE"/>
        </w:rPr>
      </w:pPr>
      <w:r>
        <w:rPr>
          <w:rFonts w:ascii="Arial Narrow" w:eastAsia="Times New Roman" w:hAnsi="Arial Narrow" w:cs="Arial"/>
          <w:b/>
          <w:color w:val="000000"/>
          <w:sz w:val="80"/>
          <w:szCs w:val="80"/>
          <w:lang w:val="es-CL" w:eastAsia="es-VE"/>
        </w:rPr>
        <w:t>DEL PROYECTO</w:t>
      </w:r>
    </w:p>
    <w:p w14:paraId="1E223F01" w14:textId="77777777" w:rsidR="004B073C" w:rsidRPr="00746F76" w:rsidRDefault="004B073C" w:rsidP="00984269">
      <w:pPr>
        <w:spacing w:after="0" w:line="240" w:lineRule="auto"/>
        <w:jc w:val="center"/>
        <w:rPr>
          <w:rFonts w:ascii="Arial Narrow" w:eastAsia="Times New Roman" w:hAnsi="Arial Narrow" w:cs="Arial"/>
          <w:b/>
          <w:color w:val="000000"/>
          <w:sz w:val="80"/>
          <w:szCs w:val="80"/>
          <w:lang w:val="es-CL" w:eastAsia="es-VE"/>
        </w:rPr>
      </w:pPr>
    </w:p>
    <w:p w14:paraId="5B531D72" w14:textId="66E02432" w:rsidR="00C61571" w:rsidRDefault="00C61571" w:rsidP="00984269">
      <w:pPr>
        <w:spacing w:after="0" w:line="240" w:lineRule="auto"/>
        <w:rPr>
          <w:rFonts w:ascii="Arial Narrow" w:hAnsi="Arial Narrow"/>
          <w:b/>
          <w:bCs/>
          <w:i/>
          <w:iCs/>
          <w:color w:val="44546A" w:themeColor="text2"/>
          <w:sz w:val="36"/>
          <w:szCs w:val="36"/>
        </w:rPr>
      </w:pPr>
    </w:p>
    <w:p w14:paraId="2AD0E4DF" w14:textId="0BEACB89" w:rsidR="003F2EB4" w:rsidRDefault="00D24D49" w:rsidP="00984269">
      <w:pPr>
        <w:spacing w:after="0" w:line="240" w:lineRule="auto"/>
        <w:rPr>
          <w:rFonts w:ascii="Arial Narrow" w:hAnsi="Arial Narrow"/>
          <w:b/>
          <w:bCs/>
          <w:i/>
          <w:iCs/>
          <w:color w:val="44546A" w:themeColor="text2"/>
          <w:sz w:val="36"/>
          <w:szCs w:val="36"/>
        </w:rPr>
      </w:pPr>
      <w:r w:rsidRPr="00496EB1">
        <w:rPr>
          <w:rFonts w:ascii="Arial Narrow" w:hAnsi="Arial Narrow"/>
          <w:b/>
          <w:bCs/>
          <w:i/>
          <w:iCs/>
          <w:noProof/>
          <w:color w:val="FF0000"/>
          <w:sz w:val="36"/>
          <w:szCs w:val="36"/>
          <w14:ligatures w14:val="standardContextual"/>
        </w:rPr>
        <mc:AlternateContent>
          <mc:Choice Requires="wpg">
            <w:drawing>
              <wp:anchor distT="0" distB="0" distL="114300" distR="114300" simplePos="0" relativeHeight="251660288" behindDoc="0" locked="0" layoutInCell="1" allowOverlap="1" wp14:anchorId="5DF49385" wp14:editId="1BA59D04">
                <wp:simplePos x="0" y="0"/>
                <wp:positionH relativeFrom="column">
                  <wp:posOffset>1097782</wp:posOffset>
                </wp:positionH>
                <wp:positionV relativeFrom="paragraph">
                  <wp:posOffset>2802</wp:posOffset>
                </wp:positionV>
                <wp:extent cx="4664325" cy="98425"/>
                <wp:effectExtent l="19050" t="0" r="22225" b="15875"/>
                <wp:wrapNone/>
                <wp:docPr id="671438844" name="Grupo 6"/>
                <wp:cNvGraphicFramePr/>
                <a:graphic xmlns:a="http://schemas.openxmlformats.org/drawingml/2006/main">
                  <a:graphicData uri="http://schemas.microsoft.com/office/word/2010/wordprocessingGroup">
                    <wpg:wgp>
                      <wpg:cNvGrpSpPr/>
                      <wpg:grpSpPr>
                        <a:xfrm>
                          <a:off x="0" y="0"/>
                          <a:ext cx="4664325" cy="98425"/>
                          <a:chOff x="0" y="0"/>
                          <a:chExt cx="4664325" cy="98425"/>
                        </a:xfrm>
                      </wpg:grpSpPr>
                      <wps:wsp>
                        <wps:cNvPr id="1516435935" name="Conector recto 4"/>
                        <wps:cNvCnPr/>
                        <wps:spPr>
                          <a:xfrm>
                            <a:off x="0" y="45083"/>
                            <a:ext cx="2156460" cy="11430"/>
                          </a:xfrm>
                          <a:prstGeom prst="line">
                            <a:avLst/>
                          </a:prstGeom>
                          <a:ln w="28575">
                            <a:solidFill>
                              <a:srgbClr val="048EA5"/>
                            </a:solidFill>
                          </a:ln>
                        </wps:spPr>
                        <wps:style>
                          <a:lnRef idx="1">
                            <a:schemeClr val="accent1"/>
                          </a:lnRef>
                          <a:fillRef idx="0">
                            <a:schemeClr val="accent1"/>
                          </a:fillRef>
                          <a:effectRef idx="0">
                            <a:schemeClr val="accent1"/>
                          </a:effectRef>
                          <a:fontRef idx="minor">
                            <a:schemeClr val="tx1"/>
                          </a:fontRef>
                        </wps:style>
                        <wps:bodyPr/>
                      </wps:wsp>
                      <wps:wsp>
                        <wps:cNvPr id="1668931343" name="Diagrama de flujo: conector 5"/>
                        <wps:cNvSpPr>
                          <a:spLocks noChangeAspect="1"/>
                        </wps:cNvSpPr>
                        <wps:spPr>
                          <a:xfrm>
                            <a:off x="2273458" y="0"/>
                            <a:ext cx="98425" cy="98425"/>
                          </a:xfrm>
                          <a:prstGeom prst="flowChartConnector">
                            <a:avLst/>
                          </a:prstGeom>
                          <a:solidFill>
                            <a:srgbClr val="048EA5"/>
                          </a:solidFill>
                          <a:ln>
                            <a:solidFill>
                              <a:srgbClr val="048EA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77596" name="Conector recto 4"/>
                        <wps:cNvCnPr/>
                        <wps:spPr>
                          <a:xfrm>
                            <a:off x="2507278" y="56472"/>
                            <a:ext cx="2157047" cy="11723"/>
                          </a:xfrm>
                          <a:prstGeom prst="line">
                            <a:avLst/>
                          </a:prstGeom>
                          <a:ln w="28575">
                            <a:solidFill>
                              <a:srgbClr val="048EA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7E833A3" id="Grupo 6" o:spid="_x0000_s1026" style="position:absolute;margin-left:86.45pt;margin-top:.2pt;width:367.25pt;height:7.75pt;z-index:251660288" coordsize="46643,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OuvAMAACoMAAAOAAAAZHJzL2Uyb0RvYy54bWzsVktv3DYQvhfofyB4r/Ve7QqWg8U6NgoY&#10;iVGnyJmmqJVaimRJrrXur++QenidtZNtgvrUi8THDDnzzTczPH+37zh6YNq0UpQ4OgsxYoLKqhXb&#10;Ev/+6eqXJUbGElERLgUr8SMz+N3Fzz+d96pgsWwkr5hGcIgwRa9K3FiriiAwtGEdMWdSMQGbtdQd&#10;sTDV26DSpIfTOx7EYbgIeqkrpSVlxsDq5bCJL/z5dc2o/VjXhlnESwy2Wf/V/nvvvsHFOSm2mqim&#10;paMZ5Dus6Egr4NL5qEtiCdrp9uiorqVaGlnbMyq7QNZ1S5n3AbyJwi+8udZyp7wv26LfqhkmgPYL&#10;nL77WPrh4VqrO3WrAYlebQELP3O+7GvduT9YifYesscZMra3iMJiulikSZxhRGFvtUxh6CGlDeB+&#10;pEWb91/VC6ZLg2em9ArIYZ78Nz/m/11DFPOwmgL8v9WorYC7WQSuZKsEnBGkA65ugLHUSo20+6HU&#10;eeZMAZ2NGAEzhQHsXkUrzcJlMiAyIRZH2SJdABcdYlGUJp6Es+ekUNrYayY75AYl5q1wxpKCPNwY&#10;CyaA6CTilrlAfYnjZZZnXsxI3lZXLedu0+jt/YZr9EAc/9Pl+7WPDxxxIAYzLuBc59vgjR/ZR86G&#10;C35jNUAE0Y6GG1xysvlYQikTNnJe+pNA2qnVYMKsGH5bcZR3qswn7r9RnjX8zVLYWblrhdQv3W73&#10;k8n1ID8hMPjtILiX1aOPs4cGGDjE/7+n4mKxXCVRkiYTFS9bAkWqI6hiqOa7P2SB6MROH9GRly6R&#10;HQRG3Uj6p0FCbhoitmxtFHDYBdBF6Zmwj/XLHI7jPEkzqODHeT+k+vOsh+hPJWMi6MjhmsseDNEW&#10;UmrIKR+RVxh9QM0TGTwQ+BmpT9Q8nfvxSySauO8xbwhEx2dalIXhlNa+lbls+Up6nJBXb50efM7o&#10;b6QH0nLoqkbRqxZK1g0x9pZoaKNQ5OBpYD/CxzGgxHIcYdRI/fdL604eqjvsYtRDWy6x+WtHNMOI&#10;/yqg7q+iNHV93E/SLI9hog937g93xK7bSKh8ETxCFPVDJ2/5NKy17D7DC2LtboUtIijcXWJq9TTZ&#10;2OG5AG8QytZrLwa9WxF7I+4UnYqiY/yn/Wei1ch5CwX/g5x6zVH5HmQdb4Rc76ysW1/bn8rOmKdv&#10;V3XyLMnzbLWYas4Ptb84C/M4H0oH9Ls8PmqCeZjmUxPMY98kXy8g/zfBEzromzVB/zqDB6mvaOPj&#10;2b14D+eevk9P/It/AAAA//8DAFBLAwQUAAYACAAAACEAaSHvr90AAAAHAQAADwAAAGRycy9kb3du&#10;cmV2LnhtbEyOQUvDQBCF74L/YRnBm92kWmtiNqUU9VQEW0G8TZNpEpqdDdltkv57x5Pe5s17vPdl&#10;q8m2aqDeN44NxLMIFHHhyoYrA5/717snUD4gl9g6JgMX8rDKr68yTEs38gcNu1ApKWGfooE6hC7V&#10;2hc1WfQz1xGLd3S9xSCyr3TZ4yjlttXzKHrUFhuWhRo72tRUnHZna+BtxHF9H78M29Nxc/neL96/&#10;tjEZc3szrZ9BBZrCXxh+8QUdcmE6uDOXXrWil/NEogYeQImdREs5DvJfJKDzTP/nz38AAAD//wMA&#10;UEsBAi0AFAAGAAgAAAAhALaDOJL+AAAA4QEAABMAAAAAAAAAAAAAAAAAAAAAAFtDb250ZW50X1R5&#10;cGVzXS54bWxQSwECLQAUAAYACAAAACEAOP0h/9YAAACUAQAACwAAAAAAAAAAAAAAAAAvAQAAX3Jl&#10;bHMvLnJlbHNQSwECLQAUAAYACAAAACEAsZeDrrwDAAAqDAAADgAAAAAAAAAAAAAAAAAuAgAAZHJz&#10;L2Uyb0RvYy54bWxQSwECLQAUAAYACAAAACEAaSHvr90AAAAHAQAADwAAAAAAAAAAAAAAAAAWBgAA&#10;ZHJzL2Rvd25yZXYueG1sUEsFBgAAAAAEAAQA8wAAACAHAAAAAA==&#10;">
                <v:line id="Conector recto 4" o:spid="_x0000_s1027" style="position:absolute;visibility:visible;mso-wrap-style:square" from="0,450" to="21564,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1nGyQAAAOMAAAAPAAAAZHJzL2Rvd25yZXYueG1sRE/NagIx&#10;EL4LfYcwBS9Ss2ojdWuUVhBK7aXWS2/DZtxdupksSVxXn74pFDzO9z/LdW8b0ZEPtWMNk3EGgrhw&#10;puZSw+Fr+/AEIkRkg41j0nChAOvV3WCJuXFn/qRuH0uRQjjkqKGKsc2lDEVFFsPYtcSJOzpvMabT&#10;l9J4PKdw28hpls2lxZpTQ4UtbSoqfvYnq+G6+yj9+2n0vbgop7rX7eFofab18L5/eQYRqY838b/7&#10;zaT5ajJ/nKnFTMHfTwkAufoFAAD//wMAUEsBAi0AFAAGAAgAAAAhANvh9svuAAAAhQEAABMAAAAA&#10;AAAAAAAAAAAAAAAAAFtDb250ZW50X1R5cGVzXS54bWxQSwECLQAUAAYACAAAACEAWvQsW78AAAAV&#10;AQAACwAAAAAAAAAAAAAAAAAfAQAAX3JlbHMvLnJlbHNQSwECLQAUAAYACAAAACEAzy9ZxskAAADj&#10;AAAADwAAAAAAAAAAAAAAAAAHAgAAZHJzL2Rvd25yZXYueG1sUEsFBgAAAAADAAMAtwAAAP0CAAAA&#10;AA==&#10;" strokecolor="#048ea5" strokeweight="2.25pt"/>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8" type="#_x0000_t120" style="position:absolute;left:22734;width:984;height: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EHxwAAAOMAAAAPAAAAZHJzL2Rvd25yZXYueG1sRE9La8JA&#10;EL4L/odlCr3pxkaCTV2l9CGCKPV1H7JjEpudDdk1xn/fLQge53vPdN6ZSrTUuNKygtEwAkGcWV1y&#10;ruCw/x5MQDiPrLGyTApu5GA+6/emmGp75S21O5+LEMIuRQWF93UqpcsKMuiGtiYO3Mk2Bn04m1zq&#10;Bq8h3FTyJYoSabDk0FBgTR8FZb+7i1Hwg9gev7Lt5uzGq9PikPD608ZKPT91728gPHX+Ib67lzrM&#10;T5LJazyKxzH8/xQAkLM/AAAA//8DAFBLAQItABQABgAIAAAAIQDb4fbL7gAAAIUBAAATAAAAAAAA&#10;AAAAAAAAAAAAAABbQ29udGVudF9UeXBlc10ueG1sUEsBAi0AFAAGAAgAAAAhAFr0LFu/AAAAFQEA&#10;AAsAAAAAAAAAAAAAAAAAHwEAAF9yZWxzLy5yZWxzUEsBAi0AFAAGAAgAAAAhAPPTIQfHAAAA4wAA&#10;AA8AAAAAAAAAAAAAAAAABwIAAGRycy9kb3ducmV2LnhtbFBLBQYAAAAAAwADALcAAAD7AgAAAAA=&#10;" fillcolor="#048ea5" strokecolor="#048ea5" strokeweight="1.25pt">
                  <v:path arrowok="t"/>
                  <o:lock v:ext="edit" aspectratio="t"/>
                </v:shape>
                <v:line id="Conector recto 4" o:spid="_x0000_s1029" style="position:absolute;visibility:visible;mso-wrap-style:square" from="25072,564" to="46643,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Io2ywAAAOEAAAAPAAAAZHJzL2Rvd25yZXYueG1sRI9Ba8JA&#10;FITvhf6H5RW8lLqpJUajq7QFoWgvVS/eHtlnEpp9G3bXGPvrXUHocZiZb5j5sjeN6Mj52rKC12EC&#10;griwuuZSwX63epmA8AFZY2OZFFzIw3Lx+DDHXNsz/1C3DaWIEPY5KqhCaHMpfVGRQT+0LXH0jtYZ&#10;DFG6UmqH5wg3jRwlyVgarDkuVNjSZ0XF7/ZkFPxtvku3Pj0fppfUpt3Han80LlFq8NS/z0AE6sN/&#10;+N7+0gqy9C3L0ukYbo/iG5CLKwAAAP//AwBQSwECLQAUAAYACAAAACEA2+H2y+4AAACFAQAAEwAA&#10;AAAAAAAAAAAAAAAAAAAAW0NvbnRlbnRfVHlwZXNdLnhtbFBLAQItABQABgAIAAAAIQBa9CxbvwAA&#10;ABUBAAALAAAAAAAAAAAAAAAAAB8BAABfcmVscy8ucmVsc1BLAQItABQABgAIAAAAIQDJdIo2ywAA&#10;AOEAAAAPAAAAAAAAAAAAAAAAAAcCAABkcnMvZG93bnJldi54bWxQSwUGAAAAAAMAAwC3AAAA/wIA&#10;AAAA&#10;" strokecolor="#048ea5" strokeweight="2.25pt"/>
              </v:group>
            </w:pict>
          </mc:Fallback>
        </mc:AlternateContent>
      </w:r>
    </w:p>
    <w:p w14:paraId="0082B185" w14:textId="327B7583" w:rsidR="00EA2539" w:rsidRPr="0081531D" w:rsidRDefault="0081531D" w:rsidP="00984269">
      <w:pPr>
        <w:spacing w:after="0" w:line="240" w:lineRule="auto"/>
        <w:jc w:val="center"/>
        <w:rPr>
          <w:rFonts w:ascii="Arial Narrow" w:hAnsi="Arial Narrow"/>
          <w:b/>
          <w:bCs/>
          <w:i/>
          <w:iCs/>
          <w:color w:val="44546A" w:themeColor="text2"/>
          <w:sz w:val="96"/>
          <w:szCs w:val="96"/>
        </w:rPr>
      </w:pPr>
      <w:r w:rsidRPr="0081531D">
        <w:rPr>
          <w:rFonts w:ascii="Arial Narrow" w:hAnsi="Arial Narrow"/>
          <w:b/>
          <w:bCs/>
          <w:i/>
          <w:iCs/>
          <w:color w:val="44546A" w:themeColor="text2"/>
          <w:sz w:val="96"/>
          <w:szCs w:val="96"/>
        </w:rPr>
        <w:t>Gestión de Activos Tecnológicos e Informáticos</w:t>
      </w:r>
    </w:p>
    <w:p w14:paraId="6574062D" w14:textId="2DDAAE47" w:rsidR="0081531D" w:rsidRPr="0081531D" w:rsidRDefault="0081531D" w:rsidP="00984269">
      <w:pPr>
        <w:spacing w:after="0" w:line="240" w:lineRule="auto"/>
        <w:jc w:val="center"/>
        <w:rPr>
          <w:rFonts w:ascii="Arial Narrow" w:hAnsi="Arial Narrow"/>
          <w:b/>
          <w:bCs/>
          <w:color w:val="44546A" w:themeColor="text2"/>
          <w:sz w:val="96"/>
          <w:szCs w:val="96"/>
        </w:rPr>
      </w:pPr>
      <w:r w:rsidRPr="0081531D">
        <w:rPr>
          <w:rFonts w:ascii="Arial Narrow" w:hAnsi="Arial Narrow"/>
          <w:b/>
          <w:bCs/>
          <w:color w:val="44546A" w:themeColor="text2"/>
          <w:sz w:val="96"/>
          <w:szCs w:val="96"/>
        </w:rPr>
        <w:t>(GATI)</w:t>
      </w:r>
    </w:p>
    <w:p w14:paraId="42047E99" w14:textId="6879836B" w:rsidR="00EA2539" w:rsidRDefault="00EA2539" w:rsidP="00984269">
      <w:pPr>
        <w:spacing w:after="0" w:line="240" w:lineRule="auto"/>
        <w:jc w:val="center"/>
        <w:rPr>
          <w:rFonts w:ascii="Arial Narrow" w:hAnsi="Arial Narrow"/>
          <w:b/>
          <w:bCs/>
          <w:i/>
          <w:iCs/>
          <w:color w:val="44546A" w:themeColor="text2"/>
          <w:sz w:val="36"/>
          <w:szCs w:val="36"/>
        </w:rPr>
      </w:pPr>
    </w:p>
    <w:p w14:paraId="16A5645C" w14:textId="4822446F" w:rsidR="00D3502C" w:rsidRDefault="00D3502C" w:rsidP="0081531D">
      <w:pPr>
        <w:spacing w:after="0" w:line="240" w:lineRule="auto"/>
        <w:rPr>
          <w:rFonts w:ascii="Arial Narrow" w:hAnsi="Arial Narrow"/>
          <w:b/>
          <w:bCs/>
          <w:i/>
          <w:iCs/>
          <w:color w:val="44546A" w:themeColor="text2"/>
          <w:sz w:val="36"/>
          <w:szCs w:val="36"/>
        </w:rPr>
      </w:pPr>
    </w:p>
    <w:p w14:paraId="63138023" w14:textId="3C21724D" w:rsidR="00D3502C" w:rsidRDefault="00D3502C" w:rsidP="00984269">
      <w:pPr>
        <w:spacing w:after="0" w:line="240" w:lineRule="auto"/>
        <w:jc w:val="center"/>
        <w:rPr>
          <w:rFonts w:ascii="Arial Narrow" w:hAnsi="Arial Narrow"/>
          <w:b/>
          <w:bCs/>
          <w:i/>
          <w:iCs/>
          <w:color w:val="44546A" w:themeColor="text2"/>
          <w:sz w:val="36"/>
          <w:szCs w:val="36"/>
        </w:rPr>
      </w:pPr>
    </w:p>
    <w:p w14:paraId="6B31AB9A" w14:textId="498887DC" w:rsidR="00CA556A" w:rsidRPr="00CA187D" w:rsidRDefault="00CA556A" w:rsidP="00984269">
      <w:pPr>
        <w:spacing w:after="0"/>
        <w:rPr>
          <w:rFonts w:ascii="Arial Narrow" w:hAnsi="Arial Narrow" w:cs="Arial"/>
        </w:rPr>
      </w:pPr>
      <w:r w:rsidRPr="00CA187D">
        <w:rPr>
          <w:rFonts w:ascii="Arial Narrow" w:hAnsi="Arial Narrow" w:cs="Arial"/>
          <w:b/>
          <w:sz w:val="28"/>
          <w:szCs w:val="28"/>
        </w:rPr>
        <w:t>Asignatura</w:t>
      </w:r>
      <w:r w:rsidRPr="00CA187D">
        <w:rPr>
          <w:rFonts w:ascii="Arial Narrow" w:hAnsi="Arial Narrow" w:cs="Arial"/>
          <w:b/>
        </w:rPr>
        <w:t>:</w:t>
      </w:r>
      <w:r w:rsidRPr="00CA187D">
        <w:rPr>
          <w:rFonts w:ascii="Arial Narrow" w:hAnsi="Arial Narrow" w:cs="Arial"/>
        </w:rPr>
        <w:t xml:space="preserve"> </w:t>
      </w:r>
      <w:r w:rsidR="0081531D">
        <w:rPr>
          <w:rFonts w:ascii="Arial Narrow" w:hAnsi="Arial Narrow" w:cs="Arial"/>
          <w:sz w:val="26"/>
          <w:szCs w:val="26"/>
        </w:rPr>
        <w:t>CAPSTONE</w:t>
      </w:r>
    </w:p>
    <w:p w14:paraId="6B912908" w14:textId="1B7C908A" w:rsidR="00CA556A" w:rsidRPr="00CA187D" w:rsidRDefault="00CA556A" w:rsidP="00984269">
      <w:pPr>
        <w:spacing w:after="0"/>
        <w:rPr>
          <w:rFonts w:ascii="Arial Narrow" w:hAnsi="Arial Narrow" w:cs="Arial"/>
        </w:rPr>
      </w:pPr>
      <w:r w:rsidRPr="00CA187D">
        <w:rPr>
          <w:rFonts w:ascii="Arial Narrow" w:hAnsi="Arial Narrow" w:cs="Arial"/>
          <w:b/>
          <w:bCs/>
          <w:sz w:val="28"/>
          <w:szCs w:val="28"/>
        </w:rPr>
        <w:t>Sección</w:t>
      </w:r>
      <w:r w:rsidRPr="00CA187D">
        <w:rPr>
          <w:rFonts w:ascii="Arial Narrow" w:hAnsi="Arial Narrow" w:cs="Arial"/>
        </w:rPr>
        <w:t xml:space="preserve">: </w:t>
      </w:r>
      <w:r w:rsidR="0081531D">
        <w:rPr>
          <w:rFonts w:ascii="Arial Narrow" w:hAnsi="Arial Narrow" w:cs="Arial"/>
          <w:sz w:val="26"/>
          <w:szCs w:val="26"/>
        </w:rPr>
        <w:t>011</w:t>
      </w:r>
      <w:r w:rsidR="00E24236" w:rsidRPr="00984269">
        <w:rPr>
          <w:rFonts w:ascii="Arial Narrow" w:hAnsi="Arial Narrow" w:cs="Arial"/>
          <w:sz w:val="26"/>
          <w:szCs w:val="26"/>
        </w:rPr>
        <w:t>V</w:t>
      </w:r>
      <w:r w:rsidRPr="00CA187D">
        <w:rPr>
          <w:rFonts w:ascii="Arial Narrow" w:hAnsi="Arial Narrow" w:cs="Arial"/>
        </w:rPr>
        <w:br/>
      </w:r>
      <w:r w:rsidRPr="00CA187D">
        <w:rPr>
          <w:rFonts w:ascii="Arial Narrow" w:hAnsi="Arial Narrow" w:cs="Arial"/>
          <w:b/>
          <w:sz w:val="28"/>
          <w:szCs w:val="28"/>
        </w:rPr>
        <w:t>Profesor</w:t>
      </w:r>
      <w:r w:rsidRPr="00CA187D">
        <w:rPr>
          <w:rFonts w:ascii="Arial Narrow" w:hAnsi="Arial Narrow" w:cs="Arial"/>
          <w:b/>
        </w:rPr>
        <w:t>:</w:t>
      </w:r>
      <w:r w:rsidRPr="00CA187D">
        <w:rPr>
          <w:rFonts w:ascii="Arial Narrow" w:hAnsi="Arial Narrow" w:cs="Arial"/>
        </w:rPr>
        <w:t xml:space="preserve"> </w:t>
      </w:r>
      <w:r w:rsidR="0081531D">
        <w:rPr>
          <w:rFonts w:ascii="Arial Narrow" w:hAnsi="Arial Narrow" w:cs="Arial"/>
          <w:sz w:val="26"/>
          <w:szCs w:val="26"/>
        </w:rPr>
        <w:t>Fernando</w:t>
      </w:r>
      <w:r w:rsidR="003C639D" w:rsidRPr="00984269">
        <w:rPr>
          <w:rFonts w:ascii="Arial Narrow" w:hAnsi="Arial Narrow" w:cs="Arial"/>
          <w:sz w:val="26"/>
          <w:szCs w:val="26"/>
        </w:rPr>
        <w:t xml:space="preserve"> Herrera </w:t>
      </w:r>
      <w:r w:rsidR="0081531D">
        <w:rPr>
          <w:rFonts w:ascii="Arial Narrow" w:hAnsi="Arial Narrow" w:cs="Arial"/>
          <w:sz w:val="26"/>
          <w:szCs w:val="26"/>
        </w:rPr>
        <w:t>Francesconi</w:t>
      </w:r>
      <w:r w:rsidRPr="00984269">
        <w:rPr>
          <w:rFonts w:ascii="Arial Narrow" w:hAnsi="Arial Narrow" w:cs="Arial"/>
          <w:sz w:val="26"/>
          <w:szCs w:val="26"/>
        </w:rPr>
        <w:t>.</w:t>
      </w:r>
    </w:p>
    <w:p w14:paraId="3ADFFBF0" w14:textId="77777777" w:rsidR="00CA556A" w:rsidRPr="00CA187D" w:rsidRDefault="00CA556A" w:rsidP="00984269">
      <w:pPr>
        <w:spacing w:after="0"/>
        <w:rPr>
          <w:rFonts w:ascii="Arial Narrow" w:hAnsi="Arial Narrow" w:cs="Arial"/>
        </w:rPr>
      </w:pPr>
      <w:r w:rsidRPr="00CA187D">
        <w:rPr>
          <w:rFonts w:ascii="Arial Narrow" w:hAnsi="Arial Narrow" w:cs="Arial"/>
        </w:rPr>
        <w:br/>
      </w:r>
      <w:r w:rsidRPr="00CA187D">
        <w:rPr>
          <w:rFonts w:ascii="Arial Narrow" w:hAnsi="Arial Narrow" w:cs="Arial"/>
          <w:b/>
          <w:sz w:val="28"/>
          <w:szCs w:val="28"/>
        </w:rPr>
        <w:t>Integrantes</w:t>
      </w:r>
      <w:r w:rsidRPr="00CA187D">
        <w:rPr>
          <w:rFonts w:ascii="Arial Narrow" w:hAnsi="Arial Narrow" w:cs="Arial"/>
          <w:b/>
        </w:rPr>
        <w:t>:</w:t>
      </w:r>
      <w:r w:rsidRPr="00CA187D">
        <w:rPr>
          <w:rFonts w:ascii="Arial Narrow" w:hAnsi="Arial Narrow" w:cs="Arial"/>
        </w:rPr>
        <w:t xml:space="preserve"> </w:t>
      </w:r>
    </w:p>
    <w:p w14:paraId="3DD0EC8C" w14:textId="77777777" w:rsidR="00CA556A" w:rsidRPr="00984269" w:rsidRDefault="00CA556A" w:rsidP="00984269">
      <w:pPr>
        <w:spacing w:after="0"/>
        <w:rPr>
          <w:rFonts w:ascii="Arial Narrow" w:hAnsi="Arial Narrow" w:cs="Arial"/>
          <w:sz w:val="26"/>
          <w:szCs w:val="26"/>
        </w:rPr>
      </w:pPr>
      <w:r w:rsidRPr="00984269">
        <w:rPr>
          <w:rFonts w:ascii="Arial Narrow" w:hAnsi="Arial Narrow" w:cs="Arial"/>
          <w:sz w:val="26"/>
          <w:szCs w:val="26"/>
        </w:rPr>
        <w:t xml:space="preserve">Carlos Araya </w:t>
      </w:r>
    </w:p>
    <w:p w14:paraId="130F7FD8" w14:textId="77777777" w:rsidR="00CA556A" w:rsidRPr="00984269" w:rsidRDefault="00CA556A" w:rsidP="00984269">
      <w:pPr>
        <w:spacing w:after="0"/>
        <w:rPr>
          <w:rFonts w:ascii="Arial Narrow" w:hAnsi="Arial Narrow" w:cs="Arial"/>
          <w:sz w:val="26"/>
          <w:szCs w:val="26"/>
        </w:rPr>
      </w:pPr>
      <w:r w:rsidRPr="00984269">
        <w:rPr>
          <w:rFonts w:ascii="Arial Narrow" w:hAnsi="Arial Narrow" w:cs="Arial"/>
          <w:sz w:val="26"/>
          <w:szCs w:val="26"/>
        </w:rPr>
        <w:t>Eduardo Compan</w:t>
      </w:r>
    </w:p>
    <w:p w14:paraId="54A831CC" w14:textId="77777777" w:rsidR="00CA556A" w:rsidRPr="00984269" w:rsidRDefault="00CA556A" w:rsidP="00984269">
      <w:pPr>
        <w:spacing w:after="0"/>
        <w:rPr>
          <w:rFonts w:ascii="Arial Narrow" w:hAnsi="Arial Narrow" w:cs="Arial"/>
          <w:sz w:val="26"/>
          <w:szCs w:val="26"/>
        </w:rPr>
      </w:pPr>
      <w:r w:rsidRPr="00984269">
        <w:rPr>
          <w:rFonts w:ascii="Arial Narrow" w:hAnsi="Arial Narrow" w:cs="Arial"/>
          <w:sz w:val="26"/>
          <w:szCs w:val="26"/>
        </w:rPr>
        <w:t>Alejandro Gysling</w:t>
      </w:r>
    </w:p>
    <w:p w14:paraId="538B3F04" w14:textId="77777777" w:rsidR="00CA556A" w:rsidRPr="00984269" w:rsidRDefault="00CA556A" w:rsidP="00984269">
      <w:pPr>
        <w:spacing w:after="0"/>
        <w:rPr>
          <w:rFonts w:ascii="Arial Narrow" w:hAnsi="Arial Narrow" w:cs="Arial"/>
          <w:sz w:val="26"/>
          <w:szCs w:val="26"/>
        </w:rPr>
      </w:pPr>
      <w:r w:rsidRPr="00984269">
        <w:rPr>
          <w:rFonts w:ascii="Arial Narrow" w:hAnsi="Arial Narrow" w:cs="Arial"/>
          <w:sz w:val="26"/>
          <w:szCs w:val="26"/>
        </w:rPr>
        <w:t>Ruben Mansilla</w:t>
      </w:r>
    </w:p>
    <w:p w14:paraId="17882707" w14:textId="77777777" w:rsidR="003F2EB4" w:rsidRDefault="003F2EB4" w:rsidP="00984269">
      <w:pPr>
        <w:spacing w:after="0"/>
        <w:rPr>
          <w:rFonts w:ascii="Arial Narrow" w:hAnsi="Arial Narrow" w:cs="Arial"/>
        </w:rPr>
      </w:pPr>
    </w:p>
    <w:p w14:paraId="36C3E183" w14:textId="77777777" w:rsidR="0081531D" w:rsidRDefault="0081531D" w:rsidP="00984269">
      <w:pPr>
        <w:spacing w:after="0"/>
        <w:rPr>
          <w:rFonts w:ascii="Arial Narrow" w:hAnsi="Arial Narrow" w:cs="Arial"/>
        </w:rPr>
      </w:pPr>
    </w:p>
    <w:p w14:paraId="352645AD" w14:textId="77777777" w:rsidR="0081531D" w:rsidRDefault="0081531D" w:rsidP="00984269">
      <w:pPr>
        <w:spacing w:after="0"/>
        <w:rPr>
          <w:rFonts w:ascii="Arial Narrow" w:hAnsi="Arial Narrow" w:cs="Arial"/>
        </w:rPr>
      </w:pPr>
    </w:p>
    <w:p w14:paraId="12ADDFF0" w14:textId="65028F52" w:rsidR="003F2EB4" w:rsidRDefault="003F2EB4" w:rsidP="00984269">
      <w:pPr>
        <w:spacing w:after="0"/>
        <w:rPr>
          <w:rFonts w:ascii="Arial Narrow" w:hAnsi="Arial Narrow" w:cs="Arial"/>
          <w:sz w:val="26"/>
          <w:szCs w:val="26"/>
        </w:rPr>
      </w:pPr>
      <w:r w:rsidRPr="003F2EB4">
        <w:rPr>
          <w:rFonts w:ascii="Arial Narrow" w:hAnsi="Arial Narrow" w:cs="Arial"/>
          <w:b/>
          <w:sz w:val="28"/>
          <w:szCs w:val="28"/>
        </w:rPr>
        <w:t>Fecha</w:t>
      </w:r>
      <w:r>
        <w:rPr>
          <w:rFonts w:ascii="Arial Narrow" w:hAnsi="Arial Narrow" w:cs="Arial"/>
        </w:rPr>
        <w:t xml:space="preserve">: </w:t>
      </w:r>
      <w:r w:rsidR="004B073C">
        <w:rPr>
          <w:rFonts w:ascii="Arial Narrow" w:hAnsi="Arial Narrow" w:cs="Arial"/>
          <w:sz w:val="26"/>
          <w:szCs w:val="26"/>
        </w:rPr>
        <w:t>Agosto</w:t>
      </w:r>
      <w:r w:rsidRPr="00984269">
        <w:rPr>
          <w:rFonts w:ascii="Arial Narrow" w:hAnsi="Arial Narrow" w:cs="Arial"/>
          <w:sz w:val="26"/>
          <w:szCs w:val="26"/>
        </w:rPr>
        <w:t xml:space="preserve"> 2026</w:t>
      </w:r>
    </w:p>
    <w:sdt>
      <w:sdtPr>
        <w:rPr>
          <w:rFonts w:ascii="Arial Narrow" w:hAnsi="Arial Narrow" w:cs="Arial"/>
          <w:lang w:val="es-MX"/>
        </w:rPr>
        <w:id w:val="-187145942"/>
        <w:docPartObj>
          <w:docPartGallery w:val="Table of Contents"/>
          <w:docPartUnique/>
        </w:docPartObj>
      </w:sdtPr>
      <w:sdtContent>
        <w:p w14:paraId="552CEED3" w14:textId="77777777" w:rsidR="004B073C" w:rsidRPr="000B3957" w:rsidRDefault="004B073C" w:rsidP="000B3957">
          <w:pPr>
            <w:spacing w:after="0"/>
            <w:rPr>
              <w:rFonts w:ascii="Arial Narrow" w:hAnsi="Arial Narrow" w:cs="Arial"/>
              <w:b/>
              <w:bCs/>
              <w:sz w:val="28"/>
              <w:szCs w:val="24"/>
              <w:lang w:val="es-MX"/>
            </w:rPr>
          </w:pPr>
          <w:r w:rsidRPr="000B3957">
            <w:rPr>
              <w:rFonts w:ascii="Arial Narrow" w:hAnsi="Arial Narrow" w:cs="Arial"/>
              <w:b/>
              <w:bCs/>
              <w:sz w:val="28"/>
              <w:szCs w:val="24"/>
              <w:lang w:val="es-MX"/>
            </w:rPr>
            <w:t>Contenido</w:t>
          </w:r>
        </w:p>
        <w:p w14:paraId="37D30485" w14:textId="77777777" w:rsidR="004B073C" w:rsidRPr="000B3957" w:rsidRDefault="004B073C" w:rsidP="000B3957">
          <w:pPr>
            <w:spacing w:after="0"/>
            <w:rPr>
              <w:rFonts w:ascii="Arial Narrow" w:hAnsi="Arial Narrow" w:cs="Arial"/>
              <w:lang w:val="es-MX"/>
            </w:rPr>
          </w:pPr>
        </w:p>
        <w:p w14:paraId="48A1A131" w14:textId="28B59B15" w:rsidR="000B3957" w:rsidRPr="000B3957" w:rsidRDefault="004B073C"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r w:rsidRPr="000B3957">
            <w:rPr>
              <w:rFonts w:cs="Arial"/>
              <w:b w:val="0"/>
              <w:bCs w:val="0"/>
            </w:rPr>
            <w:fldChar w:fldCharType="begin"/>
          </w:r>
          <w:r w:rsidRPr="000B3957">
            <w:rPr>
              <w:rFonts w:cs="Arial"/>
              <w:b w:val="0"/>
              <w:bCs w:val="0"/>
            </w:rPr>
            <w:instrText xml:space="preserve"> TOC \o "1-3" \h \z \u </w:instrText>
          </w:r>
          <w:r w:rsidRPr="000B3957">
            <w:rPr>
              <w:rFonts w:cs="Arial"/>
              <w:b w:val="0"/>
              <w:bCs w:val="0"/>
            </w:rPr>
            <w:fldChar w:fldCharType="separate"/>
          </w:r>
          <w:hyperlink w:anchor="_Toc241144029" w:history="1">
            <w:r w:rsidR="000B3957" w:rsidRPr="000B3957">
              <w:rPr>
                <w:rStyle w:val="Hipervnculo"/>
                <w:b w:val="0"/>
                <w:bCs w:val="0"/>
              </w:rPr>
              <w:t>1. Información del proyecto</w:t>
            </w:r>
            <w:r w:rsidR="000B3957" w:rsidRPr="000B3957">
              <w:rPr>
                <w:b w:val="0"/>
                <w:bCs w:val="0"/>
                <w:webHidden/>
              </w:rPr>
              <w:tab/>
            </w:r>
            <w:r w:rsidR="000B3957" w:rsidRPr="000B3957">
              <w:rPr>
                <w:b w:val="0"/>
                <w:bCs w:val="0"/>
                <w:webHidden/>
              </w:rPr>
              <w:fldChar w:fldCharType="begin"/>
            </w:r>
            <w:r w:rsidR="000B3957" w:rsidRPr="000B3957">
              <w:rPr>
                <w:b w:val="0"/>
                <w:bCs w:val="0"/>
                <w:webHidden/>
              </w:rPr>
              <w:instrText xml:space="preserve"> PAGEREF _Toc241144029 \h </w:instrText>
            </w:r>
            <w:r w:rsidR="000B3957" w:rsidRPr="000B3957">
              <w:rPr>
                <w:b w:val="0"/>
                <w:bCs w:val="0"/>
                <w:webHidden/>
              </w:rPr>
            </w:r>
            <w:r w:rsidR="000B3957" w:rsidRPr="000B3957">
              <w:rPr>
                <w:b w:val="0"/>
                <w:bCs w:val="0"/>
                <w:webHidden/>
              </w:rPr>
              <w:fldChar w:fldCharType="separate"/>
            </w:r>
            <w:r w:rsidR="000B3957">
              <w:rPr>
                <w:b w:val="0"/>
                <w:bCs w:val="0"/>
                <w:webHidden/>
              </w:rPr>
              <w:t>3</w:t>
            </w:r>
            <w:r w:rsidR="000B3957" w:rsidRPr="000B3957">
              <w:rPr>
                <w:b w:val="0"/>
                <w:bCs w:val="0"/>
                <w:webHidden/>
              </w:rPr>
              <w:fldChar w:fldCharType="end"/>
            </w:r>
          </w:hyperlink>
        </w:p>
        <w:p w14:paraId="7BB1B96D" w14:textId="7EA02555"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30" w:history="1">
            <w:r w:rsidRPr="000B3957">
              <w:rPr>
                <w:rStyle w:val="Hipervnculo"/>
                <w:rFonts w:ascii="Arial Narrow" w:hAnsi="Arial Narrow"/>
                <w:noProof/>
                <w:color w:val="011830" w:themeColor="hyperlink" w:themeShade="40"/>
                <w:lang w:val="es-CL"/>
              </w:rPr>
              <w:t>1.1 Identificación del proyecto</w:t>
            </w:r>
            <w:r w:rsidRPr="000B3957">
              <w:rPr>
                <w:noProof/>
                <w:webHidden/>
              </w:rPr>
              <w:tab/>
            </w:r>
            <w:r w:rsidRPr="000B3957">
              <w:rPr>
                <w:noProof/>
                <w:webHidden/>
              </w:rPr>
              <w:fldChar w:fldCharType="begin"/>
            </w:r>
            <w:r w:rsidRPr="000B3957">
              <w:rPr>
                <w:noProof/>
                <w:webHidden/>
              </w:rPr>
              <w:instrText xml:space="preserve"> PAGEREF _Toc241144030 \h </w:instrText>
            </w:r>
            <w:r w:rsidRPr="000B3957">
              <w:rPr>
                <w:noProof/>
                <w:webHidden/>
              </w:rPr>
            </w:r>
            <w:r w:rsidRPr="000B3957">
              <w:rPr>
                <w:noProof/>
                <w:webHidden/>
              </w:rPr>
              <w:fldChar w:fldCharType="separate"/>
            </w:r>
            <w:r>
              <w:rPr>
                <w:noProof/>
                <w:webHidden/>
              </w:rPr>
              <w:t>3</w:t>
            </w:r>
            <w:r w:rsidRPr="000B3957">
              <w:rPr>
                <w:noProof/>
                <w:webHidden/>
              </w:rPr>
              <w:fldChar w:fldCharType="end"/>
            </w:r>
          </w:hyperlink>
        </w:p>
        <w:p w14:paraId="6C2388A0" w14:textId="05D680C7"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31" w:history="1">
            <w:r w:rsidRPr="000B3957">
              <w:rPr>
                <w:rStyle w:val="Hipervnculo"/>
                <w:rFonts w:ascii="Arial Narrow" w:hAnsi="Arial Narrow"/>
                <w:noProof/>
                <w:color w:val="011830" w:themeColor="hyperlink" w:themeShade="40"/>
                <w:lang w:val="es-CL"/>
              </w:rPr>
              <w:t>1.2 Patrocinador del proyecto</w:t>
            </w:r>
            <w:r w:rsidRPr="000B3957">
              <w:rPr>
                <w:noProof/>
                <w:webHidden/>
              </w:rPr>
              <w:tab/>
            </w:r>
            <w:r w:rsidRPr="000B3957">
              <w:rPr>
                <w:noProof/>
                <w:webHidden/>
              </w:rPr>
              <w:fldChar w:fldCharType="begin"/>
            </w:r>
            <w:r w:rsidRPr="000B3957">
              <w:rPr>
                <w:noProof/>
                <w:webHidden/>
              </w:rPr>
              <w:instrText xml:space="preserve"> PAGEREF _Toc241144031 \h </w:instrText>
            </w:r>
            <w:r w:rsidRPr="000B3957">
              <w:rPr>
                <w:noProof/>
                <w:webHidden/>
              </w:rPr>
            </w:r>
            <w:r w:rsidRPr="000B3957">
              <w:rPr>
                <w:noProof/>
                <w:webHidden/>
              </w:rPr>
              <w:fldChar w:fldCharType="separate"/>
            </w:r>
            <w:r>
              <w:rPr>
                <w:noProof/>
                <w:webHidden/>
              </w:rPr>
              <w:t>3</w:t>
            </w:r>
            <w:r w:rsidRPr="000B3957">
              <w:rPr>
                <w:noProof/>
                <w:webHidden/>
              </w:rPr>
              <w:fldChar w:fldCharType="end"/>
            </w:r>
          </w:hyperlink>
        </w:p>
        <w:p w14:paraId="2A3D500C" w14:textId="3CE5F57D"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32" w:history="1">
            <w:r w:rsidRPr="000B3957">
              <w:rPr>
                <w:rStyle w:val="Hipervnculo"/>
                <w:rFonts w:ascii="Arial Narrow" w:hAnsi="Arial Narrow"/>
                <w:noProof/>
                <w:color w:val="011830" w:themeColor="hyperlink" w:themeShade="40"/>
                <w:lang w:val="es-CL"/>
              </w:rPr>
              <w:t>1.3 Jefatura y responsabilidad de gestión del proyecto</w:t>
            </w:r>
            <w:r w:rsidRPr="000B3957">
              <w:rPr>
                <w:noProof/>
                <w:webHidden/>
              </w:rPr>
              <w:tab/>
            </w:r>
            <w:r w:rsidRPr="000B3957">
              <w:rPr>
                <w:noProof/>
                <w:webHidden/>
              </w:rPr>
              <w:fldChar w:fldCharType="begin"/>
            </w:r>
            <w:r w:rsidRPr="000B3957">
              <w:rPr>
                <w:noProof/>
                <w:webHidden/>
              </w:rPr>
              <w:instrText xml:space="preserve"> PAGEREF _Toc241144032 \h </w:instrText>
            </w:r>
            <w:r w:rsidRPr="000B3957">
              <w:rPr>
                <w:noProof/>
                <w:webHidden/>
              </w:rPr>
            </w:r>
            <w:r w:rsidRPr="000B3957">
              <w:rPr>
                <w:noProof/>
                <w:webHidden/>
              </w:rPr>
              <w:fldChar w:fldCharType="separate"/>
            </w:r>
            <w:r>
              <w:rPr>
                <w:noProof/>
                <w:webHidden/>
              </w:rPr>
              <w:t>4</w:t>
            </w:r>
            <w:r w:rsidRPr="000B3957">
              <w:rPr>
                <w:noProof/>
                <w:webHidden/>
              </w:rPr>
              <w:fldChar w:fldCharType="end"/>
            </w:r>
          </w:hyperlink>
        </w:p>
        <w:p w14:paraId="0D34A1D2" w14:textId="03BAADDA"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33" w:history="1">
            <w:r w:rsidRPr="000B3957">
              <w:rPr>
                <w:rStyle w:val="Hipervnculo"/>
                <w:b w:val="0"/>
                <w:bCs w:val="0"/>
              </w:rPr>
              <w:t>2. Propósito y justificación del proyecto</w:t>
            </w:r>
            <w:r w:rsidRPr="000B3957">
              <w:rPr>
                <w:b w:val="0"/>
                <w:bCs w:val="0"/>
                <w:webHidden/>
              </w:rPr>
              <w:tab/>
            </w:r>
            <w:r w:rsidRPr="000B3957">
              <w:rPr>
                <w:b w:val="0"/>
                <w:bCs w:val="0"/>
                <w:webHidden/>
              </w:rPr>
              <w:fldChar w:fldCharType="begin"/>
            </w:r>
            <w:r w:rsidRPr="000B3957">
              <w:rPr>
                <w:b w:val="0"/>
                <w:bCs w:val="0"/>
                <w:webHidden/>
              </w:rPr>
              <w:instrText xml:space="preserve"> PAGEREF _Toc241144033 \h </w:instrText>
            </w:r>
            <w:r w:rsidRPr="000B3957">
              <w:rPr>
                <w:b w:val="0"/>
                <w:bCs w:val="0"/>
                <w:webHidden/>
              </w:rPr>
            </w:r>
            <w:r w:rsidRPr="000B3957">
              <w:rPr>
                <w:b w:val="0"/>
                <w:bCs w:val="0"/>
                <w:webHidden/>
              </w:rPr>
              <w:fldChar w:fldCharType="separate"/>
            </w:r>
            <w:r>
              <w:rPr>
                <w:b w:val="0"/>
                <w:bCs w:val="0"/>
                <w:webHidden/>
              </w:rPr>
              <w:t>4</w:t>
            </w:r>
            <w:r w:rsidRPr="000B3957">
              <w:rPr>
                <w:b w:val="0"/>
                <w:bCs w:val="0"/>
                <w:webHidden/>
              </w:rPr>
              <w:fldChar w:fldCharType="end"/>
            </w:r>
          </w:hyperlink>
        </w:p>
        <w:p w14:paraId="3730B760" w14:textId="0ABADDD2"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34" w:history="1">
            <w:r w:rsidRPr="000B3957">
              <w:rPr>
                <w:rStyle w:val="Hipervnculo"/>
                <w:b w:val="0"/>
                <w:bCs w:val="0"/>
              </w:rPr>
              <w:t>3. Visión del proyecto</w:t>
            </w:r>
            <w:r w:rsidRPr="000B3957">
              <w:rPr>
                <w:b w:val="0"/>
                <w:bCs w:val="0"/>
                <w:webHidden/>
              </w:rPr>
              <w:tab/>
            </w:r>
            <w:r w:rsidRPr="000B3957">
              <w:rPr>
                <w:b w:val="0"/>
                <w:bCs w:val="0"/>
                <w:webHidden/>
              </w:rPr>
              <w:fldChar w:fldCharType="begin"/>
            </w:r>
            <w:r w:rsidRPr="000B3957">
              <w:rPr>
                <w:b w:val="0"/>
                <w:bCs w:val="0"/>
                <w:webHidden/>
              </w:rPr>
              <w:instrText xml:space="preserve"> PAGEREF _Toc241144034 \h </w:instrText>
            </w:r>
            <w:r w:rsidRPr="000B3957">
              <w:rPr>
                <w:b w:val="0"/>
                <w:bCs w:val="0"/>
                <w:webHidden/>
              </w:rPr>
            </w:r>
            <w:r w:rsidRPr="000B3957">
              <w:rPr>
                <w:b w:val="0"/>
                <w:bCs w:val="0"/>
                <w:webHidden/>
              </w:rPr>
              <w:fldChar w:fldCharType="separate"/>
            </w:r>
            <w:r>
              <w:rPr>
                <w:b w:val="0"/>
                <w:bCs w:val="0"/>
                <w:webHidden/>
              </w:rPr>
              <w:t>6</w:t>
            </w:r>
            <w:r w:rsidRPr="000B3957">
              <w:rPr>
                <w:b w:val="0"/>
                <w:bCs w:val="0"/>
                <w:webHidden/>
              </w:rPr>
              <w:fldChar w:fldCharType="end"/>
            </w:r>
          </w:hyperlink>
        </w:p>
        <w:p w14:paraId="62F7BFA8" w14:textId="4EFC636A"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35" w:history="1">
            <w:r w:rsidRPr="000B3957">
              <w:rPr>
                <w:rStyle w:val="Hipervnculo"/>
                <w:b w:val="0"/>
                <w:bCs w:val="0"/>
              </w:rPr>
              <w:t>4. Descripción del proyecto y entregables</w:t>
            </w:r>
            <w:r w:rsidRPr="000B3957">
              <w:rPr>
                <w:b w:val="0"/>
                <w:bCs w:val="0"/>
                <w:webHidden/>
              </w:rPr>
              <w:tab/>
            </w:r>
            <w:r w:rsidRPr="000B3957">
              <w:rPr>
                <w:b w:val="0"/>
                <w:bCs w:val="0"/>
                <w:webHidden/>
              </w:rPr>
              <w:fldChar w:fldCharType="begin"/>
            </w:r>
            <w:r w:rsidRPr="000B3957">
              <w:rPr>
                <w:b w:val="0"/>
                <w:bCs w:val="0"/>
                <w:webHidden/>
              </w:rPr>
              <w:instrText xml:space="preserve"> PAGEREF _Toc241144035 \h </w:instrText>
            </w:r>
            <w:r w:rsidRPr="000B3957">
              <w:rPr>
                <w:b w:val="0"/>
                <w:bCs w:val="0"/>
                <w:webHidden/>
              </w:rPr>
            </w:r>
            <w:r w:rsidRPr="000B3957">
              <w:rPr>
                <w:b w:val="0"/>
                <w:bCs w:val="0"/>
                <w:webHidden/>
              </w:rPr>
              <w:fldChar w:fldCharType="separate"/>
            </w:r>
            <w:r>
              <w:rPr>
                <w:b w:val="0"/>
                <w:bCs w:val="0"/>
                <w:webHidden/>
              </w:rPr>
              <w:t>7</w:t>
            </w:r>
            <w:r w:rsidRPr="000B3957">
              <w:rPr>
                <w:b w:val="0"/>
                <w:bCs w:val="0"/>
                <w:webHidden/>
              </w:rPr>
              <w:fldChar w:fldCharType="end"/>
            </w:r>
          </w:hyperlink>
        </w:p>
        <w:p w14:paraId="55806B71" w14:textId="717EEECD"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36" w:history="1">
            <w:r w:rsidRPr="000B3957">
              <w:rPr>
                <w:rStyle w:val="Hipervnculo"/>
                <w:rFonts w:ascii="Arial Narrow" w:hAnsi="Arial Narrow"/>
                <w:noProof/>
                <w:color w:val="011830" w:themeColor="hyperlink" w:themeShade="40"/>
                <w:lang w:val="es-CL"/>
              </w:rPr>
              <w:t>4.1 Alcance general de la solución</w:t>
            </w:r>
            <w:r w:rsidRPr="000B3957">
              <w:rPr>
                <w:noProof/>
                <w:webHidden/>
              </w:rPr>
              <w:tab/>
            </w:r>
            <w:r w:rsidRPr="000B3957">
              <w:rPr>
                <w:noProof/>
                <w:webHidden/>
              </w:rPr>
              <w:fldChar w:fldCharType="begin"/>
            </w:r>
            <w:r w:rsidRPr="000B3957">
              <w:rPr>
                <w:noProof/>
                <w:webHidden/>
              </w:rPr>
              <w:instrText xml:space="preserve"> PAGEREF _Toc241144036 \h </w:instrText>
            </w:r>
            <w:r w:rsidRPr="000B3957">
              <w:rPr>
                <w:noProof/>
                <w:webHidden/>
              </w:rPr>
            </w:r>
            <w:r w:rsidRPr="000B3957">
              <w:rPr>
                <w:noProof/>
                <w:webHidden/>
              </w:rPr>
              <w:fldChar w:fldCharType="separate"/>
            </w:r>
            <w:r>
              <w:rPr>
                <w:noProof/>
                <w:webHidden/>
              </w:rPr>
              <w:t>7</w:t>
            </w:r>
            <w:r w:rsidRPr="000B3957">
              <w:rPr>
                <w:noProof/>
                <w:webHidden/>
              </w:rPr>
              <w:fldChar w:fldCharType="end"/>
            </w:r>
          </w:hyperlink>
        </w:p>
        <w:p w14:paraId="3AA6BEF8" w14:textId="575946FA"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37" w:history="1">
            <w:r w:rsidRPr="000B3957">
              <w:rPr>
                <w:rStyle w:val="Hipervnculo"/>
                <w:rFonts w:ascii="Arial Narrow" w:hAnsi="Arial Narrow"/>
                <w:noProof/>
                <w:color w:val="011830" w:themeColor="hyperlink" w:themeShade="40"/>
                <w:lang w:val="es-CL"/>
              </w:rPr>
              <w:t>4.2 Límites del alcance</w:t>
            </w:r>
            <w:r w:rsidRPr="000B3957">
              <w:rPr>
                <w:noProof/>
                <w:webHidden/>
              </w:rPr>
              <w:tab/>
            </w:r>
            <w:r w:rsidRPr="000B3957">
              <w:rPr>
                <w:noProof/>
                <w:webHidden/>
              </w:rPr>
              <w:fldChar w:fldCharType="begin"/>
            </w:r>
            <w:r w:rsidRPr="000B3957">
              <w:rPr>
                <w:noProof/>
                <w:webHidden/>
              </w:rPr>
              <w:instrText xml:space="preserve"> PAGEREF _Toc241144037 \h </w:instrText>
            </w:r>
            <w:r w:rsidRPr="000B3957">
              <w:rPr>
                <w:noProof/>
                <w:webHidden/>
              </w:rPr>
            </w:r>
            <w:r w:rsidRPr="000B3957">
              <w:rPr>
                <w:noProof/>
                <w:webHidden/>
              </w:rPr>
              <w:fldChar w:fldCharType="separate"/>
            </w:r>
            <w:r>
              <w:rPr>
                <w:noProof/>
                <w:webHidden/>
              </w:rPr>
              <w:t>8</w:t>
            </w:r>
            <w:r w:rsidRPr="000B3957">
              <w:rPr>
                <w:noProof/>
                <w:webHidden/>
              </w:rPr>
              <w:fldChar w:fldCharType="end"/>
            </w:r>
          </w:hyperlink>
        </w:p>
        <w:p w14:paraId="29F8FFAB" w14:textId="2CDF41E3"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38" w:history="1">
            <w:r w:rsidRPr="000B3957">
              <w:rPr>
                <w:rStyle w:val="Hipervnculo"/>
                <w:rFonts w:ascii="Arial Narrow" w:hAnsi="Arial Narrow"/>
                <w:noProof/>
                <w:color w:val="011830" w:themeColor="hyperlink" w:themeShade="40"/>
                <w:lang w:val="es-CL"/>
              </w:rPr>
              <w:t>4.3 Entregables principales del proyecto</w:t>
            </w:r>
            <w:r w:rsidRPr="000B3957">
              <w:rPr>
                <w:noProof/>
                <w:webHidden/>
              </w:rPr>
              <w:tab/>
            </w:r>
            <w:r w:rsidRPr="000B3957">
              <w:rPr>
                <w:noProof/>
                <w:webHidden/>
              </w:rPr>
              <w:fldChar w:fldCharType="begin"/>
            </w:r>
            <w:r w:rsidRPr="000B3957">
              <w:rPr>
                <w:noProof/>
                <w:webHidden/>
              </w:rPr>
              <w:instrText xml:space="preserve"> PAGEREF _Toc241144038 \h </w:instrText>
            </w:r>
            <w:r w:rsidRPr="000B3957">
              <w:rPr>
                <w:noProof/>
                <w:webHidden/>
              </w:rPr>
            </w:r>
            <w:r w:rsidRPr="000B3957">
              <w:rPr>
                <w:noProof/>
                <w:webHidden/>
              </w:rPr>
              <w:fldChar w:fldCharType="separate"/>
            </w:r>
            <w:r>
              <w:rPr>
                <w:noProof/>
                <w:webHidden/>
              </w:rPr>
              <w:t>8</w:t>
            </w:r>
            <w:r w:rsidRPr="000B3957">
              <w:rPr>
                <w:noProof/>
                <w:webHidden/>
              </w:rPr>
              <w:fldChar w:fldCharType="end"/>
            </w:r>
          </w:hyperlink>
        </w:p>
        <w:p w14:paraId="50751937" w14:textId="79AE3B4B"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39" w:history="1">
            <w:r w:rsidRPr="000B3957">
              <w:rPr>
                <w:rStyle w:val="Hipervnculo"/>
                <w:b w:val="0"/>
                <w:bCs w:val="0"/>
              </w:rPr>
              <w:t>5. Requerimientos de alto nivel</w:t>
            </w:r>
            <w:r w:rsidRPr="000B3957">
              <w:rPr>
                <w:b w:val="0"/>
                <w:bCs w:val="0"/>
                <w:webHidden/>
              </w:rPr>
              <w:tab/>
            </w:r>
            <w:r w:rsidRPr="000B3957">
              <w:rPr>
                <w:b w:val="0"/>
                <w:bCs w:val="0"/>
                <w:webHidden/>
              </w:rPr>
              <w:fldChar w:fldCharType="begin"/>
            </w:r>
            <w:r w:rsidRPr="000B3957">
              <w:rPr>
                <w:b w:val="0"/>
                <w:bCs w:val="0"/>
                <w:webHidden/>
              </w:rPr>
              <w:instrText xml:space="preserve"> PAGEREF _Toc241144039 \h </w:instrText>
            </w:r>
            <w:r w:rsidRPr="000B3957">
              <w:rPr>
                <w:b w:val="0"/>
                <w:bCs w:val="0"/>
                <w:webHidden/>
              </w:rPr>
            </w:r>
            <w:r w:rsidRPr="000B3957">
              <w:rPr>
                <w:b w:val="0"/>
                <w:bCs w:val="0"/>
                <w:webHidden/>
              </w:rPr>
              <w:fldChar w:fldCharType="separate"/>
            </w:r>
            <w:r>
              <w:rPr>
                <w:b w:val="0"/>
                <w:bCs w:val="0"/>
                <w:webHidden/>
              </w:rPr>
              <w:t>9</w:t>
            </w:r>
            <w:r w:rsidRPr="000B3957">
              <w:rPr>
                <w:b w:val="0"/>
                <w:bCs w:val="0"/>
                <w:webHidden/>
              </w:rPr>
              <w:fldChar w:fldCharType="end"/>
            </w:r>
          </w:hyperlink>
        </w:p>
        <w:p w14:paraId="37552182" w14:textId="3CFF21F8"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40" w:history="1">
            <w:r w:rsidRPr="000B3957">
              <w:rPr>
                <w:rStyle w:val="Hipervnculo"/>
                <w:rFonts w:ascii="Arial Narrow" w:hAnsi="Arial Narrow"/>
                <w:noProof/>
                <w:color w:val="011830" w:themeColor="hyperlink" w:themeShade="40"/>
                <w:lang w:val="es-CL"/>
              </w:rPr>
              <w:t>5.1 Requerimientos de alto nivel del producto</w:t>
            </w:r>
            <w:r w:rsidRPr="000B3957">
              <w:rPr>
                <w:noProof/>
                <w:webHidden/>
              </w:rPr>
              <w:tab/>
            </w:r>
            <w:r w:rsidRPr="000B3957">
              <w:rPr>
                <w:noProof/>
                <w:webHidden/>
              </w:rPr>
              <w:fldChar w:fldCharType="begin"/>
            </w:r>
            <w:r w:rsidRPr="000B3957">
              <w:rPr>
                <w:noProof/>
                <w:webHidden/>
              </w:rPr>
              <w:instrText xml:space="preserve"> PAGEREF _Toc241144040 \h </w:instrText>
            </w:r>
            <w:r w:rsidRPr="000B3957">
              <w:rPr>
                <w:noProof/>
                <w:webHidden/>
              </w:rPr>
            </w:r>
            <w:r w:rsidRPr="000B3957">
              <w:rPr>
                <w:noProof/>
                <w:webHidden/>
              </w:rPr>
              <w:fldChar w:fldCharType="separate"/>
            </w:r>
            <w:r>
              <w:rPr>
                <w:noProof/>
                <w:webHidden/>
              </w:rPr>
              <w:t>9</w:t>
            </w:r>
            <w:r w:rsidRPr="000B3957">
              <w:rPr>
                <w:noProof/>
                <w:webHidden/>
              </w:rPr>
              <w:fldChar w:fldCharType="end"/>
            </w:r>
          </w:hyperlink>
        </w:p>
        <w:p w14:paraId="57F3397D" w14:textId="478FC197"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41" w:history="1">
            <w:r w:rsidRPr="000B3957">
              <w:rPr>
                <w:rStyle w:val="Hipervnculo"/>
                <w:rFonts w:ascii="Arial Narrow" w:hAnsi="Arial Narrow"/>
                <w:noProof/>
                <w:color w:val="011830" w:themeColor="hyperlink" w:themeShade="40"/>
                <w:lang w:val="es-CL"/>
              </w:rPr>
              <w:t>5.2 Requerimientos de gestión del proyecto</w:t>
            </w:r>
            <w:r w:rsidRPr="000B3957">
              <w:rPr>
                <w:noProof/>
                <w:webHidden/>
              </w:rPr>
              <w:tab/>
            </w:r>
            <w:r w:rsidRPr="000B3957">
              <w:rPr>
                <w:noProof/>
                <w:webHidden/>
              </w:rPr>
              <w:fldChar w:fldCharType="begin"/>
            </w:r>
            <w:r w:rsidRPr="000B3957">
              <w:rPr>
                <w:noProof/>
                <w:webHidden/>
              </w:rPr>
              <w:instrText xml:space="preserve"> PAGEREF _Toc241144041 \h </w:instrText>
            </w:r>
            <w:r w:rsidRPr="000B3957">
              <w:rPr>
                <w:noProof/>
                <w:webHidden/>
              </w:rPr>
            </w:r>
            <w:r w:rsidRPr="000B3957">
              <w:rPr>
                <w:noProof/>
                <w:webHidden/>
              </w:rPr>
              <w:fldChar w:fldCharType="separate"/>
            </w:r>
            <w:r>
              <w:rPr>
                <w:noProof/>
                <w:webHidden/>
              </w:rPr>
              <w:t>10</w:t>
            </w:r>
            <w:r w:rsidRPr="000B3957">
              <w:rPr>
                <w:noProof/>
                <w:webHidden/>
              </w:rPr>
              <w:fldChar w:fldCharType="end"/>
            </w:r>
          </w:hyperlink>
        </w:p>
        <w:p w14:paraId="28F15245" w14:textId="0CDE29B1"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42" w:history="1">
            <w:r w:rsidRPr="000B3957">
              <w:rPr>
                <w:rStyle w:val="Hipervnculo"/>
                <w:b w:val="0"/>
                <w:bCs w:val="0"/>
              </w:rPr>
              <w:t>6. Objetivos del proyecto</w:t>
            </w:r>
            <w:r w:rsidRPr="000B3957">
              <w:rPr>
                <w:b w:val="0"/>
                <w:bCs w:val="0"/>
                <w:webHidden/>
              </w:rPr>
              <w:tab/>
            </w:r>
            <w:r w:rsidRPr="000B3957">
              <w:rPr>
                <w:b w:val="0"/>
                <w:bCs w:val="0"/>
                <w:webHidden/>
              </w:rPr>
              <w:fldChar w:fldCharType="begin"/>
            </w:r>
            <w:r w:rsidRPr="000B3957">
              <w:rPr>
                <w:b w:val="0"/>
                <w:bCs w:val="0"/>
                <w:webHidden/>
              </w:rPr>
              <w:instrText xml:space="preserve"> PAGEREF _Toc241144042 \h </w:instrText>
            </w:r>
            <w:r w:rsidRPr="000B3957">
              <w:rPr>
                <w:b w:val="0"/>
                <w:bCs w:val="0"/>
                <w:webHidden/>
              </w:rPr>
            </w:r>
            <w:r w:rsidRPr="000B3957">
              <w:rPr>
                <w:b w:val="0"/>
                <w:bCs w:val="0"/>
                <w:webHidden/>
              </w:rPr>
              <w:fldChar w:fldCharType="separate"/>
            </w:r>
            <w:r>
              <w:rPr>
                <w:b w:val="0"/>
                <w:bCs w:val="0"/>
                <w:webHidden/>
              </w:rPr>
              <w:t>11</w:t>
            </w:r>
            <w:r w:rsidRPr="000B3957">
              <w:rPr>
                <w:b w:val="0"/>
                <w:bCs w:val="0"/>
                <w:webHidden/>
              </w:rPr>
              <w:fldChar w:fldCharType="end"/>
            </w:r>
          </w:hyperlink>
        </w:p>
        <w:p w14:paraId="4CEDDD15" w14:textId="00880A7C"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43" w:history="1">
            <w:r w:rsidRPr="000B3957">
              <w:rPr>
                <w:rStyle w:val="Hipervnculo"/>
                <w:rFonts w:ascii="Arial Narrow" w:hAnsi="Arial Narrow"/>
                <w:noProof/>
                <w:color w:val="011830" w:themeColor="hyperlink" w:themeShade="40"/>
                <w:lang w:val="es-CL"/>
              </w:rPr>
              <w:t>6.1 Criterio general de cumplimiento</w:t>
            </w:r>
            <w:r w:rsidRPr="000B3957">
              <w:rPr>
                <w:noProof/>
                <w:webHidden/>
              </w:rPr>
              <w:tab/>
            </w:r>
            <w:r w:rsidRPr="000B3957">
              <w:rPr>
                <w:noProof/>
                <w:webHidden/>
              </w:rPr>
              <w:fldChar w:fldCharType="begin"/>
            </w:r>
            <w:r w:rsidRPr="000B3957">
              <w:rPr>
                <w:noProof/>
                <w:webHidden/>
              </w:rPr>
              <w:instrText xml:space="preserve"> PAGEREF _Toc241144043 \h </w:instrText>
            </w:r>
            <w:r w:rsidRPr="000B3957">
              <w:rPr>
                <w:noProof/>
                <w:webHidden/>
              </w:rPr>
            </w:r>
            <w:r w:rsidRPr="000B3957">
              <w:rPr>
                <w:noProof/>
                <w:webHidden/>
              </w:rPr>
              <w:fldChar w:fldCharType="separate"/>
            </w:r>
            <w:r>
              <w:rPr>
                <w:noProof/>
                <w:webHidden/>
              </w:rPr>
              <w:t>12</w:t>
            </w:r>
            <w:r w:rsidRPr="000B3957">
              <w:rPr>
                <w:noProof/>
                <w:webHidden/>
              </w:rPr>
              <w:fldChar w:fldCharType="end"/>
            </w:r>
          </w:hyperlink>
        </w:p>
        <w:p w14:paraId="5C475B6C" w14:textId="6CC70CAD"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44" w:history="1">
            <w:r w:rsidRPr="000B3957">
              <w:rPr>
                <w:rStyle w:val="Hipervnculo"/>
                <w:b w:val="0"/>
                <w:bCs w:val="0"/>
              </w:rPr>
              <w:t>7. Premisas y restricciones</w:t>
            </w:r>
            <w:r w:rsidRPr="000B3957">
              <w:rPr>
                <w:b w:val="0"/>
                <w:bCs w:val="0"/>
                <w:webHidden/>
              </w:rPr>
              <w:tab/>
            </w:r>
            <w:r w:rsidRPr="000B3957">
              <w:rPr>
                <w:b w:val="0"/>
                <w:bCs w:val="0"/>
                <w:webHidden/>
              </w:rPr>
              <w:fldChar w:fldCharType="begin"/>
            </w:r>
            <w:r w:rsidRPr="000B3957">
              <w:rPr>
                <w:b w:val="0"/>
                <w:bCs w:val="0"/>
                <w:webHidden/>
              </w:rPr>
              <w:instrText xml:space="preserve"> PAGEREF _Toc241144044 \h </w:instrText>
            </w:r>
            <w:r w:rsidRPr="000B3957">
              <w:rPr>
                <w:b w:val="0"/>
                <w:bCs w:val="0"/>
                <w:webHidden/>
              </w:rPr>
            </w:r>
            <w:r w:rsidRPr="000B3957">
              <w:rPr>
                <w:b w:val="0"/>
                <w:bCs w:val="0"/>
                <w:webHidden/>
              </w:rPr>
              <w:fldChar w:fldCharType="separate"/>
            </w:r>
            <w:r>
              <w:rPr>
                <w:b w:val="0"/>
                <w:bCs w:val="0"/>
                <w:webHidden/>
              </w:rPr>
              <w:t>12</w:t>
            </w:r>
            <w:r w:rsidRPr="000B3957">
              <w:rPr>
                <w:b w:val="0"/>
                <w:bCs w:val="0"/>
                <w:webHidden/>
              </w:rPr>
              <w:fldChar w:fldCharType="end"/>
            </w:r>
          </w:hyperlink>
        </w:p>
        <w:p w14:paraId="388B348C" w14:textId="0B8037C6"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45" w:history="1">
            <w:r w:rsidRPr="000B3957">
              <w:rPr>
                <w:rStyle w:val="Hipervnculo"/>
                <w:rFonts w:ascii="Arial Narrow" w:hAnsi="Arial Narrow"/>
                <w:noProof/>
                <w:color w:val="011830" w:themeColor="hyperlink" w:themeShade="40"/>
                <w:lang w:val="es-CL"/>
              </w:rPr>
              <w:t>7.1 Premisas</w:t>
            </w:r>
            <w:r w:rsidRPr="000B3957">
              <w:rPr>
                <w:noProof/>
                <w:webHidden/>
              </w:rPr>
              <w:tab/>
            </w:r>
            <w:r w:rsidRPr="000B3957">
              <w:rPr>
                <w:noProof/>
                <w:webHidden/>
              </w:rPr>
              <w:fldChar w:fldCharType="begin"/>
            </w:r>
            <w:r w:rsidRPr="000B3957">
              <w:rPr>
                <w:noProof/>
                <w:webHidden/>
              </w:rPr>
              <w:instrText xml:space="preserve"> PAGEREF _Toc241144045 \h </w:instrText>
            </w:r>
            <w:r w:rsidRPr="000B3957">
              <w:rPr>
                <w:noProof/>
                <w:webHidden/>
              </w:rPr>
            </w:r>
            <w:r w:rsidRPr="000B3957">
              <w:rPr>
                <w:noProof/>
                <w:webHidden/>
              </w:rPr>
              <w:fldChar w:fldCharType="separate"/>
            </w:r>
            <w:r>
              <w:rPr>
                <w:noProof/>
                <w:webHidden/>
              </w:rPr>
              <w:t>13</w:t>
            </w:r>
            <w:r w:rsidRPr="000B3957">
              <w:rPr>
                <w:noProof/>
                <w:webHidden/>
              </w:rPr>
              <w:fldChar w:fldCharType="end"/>
            </w:r>
          </w:hyperlink>
        </w:p>
        <w:p w14:paraId="4F6BB16E" w14:textId="7ABC1227"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46" w:history="1">
            <w:r w:rsidRPr="000B3957">
              <w:rPr>
                <w:rStyle w:val="Hipervnculo"/>
                <w:rFonts w:ascii="Arial Narrow" w:hAnsi="Arial Narrow"/>
                <w:noProof/>
                <w:color w:val="011830" w:themeColor="hyperlink" w:themeShade="40"/>
                <w:lang w:val="es-CL"/>
              </w:rPr>
              <w:t>7.2 Restricciones</w:t>
            </w:r>
            <w:r w:rsidRPr="000B3957">
              <w:rPr>
                <w:noProof/>
                <w:webHidden/>
              </w:rPr>
              <w:tab/>
            </w:r>
            <w:r w:rsidRPr="000B3957">
              <w:rPr>
                <w:noProof/>
                <w:webHidden/>
              </w:rPr>
              <w:fldChar w:fldCharType="begin"/>
            </w:r>
            <w:r w:rsidRPr="000B3957">
              <w:rPr>
                <w:noProof/>
                <w:webHidden/>
              </w:rPr>
              <w:instrText xml:space="preserve"> PAGEREF _Toc241144046 \h </w:instrText>
            </w:r>
            <w:r w:rsidRPr="000B3957">
              <w:rPr>
                <w:noProof/>
                <w:webHidden/>
              </w:rPr>
            </w:r>
            <w:r w:rsidRPr="000B3957">
              <w:rPr>
                <w:noProof/>
                <w:webHidden/>
              </w:rPr>
              <w:fldChar w:fldCharType="separate"/>
            </w:r>
            <w:r>
              <w:rPr>
                <w:noProof/>
                <w:webHidden/>
              </w:rPr>
              <w:t>14</w:t>
            </w:r>
            <w:r w:rsidRPr="000B3957">
              <w:rPr>
                <w:noProof/>
                <w:webHidden/>
              </w:rPr>
              <w:fldChar w:fldCharType="end"/>
            </w:r>
          </w:hyperlink>
        </w:p>
        <w:p w14:paraId="7182A93E" w14:textId="5F20690D"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47" w:history="1">
            <w:r w:rsidRPr="000B3957">
              <w:rPr>
                <w:rStyle w:val="Hipervnculo"/>
                <w:rFonts w:ascii="Arial Narrow" w:hAnsi="Arial Narrow"/>
                <w:noProof/>
                <w:color w:val="011830" w:themeColor="hyperlink" w:themeShade="40"/>
                <w:lang w:val="es-CL"/>
              </w:rPr>
              <w:t>7.3 Gestión de premisas y restricciones</w:t>
            </w:r>
            <w:r w:rsidRPr="000B3957">
              <w:rPr>
                <w:noProof/>
                <w:webHidden/>
              </w:rPr>
              <w:tab/>
            </w:r>
            <w:r w:rsidRPr="000B3957">
              <w:rPr>
                <w:noProof/>
                <w:webHidden/>
              </w:rPr>
              <w:fldChar w:fldCharType="begin"/>
            </w:r>
            <w:r w:rsidRPr="000B3957">
              <w:rPr>
                <w:noProof/>
                <w:webHidden/>
              </w:rPr>
              <w:instrText xml:space="preserve"> PAGEREF _Toc241144047 \h </w:instrText>
            </w:r>
            <w:r w:rsidRPr="000B3957">
              <w:rPr>
                <w:noProof/>
                <w:webHidden/>
              </w:rPr>
            </w:r>
            <w:r w:rsidRPr="000B3957">
              <w:rPr>
                <w:noProof/>
                <w:webHidden/>
              </w:rPr>
              <w:fldChar w:fldCharType="separate"/>
            </w:r>
            <w:r>
              <w:rPr>
                <w:noProof/>
                <w:webHidden/>
              </w:rPr>
              <w:t>14</w:t>
            </w:r>
            <w:r w:rsidRPr="000B3957">
              <w:rPr>
                <w:noProof/>
                <w:webHidden/>
              </w:rPr>
              <w:fldChar w:fldCharType="end"/>
            </w:r>
          </w:hyperlink>
        </w:p>
        <w:p w14:paraId="3CA39906" w14:textId="19CCEFF1"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48" w:history="1">
            <w:r w:rsidRPr="000B3957">
              <w:rPr>
                <w:rStyle w:val="Hipervnculo"/>
                <w:b w:val="0"/>
                <w:bCs w:val="0"/>
              </w:rPr>
              <w:t>8. Riesgos iniciales de alto nivel</w:t>
            </w:r>
            <w:r w:rsidRPr="000B3957">
              <w:rPr>
                <w:b w:val="0"/>
                <w:bCs w:val="0"/>
                <w:webHidden/>
              </w:rPr>
              <w:tab/>
            </w:r>
            <w:r w:rsidRPr="000B3957">
              <w:rPr>
                <w:b w:val="0"/>
                <w:bCs w:val="0"/>
                <w:webHidden/>
              </w:rPr>
              <w:fldChar w:fldCharType="begin"/>
            </w:r>
            <w:r w:rsidRPr="000B3957">
              <w:rPr>
                <w:b w:val="0"/>
                <w:bCs w:val="0"/>
                <w:webHidden/>
              </w:rPr>
              <w:instrText xml:space="preserve"> PAGEREF _Toc241144048 \h </w:instrText>
            </w:r>
            <w:r w:rsidRPr="000B3957">
              <w:rPr>
                <w:b w:val="0"/>
                <w:bCs w:val="0"/>
                <w:webHidden/>
              </w:rPr>
            </w:r>
            <w:r w:rsidRPr="000B3957">
              <w:rPr>
                <w:b w:val="0"/>
                <w:bCs w:val="0"/>
                <w:webHidden/>
              </w:rPr>
              <w:fldChar w:fldCharType="separate"/>
            </w:r>
            <w:r>
              <w:rPr>
                <w:b w:val="0"/>
                <w:bCs w:val="0"/>
                <w:webHidden/>
              </w:rPr>
              <w:t>15</w:t>
            </w:r>
            <w:r w:rsidRPr="000B3957">
              <w:rPr>
                <w:b w:val="0"/>
                <w:bCs w:val="0"/>
                <w:webHidden/>
              </w:rPr>
              <w:fldChar w:fldCharType="end"/>
            </w:r>
          </w:hyperlink>
        </w:p>
        <w:p w14:paraId="6B324B6D" w14:textId="19783A3C"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49" w:history="1">
            <w:r w:rsidRPr="000B3957">
              <w:rPr>
                <w:rStyle w:val="Hipervnculo"/>
                <w:rFonts w:ascii="Arial Narrow" w:hAnsi="Arial Narrow"/>
                <w:noProof/>
                <w:color w:val="011830" w:themeColor="hyperlink" w:themeShade="40"/>
                <w:lang w:val="es-CL"/>
              </w:rPr>
              <w:t>8.1 Gestión y seguimiento de riesgos</w:t>
            </w:r>
            <w:r w:rsidRPr="000B3957">
              <w:rPr>
                <w:noProof/>
                <w:webHidden/>
              </w:rPr>
              <w:tab/>
            </w:r>
            <w:r w:rsidRPr="000B3957">
              <w:rPr>
                <w:noProof/>
                <w:webHidden/>
              </w:rPr>
              <w:fldChar w:fldCharType="begin"/>
            </w:r>
            <w:r w:rsidRPr="000B3957">
              <w:rPr>
                <w:noProof/>
                <w:webHidden/>
              </w:rPr>
              <w:instrText xml:space="preserve"> PAGEREF _Toc241144049 \h </w:instrText>
            </w:r>
            <w:r w:rsidRPr="000B3957">
              <w:rPr>
                <w:noProof/>
                <w:webHidden/>
              </w:rPr>
            </w:r>
            <w:r w:rsidRPr="000B3957">
              <w:rPr>
                <w:noProof/>
                <w:webHidden/>
              </w:rPr>
              <w:fldChar w:fldCharType="separate"/>
            </w:r>
            <w:r>
              <w:rPr>
                <w:noProof/>
                <w:webHidden/>
              </w:rPr>
              <w:t>16</w:t>
            </w:r>
            <w:r w:rsidRPr="000B3957">
              <w:rPr>
                <w:noProof/>
                <w:webHidden/>
              </w:rPr>
              <w:fldChar w:fldCharType="end"/>
            </w:r>
          </w:hyperlink>
        </w:p>
        <w:p w14:paraId="0384830C" w14:textId="36307B2B"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50" w:history="1">
            <w:r w:rsidRPr="000B3957">
              <w:rPr>
                <w:rStyle w:val="Hipervnculo"/>
                <w:b w:val="0"/>
                <w:bCs w:val="0"/>
              </w:rPr>
              <w:t>9. Cronograma de hitos principales</w:t>
            </w:r>
            <w:r w:rsidRPr="000B3957">
              <w:rPr>
                <w:b w:val="0"/>
                <w:bCs w:val="0"/>
                <w:webHidden/>
              </w:rPr>
              <w:tab/>
            </w:r>
            <w:r w:rsidRPr="000B3957">
              <w:rPr>
                <w:b w:val="0"/>
                <w:bCs w:val="0"/>
                <w:webHidden/>
              </w:rPr>
              <w:fldChar w:fldCharType="begin"/>
            </w:r>
            <w:r w:rsidRPr="000B3957">
              <w:rPr>
                <w:b w:val="0"/>
                <w:bCs w:val="0"/>
                <w:webHidden/>
              </w:rPr>
              <w:instrText xml:space="preserve"> PAGEREF _Toc241144050 \h </w:instrText>
            </w:r>
            <w:r w:rsidRPr="000B3957">
              <w:rPr>
                <w:b w:val="0"/>
                <w:bCs w:val="0"/>
                <w:webHidden/>
              </w:rPr>
            </w:r>
            <w:r w:rsidRPr="000B3957">
              <w:rPr>
                <w:b w:val="0"/>
                <w:bCs w:val="0"/>
                <w:webHidden/>
              </w:rPr>
              <w:fldChar w:fldCharType="separate"/>
            </w:r>
            <w:r>
              <w:rPr>
                <w:b w:val="0"/>
                <w:bCs w:val="0"/>
                <w:webHidden/>
              </w:rPr>
              <w:t>16</w:t>
            </w:r>
            <w:r w:rsidRPr="000B3957">
              <w:rPr>
                <w:b w:val="0"/>
                <w:bCs w:val="0"/>
                <w:webHidden/>
              </w:rPr>
              <w:fldChar w:fldCharType="end"/>
            </w:r>
          </w:hyperlink>
        </w:p>
        <w:p w14:paraId="0DA40CF3" w14:textId="663FBF49"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51" w:history="1">
            <w:r w:rsidRPr="000B3957">
              <w:rPr>
                <w:rStyle w:val="Hipervnculo"/>
                <w:rFonts w:ascii="Arial Narrow" w:hAnsi="Arial Narrow"/>
                <w:noProof/>
                <w:color w:val="011830" w:themeColor="hyperlink" w:themeShade="40"/>
                <w:lang w:val="es-CL"/>
              </w:rPr>
              <w:t>9.1 Criterio de cumplimiento de hitos</w:t>
            </w:r>
            <w:r w:rsidRPr="000B3957">
              <w:rPr>
                <w:noProof/>
                <w:webHidden/>
              </w:rPr>
              <w:tab/>
            </w:r>
            <w:r w:rsidRPr="000B3957">
              <w:rPr>
                <w:noProof/>
                <w:webHidden/>
              </w:rPr>
              <w:fldChar w:fldCharType="begin"/>
            </w:r>
            <w:r w:rsidRPr="000B3957">
              <w:rPr>
                <w:noProof/>
                <w:webHidden/>
              </w:rPr>
              <w:instrText xml:space="preserve"> PAGEREF _Toc241144051 \h </w:instrText>
            </w:r>
            <w:r w:rsidRPr="000B3957">
              <w:rPr>
                <w:noProof/>
                <w:webHidden/>
              </w:rPr>
            </w:r>
            <w:r w:rsidRPr="000B3957">
              <w:rPr>
                <w:noProof/>
                <w:webHidden/>
              </w:rPr>
              <w:fldChar w:fldCharType="separate"/>
            </w:r>
            <w:r>
              <w:rPr>
                <w:noProof/>
                <w:webHidden/>
              </w:rPr>
              <w:t>17</w:t>
            </w:r>
            <w:r w:rsidRPr="000B3957">
              <w:rPr>
                <w:noProof/>
                <w:webHidden/>
              </w:rPr>
              <w:fldChar w:fldCharType="end"/>
            </w:r>
          </w:hyperlink>
        </w:p>
        <w:p w14:paraId="6991727C" w14:textId="54B0E9BF"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52" w:history="1">
            <w:r w:rsidRPr="000B3957">
              <w:rPr>
                <w:rStyle w:val="Hipervnculo"/>
                <w:b w:val="0"/>
                <w:bCs w:val="0"/>
              </w:rPr>
              <w:t>10. Presupuesto estimado</w:t>
            </w:r>
            <w:r w:rsidRPr="000B3957">
              <w:rPr>
                <w:b w:val="0"/>
                <w:bCs w:val="0"/>
                <w:webHidden/>
              </w:rPr>
              <w:tab/>
            </w:r>
            <w:r w:rsidRPr="000B3957">
              <w:rPr>
                <w:b w:val="0"/>
                <w:bCs w:val="0"/>
                <w:webHidden/>
              </w:rPr>
              <w:fldChar w:fldCharType="begin"/>
            </w:r>
            <w:r w:rsidRPr="000B3957">
              <w:rPr>
                <w:b w:val="0"/>
                <w:bCs w:val="0"/>
                <w:webHidden/>
              </w:rPr>
              <w:instrText xml:space="preserve"> PAGEREF _Toc241144052 \h </w:instrText>
            </w:r>
            <w:r w:rsidRPr="000B3957">
              <w:rPr>
                <w:b w:val="0"/>
                <w:bCs w:val="0"/>
                <w:webHidden/>
              </w:rPr>
            </w:r>
            <w:r w:rsidRPr="000B3957">
              <w:rPr>
                <w:b w:val="0"/>
                <w:bCs w:val="0"/>
                <w:webHidden/>
              </w:rPr>
              <w:fldChar w:fldCharType="separate"/>
            </w:r>
            <w:r>
              <w:rPr>
                <w:b w:val="0"/>
                <w:bCs w:val="0"/>
                <w:webHidden/>
              </w:rPr>
              <w:t>18</w:t>
            </w:r>
            <w:r w:rsidRPr="000B3957">
              <w:rPr>
                <w:b w:val="0"/>
                <w:bCs w:val="0"/>
                <w:webHidden/>
              </w:rPr>
              <w:fldChar w:fldCharType="end"/>
            </w:r>
          </w:hyperlink>
        </w:p>
        <w:p w14:paraId="0BE1DF55" w14:textId="154D0E9F"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53" w:history="1">
            <w:r w:rsidRPr="000B3957">
              <w:rPr>
                <w:rStyle w:val="Hipervnculo"/>
                <w:rFonts w:ascii="Arial Narrow" w:hAnsi="Arial Narrow"/>
                <w:noProof/>
                <w:color w:val="011830" w:themeColor="hyperlink" w:themeShade="40"/>
                <w:lang w:val="es-CL"/>
              </w:rPr>
              <w:t>10.1 Composición del presupuesto</w:t>
            </w:r>
            <w:r w:rsidRPr="000B3957">
              <w:rPr>
                <w:noProof/>
                <w:webHidden/>
              </w:rPr>
              <w:tab/>
            </w:r>
            <w:r w:rsidRPr="000B3957">
              <w:rPr>
                <w:noProof/>
                <w:webHidden/>
              </w:rPr>
              <w:fldChar w:fldCharType="begin"/>
            </w:r>
            <w:r w:rsidRPr="000B3957">
              <w:rPr>
                <w:noProof/>
                <w:webHidden/>
              </w:rPr>
              <w:instrText xml:space="preserve"> PAGEREF _Toc241144053 \h </w:instrText>
            </w:r>
            <w:r w:rsidRPr="000B3957">
              <w:rPr>
                <w:noProof/>
                <w:webHidden/>
              </w:rPr>
            </w:r>
            <w:r w:rsidRPr="000B3957">
              <w:rPr>
                <w:noProof/>
                <w:webHidden/>
              </w:rPr>
              <w:fldChar w:fldCharType="separate"/>
            </w:r>
            <w:r>
              <w:rPr>
                <w:noProof/>
                <w:webHidden/>
              </w:rPr>
              <w:t>19</w:t>
            </w:r>
            <w:r w:rsidRPr="000B3957">
              <w:rPr>
                <w:noProof/>
                <w:webHidden/>
              </w:rPr>
              <w:fldChar w:fldCharType="end"/>
            </w:r>
          </w:hyperlink>
        </w:p>
        <w:p w14:paraId="73418303" w14:textId="73E46BB0"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54" w:history="1">
            <w:r w:rsidRPr="000B3957">
              <w:rPr>
                <w:rStyle w:val="Hipervnculo"/>
                <w:rFonts w:ascii="Arial Narrow" w:hAnsi="Arial Narrow"/>
                <w:noProof/>
                <w:color w:val="011830" w:themeColor="hyperlink" w:themeShade="40"/>
                <w:lang w:val="es-CL"/>
              </w:rPr>
              <w:t>10.2 Consideraciones sobre costos tecnológicos</w:t>
            </w:r>
            <w:r w:rsidRPr="000B3957">
              <w:rPr>
                <w:noProof/>
                <w:webHidden/>
              </w:rPr>
              <w:tab/>
            </w:r>
            <w:r w:rsidRPr="000B3957">
              <w:rPr>
                <w:noProof/>
                <w:webHidden/>
              </w:rPr>
              <w:fldChar w:fldCharType="begin"/>
            </w:r>
            <w:r w:rsidRPr="000B3957">
              <w:rPr>
                <w:noProof/>
                <w:webHidden/>
              </w:rPr>
              <w:instrText xml:space="preserve"> PAGEREF _Toc241144054 \h </w:instrText>
            </w:r>
            <w:r w:rsidRPr="000B3957">
              <w:rPr>
                <w:noProof/>
                <w:webHidden/>
              </w:rPr>
            </w:r>
            <w:r w:rsidRPr="000B3957">
              <w:rPr>
                <w:noProof/>
                <w:webHidden/>
              </w:rPr>
              <w:fldChar w:fldCharType="separate"/>
            </w:r>
            <w:r>
              <w:rPr>
                <w:noProof/>
                <w:webHidden/>
              </w:rPr>
              <w:t>19</w:t>
            </w:r>
            <w:r w:rsidRPr="000B3957">
              <w:rPr>
                <w:noProof/>
                <w:webHidden/>
              </w:rPr>
              <w:fldChar w:fldCharType="end"/>
            </w:r>
          </w:hyperlink>
        </w:p>
        <w:p w14:paraId="334C00B4" w14:textId="477B53E0"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55" w:history="1">
            <w:r w:rsidRPr="000B3957">
              <w:rPr>
                <w:rStyle w:val="Hipervnculo"/>
                <w:rFonts w:ascii="Arial Narrow" w:hAnsi="Arial Narrow"/>
                <w:noProof/>
                <w:color w:val="011830" w:themeColor="hyperlink" w:themeShade="40"/>
                <w:lang w:val="es-CL"/>
              </w:rPr>
              <w:t>10.3 Valorización económica del proyecto</w:t>
            </w:r>
            <w:r w:rsidRPr="000B3957">
              <w:rPr>
                <w:noProof/>
                <w:webHidden/>
              </w:rPr>
              <w:tab/>
            </w:r>
            <w:r w:rsidRPr="000B3957">
              <w:rPr>
                <w:noProof/>
                <w:webHidden/>
              </w:rPr>
              <w:fldChar w:fldCharType="begin"/>
            </w:r>
            <w:r w:rsidRPr="000B3957">
              <w:rPr>
                <w:noProof/>
                <w:webHidden/>
              </w:rPr>
              <w:instrText xml:space="preserve"> PAGEREF _Toc241144055 \h </w:instrText>
            </w:r>
            <w:r w:rsidRPr="000B3957">
              <w:rPr>
                <w:noProof/>
                <w:webHidden/>
              </w:rPr>
            </w:r>
            <w:r w:rsidRPr="000B3957">
              <w:rPr>
                <w:noProof/>
                <w:webHidden/>
              </w:rPr>
              <w:fldChar w:fldCharType="separate"/>
            </w:r>
            <w:r>
              <w:rPr>
                <w:noProof/>
                <w:webHidden/>
              </w:rPr>
              <w:t>20</w:t>
            </w:r>
            <w:r w:rsidRPr="000B3957">
              <w:rPr>
                <w:noProof/>
                <w:webHidden/>
              </w:rPr>
              <w:fldChar w:fldCharType="end"/>
            </w:r>
          </w:hyperlink>
        </w:p>
        <w:p w14:paraId="05C3C18D" w14:textId="793F6A85"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56" w:history="1">
            <w:r w:rsidRPr="000B3957">
              <w:rPr>
                <w:rStyle w:val="Hipervnculo"/>
                <w:b w:val="0"/>
                <w:bCs w:val="0"/>
              </w:rPr>
              <w:t>11. Lista de interesados (Stakeholders)</w:t>
            </w:r>
            <w:r w:rsidRPr="000B3957">
              <w:rPr>
                <w:b w:val="0"/>
                <w:bCs w:val="0"/>
                <w:webHidden/>
              </w:rPr>
              <w:tab/>
            </w:r>
            <w:r w:rsidRPr="000B3957">
              <w:rPr>
                <w:b w:val="0"/>
                <w:bCs w:val="0"/>
                <w:webHidden/>
              </w:rPr>
              <w:fldChar w:fldCharType="begin"/>
            </w:r>
            <w:r w:rsidRPr="000B3957">
              <w:rPr>
                <w:b w:val="0"/>
                <w:bCs w:val="0"/>
                <w:webHidden/>
              </w:rPr>
              <w:instrText xml:space="preserve"> PAGEREF _Toc241144056 \h </w:instrText>
            </w:r>
            <w:r w:rsidRPr="000B3957">
              <w:rPr>
                <w:b w:val="0"/>
                <w:bCs w:val="0"/>
                <w:webHidden/>
              </w:rPr>
            </w:r>
            <w:r w:rsidRPr="000B3957">
              <w:rPr>
                <w:b w:val="0"/>
                <w:bCs w:val="0"/>
                <w:webHidden/>
              </w:rPr>
              <w:fldChar w:fldCharType="separate"/>
            </w:r>
            <w:r>
              <w:rPr>
                <w:b w:val="0"/>
                <w:bCs w:val="0"/>
                <w:webHidden/>
              </w:rPr>
              <w:t>20</w:t>
            </w:r>
            <w:r w:rsidRPr="000B3957">
              <w:rPr>
                <w:b w:val="0"/>
                <w:bCs w:val="0"/>
                <w:webHidden/>
              </w:rPr>
              <w:fldChar w:fldCharType="end"/>
            </w:r>
          </w:hyperlink>
        </w:p>
        <w:p w14:paraId="41E4EEA0" w14:textId="7021B68C"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57" w:history="1">
            <w:r w:rsidRPr="000B3957">
              <w:rPr>
                <w:rStyle w:val="Hipervnculo"/>
                <w:rFonts w:ascii="Arial Narrow" w:hAnsi="Arial Narrow"/>
                <w:noProof/>
                <w:color w:val="011830" w:themeColor="hyperlink" w:themeShade="40"/>
                <w:lang w:val="es-CL"/>
              </w:rPr>
              <w:t>11.1 Gestión de interesados</w:t>
            </w:r>
            <w:r w:rsidRPr="000B3957">
              <w:rPr>
                <w:noProof/>
                <w:webHidden/>
              </w:rPr>
              <w:tab/>
            </w:r>
            <w:r w:rsidRPr="000B3957">
              <w:rPr>
                <w:noProof/>
                <w:webHidden/>
              </w:rPr>
              <w:fldChar w:fldCharType="begin"/>
            </w:r>
            <w:r w:rsidRPr="000B3957">
              <w:rPr>
                <w:noProof/>
                <w:webHidden/>
              </w:rPr>
              <w:instrText xml:space="preserve"> PAGEREF _Toc241144057 \h </w:instrText>
            </w:r>
            <w:r w:rsidRPr="000B3957">
              <w:rPr>
                <w:noProof/>
                <w:webHidden/>
              </w:rPr>
            </w:r>
            <w:r w:rsidRPr="000B3957">
              <w:rPr>
                <w:noProof/>
                <w:webHidden/>
              </w:rPr>
              <w:fldChar w:fldCharType="separate"/>
            </w:r>
            <w:r>
              <w:rPr>
                <w:noProof/>
                <w:webHidden/>
              </w:rPr>
              <w:t>21</w:t>
            </w:r>
            <w:r w:rsidRPr="000B3957">
              <w:rPr>
                <w:noProof/>
                <w:webHidden/>
              </w:rPr>
              <w:fldChar w:fldCharType="end"/>
            </w:r>
          </w:hyperlink>
        </w:p>
        <w:p w14:paraId="06A35701" w14:textId="35381DE9"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58" w:history="1">
            <w:r w:rsidRPr="000B3957">
              <w:rPr>
                <w:rStyle w:val="Hipervnculo"/>
                <w:b w:val="0"/>
                <w:bCs w:val="0"/>
              </w:rPr>
              <w:t>12. Requisitos de aprobación del proyecto</w:t>
            </w:r>
            <w:r w:rsidRPr="000B3957">
              <w:rPr>
                <w:b w:val="0"/>
                <w:bCs w:val="0"/>
                <w:webHidden/>
              </w:rPr>
              <w:tab/>
            </w:r>
            <w:r w:rsidRPr="000B3957">
              <w:rPr>
                <w:b w:val="0"/>
                <w:bCs w:val="0"/>
                <w:webHidden/>
              </w:rPr>
              <w:fldChar w:fldCharType="begin"/>
            </w:r>
            <w:r w:rsidRPr="000B3957">
              <w:rPr>
                <w:b w:val="0"/>
                <w:bCs w:val="0"/>
                <w:webHidden/>
              </w:rPr>
              <w:instrText xml:space="preserve"> PAGEREF _Toc241144058 \h </w:instrText>
            </w:r>
            <w:r w:rsidRPr="000B3957">
              <w:rPr>
                <w:b w:val="0"/>
                <w:bCs w:val="0"/>
                <w:webHidden/>
              </w:rPr>
            </w:r>
            <w:r w:rsidRPr="000B3957">
              <w:rPr>
                <w:b w:val="0"/>
                <w:bCs w:val="0"/>
                <w:webHidden/>
              </w:rPr>
              <w:fldChar w:fldCharType="separate"/>
            </w:r>
            <w:r>
              <w:rPr>
                <w:b w:val="0"/>
                <w:bCs w:val="0"/>
                <w:webHidden/>
              </w:rPr>
              <w:t>21</w:t>
            </w:r>
            <w:r w:rsidRPr="000B3957">
              <w:rPr>
                <w:b w:val="0"/>
                <w:bCs w:val="0"/>
                <w:webHidden/>
              </w:rPr>
              <w:fldChar w:fldCharType="end"/>
            </w:r>
          </w:hyperlink>
        </w:p>
        <w:p w14:paraId="434D83E6" w14:textId="67E4AF70"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59" w:history="1">
            <w:r w:rsidRPr="000B3957">
              <w:rPr>
                <w:rStyle w:val="Hipervnculo"/>
                <w:rFonts w:ascii="Arial Narrow" w:hAnsi="Arial Narrow"/>
                <w:noProof/>
                <w:color w:val="011830" w:themeColor="hyperlink" w:themeShade="40"/>
                <w:lang w:val="es-CL"/>
              </w:rPr>
              <w:t>12.1 Criterios de aprobación</w:t>
            </w:r>
            <w:r w:rsidRPr="000B3957">
              <w:rPr>
                <w:noProof/>
                <w:webHidden/>
              </w:rPr>
              <w:tab/>
            </w:r>
            <w:r w:rsidRPr="000B3957">
              <w:rPr>
                <w:noProof/>
                <w:webHidden/>
              </w:rPr>
              <w:fldChar w:fldCharType="begin"/>
            </w:r>
            <w:r w:rsidRPr="000B3957">
              <w:rPr>
                <w:noProof/>
                <w:webHidden/>
              </w:rPr>
              <w:instrText xml:space="preserve"> PAGEREF _Toc241144059 \h </w:instrText>
            </w:r>
            <w:r w:rsidRPr="000B3957">
              <w:rPr>
                <w:noProof/>
                <w:webHidden/>
              </w:rPr>
            </w:r>
            <w:r w:rsidRPr="000B3957">
              <w:rPr>
                <w:noProof/>
                <w:webHidden/>
              </w:rPr>
              <w:fldChar w:fldCharType="separate"/>
            </w:r>
            <w:r>
              <w:rPr>
                <w:noProof/>
                <w:webHidden/>
              </w:rPr>
              <w:t>22</w:t>
            </w:r>
            <w:r w:rsidRPr="000B3957">
              <w:rPr>
                <w:noProof/>
                <w:webHidden/>
              </w:rPr>
              <w:fldChar w:fldCharType="end"/>
            </w:r>
          </w:hyperlink>
        </w:p>
        <w:p w14:paraId="0FC9F3C9" w14:textId="574C0433"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60" w:history="1">
            <w:r w:rsidRPr="000B3957">
              <w:rPr>
                <w:rStyle w:val="Hipervnculo"/>
                <w:rFonts w:ascii="Arial Narrow" w:hAnsi="Arial Narrow"/>
                <w:noProof/>
                <w:color w:val="011830" w:themeColor="hyperlink" w:themeShade="40"/>
                <w:lang w:val="es-CL"/>
              </w:rPr>
              <w:t>12.2 Condiciones para la aceptación final</w:t>
            </w:r>
            <w:r w:rsidRPr="000B3957">
              <w:rPr>
                <w:noProof/>
                <w:webHidden/>
              </w:rPr>
              <w:tab/>
            </w:r>
            <w:r w:rsidRPr="000B3957">
              <w:rPr>
                <w:noProof/>
                <w:webHidden/>
              </w:rPr>
              <w:fldChar w:fldCharType="begin"/>
            </w:r>
            <w:r w:rsidRPr="000B3957">
              <w:rPr>
                <w:noProof/>
                <w:webHidden/>
              </w:rPr>
              <w:instrText xml:space="preserve"> PAGEREF _Toc241144060 \h </w:instrText>
            </w:r>
            <w:r w:rsidRPr="000B3957">
              <w:rPr>
                <w:noProof/>
                <w:webHidden/>
              </w:rPr>
            </w:r>
            <w:r w:rsidRPr="000B3957">
              <w:rPr>
                <w:noProof/>
                <w:webHidden/>
              </w:rPr>
              <w:fldChar w:fldCharType="separate"/>
            </w:r>
            <w:r>
              <w:rPr>
                <w:noProof/>
                <w:webHidden/>
              </w:rPr>
              <w:t>23</w:t>
            </w:r>
            <w:r w:rsidRPr="000B3957">
              <w:rPr>
                <w:noProof/>
                <w:webHidden/>
              </w:rPr>
              <w:fldChar w:fldCharType="end"/>
            </w:r>
          </w:hyperlink>
        </w:p>
        <w:p w14:paraId="519A28B4" w14:textId="24CC5054"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61" w:history="1">
            <w:r w:rsidRPr="000B3957">
              <w:rPr>
                <w:rStyle w:val="Hipervnculo"/>
                <w:rFonts w:ascii="Arial Narrow" w:hAnsi="Arial Narrow"/>
                <w:noProof/>
                <w:color w:val="011830" w:themeColor="hyperlink" w:themeShade="40"/>
                <w:lang w:val="es-CL"/>
              </w:rPr>
              <w:t>12.3 Aprobación y cierre</w:t>
            </w:r>
            <w:r w:rsidRPr="000B3957">
              <w:rPr>
                <w:noProof/>
                <w:webHidden/>
              </w:rPr>
              <w:tab/>
            </w:r>
            <w:r w:rsidRPr="000B3957">
              <w:rPr>
                <w:noProof/>
                <w:webHidden/>
              </w:rPr>
              <w:fldChar w:fldCharType="begin"/>
            </w:r>
            <w:r w:rsidRPr="000B3957">
              <w:rPr>
                <w:noProof/>
                <w:webHidden/>
              </w:rPr>
              <w:instrText xml:space="preserve"> PAGEREF _Toc241144061 \h </w:instrText>
            </w:r>
            <w:r w:rsidRPr="000B3957">
              <w:rPr>
                <w:noProof/>
                <w:webHidden/>
              </w:rPr>
            </w:r>
            <w:r w:rsidRPr="000B3957">
              <w:rPr>
                <w:noProof/>
                <w:webHidden/>
              </w:rPr>
              <w:fldChar w:fldCharType="separate"/>
            </w:r>
            <w:r>
              <w:rPr>
                <w:noProof/>
                <w:webHidden/>
              </w:rPr>
              <w:t>23</w:t>
            </w:r>
            <w:r w:rsidRPr="000B3957">
              <w:rPr>
                <w:noProof/>
                <w:webHidden/>
              </w:rPr>
              <w:fldChar w:fldCharType="end"/>
            </w:r>
          </w:hyperlink>
        </w:p>
        <w:p w14:paraId="2218748F" w14:textId="20A78BF4"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62" w:history="1">
            <w:r w:rsidRPr="000B3957">
              <w:rPr>
                <w:rStyle w:val="Hipervnculo"/>
                <w:b w:val="0"/>
                <w:bCs w:val="0"/>
              </w:rPr>
              <w:t>13. Asignación del Jefe de Proyecto y nivel de autoridad</w:t>
            </w:r>
            <w:r w:rsidRPr="000B3957">
              <w:rPr>
                <w:b w:val="0"/>
                <w:bCs w:val="0"/>
                <w:webHidden/>
              </w:rPr>
              <w:tab/>
            </w:r>
            <w:r w:rsidRPr="000B3957">
              <w:rPr>
                <w:b w:val="0"/>
                <w:bCs w:val="0"/>
                <w:webHidden/>
              </w:rPr>
              <w:fldChar w:fldCharType="begin"/>
            </w:r>
            <w:r w:rsidRPr="000B3957">
              <w:rPr>
                <w:b w:val="0"/>
                <w:bCs w:val="0"/>
                <w:webHidden/>
              </w:rPr>
              <w:instrText xml:space="preserve"> PAGEREF _Toc241144062 \h </w:instrText>
            </w:r>
            <w:r w:rsidRPr="000B3957">
              <w:rPr>
                <w:b w:val="0"/>
                <w:bCs w:val="0"/>
                <w:webHidden/>
              </w:rPr>
            </w:r>
            <w:r w:rsidRPr="000B3957">
              <w:rPr>
                <w:b w:val="0"/>
                <w:bCs w:val="0"/>
                <w:webHidden/>
              </w:rPr>
              <w:fldChar w:fldCharType="separate"/>
            </w:r>
            <w:r>
              <w:rPr>
                <w:b w:val="0"/>
                <w:bCs w:val="0"/>
                <w:webHidden/>
              </w:rPr>
              <w:t>24</w:t>
            </w:r>
            <w:r w:rsidRPr="000B3957">
              <w:rPr>
                <w:b w:val="0"/>
                <w:bCs w:val="0"/>
                <w:webHidden/>
              </w:rPr>
              <w:fldChar w:fldCharType="end"/>
            </w:r>
          </w:hyperlink>
        </w:p>
        <w:p w14:paraId="1F3C4C65" w14:textId="5B280ECB"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63" w:history="1">
            <w:r w:rsidRPr="000B3957">
              <w:rPr>
                <w:rStyle w:val="Hipervnculo"/>
                <w:rFonts w:ascii="Arial Narrow" w:hAnsi="Arial Narrow"/>
                <w:noProof/>
                <w:color w:val="011830" w:themeColor="hyperlink" w:themeShade="40"/>
                <w:lang w:val="es-CL"/>
              </w:rPr>
              <w:t>13.1 Jefe de Proyecto</w:t>
            </w:r>
            <w:r w:rsidRPr="000B3957">
              <w:rPr>
                <w:noProof/>
                <w:webHidden/>
              </w:rPr>
              <w:tab/>
            </w:r>
            <w:r w:rsidRPr="000B3957">
              <w:rPr>
                <w:noProof/>
                <w:webHidden/>
              </w:rPr>
              <w:fldChar w:fldCharType="begin"/>
            </w:r>
            <w:r w:rsidRPr="000B3957">
              <w:rPr>
                <w:noProof/>
                <w:webHidden/>
              </w:rPr>
              <w:instrText xml:space="preserve"> PAGEREF _Toc241144063 \h </w:instrText>
            </w:r>
            <w:r w:rsidRPr="000B3957">
              <w:rPr>
                <w:noProof/>
                <w:webHidden/>
              </w:rPr>
            </w:r>
            <w:r w:rsidRPr="000B3957">
              <w:rPr>
                <w:noProof/>
                <w:webHidden/>
              </w:rPr>
              <w:fldChar w:fldCharType="separate"/>
            </w:r>
            <w:r>
              <w:rPr>
                <w:noProof/>
                <w:webHidden/>
              </w:rPr>
              <w:t>24</w:t>
            </w:r>
            <w:r w:rsidRPr="000B3957">
              <w:rPr>
                <w:noProof/>
                <w:webHidden/>
              </w:rPr>
              <w:fldChar w:fldCharType="end"/>
            </w:r>
          </w:hyperlink>
        </w:p>
        <w:p w14:paraId="674B8C3D" w14:textId="01A80434"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64" w:history="1">
            <w:r w:rsidRPr="000B3957">
              <w:rPr>
                <w:rStyle w:val="Hipervnculo"/>
                <w:rFonts w:ascii="Arial Narrow" w:hAnsi="Arial Narrow"/>
                <w:noProof/>
                <w:color w:val="011830" w:themeColor="hyperlink" w:themeShade="40"/>
                <w:lang w:val="es-CL"/>
              </w:rPr>
              <w:t>13.2 Nivel de autoridad</w:t>
            </w:r>
            <w:r w:rsidRPr="000B3957">
              <w:rPr>
                <w:noProof/>
                <w:webHidden/>
              </w:rPr>
              <w:tab/>
            </w:r>
            <w:r w:rsidRPr="000B3957">
              <w:rPr>
                <w:noProof/>
                <w:webHidden/>
              </w:rPr>
              <w:fldChar w:fldCharType="begin"/>
            </w:r>
            <w:r w:rsidRPr="000B3957">
              <w:rPr>
                <w:noProof/>
                <w:webHidden/>
              </w:rPr>
              <w:instrText xml:space="preserve"> PAGEREF _Toc241144064 \h </w:instrText>
            </w:r>
            <w:r w:rsidRPr="000B3957">
              <w:rPr>
                <w:noProof/>
                <w:webHidden/>
              </w:rPr>
            </w:r>
            <w:r w:rsidRPr="000B3957">
              <w:rPr>
                <w:noProof/>
                <w:webHidden/>
              </w:rPr>
              <w:fldChar w:fldCharType="separate"/>
            </w:r>
            <w:r>
              <w:rPr>
                <w:noProof/>
                <w:webHidden/>
              </w:rPr>
              <w:t>24</w:t>
            </w:r>
            <w:r w:rsidRPr="000B3957">
              <w:rPr>
                <w:noProof/>
                <w:webHidden/>
              </w:rPr>
              <w:fldChar w:fldCharType="end"/>
            </w:r>
          </w:hyperlink>
        </w:p>
        <w:p w14:paraId="58500049" w14:textId="520B5BB5"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65" w:history="1">
            <w:r w:rsidRPr="000B3957">
              <w:rPr>
                <w:rStyle w:val="Hipervnculo"/>
                <w:rFonts w:ascii="Arial Narrow" w:hAnsi="Arial Narrow"/>
                <w:noProof/>
                <w:color w:val="011830" w:themeColor="hyperlink" w:themeShade="40"/>
                <w:lang w:val="es-CL"/>
              </w:rPr>
              <w:t>13.3 Límites de autoridad</w:t>
            </w:r>
            <w:r w:rsidRPr="000B3957">
              <w:rPr>
                <w:noProof/>
                <w:webHidden/>
              </w:rPr>
              <w:tab/>
            </w:r>
            <w:r w:rsidRPr="000B3957">
              <w:rPr>
                <w:noProof/>
                <w:webHidden/>
              </w:rPr>
              <w:fldChar w:fldCharType="begin"/>
            </w:r>
            <w:r w:rsidRPr="000B3957">
              <w:rPr>
                <w:noProof/>
                <w:webHidden/>
              </w:rPr>
              <w:instrText xml:space="preserve"> PAGEREF _Toc241144065 \h </w:instrText>
            </w:r>
            <w:r w:rsidRPr="000B3957">
              <w:rPr>
                <w:noProof/>
                <w:webHidden/>
              </w:rPr>
            </w:r>
            <w:r w:rsidRPr="000B3957">
              <w:rPr>
                <w:noProof/>
                <w:webHidden/>
              </w:rPr>
              <w:fldChar w:fldCharType="separate"/>
            </w:r>
            <w:r>
              <w:rPr>
                <w:noProof/>
                <w:webHidden/>
              </w:rPr>
              <w:t>25</w:t>
            </w:r>
            <w:r w:rsidRPr="000B3957">
              <w:rPr>
                <w:noProof/>
                <w:webHidden/>
              </w:rPr>
              <w:fldChar w:fldCharType="end"/>
            </w:r>
          </w:hyperlink>
        </w:p>
        <w:p w14:paraId="1027E197" w14:textId="19413639"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66" w:history="1">
            <w:r w:rsidRPr="000B3957">
              <w:rPr>
                <w:rStyle w:val="Hipervnculo"/>
                <w:b w:val="0"/>
                <w:bCs w:val="0"/>
              </w:rPr>
              <w:t>14. Personal y recursos preasignados</w:t>
            </w:r>
            <w:r w:rsidRPr="000B3957">
              <w:rPr>
                <w:b w:val="0"/>
                <w:bCs w:val="0"/>
                <w:webHidden/>
              </w:rPr>
              <w:tab/>
            </w:r>
            <w:r w:rsidRPr="000B3957">
              <w:rPr>
                <w:b w:val="0"/>
                <w:bCs w:val="0"/>
                <w:webHidden/>
              </w:rPr>
              <w:fldChar w:fldCharType="begin"/>
            </w:r>
            <w:r w:rsidRPr="000B3957">
              <w:rPr>
                <w:b w:val="0"/>
                <w:bCs w:val="0"/>
                <w:webHidden/>
              </w:rPr>
              <w:instrText xml:space="preserve"> PAGEREF _Toc241144066 \h </w:instrText>
            </w:r>
            <w:r w:rsidRPr="000B3957">
              <w:rPr>
                <w:b w:val="0"/>
                <w:bCs w:val="0"/>
                <w:webHidden/>
              </w:rPr>
            </w:r>
            <w:r w:rsidRPr="000B3957">
              <w:rPr>
                <w:b w:val="0"/>
                <w:bCs w:val="0"/>
                <w:webHidden/>
              </w:rPr>
              <w:fldChar w:fldCharType="separate"/>
            </w:r>
            <w:r>
              <w:rPr>
                <w:b w:val="0"/>
                <w:bCs w:val="0"/>
                <w:webHidden/>
              </w:rPr>
              <w:t>25</w:t>
            </w:r>
            <w:r w:rsidRPr="000B3957">
              <w:rPr>
                <w:b w:val="0"/>
                <w:bCs w:val="0"/>
                <w:webHidden/>
              </w:rPr>
              <w:fldChar w:fldCharType="end"/>
            </w:r>
          </w:hyperlink>
        </w:p>
        <w:p w14:paraId="65061500" w14:textId="5E1BF135" w:rsidR="000B3957" w:rsidRPr="000B3957" w:rsidRDefault="000B3957" w:rsidP="000B3957">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1144067" w:history="1">
            <w:r w:rsidRPr="000B3957">
              <w:rPr>
                <w:rStyle w:val="Hipervnculo"/>
                <w:rFonts w:ascii="Arial Narrow" w:hAnsi="Arial Narrow"/>
                <w:noProof/>
                <w:color w:val="011830" w:themeColor="hyperlink" w:themeShade="40"/>
                <w:lang w:val="es-CL"/>
              </w:rPr>
              <w:t>14.1 Recursos tecnológicos</w:t>
            </w:r>
            <w:r w:rsidRPr="000B3957">
              <w:rPr>
                <w:noProof/>
                <w:webHidden/>
              </w:rPr>
              <w:tab/>
            </w:r>
            <w:r w:rsidRPr="000B3957">
              <w:rPr>
                <w:noProof/>
                <w:webHidden/>
              </w:rPr>
              <w:fldChar w:fldCharType="begin"/>
            </w:r>
            <w:r w:rsidRPr="000B3957">
              <w:rPr>
                <w:noProof/>
                <w:webHidden/>
              </w:rPr>
              <w:instrText xml:space="preserve"> PAGEREF _Toc241144067 \h </w:instrText>
            </w:r>
            <w:r w:rsidRPr="000B3957">
              <w:rPr>
                <w:noProof/>
                <w:webHidden/>
              </w:rPr>
            </w:r>
            <w:r w:rsidRPr="000B3957">
              <w:rPr>
                <w:noProof/>
                <w:webHidden/>
              </w:rPr>
              <w:fldChar w:fldCharType="separate"/>
            </w:r>
            <w:r>
              <w:rPr>
                <w:noProof/>
                <w:webHidden/>
              </w:rPr>
              <w:t>26</w:t>
            </w:r>
            <w:r w:rsidRPr="000B3957">
              <w:rPr>
                <w:noProof/>
                <w:webHidden/>
              </w:rPr>
              <w:fldChar w:fldCharType="end"/>
            </w:r>
          </w:hyperlink>
        </w:p>
        <w:p w14:paraId="35609537" w14:textId="5E21456C" w:rsidR="000B3957" w:rsidRPr="000B3957" w:rsidRDefault="000B3957" w:rsidP="000B3957">
          <w:pPr>
            <w:pStyle w:val="TDC1"/>
            <w:spacing w:after="0"/>
            <w:rPr>
              <w:rFonts w:asciiTheme="minorHAnsi" w:eastAsiaTheme="minorEastAsia" w:hAnsiTheme="minorHAnsi" w:cstheme="minorBidi"/>
              <w:b w:val="0"/>
              <w:bCs w:val="0"/>
              <w:kern w:val="2"/>
              <w:szCs w:val="24"/>
              <w:lang w:val="es-CL" w:eastAsia="es-CL"/>
              <w14:ligatures w14:val="standardContextual"/>
            </w:rPr>
          </w:pPr>
          <w:hyperlink w:anchor="_Toc241144068" w:history="1">
            <w:r w:rsidRPr="000B3957">
              <w:rPr>
                <w:rStyle w:val="Hipervnculo"/>
                <w:b w:val="0"/>
                <w:bCs w:val="0"/>
              </w:rPr>
              <w:t>15. Aprobaciones</w:t>
            </w:r>
            <w:r w:rsidRPr="000B3957">
              <w:rPr>
                <w:b w:val="0"/>
                <w:bCs w:val="0"/>
                <w:webHidden/>
              </w:rPr>
              <w:tab/>
            </w:r>
            <w:r w:rsidRPr="000B3957">
              <w:rPr>
                <w:b w:val="0"/>
                <w:bCs w:val="0"/>
                <w:webHidden/>
              </w:rPr>
              <w:fldChar w:fldCharType="begin"/>
            </w:r>
            <w:r w:rsidRPr="000B3957">
              <w:rPr>
                <w:b w:val="0"/>
                <w:bCs w:val="0"/>
                <w:webHidden/>
              </w:rPr>
              <w:instrText xml:space="preserve"> PAGEREF _Toc241144068 \h </w:instrText>
            </w:r>
            <w:r w:rsidRPr="000B3957">
              <w:rPr>
                <w:b w:val="0"/>
                <w:bCs w:val="0"/>
                <w:webHidden/>
              </w:rPr>
            </w:r>
            <w:r w:rsidRPr="000B3957">
              <w:rPr>
                <w:b w:val="0"/>
                <w:bCs w:val="0"/>
                <w:webHidden/>
              </w:rPr>
              <w:fldChar w:fldCharType="separate"/>
            </w:r>
            <w:r>
              <w:rPr>
                <w:b w:val="0"/>
                <w:bCs w:val="0"/>
                <w:webHidden/>
              </w:rPr>
              <w:t>26</w:t>
            </w:r>
            <w:r w:rsidRPr="000B3957">
              <w:rPr>
                <w:b w:val="0"/>
                <w:bCs w:val="0"/>
                <w:webHidden/>
              </w:rPr>
              <w:fldChar w:fldCharType="end"/>
            </w:r>
          </w:hyperlink>
        </w:p>
        <w:p w14:paraId="001632D0" w14:textId="55492E41" w:rsidR="004B073C" w:rsidRPr="004B073C" w:rsidRDefault="004B073C" w:rsidP="000B3957">
          <w:pPr>
            <w:spacing w:after="0"/>
            <w:rPr>
              <w:rFonts w:ascii="Arial Narrow" w:hAnsi="Arial Narrow" w:cs="Arial"/>
              <w:b/>
              <w:bCs/>
            </w:rPr>
          </w:pPr>
          <w:r w:rsidRPr="000B3957">
            <w:rPr>
              <w:rFonts w:ascii="Arial Narrow" w:hAnsi="Arial Narrow" w:cs="Arial"/>
            </w:rPr>
            <w:fldChar w:fldCharType="end"/>
          </w:r>
        </w:p>
      </w:sdtContent>
    </w:sdt>
    <w:p w14:paraId="75D29666" w14:textId="77777777" w:rsidR="004B073C" w:rsidRPr="00094147" w:rsidRDefault="004B073C" w:rsidP="000B3957">
      <w:pPr>
        <w:pStyle w:val="Ttulo1"/>
        <w:spacing w:before="0" w:beforeAutospacing="0" w:after="0" w:afterAutospacing="0"/>
        <w:rPr>
          <w:rFonts w:ascii="Arial Narrow" w:hAnsi="Arial Narrow"/>
        </w:rPr>
      </w:pPr>
      <w:bookmarkStart w:id="0" w:name="_Toc241144029"/>
      <w:r w:rsidRPr="00094147">
        <w:rPr>
          <w:rFonts w:ascii="Arial Narrow" w:hAnsi="Arial Narrow"/>
        </w:rPr>
        <w:lastRenderedPageBreak/>
        <w:t>1. Información del proyecto</w:t>
      </w:r>
      <w:bookmarkEnd w:id="0"/>
    </w:p>
    <w:p w14:paraId="02F9D318" w14:textId="77777777" w:rsidR="004B073C" w:rsidRPr="004B073C" w:rsidRDefault="004B073C" w:rsidP="000B3957">
      <w:pPr>
        <w:spacing w:after="0"/>
        <w:rPr>
          <w:rFonts w:ascii="Arial Narrow" w:hAnsi="Arial Narrow" w:cs="Arial"/>
          <w:b/>
          <w:bCs/>
          <w:lang w:val="es-CL"/>
        </w:rPr>
      </w:pPr>
    </w:p>
    <w:p w14:paraId="2AE0C469" w14:textId="77777777" w:rsidR="004B073C" w:rsidRPr="004B073C" w:rsidRDefault="004B073C" w:rsidP="000B3957">
      <w:pPr>
        <w:spacing w:after="0"/>
        <w:rPr>
          <w:rFonts w:ascii="Arial Narrow" w:hAnsi="Arial Narrow" w:cs="Arial"/>
          <w:lang w:val="es-CL"/>
        </w:rPr>
      </w:pPr>
      <w:r w:rsidRPr="004B073C">
        <w:rPr>
          <w:rFonts w:ascii="Arial Narrow" w:hAnsi="Arial Narrow" w:cs="Arial"/>
          <w:lang w:val="es-CL"/>
        </w:rPr>
        <w:t xml:space="preserve">La presente Acta de Constitución formaliza el inicio del proyecto </w:t>
      </w:r>
      <w:r w:rsidRPr="004B073C">
        <w:rPr>
          <w:rFonts w:ascii="Arial Narrow" w:hAnsi="Arial Narrow" w:cs="Arial"/>
          <w:b/>
          <w:bCs/>
          <w:lang w:val="es-CL"/>
        </w:rPr>
        <w:t>GATI – Gestión de Activos Tecnológicos e Informáticos</w:t>
      </w:r>
      <w:r w:rsidRPr="004B073C">
        <w:rPr>
          <w:rFonts w:ascii="Arial Narrow" w:hAnsi="Arial Narrow" w:cs="Arial"/>
          <w:lang w:val="es-CL"/>
        </w:rPr>
        <w:t xml:space="preserve">, desarrollado por </w:t>
      </w:r>
      <w:r w:rsidRPr="004B073C">
        <w:rPr>
          <w:rFonts w:ascii="Arial Narrow" w:hAnsi="Arial Narrow" w:cs="Arial"/>
          <w:b/>
          <w:bCs/>
          <w:lang w:val="es-CL"/>
        </w:rPr>
        <w:t xml:space="preserve">Ti-One </w:t>
      </w:r>
      <w:proofErr w:type="spellStart"/>
      <w:r w:rsidRPr="004B073C">
        <w:rPr>
          <w:rFonts w:ascii="Arial Narrow" w:hAnsi="Arial Narrow" w:cs="Arial"/>
          <w:b/>
          <w:bCs/>
          <w:lang w:val="es-CL"/>
        </w:rPr>
        <w:t>Solution</w:t>
      </w:r>
      <w:proofErr w:type="spellEnd"/>
      <w:r w:rsidRPr="004B073C">
        <w:rPr>
          <w:rFonts w:ascii="Arial Narrow" w:hAnsi="Arial Narrow" w:cs="Arial"/>
          <w:lang w:val="es-CL"/>
        </w:rPr>
        <w:t xml:space="preserve"> para la </w:t>
      </w:r>
      <w:r w:rsidRPr="004B073C">
        <w:rPr>
          <w:rFonts w:ascii="Arial Narrow" w:hAnsi="Arial Narrow" w:cs="Arial"/>
          <w:b/>
          <w:bCs/>
          <w:lang w:val="es-CL"/>
        </w:rPr>
        <w:t>Dirección General de Concesiones de Obras Públicas</w:t>
      </w:r>
      <w:r w:rsidRPr="004B073C">
        <w:rPr>
          <w:rFonts w:ascii="Arial Narrow" w:hAnsi="Arial Narrow" w:cs="Arial"/>
          <w:lang w:val="es-CL"/>
        </w:rPr>
        <w:t>.</w:t>
      </w:r>
    </w:p>
    <w:p w14:paraId="0BDBC5A4" w14:textId="77777777" w:rsidR="004B073C" w:rsidRDefault="004B073C" w:rsidP="000B3957">
      <w:pPr>
        <w:spacing w:after="0"/>
        <w:rPr>
          <w:rFonts w:ascii="Arial Narrow" w:hAnsi="Arial Narrow" w:cs="Arial"/>
          <w:lang w:val="es-CL"/>
        </w:rPr>
      </w:pPr>
      <w:r w:rsidRPr="004B073C">
        <w:rPr>
          <w:rFonts w:ascii="Arial Narrow" w:hAnsi="Arial Narrow" w:cs="Arial"/>
          <w:lang w:val="es-CL"/>
        </w:rPr>
        <w:t>Este documento establece los antecedentes generales que sustentan el proyecto, identifica a las principales partes responsables de su autorización y ejecución, y proporciona el marco inicial sobre el cual se desarrollarán su alcance, objetivos, entregables, planificación, restricciones y criterios de aprobación.</w:t>
      </w:r>
    </w:p>
    <w:p w14:paraId="6302511A" w14:textId="77777777" w:rsidR="004B073C" w:rsidRPr="004B073C" w:rsidRDefault="004B073C" w:rsidP="000B3957">
      <w:pPr>
        <w:spacing w:after="0"/>
        <w:rPr>
          <w:rFonts w:ascii="Arial Narrow" w:hAnsi="Arial Narrow" w:cs="Arial"/>
          <w:lang w:val="es-CL"/>
        </w:rPr>
      </w:pPr>
    </w:p>
    <w:p w14:paraId="0939E1B9" w14:textId="77777777" w:rsidR="004B073C" w:rsidRDefault="004B073C" w:rsidP="000B3957">
      <w:pPr>
        <w:spacing w:after="0"/>
        <w:rPr>
          <w:rFonts w:ascii="Arial Narrow" w:hAnsi="Arial Narrow" w:cs="Arial"/>
          <w:lang w:val="es-CL"/>
        </w:rPr>
      </w:pPr>
      <w:r w:rsidRPr="004B073C">
        <w:rPr>
          <w:rFonts w:ascii="Arial Narrow" w:hAnsi="Arial Narrow" w:cs="Arial"/>
          <w:lang w:val="es-CL"/>
        </w:rPr>
        <w:t>El Acta constituye, por tanto, el documento formal de inicio del proyecto y sirve como referencia para la planificación y ejecución posterior. Las definiciones específicas relacionadas con requisitos funcionales y no funcionales, arquitectura de software, diseño técnico, planificación detallada y gestión de riesgos serán desarrolladas y mantenidas en los documentos especializados correspondientes del proyecto.</w:t>
      </w:r>
    </w:p>
    <w:p w14:paraId="4F06027D" w14:textId="77777777" w:rsidR="004B073C" w:rsidRDefault="004B073C" w:rsidP="000B3957">
      <w:pPr>
        <w:spacing w:after="0"/>
        <w:rPr>
          <w:rFonts w:ascii="Arial Narrow" w:hAnsi="Arial Narrow" w:cs="Arial"/>
          <w:lang w:val="es-CL"/>
        </w:rPr>
      </w:pPr>
    </w:p>
    <w:p w14:paraId="27C739DC" w14:textId="77777777" w:rsidR="004B073C" w:rsidRPr="004B073C" w:rsidRDefault="004B073C" w:rsidP="000B3957">
      <w:pPr>
        <w:spacing w:after="0"/>
        <w:rPr>
          <w:rFonts w:ascii="Arial Narrow" w:hAnsi="Arial Narrow" w:cs="Arial"/>
          <w:lang w:val="es-CL"/>
        </w:rPr>
      </w:pPr>
    </w:p>
    <w:p w14:paraId="0C953214" w14:textId="77777777" w:rsidR="004B073C" w:rsidRPr="00094147" w:rsidRDefault="004B073C" w:rsidP="000B3957">
      <w:pPr>
        <w:pStyle w:val="Ttulo2"/>
        <w:spacing w:before="0"/>
        <w:rPr>
          <w:rFonts w:ascii="Arial Narrow" w:hAnsi="Arial Narrow"/>
          <w:b/>
          <w:bCs/>
          <w:color w:val="3B3838" w:themeColor="background2" w:themeShade="40"/>
          <w:sz w:val="28"/>
          <w:szCs w:val="28"/>
          <w:lang w:val="es-CL"/>
        </w:rPr>
      </w:pPr>
      <w:bookmarkStart w:id="1" w:name="_Toc241144030"/>
      <w:r w:rsidRPr="00094147">
        <w:rPr>
          <w:rFonts w:ascii="Arial Narrow" w:hAnsi="Arial Narrow"/>
          <w:b/>
          <w:bCs/>
          <w:color w:val="3B3838" w:themeColor="background2" w:themeShade="40"/>
          <w:sz w:val="28"/>
          <w:szCs w:val="28"/>
          <w:lang w:val="es-CL"/>
        </w:rPr>
        <w:t>1.1 Identificación del proyecto</w:t>
      </w:r>
      <w:bookmarkEnd w:id="1"/>
    </w:p>
    <w:p w14:paraId="21A7FBDA" w14:textId="77777777" w:rsidR="004B073C" w:rsidRPr="004B073C" w:rsidRDefault="004B073C" w:rsidP="000B3957">
      <w:pPr>
        <w:spacing w:after="0"/>
        <w:rPr>
          <w:rFonts w:ascii="Arial Narrow" w:hAnsi="Arial Narrow" w:cs="Arial"/>
          <w:b/>
          <w:bCs/>
          <w:lang w:val="es-CL"/>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1"/>
        <w:gridCol w:w="7259"/>
      </w:tblGrid>
      <w:tr w:rsidR="004B073C" w:rsidRPr="004B073C" w14:paraId="1E47DABB" w14:textId="77777777" w:rsidTr="004B073C">
        <w:trPr>
          <w:tblHeader/>
          <w:tblCellSpacing w:w="15" w:type="dxa"/>
        </w:trPr>
        <w:tc>
          <w:tcPr>
            <w:tcW w:w="1615" w:type="pct"/>
            <w:vAlign w:val="center"/>
            <w:hideMark/>
          </w:tcPr>
          <w:p w14:paraId="52AEE1C3" w14:textId="77777777" w:rsidR="004B073C" w:rsidRPr="004B073C" w:rsidRDefault="004B073C" w:rsidP="000B3957">
            <w:pPr>
              <w:spacing w:after="0"/>
              <w:rPr>
                <w:rFonts w:ascii="Arial Narrow" w:hAnsi="Arial Narrow" w:cs="Arial"/>
                <w:b/>
                <w:bCs/>
                <w:sz w:val="22"/>
                <w:szCs w:val="20"/>
                <w:lang w:val="es-CL"/>
              </w:rPr>
            </w:pPr>
            <w:r w:rsidRPr="004B073C">
              <w:rPr>
                <w:rFonts w:ascii="Arial Narrow" w:hAnsi="Arial Narrow" w:cs="Arial"/>
                <w:b/>
                <w:bCs/>
                <w:sz w:val="22"/>
                <w:szCs w:val="20"/>
                <w:lang w:val="es-CL"/>
              </w:rPr>
              <w:t>Antecedente</w:t>
            </w:r>
          </w:p>
        </w:tc>
        <w:tc>
          <w:tcPr>
            <w:tcW w:w="3343" w:type="pct"/>
            <w:vAlign w:val="center"/>
            <w:hideMark/>
          </w:tcPr>
          <w:p w14:paraId="1A17CE08" w14:textId="77777777" w:rsidR="004B073C" w:rsidRPr="004B073C" w:rsidRDefault="004B073C" w:rsidP="000B3957">
            <w:pPr>
              <w:spacing w:after="0"/>
              <w:rPr>
                <w:rFonts w:ascii="Arial Narrow" w:hAnsi="Arial Narrow" w:cs="Arial"/>
                <w:b/>
                <w:bCs/>
                <w:sz w:val="22"/>
                <w:szCs w:val="20"/>
                <w:lang w:val="es-CL"/>
              </w:rPr>
            </w:pPr>
            <w:r w:rsidRPr="004B073C">
              <w:rPr>
                <w:rFonts w:ascii="Arial Narrow" w:hAnsi="Arial Narrow" w:cs="Arial"/>
                <w:b/>
                <w:bCs/>
                <w:sz w:val="22"/>
                <w:szCs w:val="20"/>
                <w:lang w:val="es-CL"/>
              </w:rPr>
              <w:t>Información</w:t>
            </w:r>
          </w:p>
        </w:tc>
      </w:tr>
      <w:tr w:rsidR="004B073C" w:rsidRPr="004B073C" w14:paraId="0D415BA3" w14:textId="77777777" w:rsidTr="004B073C">
        <w:trPr>
          <w:tblCellSpacing w:w="15" w:type="dxa"/>
        </w:trPr>
        <w:tc>
          <w:tcPr>
            <w:tcW w:w="1615" w:type="pct"/>
            <w:vAlign w:val="center"/>
            <w:hideMark/>
          </w:tcPr>
          <w:p w14:paraId="459EF8E5"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Empresa / Organización ejecutora</w:t>
            </w:r>
          </w:p>
        </w:tc>
        <w:tc>
          <w:tcPr>
            <w:tcW w:w="3343" w:type="pct"/>
            <w:vAlign w:val="center"/>
            <w:hideMark/>
          </w:tcPr>
          <w:p w14:paraId="7EBF5589"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 xml:space="preserve">Ti-One </w:t>
            </w:r>
            <w:proofErr w:type="spellStart"/>
            <w:r w:rsidRPr="004B073C">
              <w:rPr>
                <w:rFonts w:ascii="Arial Narrow" w:hAnsi="Arial Narrow" w:cs="Arial"/>
                <w:sz w:val="22"/>
                <w:szCs w:val="20"/>
                <w:lang w:val="es-CL"/>
              </w:rPr>
              <w:t>Solution</w:t>
            </w:r>
            <w:proofErr w:type="spellEnd"/>
          </w:p>
        </w:tc>
      </w:tr>
      <w:tr w:rsidR="004B073C" w:rsidRPr="004B073C" w14:paraId="06E87644" w14:textId="77777777" w:rsidTr="004B073C">
        <w:trPr>
          <w:tblCellSpacing w:w="15" w:type="dxa"/>
        </w:trPr>
        <w:tc>
          <w:tcPr>
            <w:tcW w:w="1615" w:type="pct"/>
            <w:vAlign w:val="center"/>
            <w:hideMark/>
          </w:tcPr>
          <w:p w14:paraId="1F65413A"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Nombre del proyecto</w:t>
            </w:r>
          </w:p>
        </w:tc>
        <w:tc>
          <w:tcPr>
            <w:tcW w:w="3343" w:type="pct"/>
            <w:vAlign w:val="center"/>
            <w:hideMark/>
          </w:tcPr>
          <w:p w14:paraId="0A840CB7"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GATI – Gestión de Activos Tecnológicos e Informáticos</w:t>
            </w:r>
          </w:p>
        </w:tc>
      </w:tr>
      <w:tr w:rsidR="004B073C" w:rsidRPr="004B073C" w14:paraId="45D63FFA" w14:textId="77777777" w:rsidTr="004B073C">
        <w:trPr>
          <w:tblCellSpacing w:w="15" w:type="dxa"/>
        </w:trPr>
        <w:tc>
          <w:tcPr>
            <w:tcW w:w="1615" w:type="pct"/>
            <w:vAlign w:val="center"/>
            <w:hideMark/>
          </w:tcPr>
          <w:p w14:paraId="1F0DC182"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Sigla</w:t>
            </w:r>
          </w:p>
        </w:tc>
        <w:tc>
          <w:tcPr>
            <w:tcW w:w="3343" w:type="pct"/>
            <w:vAlign w:val="center"/>
            <w:hideMark/>
          </w:tcPr>
          <w:p w14:paraId="6DC5518B"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GATI</w:t>
            </w:r>
          </w:p>
        </w:tc>
      </w:tr>
      <w:tr w:rsidR="004B073C" w:rsidRPr="004B073C" w14:paraId="555E276E" w14:textId="77777777" w:rsidTr="004B073C">
        <w:trPr>
          <w:tblCellSpacing w:w="15" w:type="dxa"/>
        </w:trPr>
        <w:tc>
          <w:tcPr>
            <w:tcW w:w="1615" w:type="pct"/>
            <w:vAlign w:val="center"/>
            <w:hideMark/>
          </w:tcPr>
          <w:p w14:paraId="476124AC"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Fecha de preparación</w:t>
            </w:r>
          </w:p>
        </w:tc>
        <w:tc>
          <w:tcPr>
            <w:tcW w:w="3343" w:type="pct"/>
            <w:vAlign w:val="center"/>
            <w:hideMark/>
          </w:tcPr>
          <w:p w14:paraId="74C8C5EE"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22 de agosto de 2026</w:t>
            </w:r>
          </w:p>
        </w:tc>
      </w:tr>
      <w:tr w:rsidR="004B073C" w:rsidRPr="004B073C" w14:paraId="38890911" w14:textId="77777777" w:rsidTr="004B073C">
        <w:trPr>
          <w:tblCellSpacing w:w="15" w:type="dxa"/>
        </w:trPr>
        <w:tc>
          <w:tcPr>
            <w:tcW w:w="1615" w:type="pct"/>
            <w:vAlign w:val="center"/>
            <w:hideMark/>
          </w:tcPr>
          <w:p w14:paraId="181B9D6D"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Cliente</w:t>
            </w:r>
          </w:p>
        </w:tc>
        <w:tc>
          <w:tcPr>
            <w:tcW w:w="3343" w:type="pct"/>
            <w:vAlign w:val="center"/>
            <w:hideMark/>
          </w:tcPr>
          <w:p w14:paraId="767318BD"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Dirección General de Concesiones de Obras Públicas</w:t>
            </w:r>
          </w:p>
        </w:tc>
      </w:tr>
      <w:tr w:rsidR="004B073C" w:rsidRPr="004B073C" w14:paraId="709CFF17" w14:textId="77777777" w:rsidTr="004B073C">
        <w:trPr>
          <w:tblCellSpacing w:w="15" w:type="dxa"/>
        </w:trPr>
        <w:tc>
          <w:tcPr>
            <w:tcW w:w="1615" w:type="pct"/>
            <w:vAlign w:val="center"/>
            <w:hideMark/>
          </w:tcPr>
          <w:p w14:paraId="7C2D9522"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Área solicitante / usuaria</w:t>
            </w:r>
          </w:p>
        </w:tc>
        <w:tc>
          <w:tcPr>
            <w:tcW w:w="3343" w:type="pct"/>
            <w:vAlign w:val="center"/>
            <w:hideMark/>
          </w:tcPr>
          <w:p w14:paraId="7BBF2FE3"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Área de Sistemas de Información y Soporte Informático</w:t>
            </w:r>
          </w:p>
        </w:tc>
      </w:tr>
      <w:tr w:rsidR="004B073C" w:rsidRPr="004B073C" w14:paraId="7E2FD131" w14:textId="77777777" w:rsidTr="004B073C">
        <w:trPr>
          <w:tblCellSpacing w:w="15" w:type="dxa"/>
        </w:trPr>
        <w:tc>
          <w:tcPr>
            <w:tcW w:w="1615" w:type="pct"/>
            <w:vAlign w:val="center"/>
            <w:hideMark/>
          </w:tcPr>
          <w:p w14:paraId="51F2F749"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Patrocinador principal</w:t>
            </w:r>
          </w:p>
        </w:tc>
        <w:tc>
          <w:tcPr>
            <w:tcW w:w="3343" w:type="pct"/>
            <w:vAlign w:val="center"/>
            <w:hideMark/>
          </w:tcPr>
          <w:p w14:paraId="710594F1"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Sebastián Valdés</w:t>
            </w:r>
          </w:p>
        </w:tc>
      </w:tr>
      <w:tr w:rsidR="004B073C" w:rsidRPr="004B073C" w14:paraId="573CE336" w14:textId="77777777" w:rsidTr="004B073C">
        <w:trPr>
          <w:tblCellSpacing w:w="15" w:type="dxa"/>
        </w:trPr>
        <w:tc>
          <w:tcPr>
            <w:tcW w:w="1615" w:type="pct"/>
            <w:vAlign w:val="center"/>
            <w:hideMark/>
          </w:tcPr>
          <w:p w14:paraId="0B793785"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Jefe de Proyecto</w:t>
            </w:r>
          </w:p>
        </w:tc>
        <w:tc>
          <w:tcPr>
            <w:tcW w:w="3343" w:type="pct"/>
            <w:vAlign w:val="center"/>
            <w:hideMark/>
          </w:tcPr>
          <w:p w14:paraId="4453A064"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Carlos Araya Pinto</w:t>
            </w:r>
          </w:p>
        </w:tc>
      </w:tr>
      <w:tr w:rsidR="004B073C" w:rsidRPr="004B073C" w14:paraId="51B55F24" w14:textId="77777777" w:rsidTr="004B073C">
        <w:trPr>
          <w:tblCellSpacing w:w="15" w:type="dxa"/>
        </w:trPr>
        <w:tc>
          <w:tcPr>
            <w:tcW w:w="1615" w:type="pct"/>
            <w:vAlign w:val="center"/>
            <w:hideMark/>
          </w:tcPr>
          <w:p w14:paraId="55E56203"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Equipo ejecutor</w:t>
            </w:r>
          </w:p>
        </w:tc>
        <w:tc>
          <w:tcPr>
            <w:tcW w:w="3343" w:type="pct"/>
            <w:vAlign w:val="center"/>
            <w:hideMark/>
          </w:tcPr>
          <w:p w14:paraId="5BEDED4C"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 xml:space="preserve">Ti-One </w:t>
            </w:r>
            <w:proofErr w:type="spellStart"/>
            <w:r w:rsidRPr="004B073C">
              <w:rPr>
                <w:rFonts w:ascii="Arial Narrow" w:hAnsi="Arial Narrow" w:cs="Arial"/>
                <w:sz w:val="22"/>
                <w:szCs w:val="20"/>
                <w:lang w:val="es-CL"/>
              </w:rPr>
              <w:t>Solution</w:t>
            </w:r>
            <w:proofErr w:type="spellEnd"/>
            <w:r w:rsidRPr="004B073C">
              <w:rPr>
                <w:rFonts w:ascii="Arial Narrow" w:hAnsi="Arial Narrow" w:cs="Arial"/>
                <w:sz w:val="22"/>
                <w:szCs w:val="20"/>
                <w:lang w:val="es-CL"/>
              </w:rPr>
              <w:t xml:space="preserve"> – Equipo de Proyecto GATI</w:t>
            </w:r>
          </w:p>
        </w:tc>
      </w:tr>
      <w:tr w:rsidR="004B073C" w:rsidRPr="004B073C" w14:paraId="3D9F1B5E" w14:textId="77777777" w:rsidTr="004B073C">
        <w:trPr>
          <w:tblCellSpacing w:w="15" w:type="dxa"/>
        </w:trPr>
        <w:tc>
          <w:tcPr>
            <w:tcW w:w="1615" w:type="pct"/>
            <w:vAlign w:val="center"/>
            <w:hideMark/>
          </w:tcPr>
          <w:p w14:paraId="360FBC73"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b/>
                <w:bCs/>
                <w:sz w:val="22"/>
                <w:szCs w:val="20"/>
                <w:lang w:val="es-CL"/>
              </w:rPr>
              <w:t>Modalidad de desarrollo</w:t>
            </w:r>
          </w:p>
        </w:tc>
        <w:tc>
          <w:tcPr>
            <w:tcW w:w="3343" w:type="pct"/>
            <w:vAlign w:val="center"/>
            <w:hideMark/>
          </w:tcPr>
          <w:p w14:paraId="14BD4F7D" w14:textId="77777777" w:rsidR="004B073C" w:rsidRPr="004B073C" w:rsidRDefault="004B073C" w:rsidP="000B3957">
            <w:pPr>
              <w:spacing w:after="0"/>
              <w:rPr>
                <w:rFonts w:ascii="Arial Narrow" w:hAnsi="Arial Narrow" w:cs="Arial"/>
                <w:sz w:val="22"/>
                <w:szCs w:val="20"/>
                <w:lang w:val="es-CL"/>
              </w:rPr>
            </w:pPr>
            <w:r w:rsidRPr="004B073C">
              <w:rPr>
                <w:rFonts w:ascii="Arial Narrow" w:hAnsi="Arial Narrow" w:cs="Arial"/>
                <w:sz w:val="22"/>
                <w:szCs w:val="20"/>
                <w:lang w:val="es-CL"/>
              </w:rPr>
              <w:t>Proyecto de desarrollo de software bajo metodología tradicional en cascada</w:t>
            </w:r>
          </w:p>
        </w:tc>
      </w:tr>
    </w:tbl>
    <w:p w14:paraId="212AAE20" w14:textId="77777777" w:rsidR="004B073C" w:rsidRDefault="004B073C" w:rsidP="000B3957">
      <w:pPr>
        <w:spacing w:after="0"/>
        <w:rPr>
          <w:rFonts w:ascii="Arial Narrow" w:hAnsi="Arial Narrow" w:cs="Arial"/>
          <w:lang w:val="es-CL"/>
        </w:rPr>
      </w:pPr>
    </w:p>
    <w:p w14:paraId="2B181CFF" w14:textId="5A26E4F7" w:rsidR="004B073C" w:rsidRDefault="004B073C" w:rsidP="000B3957">
      <w:pPr>
        <w:spacing w:after="0"/>
        <w:rPr>
          <w:rFonts w:ascii="Arial Narrow" w:hAnsi="Arial Narrow" w:cs="Arial"/>
          <w:lang w:val="es-CL"/>
        </w:rPr>
      </w:pPr>
      <w:r w:rsidRPr="004B073C">
        <w:rPr>
          <w:rFonts w:ascii="Arial Narrow" w:hAnsi="Arial Narrow" w:cs="Arial"/>
          <w:lang w:val="es-CL"/>
        </w:rPr>
        <w:t xml:space="preserve">La información precedente identifica a las organizaciones y responsables principales involucrados en la constitución del proyecto. </w:t>
      </w:r>
      <w:r w:rsidRPr="004B073C">
        <w:rPr>
          <w:rFonts w:ascii="Arial Narrow" w:hAnsi="Arial Narrow" w:cs="Arial"/>
          <w:b/>
          <w:bCs/>
          <w:lang w:val="es-CL"/>
        </w:rPr>
        <w:t xml:space="preserve">Ti-One </w:t>
      </w:r>
      <w:proofErr w:type="spellStart"/>
      <w:r w:rsidRPr="004B073C">
        <w:rPr>
          <w:rFonts w:ascii="Arial Narrow" w:hAnsi="Arial Narrow" w:cs="Arial"/>
          <w:b/>
          <w:bCs/>
          <w:lang w:val="es-CL"/>
        </w:rPr>
        <w:t>Solution</w:t>
      </w:r>
      <w:proofErr w:type="spellEnd"/>
      <w:r w:rsidRPr="004B073C">
        <w:rPr>
          <w:rFonts w:ascii="Arial Narrow" w:hAnsi="Arial Narrow" w:cs="Arial"/>
          <w:lang w:val="es-CL"/>
        </w:rPr>
        <w:t xml:space="preserve"> corresponde al equipo responsable de la planificación, análisis, diseño, construcción, validación y documentación de la solución GATI, mientras que la </w:t>
      </w:r>
      <w:r w:rsidRPr="004B073C">
        <w:rPr>
          <w:rFonts w:ascii="Arial Narrow" w:hAnsi="Arial Narrow" w:cs="Arial"/>
          <w:b/>
          <w:bCs/>
          <w:lang w:val="es-CL"/>
        </w:rPr>
        <w:t>Dirección General de Concesiones de Obras Públicas</w:t>
      </w:r>
      <w:r w:rsidRPr="004B073C">
        <w:rPr>
          <w:rFonts w:ascii="Arial Narrow" w:hAnsi="Arial Narrow" w:cs="Arial"/>
          <w:lang w:val="es-CL"/>
        </w:rPr>
        <w:t>, a través del área correspondiente, representa a la organización cliente y beneficiaria de la solución.</w:t>
      </w:r>
    </w:p>
    <w:p w14:paraId="6AB9BB89" w14:textId="77777777" w:rsidR="004B073C" w:rsidRDefault="004B073C" w:rsidP="000B3957">
      <w:pPr>
        <w:spacing w:after="0"/>
        <w:rPr>
          <w:rFonts w:ascii="Arial Narrow" w:hAnsi="Arial Narrow" w:cs="Arial"/>
          <w:lang w:val="es-CL"/>
        </w:rPr>
      </w:pPr>
    </w:p>
    <w:p w14:paraId="17B68858" w14:textId="77777777" w:rsidR="004B073C" w:rsidRPr="004B073C" w:rsidRDefault="004B073C" w:rsidP="000B3957">
      <w:pPr>
        <w:spacing w:after="0"/>
        <w:rPr>
          <w:rFonts w:ascii="Arial Narrow" w:hAnsi="Arial Narrow" w:cs="Arial"/>
          <w:lang w:val="es-CL"/>
        </w:rPr>
      </w:pPr>
    </w:p>
    <w:p w14:paraId="571D2B2B" w14:textId="77777777" w:rsidR="004B073C" w:rsidRPr="00094147" w:rsidRDefault="004B073C" w:rsidP="000B3957">
      <w:pPr>
        <w:pStyle w:val="Ttulo2"/>
        <w:spacing w:before="0"/>
        <w:rPr>
          <w:rFonts w:ascii="Arial Narrow" w:hAnsi="Arial Narrow"/>
          <w:b/>
          <w:bCs/>
          <w:color w:val="3B3838" w:themeColor="background2" w:themeShade="40"/>
          <w:sz w:val="28"/>
          <w:szCs w:val="28"/>
          <w:lang w:val="es-CL"/>
        </w:rPr>
      </w:pPr>
      <w:bookmarkStart w:id="2" w:name="_Toc241144031"/>
      <w:r w:rsidRPr="00094147">
        <w:rPr>
          <w:rFonts w:ascii="Arial Narrow" w:hAnsi="Arial Narrow"/>
          <w:b/>
          <w:bCs/>
          <w:color w:val="3B3838" w:themeColor="background2" w:themeShade="40"/>
          <w:sz w:val="28"/>
          <w:szCs w:val="28"/>
          <w:lang w:val="es-CL"/>
        </w:rPr>
        <w:t>1.2 Patrocinador del proyecto</w:t>
      </w:r>
      <w:bookmarkEnd w:id="2"/>
    </w:p>
    <w:p w14:paraId="5BFD31CA" w14:textId="77777777" w:rsidR="004B073C" w:rsidRPr="004B073C" w:rsidRDefault="004B073C" w:rsidP="000B3957">
      <w:pPr>
        <w:spacing w:after="0"/>
        <w:rPr>
          <w:rFonts w:ascii="Arial Narrow" w:hAnsi="Arial Narrow" w:cs="Arial"/>
          <w:b/>
          <w:bCs/>
          <w:lang w:val="es-CL"/>
        </w:rPr>
      </w:pPr>
    </w:p>
    <w:p w14:paraId="150DE3DF" w14:textId="77777777" w:rsidR="004B073C" w:rsidRPr="004B073C" w:rsidRDefault="004B073C" w:rsidP="000B3957">
      <w:pPr>
        <w:spacing w:after="0"/>
        <w:rPr>
          <w:rFonts w:ascii="Arial Narrow" w:hAnsi="Arial Narrow" w:cs="Arial"/>
          <w:lang w:val="es-CL"/>
        </w:rPr>
      </w:pPr>
      <w:r w:rsidRPr="004B073C">
        <w:rPr>
          <w:rFonts w:ascii="Arial Narrow" w:hAnsi="Arial Narrow" w:cs="Arial"/>
          <w:lang w:val="es-CL"/>
        </w:rPr>
        <w:t>El patrocinador representa a la organización cliente en el nivel de autorización del proyecto y constituye uno de los principales puntos de referencia para la validación de sus objetivos y resultados generales. Su participación permite mantener alineado el desarrollo de GATI con la necesidad institucional que origina 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0"/>
        <w:gridCol w:w="792"/>
        <w:gridCol w:w="2544"/>
        <w:gridCol w:w="2123"/>
        <w:gridCol w:w="4081"/>
      </w:tblGrid>
      <w:tr w:rsidR="004B073C" w:rsidRPr="004B073C" w14:paraId="10DAC02E" w14:textId="77777777" w:rsidTr="004B073C">
        <w:trPr>
          <w:tblHeader/>
          <w:tblCellSpacing w:w="15" w:type="dxa"/>
        </w:trPr>
        <w:tc>
          <w:tcPr>
            <w:tcW w:w="0" w:type="auto"/>
            <w:vAlign w:val="center"/>
            <w:hideMark/>
          </w:tcPr>
          <w:p w14:paraId="50EB8DEB" w14:textId="77777777" w:rsidR="004B073C" w:rsidRPr="004B073C" w:rsidRDefault="004B073C" w:rsidP="000B3957">
            <w:pPr>
              <w:spacing w:after="0"/>
              <w:rPr>
                <w:rFonts w:ascii="Arial Narrow" w:hAnsi="Arial Narrow" w:cs="Arial"/>
                <w:b/>
                <w:bCs/>
                <w:lang w:val="es-CL"/>
              </w:rPr>
            </w:pPr>
            <w:r w:rsidRPr="004B073C">
              <w:rPr>
                <w:rFonts w:ascii="Arial Narrow" w:hAnsi="Arial Narrow" w:cs="Arial"/>
                <w:b/>
                <w:bCs/>
                <w:lang w:val="es-CL"/>
              </w:rPr>
              <w:lastRenderedPageBreak/>
              <w:t>Nombre</w:t>
            </w:r>
          </w:p>
        </w:tc>
        <w:tc>
          <w:tcPr>
            <w:tcW w:w="0" w:type="auto"/>
            <w:vAlign w:val="center"/>
            <w:hideMark/>
          </w:tcPr>
          <w:p w14:paraId="77B05B24" w14:textId="77777777" w:rsidR="004B073C" w:rsidRPr="004B073C" w:rsidRDefault="004B073C" w:rsidP="000B3957">
            <w:pPr>
              <w:spacing w:after="0"/>
              <w:rPr>
                <w:rFonts w:ascii="Arial Narrow" w:hAnsi="Arial Narrow" w:cs="Arial"/>
                <w:b/>
                <w:bCs/>
                <w:lang w:val="es-CL"/>
              </w:rPr>
            </w:pPr>
            <w:r w:rsidRPr="004B073C">
              <w:rPr>
                <w:rFonts w:ascii="Arial Narrow" w:hAnsi="Arial Narrow" w:cs="Arial"/>
                <w:b/>
                <w:bCs/>
                <w:lang w:val="es-CL"/>
              </w:rPr>
              <w:t>Cargo</w:t>
            </w:r>
          </w:p>
        </w:tc>
        <w:tc>
          <w:tcPr>
            <w:tcW w:w="0" w:type="auto"/>
            <w:vAlign w:val="center"/>
            <w:hideMark/>
          </w:tcPr>
          <w:p w14:paraId="43A56E10" w14:textId="77777777" w:rsidR="004B073C" w:rsidRPr="004B073C" w:rsidRDefault="004B073C" w:rsidP="000B3957">
            <w:pPr>
              <w:spacing w:after="0"/>
              <w:rPr>
                <w:rFonts w:ascii="Arial Narrow" w:hAnsi="Arial Narrow" w:cs="Arial"/>
                <w:b/>
                <w:bCs/>
                <w:lang w:val="es-CL"/>
              </w:rPr>
            </w:pPr>
            <w:r w:rsidRPr="004B073C">
              <w:rPr>
                <w:rFonts w:ascii="Arial Narrow" w:hAnsi="Arial Narrow" w:cs="Arial"/>
                <w:b/>
                <w:bCs/>
                <w:lang w:val="es-CL"/>
              </w:rPr>
              <w:t>Área / Departamento</w:t>
            </w:r>
          </w:p>
        </w:tc>
        <w:tc>
          <w:tcPr>
            <w:tcW w:w="0" w:type="auto"/>
            <w:vAlign w:val="center"/>
            <w:hideMark/>
          </w:tcPr>
          <w:p w14:paraId="3C7C2A90" w14:textId="77777777" w:rsidR="004B073C" w:rsidRPr="004B073C" w:rsidRDefault="004B073C" w:rsidP="000B3957">
            <w:pPr>
              <w:spacing w:after="0"/>
              <w:rPr>
                <w:rFonts w:ascii="Arial Narrow" w:hAnsi="Arial Narrow" w:cs="Arial"/>
                <w:b/>
                <w:bCs/>
                <w:lang w:val="es-CL"/>
              </w:rPr>
            </w:pPr>
            <w:r w:rsidRPr="004B073C">
              <w:rPr>
                <w:rFonts w:ascii="Arial Narrow" w:hAnsi="Arial Narrow" w:cs="Arial"/>
                <w:b/>
                <w:bCs/>
                <w:lang w:val="es-CL"/>
              </w:rPr>
              <w:t>Dependencia organizacional</w:t>
            </w:r>
          </w:p>
        </w:tc>
        <w:tc>
          <w:tcPr>
            <w:tcW w:w="0" w:type="auto"/>
            <w:vAlign w:val="center"/>
            <w:hideMark/>
          </w:tcPr>
          <w:p w14:paraId="0279AC7C" w14:textId="77777777" w:rsidR="004B073C" w:rsidRPr="004B073C" w:rsidRDefault="004B073C" w:rsidP="000B3957">
            <w:pPr>
              <w:spacing w:after="0"/>
              <w:rPr>
                <w:rFonts w:ascii="Arial Narrow" w:hAnsi="Arial Narrow" w:cs="Arial"/>
                <w:b/>
                <w:bCs/>
                <w:lang w:val="es-CL"/>
              </w:rPr>
            </w:pPr>
            <w:r w:rsidRPr="004B073C">
              <w:rPr>
                <w:rFonts w:ascii="Arial Narrow" w:hAnsi="Arial Narrow" w:cs="Arial"/>
                <w:b/>
                <w:bCs/>
                <w:lang w:val="es-CL"/>
              </w:rPr>
              <w:t>Participación en el proyecto</w:t>
            </w:r>
          </w:p>
        </w:tc>
      </w:tr>
      <w:tr w:rsidR="004B073C" w:rsidRPr="004B073C" w14:paraId="02A9D6A9" w14:textId="77777777" w:rsidTr="004B073C">
        <w:trPr>
          <w:tblCellSpacing w:w="15" w:type="dxa"/>
        </w:trPr>
        <w:tc>
          <w:tcPr>
            <w:tcW w:w="0" w:type="auto"/>
            <w:vAlign w:val="center"/>
            <w:hideMark/>
          </w:tcPr>
          <w:p w14:paraId="330B61DB" w14:textId="77777777" w:rsidR="004B073C" w:rsidRPr="004B073C" w:rsidRDefault="004B073C" w:rsidP="000B3957">
            <w:pPr>
              <w:spacing w:after="0"/>
              <w:rPr>
                <w:rFonts w:ascii="Arial Narrow" w:hAnsi="Arial Narrow" w:cs="Arial"/>
                <w:lang w:val="es-CL"/>
              </w:rPr>
            </w:pPr>
            <w:r w:rsidRPr="004B073C">
              <w:rPr>
                <w:rFonts w:ascii="Arial Narrow" w:hAnsi="Arial Narrow" w:cs="Arial"/>
                <w:b/>
                <w:bCs/>
                <w:lang w:val="es-CL"/>
              </w:rPr>
              <w:t>Sebastián Valdés</w:t>
            </w:r>
          </w:p>
        </w:tc>
        <w:tc>
          <w:tcPr>
            <w:tcW w:w="0" w:type="auto"/>
            <w:vAlign w:val="center"/>
            <w:hideMark/>
          </w:tcPr>
          <w:p w14:paraId="56B5E16E" w14:textId="77777777" w:rsidR="004B073C" w:rsidRPr="004B073C" w:rsidRDefault="004B073C" w:rsidP="000B3957">
            <w:pPr>
              <w:spacing w:after="0"/>
              <w:rPr>
                <w:rFonts w:ascii="Arial Narrow" w:hAnsi="Arial Narrow" w:cs="Arial"/>
                <w:lang w:val="es-CL"/>
              </w:rPr>
            </w:pPr>
            <w:r w:rsidRPr="004B073C">
              <w:rPr>
                <w:rFonts w:ascii="Arial Narrow" w:hAnsi="Arial Narrow" w:cs="Arial"/>
                <w:lang w:val="es-CL"/>
              </w:rPr>
              <w:t>Jefatura</w:t>
            </w:r>
          </w:p>
        </w:tc>
        <w:tc>
          <w:tcPr>
            <w:tcW w:w="0" w:type="auto"/>
            <w:vAlign w:val="center"/>
            <w:hideMark/>
          </w:tcPr>
          <w:p w14:paraId="1A960EC2" w14:textId="77777777" w:rsidR="004B073C" w:rsidRPr="004B073C" w:rsidRDefault="004B073C" w:rsidP="000B3957">
            <w:pPr>
              <w:spacing w:after="0"/>
              <w:rPr>
                <w:rFonts w:ascii="Arial Narrow" w:hAnsi="Arial Narrow" w:cs="Arial"/>
                <w:lang w:val="es-CL"/>
              </w:rPr>
            </w:pPr>
            <w:r w:rsidRPr="004B073C">
              <w:rPr>
                <w:rFonts w:ascii="Arial Narrow" w:hAnsi="Arial Narrow" w:cs="Arial"/>
                <w:lang w:val="es-CL"/>
              </w:rPr>
              <w:t>Área de Sistemas de Información y Soporte Informático</w:t>
            </w:r>
          </w:p>
        </w:tc>
        <w:tc>
          <w:tcPr>
            <w:tcW w:w="0" w:type="auto"/>
            <w:vAlign w:val="center"/>
            <w:hideMark/>
          </w:tcPr>
          <w:p w14:paraId="09C0DB22" w14:textId="77777777" w:rsidR="004B073C" w:rsidRPr="004B073C" w:rsidRDefault="004B073C" w:rsidP="000B3957">
            <w:pPr>
              <w:spacing w:after="0"/>
              <w:rPr>
                <w:rFonts w:ascii="Arial Narrow" w:hAnsi="Arial Narrow" w:cs="Arial"/>
                <w:lang w:val="es-CL"/>
              </w:rPr>
            </w:pPr>
            <w:r w:rsidRPr="004B073C">
              <w:rPr>
                <w:rFonts w:ascii="Arial Narrow" w:hAnsi="Arial Narrow" w:cs="Arial"/>
                <w:lang w:val="es-CL"/>
              </w:rPr>
              <w:t>Gerencia de Administración y Finanzas</w:t>
            </w:r>
          </w:p>
        </w:tc>
        <w:tc>
          <w:tcPr>
            <w:tcW w:w="0" w:type="auto"/>
            <w:vAlign w:val="center"/>
            <w:hideMark/>
          </w:tcPr>
          <w:p w14:paraId="46A352BC" w14:textId="77777777" w:rsidR="004B073C" w:rsidRPr="004B073C" w:rsidRDefault="004B073C" w:rsidP="000B3957">
            <w:pPr>
              <w:spacing w:after="0"/>
              <w:rPr>
                <w:rFonts w:ascii="Arial Narrow" w:hAnsi="Arial Narrow" w:cs="Arial"/>
                <w:lang w:val="es-CL"/>
              </w:rPr>
            </w:pPr>
            <w:r w:rsidRPr="004B073C">
              <w:rPr>
                <w:rFonts w:ascii="Arial Narrow" w:hAnsi="Arial Narrow" w:cs="Arial"/>
                <w:lang w:val="es-CL"/>
              </w:rPr>
              <w:t>Patrocinador principal del proyecto y contraparte para la validación de sus lineamientos generales y resultados.</w:t>
            </w:r>
          </w:p>
        </w:tc>
      </w:tr>
    </w:tbl>
    <w:p w14:paraId="545C9081" w14:textId="77777777" w:rsidR="004B073C" w:rsidRDefault="004B073C" w:rsidP="000B3957">
      <w:pPr>
        <w:spacing w:after="0"/>
        <w:rPr>
          <w:rFonts w:ascii="Arial Narrow" w:hAnsi="Arial Narrow" w:cs="Arial"/>
          <w:lang w:val="es-CL"/>
        </w:rPr>
      </w:pPr>
    </w:p>
    <w:p w14:paraId="489CB523" w14:textId="2A713720" w:rsidR="004B073C" w:rsidRDefault="004B073C" w:rsidP="000B3957">
      <w:pPr>
        <w:spacing w:after="0"/>
        <w:rPr>
          <w:rFonts w:ascii="Arial Narrow" w:hAnsi="Arial Narrow" w:cs="Arial"/>
          <w:lang w:val="es-CL"/>
        </w:rPr>
      </w:pPr>
      <w:r w:rsidRPr="004B073C">
        <w:rPr>
          <w:rFonts w:ascii="Arial Narrow" w:hAnsi="Arial Narrow" w:cs="Arial"/>
          <w:lang w:val="es-CL"/>
        </w:rPr>
        <w:t xml:space="preserve">El patrocinador participa principalmente en la </w:t>
      </w:r>
      <w:r w:rsidRPr="004B073C">
        <w:rPr>
          <w:rFonts w:ascii="Arial Narrow" w:hAnsi="Arial Narrow" w:cs="Arial"/>
          <w:b/>
          <w:bCs/>
          <w:lang w:val="es-CL"/>
        </w:rPr>
        <w:t>validación de los lineamientos generales, alcance y resultados esperados del proyecto</w:t>
      </w:r>
      <w:r w:rsidRPr="004B073C">
        <w:rPr>
          <w:rFonts w:ascii="Arial Narrow" w:hAnsi="Arial Narrow" w:cs="Arial"/>
          <w:lang w:val="es-CL"/>
        </w:rPr>
        <w:t xml:space="preserve">, actuando como contraparte institucional frente al equipo de Ti-One </w:t>
      </w:r>
      <w:proofErr w:type="spellStart"/>
      <w:r w:rsidRPr="004B073C">
        <w:rPr>
          <w:rFonts w:ascii="Arial Narrow" w:hAnsi="Arial Narrow" w:cs="Arial"/>
          <w:lang w:val="es-CL"/>
        </w:rPr>
        <w:t>Solution</w:t>
      </w:r>
      <w:proofErr w:type="spellEnd"/>
      <w:r w:rsidRPr="004B073C">
        <w:rPr>
          <w:rFonts w:ascii="Arial Narrow" w:hAnsi="Arial Narrow" w:cs="Arial"/>
          <w:lang w:val="es-CL"/>
        </w:rPr>
        <w:t>. Las responsabilidades operativas, técnicas y de gestión permanecen asignadas al equipo del proyecto de acuerdo con los roles definidos formalmente.</w:t>
      </w:r>
    </w:p>
    <w:p w14:paraId="40394A99" w14:textId="77777777" w:rsidR="004B073C" w:rsidRDefault="004B073C" w:rsidP="000B3957">
      <w:pPr>
        <w:spacing w:after="0"/>
        <w:rPr>
          <w:rFonts w:ascii="Arial Narrow" w:hAnsi="Arial Narrow" w:cs="Arial"/>
          <w:lang w:val="es-CL"/>
        </w:rPr>
      </w:pPr>
    </w:p>
    <w:p w14:paraId="6D7C73C0" w14:textId="77777777" w:rsidR="000B3957" w:rsidRPr="004B073C" w:rsidRDefault="000B3957" w:rsidP="000B3957">
      <w:pPr>
        <w:spacing w:after="0"/>
        <w:rPr>
          <w:rFonts w:ascii="Arial Narrow" w:hAnsi="Arial Narrow" w:cs="Arial"/>
          <w:lang w:val="es-CL"/>
        </w:rPr>
      </w:pPr>
    </w:p>
    <w:p w14:paraId="3EDDCBD8" w14:textId="77777777" w:rsidR="004B073C" w:rsidRPr="00094147" w:rsidRDefault="004B073C" w:rsidP="000B3957">
      <w:pPr>
        <w:pStyle w:val="Ttulo2"/>
        <w:spacing w:before="0"/>
        <w:rPr>
          <w:rFonts w:ascii="Arial Narrow" w:hAnsi="Arial Narrow"/>
          <w:b/>
          <w:bCs/>
          <w:color w:val="3B3838" w:themeColor="background2" w:themeShade="40"/>
          <w:sz w:val="28"/>
          <w:szCs w:val="28"/>
          <w:lang w:val="es-CL"/>
        </w:rPr>
      </w:pPr>
      <w:bookmarkStart w:id="3" w:name="_Toc241144032"/>
      <w:r w:rsidRPr="00094147">
        <w:rPr>
          <w:rFonts w:ascii="Arial Narrow" w:hAnsi="Arial Narrow"/>
          <w:b/>
          <w:bCs/>
          <w:color w:val="3B3838" w:themeColor="background2" w:themeShade="40"/>
          <w:sz w:val="28"/>
          <w:szCs w:val="28"/>
          <w:lang w:val="es-CL"/>
        </w:rPr>
        <w:t>1.3 Jefatura y responsabilidad de gestión del proyecto</w:t>
      </w:r>
      <w:bookmarkEnd w:id="3"/>
    </w:p>
    <w:p w14:paraId="330FFF41" w14:textId="77777777" w:rsidR="004B073C" w:rsidRPr="004B073C" w:rsidRDefault="004B073C" w:rsidP="000B3957">
      <w:pPr>
        <w:spacing w:after="0"/>
        <w:rPr>
          <w:rFonts w:ascii="Arial Narrow" w:hAnsi="Arial Narrow" w:cs="Arial"/>
          <w:b/>
          <w:bCs/>
          <w:lang w:val="es-CL"/>
        </w:rPr>
      </w:pPr>
    </w:p>
    <w:p w14:paraId="5DE1FCED" w14:textId="77777777" w:rsidR="004B073C" w:rsidRDefault="004B073C" w:rsidP="000B3957">
      <w:pPr>
        <w:spacing w:after="0"/>
        <w:rPr>
          <w:rFonts w:ascii="Arial Narrow" w:hAnsi="Arial Narrow" w:cs="Arial"/>
          <w:lang w:val="es-CL"/>
        </w:rPr>
      </w:pPr>
      <w:r w:rsidRPr="004B073C">
        <w:rPr>
          <w:rFonts w:ascii="Arial Narrow" w:hAnsi="Arial Narrow" w:cs="Arial"/>
          <w:lang w:val="es-CL"/>
        </w:rPr>
        <w:t xml:space="preserve">La responsabilidad de coordinación general del proyecto recae en el </w:t>
      </w:r>
      <w:r w:rsidRPr="004B073C">
        <w:rPr>
          <w:rFonts w:ascii="Arial Narrow" w:hAnsi="Arial Narrow" w:cs="Arial"/>
          <w:b/>
          <w:bCs/>
          <w:lang w:val="es-CL"/>
        </w:rPr>
        <w:t>Jefe de Proyecto</w:t>
      </w:r>
      <w:r w:rsidRPr="004B073C">
        <w:rPr>
          <w:rFonts w:ascii="Arial Narrow" w:hAnsi="Arial Narrow" w:cs="Arial"/>
          <w:lang w:val="es-CL"/>
        </w:rPr>
        <w:t xml:space="preserve">, quien actúa como principal responsable de la planificación, coordinación, seguimiento y control de las actividades desarrolladas por Ti-One </w:t>
      </w:r>
      <w:proofErr w:type="spellStart"/>
      <w:r w:rsidRPr="004B073C">
        <w:rPr>
          <w:rFonts w:ascii="Arial Narrow" w:hAnsi="Arial Narrow" w:cs="Arial"/>
          <w:lang w:val="es-CL"/>
        </w:rPr>
        <w:t>Solution</w:t>
      </w:r>
      <w:proofErr w:type="spellEnd"/>
      <w:r w:rsidRPr="004B073C">
        <w:rPr>
          <w:rFonts w:ascii="Arial Narrow" w:hAnsi="Arial Narrow" w:cs="Arial"/>
          <w:lang w:val="es-CL"/>
        </w:rPr>
        <w:t>.</w:t>
      </w:r>
    </w:p>
    <w:p w14:paraId="75249371" w14:textId="77777777" w:rsidR="004B073C" w:rsidRPr="004B073C" w:rsidRDefault="004B073C"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134"/>
        <w:gridCol w:w="1701"/>
        <w:gridCol w:w="6684"/>
      </w:tblGrid>
      <w:tr w:rsidR="004B073C" w:rsidRPr="004B073C" w14:paraId="15D38721" w14:textId="77777777" w:rsidTr="004B073C">
        <w:trPr>
          <w:tblHeader/>
          <w:tblCellSpacing w:w="15" w:type="dxa"/>
        </w:trPr>
        <w:tc>
          <w:tcPr>
            <w:tcW w:w="1226" w:type="dxa"/>
            <w:vAlign w:val="center"/>
            <w:hideMark/>
          </w:tcPr>
          <w:p w14:paraId="41B0F9AC" w14:textId="77777777" w:rsidR="004B073C" w:rsidRPr="004B073C" w:rsidRDefault="004B073C" w:rsidP="000B3957">
            <w:pPr>
              <w:spacing w:after="0"/>
              <w:jc w:val="center"/>
              <w:rPr>
                <w:rFonts w:ascii="Arial Narrow" w:hAnsi="Arial Narrow" w:cs="Arial"/>
                <w:b/>
                <w:bCs/>
                <w:lang w:val="es-CL"/>
              </w:rPr>
            </w:pPr>
            <w:r w:rsidRPr="004B073C">
              <w:rPr>
                <w:rFonts w:ascii="Arial Narrow" w:hAnsi="Arial Narrow" w:cs="Arial"/>
                <w:b/>
                <w:bCs/>
                <w:lang w:val="es-CL"/>
              </w:rPr>
              <w:t>Nombre</w:t>
            </w:r>
          </w:p>
        </w:tc>
        <w:tc>
          <w:tcPr>
            <w:tcW w:w="1104" w:type="dxa"/>
            <w:vAlign w:val="center"/>
            <w:hideMark/>
          </w:tcPr>
          <w:p w14:paraId="3D6712B4" w14:textId="77777777" w:rsidR="004B073C" w:rsidRPr="004B073C" w:rsidRDefault="004B073C" w:rsidP="000B3957">
            <w:pPr>
              <w:spacing w:after="0"/>
              <w:jc w:val="center"/>
              <w:rPr>
                <w:rFonts w:ascii="Arial Narrow" w:hAnsi="Arial Narrow" w:cs="Arial"/>
                <w:b/>
                <w:bCs/>
                <w:lang w:val="es-CL"/>
              </w:rPr>
            </w:pPr>
            <w:r w:rsidRPr="004B073C">
              <w:rPr>
                <w:rFonts w:ascii="Arial Narrow" w:hAnsi="Arial Narrow" w:cs="Arial"/>
                <w:b/>
                <w:bCs/>
                <w:lang w:val="es-CL"/>
              </w:rPr>
              <w:t>Rol</w:t>
            </w:r>
          </w:p>
        </w:tc>
        <w:tc>
          <w:tcPr>
            <w:tcW w:w="1671" w:type="dxa"/>
            <w:vAlign w:val="center"/>
            <w:hideMark/>
          </w:tcPr>
          <w:p w14:paraId="3645475A" w14:textId="77777777" w:rsidR="004B073C" w:rsidRPr="004B073C" w:rsidRDefault="004B073C" w:rsidP="000B3957">
            <w:pPr>
              <w:spacing w:after="0"/>
              <w:jc w:val="center"/>
              <w:rPr>
                <w:rFonts w:ascii="Arial Narrow" w:hAnsi="Arial Narrow" w:cs="Arial"/>
                <w:b/>
                <w:bCs/>
                <w:lang w:val="es-CL"/>
              </w:rPr>
            </w:pPr>
            <w:r w:rsidRPr="004B073C">
              <w:rPr>
                <w:rFonts w:ascii="Arial Narrow" w:hAnsi="Arial Narrow" w:cs="Arial"/>
                <w:b/>
                <w:bCs/>
                <w:lang w:val="es-CL"/>
              </w:rPr>
              <w:t>Organización</w:t>
            </w:r>
          </w:p>
        </w:tc>
        <w:tc>
          <w:tcPr>
            <w:tcW w:w="6639" w:type="dxa"/>
            <w:vAlign w:val="center"/>
            <w:hideMark/>
          </w:tcPr>
          <w:p w14:paraId="1ACF17DF" w14:textId="77777777" w:rsidR="004B073C" w:rsidRPr="004B073C" w:rsidRDefault="004B073C" w:rsidP="000B3957">
            <w:pPr>
              <w:spacing w:after="0"/>
              <w:rPr>
                <w:rFonts w:ascii="Arial Narrow" w:hAnsi="Arial Narrow" w:cs="Arial"/>
                <w:b/>
                <w:bCs/>
                <w:lang w:val="es-CL"/>
              </w:rPr>
            </w:pPr>
            <w:r w:rsidRPr="004B073C">
              <w:rPr>
                <w:rFonts w:ascii="Arial Narrow" w:hAnsi="Arial Narrow" w:cs="Arial"/>
                <w:b/>
                <w:bCs/>
                <w:lang w:val="es-CL"/>
              </w:rPr>
              <w:t>Responsabilidad general</w:t>
            </w:r>
          </w:p>
        </w:tc>
      </w:tr>
      <w:tr w:rsidR="004B073C" w:rsidRPr="004B073C" w14:paraId="164B3498" w14:textId="77777777" w:rsidTr="004B073C">
        <w:trPr>
          <w:tblCellSpacing w:w="15" w:type="dxa"/>
        </w:trPr>
        <w:tc>
          <w:tcPr>
            <w:tcW w:w="1226" w:type="dxa"/>
            <w:vAlign w:val="center"/>
            <w:hideMark/>
          </w:tcPr>
          <w:p w14:paraId="6EF3AA8B" w14:textId="77777777" w:rsidR="004B073C" w:rsidRPr="004B073C" w:rsidRDefault="004B073C" w:rsidP="000B3957">
            <w:pPr>
              <w:spacing w:after="0"/>
              <w:jc w:val="center"/>
              <w:rPr>
                <w:rFonts w:ascii="Arial Narrow" w:hAnsi="Arial Narrow" w:cs="Arial"/>
                <w:lang w:val="es-CL"/>
              </w:rPr>
            </w:pPr>
            <w:r w:rsidRPr="004B073C">
              <w:rPr>
                <w:rFonts w:ascii="Arial Narrow" w:hAnsi="Arial Narrow" w:cs="Arial"/>
                <w:b/>
                <w:bCs/>
                <w:lang w:val="es-CL"/>
              </w:rPr>
              <w:t>Carlos Araya Pinto</w:t>
            </w:r>
          </w:p>
        </w:tc>
        <w:tc>
          <w:tcPr>
            <w:tcW w:w="1104" w:type="dxa"/>
            <w:vAlign w:val="center"/>
            <w:hideMark/>
          </w:tcPr>
          <w:p w14:paraId="14E2811F" w14:textId="77777777" w:rsidR="004B073C" w:rsidRPr="004B073C" w:rsidRDefault="004B073C" w:rsidP="000B3957">
            <w:pPr>
              <w:spacing w:after="0"/>
              <w:jc w:val="center"/>
              <w:rPr>
                <w:rFonts w:ascii="Arial Narrow" w:hAnsi="Arial Narrow" w:cs="Arial"/>
                <w:lang w:val="es-CL"/>
              </w:rPr>
            </w:pPr>
            <w:r w:rsidRPr="004B073C">
              <w:rPr>
                <w:rFonts w:ascii="Arial Narrow" w:hAnsi="Arial Narrow" w:cs="Arial"/>
                <w:lang w:val="es-CL"/>
              </w:rPr>
              <w:t>Jefe de Proyecto</w:t>
            </w:r>
          </w:p>
        </w:tc>
        <w:tc>
          <w:tcPr>
            <w:tcW w:w="1671" w:type="dxa"/>
            <w:vAlign w:val="center"/>
            <w:hideMark/>
          </w:tcPr>
          <w:p w14:paraId="50804805" w14:textId="77777777" w:rsidR="004B073C" w:rsidRPr="004B073C" w:rsidRDefault="004B073C" w:rsidP="000B3957">
            <w:pPr>
              <w:spacing w:after="0"/>
              <w:jc w:val="center"/>
              <w:rPr>
                <w:rFonts w:ascii="Arial Narrow" w:hAnsi="Arial Narrow" w:cs="Arial"/>
                <w:lang w:val="es-CL"/>
              </w:rPr>
            </w:pPr>
            <w:r w:rsidRPr="004B073C">
              <w:rPr>
                <w:rFonts w:ascii="Arial Narrow" w:hAnsi="Arial Narrow" w:cs="Arial"/>
                <w:lang w:val="es-CL"/>
              </w:rPr>
              <w:t xml:space="preserve">Ti-One </w:t>
            </w:r>
            <w:proofErr w:type="spellStart"/>
            <w:r w:rsidRPr="004B073C">
              <w:rPr>
                <w:rFonts w:ascii="Arial Narrow" w:hAnsi="Arial Narrow" w:cs="Arial"/>
                <w:lang w:val="es-CL"/>
              </w:rPr>
              <w:t>Solution</w:t>
            </w:r>
            <w:proofErr w:type="spellEnd"/>
          </w:p>
        </w:tc>
        <w:tc>
          <w:tcPr>
            <w:tcW w:w="6639" w:type="dxa"/>
            <w:vAlign w:val="center"/>
            <w:hideMark/>
          </w:tcPr>
          <w:p w14:paraId="6457C5C6" w14:textId="77777777" w:rsidR="004B073C" w:rsidRPr="004B073C" w:rsidRDefault="004B073C" w:rsidP="000B3957">
            <w:pPr>
              <w:spacing w:after="0"/>
              <w:rPr>
                <w:rFonts w:ascii="Arial Narrow" w:hAnsi="Arial Narrow" w:cs="Arial"/>
                <w:lang w:val="es-CL"/>
              </w:rPr>
            </w:pPr>
            <w:r w:rsidRPr="004B073C">
              <w:rPr>
                <w:rFonts w:ascii="Arial Narrow" w:hAnsi="Arial Narrow" w:cs="Arial"/>
                <w:lang w:val="es-CL"/>
              </w:rPr>
              <w:t>Coordinar la planificación y ejecución del proyecto, realizar seguimiento de los hitos y entregables, gestionar riesgos y cambios, coordinar al equipo de trabajo y mantener la comunicación con la contraparte del proyecto.</w:t>
            </w:r>
          </w:p>
        </w:tc>
      </w:tr>
    </w:tbl>
    <w:p w14:paraId="0CFF7554" w14:textId="77777777" w:rsidR="004B073C" w:rsidRDefault="004B073C" w:rsidP="000B3957">
      <w:pPr>
        <w:spacing w:after="0"/>
        <w:rPr>
          <w:rFonts w:ascii="Arial Narrow" w:hAnsi="Arial Narrow" w:cs="Arial"/>
          <w:lang w:val="es-CL"/>
        </w:rPr>
      </w:pPr>
    </w:p>
    <w:p w14:paraId="5E2D61C4" w14:textId="173951AF" w:rsidR="004B073C" w:rsidRPr="004B073C" w:rsidRDefault="004B073C" w:rsidP="000B3957">
      <w:pPr>
        <w:spacing w:after="0"/>
        <w:rPr>
          <w:rFonts w:ascii="Arial Narrow" w:hAnsi="Arial Narrow" w:cs="Arial"/>
          <w:lang w:val="es-CL"/>
        </w:rPr>
      </w:pPr>
      <w:r w:rsidRPr="004B073C">
        <w:rPr>
          <w:rFonts w:ascii="Arial Narrow" w:hAnsi="Arial Narrow" w:cs="Arial"/>
          <w:lang w:val="es-CL"/>
        </w:rPr>
        <w:t>La designación del Jefe de Proyecto permite establecer una responsabilidad claramente identificable para la conducción del proyecto y la coordinación entre sus componentes de gestión, requisitos, arquitectura, desarrollo, diseño y aseguramiento de calidad.</w:t>
      </w:r>
    </w:p>
    <w:p w14:paraId="6ACFE383" w14:textId="77777777" w:rsidR="004B073C" w:rsidRDefault="004B073C" w:rsidP="000B3957">
      <w:pPr>
        <w:spacing w:after="0"/>
        <w:rPr>
          <w:rFonts w:ascii="Arial Narrow" w:hAnsi="Arial Narrow" w:cs="Arial"/>
          <w:lang w:val="es-CL"/>
        </w:rPr>
      </w:pPr>
    </w:p>
    <w:p w14:paraId="09C32D93" w14:textId="77777777" w:rsidR="002A783B" w:rsidRDefault="002A783B" w:rsidP="000B3957">
      <w:pPr>
        <w:spacing w:after="0"/>
        <w:rPr>
          <w:rFonts w:ascii="Arial Narrow" w:hAnsi="Arial Narrow" w:cs="Arial"/>
          <w:lang w:val="es-CL"/>
        </w:rPr>
      </w:pPr>
    </w:p>
    <w:p w14:paraId="2E3C7E23" w14:textId="77777777" w:rsidR="002A783B" w:rsidRPr="00094147" w:rsidRDefault="002A783B" w:rsidP="000B3957">
      <w:pPr>
        <w:pStyle w:val="Ttulo1"/>
        <w:spacing w:before="0" w:beforeAutospacing="0" w:after="0" w:afterAutospacing="0"/>
        <w:rPr>
          <w:rFonts w:ascii="Arial Narrow" w:hAnsi="Arial Narrow"/>
        </w:rPr>
      </w:pPr>
      <w:bookmarkStart w:id="4" w:name="_Toc241144033"/>
      <w:r w:rsidRPr="00094147">
        <w:rPr>
          <w:rFonts w:ascii="Arial Narrow" w:hAnsi="Arial Narrow"/>
        </w:rPr>
        <w:t>2. Propósito y justificación del proyecto</w:t>
      </w:r>
      <w:bookmarkEnd w:id="4"/>
    </w:p>
    <w:p w14:paraId="282976DF" w14:textId="77777777" w:rsidR="002A783B" w:rsidRPr="002A783B" w:rsidRDefault="002A783B" w:rsidP="000B3957">
      <w:pPr>
        <w:spacing w:after="0"/>
        <w:rPr>
          <w:rFonts w:ascii="Arial Narrow" w:hAnsi="Arial Narrow" w:cs="Arial"/>
          <w:b/>
          <w:bCs/>
          <w:lang w:val="es-CL"/>
        </w:rPr>
      </w:pPr>
    </w:p>
    <w:p w14:paraId="61BFE033" w14:textId="77777777" w:rsidR="002A783B" w:rsidRPr="002A783B" w:rsidRDefault="002A783B" w:rsidP="000B3957">
      <w:pPr>
        <w:spacing w:after="0"/>
        <w:rPr>
          <w:rFonts w:ascii="Arial Narrow" w:hAnsi="Arial Narrow" w:cs="Arial"/>
          <w:lang w:val="es-CL"/>
        </w:rPr>
      </w:pPr>
      <w:r w:rsidRPr="002A783B">
        <w:rPr>
          <w:rFonts w:ascii="Arial Narrow" w:hAnsi="Arial Narrow" w:cs="Arial"/>
          <w:lang w:val="es-CL"/>
        </w:rPr>
        <w:t xml:space="preserve">La gestión de activos tecnológicos y licencias de software requiere mantener información confiable y actualizada durante todo su ciclo de vida, desde su adquisición e incorporación al inventario hasta su asignación, devolución, reasignación o baja. Actualmente, la organización presenta una </w:t>
      </w:r>
      <w:r w:rsidRPr="002A783B">
        <w:rPr>
          <w:rFonts w:ascii="Arial Narrow" w:hAnsi="Arial Narrow" w:cs="Arial"/>
          <w:b/>
          <w:bCs/>
          <w:lang w:val="es-CL"/>
        </w:rPr>
        <w:t>gestión fragmentada de esta información</w:t>
      </w:r>
      <w:r w:rsidRPr="002A783B">
        <w:rPr>
          <w:rFonts w:ascii="Arial Narrow" w:hAnsi="Arial Narrow" w:cs="Arial"/>
          <w:lang w:val="es-CL"/>
        </w:rPr>
        <w:t>, sustentada principalmente en planillas Excel, correos electrónicos, documentos y registros administrados de manera independiente.</w:t>
      </w:r>
    </w:p>
    <w:p w14:paraId="037B8804" w14:textId="77777777" w:rsidR="002A783B" w:rsidRDefault="002A783B" w:rsidP="000B3957">
      <w:pPr>
        <w:spacing w:after="0"/>
        <w:rPr>
          <w:rFonts w:ascii="Arial Narrow" w:hAnsi="Arial Narrow" w:cs="Arial"/>
          <w:lang w:val="es-CL"/>
        </w:rPr>
      </w:pPr>
    </w:p>
    <w:p w14:paraId="1908FC6A" w14:textId="59C20660" w:rsidR="002A783B" w:rsidRPr="002A783B" w:rsidRDefault="002A783B" w:rsidP="000B3957">
      <w:pPr>
        <w:spacing w:after="0"/>
        <w:rPr>
          <w:rFonts w:ascii="Arial Narrow" w:hAnsi="Arial Narrow" w:cs="Arial"/>
          <w:lang w:val="es-CL"/>
        </w:rPr>
      </w:pPr>
      <w:r w:rsidRPr="002A783B">
        <w:rPr>
          <w:rFonts w:ascii="Arial Narrow" w:hAnsi="Arial Narrow" w:cs="Arial"/>
          <w:lang w:val="es-CL"/>
        </w:rPr>
        <w:t xml:space="preserve">Esta situación dificulta establecer una relación directa y verificable entre las </w:t>
      </w:r>
      <w:r w:rsidRPr="002A783B">
        <w:rPr>
          <w:rFonts w:ascii="Arial Narrow" w:hAnsi="Arial Narrow" w:cs="Arial"/>
          <w:b/>
          <w:bCs/>
          <w:lang w:val="es-CL"/>
        </w:rPr>
        <w:t>órdenes de compra, los activos y licencias adquiridos, su incorporación al inventario, los usuarios responsables, las actas asociadas y el historial de movimientos</w:t>
      </w:r>
      <w:r w:rsidRPr="002A783B">
        <w:rPr>
          <w:rFonts w:ascii="Arial Narrow" w:hAnsi="Arial Narrow" w:cs="Arial"/>
          <w:lang w:val="es-CL"/>
        </w:rPr>
        <w:t>. Como consecuencia, la reconstrucción del ciclo de vida de un activo puede requerir la consulta y conciliación manual de distintas fuentes de información, aumentando los tiempos de búsqueda, la posibilidad de inconsistencias y la dependencia del conocimiento operativo de las personas responsables del proceso.</w:t>
      </w:r>
    </w:p>
    <w:p w14:paraId="4E992CCE" w14:textId="77777777" w:rsidR="002A783B" w:rsidRDefault="002A783B" w:rsidP="000B3957">
      <w:pPr>
        <w:spacing w:after="0"/>
        <w:rPr>
          <w:rFonts w:ascii="Arial Narrow" w:hAnsi="Arial Narrow" w:cs="Arial"/>
          <w:lang w:val="es-CL"/>
        </w:rPr>
      </w:pPr>
    </w:p>
    <w:p w14:paraId="08C839F7" w14:textId="351DAD96" w:rsidR="002A783B" w:rsidRDefault="002A783B" w:rsidP="000B3957">
      <w:pPr>
        <w:spacing w:after="0"/>
        <w:rPr>
          <w:rFonts w:ascii="Arial Narrow" w:hAnsi="Arial Narrow" w:cs="Arial"/>
          <w:lang w:val="es-CL"/>
        </w:rPr>
      </w:pPr>
      <w:r w:rsidRPr="002A783B">
        <w:rPr>
          <w:rFonts w:ascii="Arial Narrow" w:hAnsi="Arial Narrow" w:cs="Arial"/>
          <w:lang w:val="es-CL"/>
        </w:rPr>
        <w:lastRenderedPageBreak/>
        <w:t xml:space="preserve">La ausencia de una fuente centralizada también dificulta determinar oportunamente aspectos fundamentales para la gestión, tales como </w:t>
      </w:r>
      <w:r w:rsidRPr="002A783B">
        <w:rPr>
          <w:rFonts w:ascii="Arial Narrow" w:hAnsi="Arial Narrow" w:cs="Arial"/>
          <w:b/>
          <w:bCs/>
          <w:lang w:val="es-CL"/>
        </w:rPr>
        <w:t>qué activos posee la organización, cuál es su procedencia, cuál es su estado actual, dónde se encuentran, quién los tiene asignados y qué movimientos han experimentado durante su ciclo de vida</w:t>
      </w:r>
      <w:r w:rsidRPr="002A783B">
        <w:rPr>
          <w:rFonts w:ascii="Arial Narrow" w:hAnsi="Arial Narrow" w:cs="Arial"/>
          <w:lang w:val="es-CL"/>
        </w:rPr>
        <w:t>. Esta situación adquiere especial relevancia frente a procesos de asignación y devolución de equipos, cambios de responsable, egresos de funcionarios, revisiones internas y auditorías.</w:t>
      </w:r>
    </w:p>
    <w:p w14:paraId="1A0F0061" w14:textId="77777777" w:rsidR="002A783B" w:rsidRPr="002A783B" w:rsidRDefault="002A783B" w:rsidP="000B3957">
      <w:pPr>
        <w:spacing w:after="0"/>
        <w:rPr>
          <w:rFonts w:ascii="Arial Narrow" w:hAnsi="Arial Narrow" w:cs="Arial"/>
          <w:lang w:val="es-CL"/>
        </w:rPr>
      </w:pPr>
    </w:p>
    <w:p w14:paraId="046468D7" w14:textId="77777777" w:rsidR="002A783B" w:rsidRDefault="002A783B" w:rsidP="000B3957">
      <w:pPr>
        <w:spacing w:after="0"/>
        <w:rPr>
          <w:rFonts w:ascii="Arial Narrow" w:hAnsi="Arial Narrow" w:cs="Arial"/>
          <w:lang w:val="es-CL"/>
        </w:rPr>
      </w:pPr>
      <w:r w:rsidRPr="002A783B">
        <w:rPr>
          <w:rFonts w:ascii="Arial Narrow" w:hAnsi="Arial Narrow" w:cs="Arial"/>
          <w:lang w:val="es-CL"/>
        </w:rPr>
        <w:t xml:space="preserve">En respuesta a esta necesidad, el proyecto tiene como propósito desarrollar e implementar </w:t>
      </w:r>
      <w:r w:rsidRPr="002A783B">
        <w:rPr>
          <w:rFonts w:ascii="Arial Narrow" w:hAnsi="Arial Narrow" w:cs="Arial"/>
          <w:b/>
          <w:bCs/>
          <w:lang w:val="es-CL"/>
        </w:rPr>
        <w:t>GATI – Gestión de Activos Tecnológicos e Informáticos</w:t>
      </w:r>
      <w:r w:rsidRPr="002A783B">
        <w:rPr>
          <w:rFonts w:ascii="Arial Narrow" w:hAnsi="Arial Narrow" w:cs="Arial"/>
          <w:lang w:val="es-CL"/>
        </w:rPr>
        <w:t>, una solución multiplataforma destinada a centralizar la gestión y trazabilidad de los activos tecnológicos y licencias de software comprendidos dentro del alcance del proyecto.</w:t>
      </w:r>
    </w:p>
    <w:p w14:paraId="0B59A083" w14:textId="77777777" w:rsidR="002A783B" w:rsidRPr="002A783B" w:rsidRDefault="002A783B" w:rsidP="000B3957">
      <w:pPr>
        <w:spacing w:after="0"/>
        <w:rPr>
          <w:rFonts w:ascii="Arial Narrow" w:hAnsi="Arial Narrow" w:cs="Arial"/>
          <w:lang w:val="es-CL"/>
        </w:rPr>
      </w:pPr>
    </w:p>
    <w:p w14:paraId="1B16A4BF" w14:textId="77777777" w:rsidR="002A783B" w:rsidRDefault="002A783B" w:rsidP="000B3957">
      <w:pPr>
        <w:spacing w:after="0"/>
        <w:rPr>
          <w:rFonts w:ascii="Arial Narrow" w:hAnsi="Arial Narrow" w:cs="Arial"/>
          <w:lang w:val="es-CL"/>
        </w:rPr>
      </w:pPr>
      <w:r w:rsidRPr="002A783B">
        <w:rPr>
          <w:rFonts w:ascii="Arial Narrow" w:hAnsi="Arial Narrow" w:cs="Arial"/>
          <w:lang w:val="es-CL"/>
        </w:rPr>
        <w:t xml:space="preserve">GATI estará compuesto por una </w:t>
      </w:r>
      <w:r w:rsidRPr="002A783B">
        <w:rPr>
          <w:rFonts w:ascii="Arial Narrow" w:hAnsi="Arial Narrow" w:cs="Arial"/>
          <w:b/>
          <w:bCs/>
          <w:lang w:val="es-CL"/>
        </w:rPr>
        <w:t>aplicación web y una aplicación móvil</w:t>
      </w:r>
      <w:r w:rsidRPr="002A783B">
        <w:rPr>
          <w:rFonts w:ascii="Arial Narrow" w:hAnsi="Arial Narrow" w:cs="Arial"/>
          <w:lang w:val="es-CL"/>
        </w:rPr>
        <w:t>, integradas con servicios centralizados y una capa común de persistencia de datos. Esta estructura permitirá que las distintas operaciones realizadas sobre un activo formen parte de un mismo flujo de información, evitando que cada etapa de su gestión sea tratada como un registro independiente.</w:t>
      </w:r>
    </w:p>
    <w:p w14:paraId="39354477" w14:textId="77777777" w:rsidR="002A783B" w:rsidRPr="002A783B" w:rsidRDefault="002A783B" w:rsidP="000B3957">
      <w:pPr>
        <w:spacing w:after="0"/>
        <w:rPr>
          <w:rFonts w:ascii="Arial Narrow" w:hAnsi="Arial Narrow" w:cs="Arial"/>
          <w:lang w:val="es-CL"/>
        </w:rPr>
      </w:pPr>
    </w:p>
    <w:p w14:paraId="4EBB0668" w14:textId="77777777" w:rsidR="002A783B" w:rsidRDefault="002A783B" w:rsidP="000B3957">
      <w:pPr>
        <w:spacing w:after="0"/>
        <w:rPr>
          <w:rFonts w:ascii="Arial Narrow" w:hAnsi="Arial Narrow" w:cs="Arial"/>
          <w:lang w:val="es-CL"/>
        </w:rPr>
      </w:pPr>
      <w:r w:rsidRPr="002A783B">
        <w:rPr>
          <w:rFonts w:ascii="Arial Narrow" w:hAnsi="Arial Narrow" w:cs="Arial"/>
          <w:lang w:val="es-CL"/>
        </w:rPr>
        <w:t>La solución permitirá representar de manera estructurada la cadena de trazabilidad definida para el proyecto:</w:t>
      </w:r>
    </w:p>
    <w:p w14:paraId="7DA2B64B" w14:textId="77777777" w:rsidR="002A783B" w:rsidRDefault="002A783B" w:rsidP="000B3957">
      <w:pPr>
        <w:spacing w:after="0"/>
        <w:rPr>
          <w:rFonts w:ascii="Arial Narrow" w:hAnsi="Arial Narrow" w:cs="Arial"/>
          <w:b/>
          <w:bCs/>
          <w:lang w:val="es-CL"/>
        </w:rPr>
      </w:pPr>
    </w:p>
    <w:p w14:paraId="0AD5EECB" w14:textId="5565A3D9" w:rsidR="002F0120" w:rsidRDefault="002F0120" w:rsidP="000B3957">
      <w:pPr>
        <w:spacing w:after="0"/>
        <w:rPr>
          <w:rFonts w:ascii="Arial Narrow" w:hAnsi="Arial Narrow" w:cs="Arial"/>
          <w:lang w:val="es-CL"/>
        </w:rPr>
      </w:pPr>
      <w:r>
        <w:rPr>
          <w:rFonts w:ascii="Arial Narrow" w:hAnsi="Arial Narrow" w:cs="Arial"/>
          <w:b/>
          <w:bCs/>
          <w:noProof/>
          <w:lang w:val="es-CL"/>
        </w:rPr>
        <w:drawing>
          <wp:inline distT="0" distB="0" distL="0" distR="0" wp14:anchorId="7922DF65" wp14:editId="3E4E1AC4">
            <wp:extent cx="6850380" cy="3680460"/>
            <wp:effectExtent l="0" t="0" r="7620" b="0"/>
            <wp:docPr id="1101037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0380" cy="3680460"/>
                    </a:xfrm>
                    <a:prstGeom prst="rect">
                      <a:avLst/>
                    </a:prstGeom>
                    <a:noFill/>
                    <a:ln>
                      <a:noFill/>
                    </a:ln>
                  </pic:spPr>
                </pic:pic>
              </a:graphicData>
            </a:graphic>
          </wp:inline>
        </w:drawing>
      </w:r>
    </w:p>
    <w:p w14:paraId="1935A092" w14:textId="77777777" w:rsidR="002F0120" w:rsidRDefault="002F0120" w:rsidP="000B3957">
      <w:pPr>
        <w:spacing w:after="0"/>
        <w:rPr>
          <w:rFonts w:ascii="Arial Narrow" w:hAnsi="Arial Narrow" w:cs="Arial"/>
          <w:lang w:val="es-CL"/>
        </w:rPr>
      </w:pPr>
    </w:p>
    <w:p w14:paraId="0CB41D5E" w14:textId="3AACFB68" w:rsidR="002A783B" w:rsidRDefault="002A783B" w:rsidP="000B3957">
      <w:pPr>
        <w:spacing w:after="0"/>
        <w:rPr>
          <w:rFonts w:ascii="Arial Narrow" w:hAnsi="Arial Narrow" w:cs="Arial"/>
          <w:lang w:val="es-CL"/>
        </w:rPr>
      </w:pPr>
      <w:r w:rsidRPr="002A783B">
        <w:rPr>
          <w:rFonts w:ascii="Arial Narrow" w:hAnsi="Arial Narrow" w:cs="Arial"/>
          <w:lang w:val="es-CL"/>
        </w:rPr>
        <w:t xml:space="preserve">De esta manera, cada activo o licencia podrá mantener una relación verificable entre su origen, identificación, estado, responsable, documentación asociada y movimientos registrados durante su ciclo de vida. La información generada por estas operaciones conformará un </w:t>
      </w:r>
      <w:r w:rsidRPr="002A783B">
        <w:rPr>
          <w:rFonts w:ascii="Arial Narrow" w:hAnsi="Arial Narrow" w:cs="Arial"/>
          <w:b/>
          <w:bCs/>
          <w:lang w:val="es-CL"/>
        </w:rPr>
        <w:t>historial trazable y auditable</w:t>
      </w:r>
      <w:r w:rsidRPr="002A783B">
        <w:rPr>
          <w:rFonts w:ascii="Arial Narrow" w:hAnsi="Arial Narrow" w:cs="Arial"/>
          <w:lang w:val="es-CL"/>
        </w:rPr>
        <w:t>, permitiendo consultar tanto la situación actual del activo como los principales acontecimientos asociados a su gestión.</w:t>
      </w:r>
    </w:p>
    <w:p w14:paraId="70793D00" w14:textId="77777777" w:rsidR="002A783B" w:rsidRPr="002A783B" w:rsidRDefault="002A783B" w:rsidP="000B3957">
      <w:pPr>
        <w:spacing w:after="0"/>
        <w:rPr>
          <w:rFonts w:ascii="Arial Narrow" w:hAnsi="Arial Narrow" w:cs="Arial"/>
          <w:lang w:val="es-CL"/>
        </w:rPr>
      </w:pPr>
    </w:p>
    <w:p w14:paraId="74D74B6E" w14:textId="77777777" w:rsidR="002A783B" w:rsidRDefault="002A783B" w:rsidP="000B3957">
      <w:pPr>
        <w:spacing w:after="0"/>
        <w:rPr>
          <w:rFonts w:ascii="Arial Narrow" w:hAnsi="Arial Narrow" w:cs="Arial"/>
          <w:lang w:val="es-CL"/>
        </w:rPr>
      </w:pPr>
      <w:r w:rsidRPr="002A783B">
        <w:rPr>
          <w:rFonts w:ascii="Arial Narrow" w:hAnsi="Arial Narrow" w:cs="Arial"/>
          <w:lang w:val="es-CL"/>
        </w:rPr>
        <w:lastRenderedPageBreak/>
        <w:t xml:space="preserve">La justificación de GATI no se limita a reemplazar las herramientas utilizadas actualmente, sino a </w:t>
      </w:r>
      <w:r w:rsidRPr="002A783B">
        <w:rPr>
          <w:rFonts w:ascii="Arial Narrow" w:hAnsi="Arial Narrow" w:cs="Arial"/>
          <w:b/>
          <w:bCs/>
          <w:lang w:val="es-CL"/>
        </w:rPr>
        <w:t>integrar información que se encuentra dispersa y convertirla en información operacional y de gestión consistente</w:t>
      </w:r>
      <w:r w:rsidRPr="002A783B">
        <w:rPr>
          <w:rFonts w:ascii="Arial Narrow" w:hAnsi="Arial Narrow" w:cs="Arial"/>
          <w:lang w:val="es-CL"/>
        </w:rPr>
        <w:t>. La centralización permitirá disminuir los cruces manuales de información, reducir errores derivados de registros duplicados o desactualizados y facilitar la recuperación de antecedentes ante consultas operativas, procesos de control o auditorías.</w:t>
      </w:r>
    </w:p>
    <w:p w14:paraId="7F373D8E" w14:textId="77777777" w:rsidR="001B74A3" w:rsidRPr="002A783B" w:rsidRDefault="001B74A3" w:rsidP="000B3957">
      <w:pPr>
        <w:spacing w:after="0"/>
        <w:rPr>
          <w:rFonts w:ascii="Arial Narrow" w:hAnsi="Arial Narrow" w:cs="Arial"/>
          <w:lang w:val="es-CL"/>
        </w:rPr>
      </w:pPr>
    </w:p>
    <w:p w14:paraId="0275A237" w14:textId="77777777" w:rsidR="002A783B" w:rsidRDefault="002A783B" w:rsidP="000B3957">
      <w:pPr>
        <w:spacing w:after="0"/>
        <w:rPr>
          <w:rFonts w:ascii="Arial Narrow" w:hAnsi="Arial Narrow" w:cs="Arial"/>
          <w:lang w:val="es-CL"/>
        </w:rPr>
      </w:pPr>
      <w:r w:rsidRPr="002A783B">
        <w:rPr>
          <w:rFonts w:ascii="Arial Narrow" w:hAnsi="Arial Narrow" w:cs="Arial"/>
          <w:lang w:val="es-CL"/>
        </w:rPr>
        <w:t xml:space="preserve">Asimismo, la disponibilidad de información consolidada permitirá obtener una visión más precisa del inventario tecnológico institucional y disponer de antecedentes relacionados con el </w:t>
      </w:r>
      <w:r w:rsidRPr="002A783B">
        <w:rPr>
          <w:rFonts w:ascii="Arial Narrow" w:hAnsi="Arial Narrow" w:cs="Arial"/>
          <w:b/>
          <w:bCs/>
          <w:lang w:val="es-CL"/>
        </w:rPr>
        <w:t>estado, disponibilidad, asignación, movimientos y antigüedad de los activos</w:t>
      </w:r>
      <w:r w:rsidRPr="002A783B">
        <w:rPr>
          <w:rFonts w:ascii="Arial Narrow" w:hAnsi="Arial Narrow" w:cs="Arial"/>
          <w:lang w:val="es-CL"/>
        </w:rPr>
        <w:t>, proporcionando información de apoyo para la toma de decisiones y para la planificación de procesos de renovación, reasignación o baja.</w:t>
      </w:r>
    </w:p>
    <w:p w14:paraId="314F6CB7" w14:textId="77777777" w:rsidR="002A783B" w:rsidRPr="002A783B" w:rsidRDefault="002A783B" w:rsidP="000B3957">
      <w:pPr>
        <w:spacing w:after="0"/>
        <w:rPr>
          <w:rFonts w:ascii="Arial Narrow" w:hAnsi="Arial Narrow" w:cs="Arial"/>
          <w:lang w:val="es-CL"/>
        </w:rPr>
      </w:pPr>
    </w:p>
    <w:p w14:paraId="75DCD724" w14:textId="77777777" w:rsidR="002A783B" w:rsidRPr="002A783B" w:rsidRDefault="002A783B" w:rsidP="000B3957">
      <w:pPr>
        <w:spacing w:after="0"/>
        <w:rPr>
          <w:rFonts w:ascii="Arial Narrow" w:hAnsi="Arial Narrow" w:cs="Arial"/>
          <w:lang w:val="es-CL"/>
        </w:rPr>
      </w:pPr>
      <w:r w:rsidRPr="002A783B">
        <w:rPr>
          <w:rFonts w:ascii="Arial Narrow" w:hAnsi="Arial Narrow" w:cs="Arial"/>
          <w:lang w:val="es-CL"/>
        </w:rPr>
        <w:t xml:space="preserve">En consecuencia, GATI busca establecer una </w:t>
      </w:r>
      <w:r w:rsidRPr="002A783B">
        <w:rPr>
          <w:rFonts w:ascii="Arial Narrow" w:hAnsi="Arial Narrow" w:cs="Arial"/>
          <w:b/>
          <w:bCs/>
          <w:lang w:val="es-CL"/>
        </w:rPr>
        <w:t>fuente centralizada, consistente y trazable de información</w:t>
      </w:r>
      <w:r w:rsidRPr="002A783B">
        <w:rPr>
          <w:rFonts w:ascii="Arial Narrow" w:hAnsi="Arial Narrow" w:cs="Arial"/>
          <w:lang w:val="es-CL"/>
        </w:rPr>
        <w:t xml:space="preserve"> para la gestión de activos tecnológicos y licencias, fortaleciendo el control sobre su ciclo de vida y proporcionando respaldo documental sobre las operaciones realizadas.</w:t>
      </w:r>
    </w:p>
    <w:p w14:paraId="72C89CF4" w14:textId="77777777" w:rsidR="002A783B" w:rsidRDefault="002A783B" w:rsidP="000B3957">
      <w:pPr>
        <w:spacing w:after="0"/>
        <w:rPr>
          <w:rFonts w:ascii="Arial Narrow" w:hAnsi="Arial Narrow" w:cs="Arial"/>
          <w:lang w:val="es-CL"/>
        </w:rPr>
      </w:pPr>
    </w:p>
    <w:p w14:paraId="5DD13BDF" w14:textId="77777777" w:rsidR="002F0120" w:rsidRDefault="002F0120" w:rsidP="000B3957">
      <w:pPr>
        <w:spacing w:after="0"/>
        <w:rPr>
          <w:rFonts w:ascii="Arial Narrow" w:hAnsi="Arial Narrow" w:cs="Arial"/>
          <w:lang w:val="es-CL"/>
        </w:rPr>
      </w:pPr>
    </w:p>
    <w:p w14:paraId="2F409D4D" w14:textId="77777777" w:rsidR="002F0120" w:rsidRPr="001B74A3" w:rsidRDefault="002F0120" w:rsidP="000B3957">
      <w:pPr>
        <w:pStyle w:val="Ttulo1"/>
        <w:spacing w:before="0" w:beforeAutospacing="0" w:after="0" w:afterAutospacing="0"/>
        <w:rPr>
          <w:rFonts w:ascii="Arial Narrow" w:hAnsi="Arial Narrow"/>
        </w:rPr>
      </w:pPr>
      <w:bookmarkStart w:id="5" w:name="_Toc241144034"/>
      <w:r w:rsidRPr="001B74A3">
        <w:rPr>
          <w:rFonts w:ascii="Arial Narrow" w:hAnsi="Arial Narrow"/>
        </w:rPr>
        <w:t>3. Visión del proyecto</w:t>
      </w:r>
      <w:bookmarkEnd w:id="5"/>
    </w:p>
    <w:p w14:paraId="3944D1B1" w14:textId="77777777" w:rsidR="002F0120" w:rsidRPr="002F0120" w:rsidRDefault="002F0120" w:rsidP="000B3957">
      <w:pPr>
        <w:spacing w:after="0"/>
        <w:rPr>
          <w:rFonts w:ascii="Arial Narrow" w:hAnsi="Arial Narrow" w:cs="Arial"/>
          <w:b/>
          <w:bCs/>
          <w:lang w:val="es-CL"/>
        </w:rPr>
      </w:pPr>
    </w:p>
    <w:p w14:paraId="5CDF688A" w14:textId="77777777" w:rsidR="002F0120" w:rsidRDefault="002F0120" w:rsidP="000B3957">
      <w:pPr>
        <w:spacing w:after="0"/>
        <w:rPr>
          <w:rFonts w:ascii="Arial Narrow" w:hAnsi="Arial Narrow" w:cs="Arial"/>
          <w:lang w:val="es-CL"/>
        </w:rPr>
      </w:pPr>
      <w:r w:rsidRPr="002F0120">
        <w:rPr>
          <w:rFonts w:ascii="Arial Narrow" w:hAnsi="Arial Narrow" w:cs="Arial"/>
          <w:lang w:val="es-CL"/>
        </w:rPr>
        <w:t>La visión del proyecto define el estado futuro que se busca alcanzar mediante la implementación de GATI, estableciendo una relación clara entre los usuarios destinatarios de la solución, las necesidades identificadas, el producto propuesto y el valor que se espera aportar a la organización.</w:t>
      </w:r>
    </w:p>
    <w:p w14:paraId="069E9C9D" w14:textId="77777777" w:rsidR="002F0120" w:rsidRPr="002F0120" w:rsidRDefault="002F0120" w:rsidP="000B3957">
      <w:pPr>
        <w:spacing w:after="0"/>
        <w:rPr>
          <w:rFonts w:ascii="Arial Narrow" w:hAnsi="Arial Narrow" w:cs="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1"/>
        <w:gridCol w:w="2782"/>
        <w:gridCol w:w="2514"/>
        <w:gridCol w:w="2703"/>
      </w:tblGrid>
      <w:tr w:rsidR="002F0120" w:rsidRPr="000B3957" w14:paraId="64E0CF0A" w14:textId="77777777" w:rsidTr="002F0120">
        <w:trPr>
          <w:trHeight w:val="483"/>
          <w:tblHeader/>
          <w:tblCellSpacing w:w="15" w:type="dxa"/>
          <w:jc w:val="center"/>
        </w:trPr>
        <w:tc>
          <w:tcPr>
            <w:tcW w:w="0" w:type="auto"/>
            <w:gridSpan w:val="4"/>
            <w:vAlign w:val="center"/>
            <w:hideMark/>
          </w:tcPr>
          <w:p w14:paraId="60DEF819" w14:textId="76B83E9A" w:rsidR="002F0120" w:rsidRPr="000B3957" w:rsidRDefault="002F0120" w:rsidP="000B3957">
            <w:pPr>
              <w:spacing w:after="0"/>
              <w:jc w:val="center"/>
              <w:rPr>
                <w:rFonts w:ascii="Arial Narrow" w:hAnsi="Arial Narrow" w:cs="Arial"/>
                <w:b/>
                <w:bCs/>
                <w:sz w:val="22"/>
                <w:szCs w:val="20"/>
                <w:lang w:val="es-CL"/>
              </w:rPr>
            </w:pPr>
            <w:r w:rsidRPr="000B3957">
              <w:rPr>
                <w:rFonts w:ascii="Arial Narrow" w:hAnsi="Arial Narrow" w:cs="Arial"/>
                <w:b/>
                <w:bCs/>
                <w:sz w:val="22"/>
                <w:szCs w:val="20"/>
                <w:lang w:val="es-CL"/>
              </w:rPr>
              <w:t>Declaración de la visión</w:t>
            </w:r>
          </w:p>
        </w:tc>
      </w:tr>
      <w:tr w:rsidR="002F0120" w:rsidRPr="000B3957" w14:paraId="4BA35BE8" w14:textId="77777777" w:rsidTr="002F0120">
        <w:trPr>
          <w:tblHeader/>
          <w:tblCellSpacing w:w="15" w:type="dxa"/>
          <w:jc w:val="center"/>
        </w:trPr>
        <w:tc>
          <w:tcPr>
            <w:tcW w:w="0" w:type="auto"/>
            <w:gridSpan w:val="4"/>
            <w:vAlign w:val="center"/>
          </w:tcPr>
          <w:p w14:paraId="466C8126" w14:textId="3F67ACFF" w:rsidR="002F0120" w:rsidRPr="000B3957" w:rsidRDefault="002F0120"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Consolidar en GATI una fuente centralizada, confiable y trazable de información para la gestión del ciclo de vida de los activos tecnológicos y licencias de software, facilitando su control operativo, seguimiento y respaldo para la toma de decisiones.</w:t>
            </w:r>
          </w:p>
        </w:tc>
      </w:tr>
      <w:tr w:rsidR="002F0120" w:rsidRPr="000B3957" w14:paraId="204A1FE1" w14:textId="77777777" w:rsidTr="007C4FC1">
        <w:trPr>
          <w:tblCellSpacing w:w="15" w:type="dxa"/>
          <w:jc w:val="center"/>
        </w:trPr>
        <w:tc>
          <w:tcPr>
            <w:tcW w:w="2720" w:type="dxa"/>
            <w:vAlign w:val="center"/>
            <w:hideMark/>
          </w:tcPr>
          <w:p w14:paraId="1F73AB6B" w14:textId="064A4E01" w:rsidR="002F0120" w:rsidRPr="000B3957" w:rsidRDefault="002F0120" w:rsidP="000B3957">
            <w:pPr>
              <w:spacing w:after="0"/>
              <w:jc w:val="center"/>
              <w:rPr>
                <w:rFonts w:ascii="Arial Narrow" w:hAnsi="Arial Narrow" w:cs="Arial"/>
                <w:sz w:val="22"/>
                <w:szCs w:val="20"/>
                <w:lang w:val="es-CL"/>
              </w:rPr>
            </w:pPr>
            <w:r w:rsidRPr="000B3957">
              <w:rPr>
                <w:rFonts w:ascii="Arial Narrow" w:hAnsi="Arial Narrow" w:cs="Arial"/>
                <w:b/>
                <w:bCs/>
                <w:sz w:val="22"/>
                <w:szCs w:val="20"/>
                <w:lang w:val="es-CL"/>
              </w:rPr>
              <w:t>Grupo objetivo</w:t>
            </w:r>
          </w:p>
        </w:tc>
        <w:tc>
          <w:tcPr>
            <w:tcW w:w="2730" w:type="dxa"/>
            <w:vAlign w:val="center"/>
          </w:tcPr>
          <w:p w14:paraId="3383FA38" w14:textId="15C3A4F9" w:rsidR="002F0120" w:rsidRPr="000B3957" w:rsidRDefault="002F0120" w:rsidP="000B3957">
            <w:pPr>
              <w:spacing w:after="0"/>
              <w:jc w:val="center"/>
              <w:rPr>
                <w:rFonts w:ascii="Arial Narrow" w:hAnsi="Arial Narrow" w:cs="Arial"/>
                <w:sz w:val="22"/>
                <w:szCs w:val="20"/>
                <w:lang w:val="es-CL"/>
              </w:rPr>
            </w:pPr>
            <w:r w:rsidRPr="000B3957">
              <w:rPr>
                <w:rFonts w:ascii="Arial Narrow" w:hAnsi="Arial Narrow" w:cs="Arial"/>
                <w:b/>
                <w:bCs/>
                <w:sz w:val="22"/>
                <w:szCs w:val="20"/>
                <w:lang w:val="es-CL"/>
              </w:rPr>
              <w:t>Necesidad</w:t>
            </w:r>
          </w:p>
        </w:tc>
        <w:tc>
          <w:tcPr>
            <w:tcW w:w="2607" w:type="dxa"/>
            <w:vAlign w:val="center"/>
            <w:hideMark/>
          </w:tcPr>
          <w:p w14:paraId="692301B8" w14:textId="4319CEB5" w:rsidR="002F0120" w:rsidRPr="000B3957" w:rsidRDefault="002F0120" w:rsidP="000B3957">
            <w:pPr>
              <w:spacing w:after="0"/>
              <w:jc w:val="center"/>
              <w:rPr>
                <w:rFonts w:ascii="Arial Narrow" w:hAnsi="Arial Narrow" w:cs="Arial"/>
                <w:sz w:val="22"/>
                <w:szCs w:val="20"/>
                <w:lang w:val="es-CL"/>
              </w:rPr>
            </w:pPr>
            <w:r w:rsidRPr="000B3957">
              <w:rPr>
                <w:rFonts w:ascii="Arial Narrow" w:hAnsi="Arial Narrow" w:cs="Arial"/>
                <w:b/>
                <w:bCs/>
                <w:sz w:val="22"/>
                <w:szCs w:val="20"/>
                <w:lang w:val="es-CL"/>
              </w:rPr>
              <w:t>Producto / Servicio</w:t>
            </w:r>
          </w:p>
        </w:tc>
        <w:tc>
          <w:tcPr>
            <w:tcW w:w="2583" w:type="dxa"/>
            <w:vAlign w:val="center"/>
            <w:hideMark/>
          </w:tcPr>
          <w:p w14:paraId="7F05E5B4" w14:textId="30F81381" w:rsidR="002F0120" w:rsidRPr="000B3957" w:rsidRDefault="002F0120" w:rsidP="000B3957">
            <w:pPr>
              <w:spacing w:after="0"/>
              <w:jc w:val="center"/>
              <w:rPr>
                <w:rFonts w:ascii="Arial Narrow" w:hAnsi="Arial Narrow" w:cs="Arial"/>
                <w:sz w:val="22"/>
                <w:szCs w:val="20"/>
                <w:lang w:val="es-CL"/>
              </w:rPr>
            </w:pPr>
            <w:r w:rsidRPr="000B3957">
              <w:rPr>
                <w:rFonts w:ascii="Arial Narrow" w:hAnsi="Arial Narrow" w:cs="Arial"/>
                <w:b/>
                <w:bCs/>
                <w:sz w:val="22"/>
                <w:szCs w:val="20"/>
                <w:lang w:val="es-CL"/>
              </w:rPr>
              <w:t>Valor esperado</w:t>
            </w:r>
          </w:p>
        </w:tc>
      </w:tr>
      <w:tr w:rsidR="002F0120" w:rsidRPr="000B3957" w14:paraId="0DE03D7A" w14:textId="77777777" w:rsidTr="007C4FC1">
        <w:trPr>
          <w:tblCellSpacing w:w="15" w:type="dxa"/>
          <w:jc w:val="center"/>
        </w:trPr>
        <w:tc>
          <w:tcPr>
            <w:tcW w:w="2720" w:type="dxa"/>
            <w:vAlign w:val="center"/>
          </w:tcPr>
          <w:p w14:paraId="62A393DE" w14:textId="074E0F2D" w:rsidR="002F0120" w:rsidRPr="000B3957" w:rsidRDefault="002F0120" w:rsidP="000B3957">
            <w:pPr>
              <w:spacing w:after="0"/>
              <w:jc w:val="center"/>
              <w:rPr>
                <w:rFonts w:ascii="Arial Narrow" w:hAnsi="Arial Narrow" w:cs="Arial"/>
                <w:b/>
                <w:bCs/>
                <w:sz w:val="22"/>
                <w:szCs w:val="20"/>
                <w:lang w:val="es-CL"/>
              </w:rPr>
            </w:pPr>
            <w:r w:rsidRPr="000B3957">
              <w:rPr>
                <w:rFonts w:ascii="Arial Narrow" w:hAnsi="Arial Narrow" w:cs="Arial"/>
                <w:b/>
                <w:bCs/>
                <w:noProof/>
                <w:sz w:val="22"/>
                <w:szCs w:val="20"/>
                <w:lang w:val="es-CL"/>
                <w14:ligatures w14:val="standardContextual"/>
              </w:rPr>
              <w:drawing>
                <wp:inline distT="0" distB="0" distL="0" distR="0" wp14:anchorId="58A8EEB6" wp14:editId="457FC6C8">
                  <wp:extent cx="914400" cy="914400"/>
                  <wp:effectExtent l="0" t="0" r="0" b="0"/>
                  <wp:docPr id="1512872767" name="Gráfico 8" descr="Cycle with peopl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72767" name="Gráfico 1512872767" descr="Cycle with people con relleno sólido"/>
                          <pic:cNvPicPr/>
                        </pic:nvPicPr>
                        <pic:blipFill>
                          <a:blip r:embed="rId10">
                            <a:extLs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inline>
              </w:drawing>
            </w:r>
          </w:p>
        </w:tc>
        <w:tc>
          <w:tcPr>
            <w:tcW w:w="2730" w:type="dxa"/>
            <w:vAlign w:val="center"/>
          </w:tcPr>
          <w:p w14:paraId="386C96A6" w14:textId="10673E01" w:rsidR="002F0120" w:rsidRPr="000B3957" w:rsidRDefault="007C4FC1" w:rsidP="000B3957">
            <w:pPr>
              <w:spacing w:after="0"/>
              <w:jc w:val="center"/>
              <w:rPr>
                <w:rFonts w:ascii="Arial Narrow" w:hAnsi="Arial Narrow" w:cs="Arial"/>
                <w:b/>
                <w:bCs/>
                <w:sz w:val="22"/>
                <w:szCs w:val="20"/>
                <w:lang w:val="es-CL"/>
              </w:rPr>
            </w:pPr>
            <w:r w:rsidRPr="000B3957">
              <w:rPr>
                <w:rFonts w:ascii="Arial Narrow" w:hAnsi="Arial Narrow" w:cs="Arial"/>
                <w:b/>
                <w:bCs/>
                <w:noProof/>
                <w:sz w:val="22"/>
                <w:szCs w:val="20"/>
                <w:lang w:val="es-CL"/>
                <w14:ligatures w14:val="standardContextual"/>
              </w:rPr>
              <w:drawing>
                <wp:inline distT="0" distB="0" distL="0" distR="0" wp14:anchorId="63C25CB1" wp14:editId="729114C2">
                  <wp:extent cx="914400" cy="914400"/>
                  <wp:effectExtent l="0" t="0" r="0" b="0"/>
                  <wp:docPr id="1669462649" name="Gráfico 9" descr="Database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62649" name="Gráfico 1669462649" descr="Database contorno"/>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inline>
              </w:drawing>
            </w:r>
          </w:p>
        </w:tc>
        <w:tc>
          <w:tcPr>
            <w:tcW w:w="2607" w:type="dxa"/>
            <w:vAlign w:val="center"/>
          </w:tcPr>
          <w:p w14:paraId="38DC2078" w14:textId="3DD20993" w:rsidR="002F0120" w:rsidRPr="000B3957" w:rsidRDefault="007C4FC1" w:rsidP="000B3957">
            <w:pPr>
              <w:spacing w:after="0"/>
              <w:rPr>
                <w:rFonts w:ascii="Arial Narrow" w:hAnsi="Arial Narrow" w:cs="Arial"/>
                <w:b/>
                <w:bCs/>
                <w:sz w:val="22"/>
                <w:szCs w:val="20"/>
                <w:lang w:val="es-CL"/>
              </w:rPr>
            </w:pPr>
            <w:r w:rsidRPr="000B3957">
              <w:rPr>
                <w:rFonts w:ascii="Arial Narrow" w:hAnsi="Arial Narrow" w:cs="Arial"/>
                <w:noProof/>
                <w:sz w:val="22"/>
                <w:szCs w:val="20"/>
                <w:lang w:val="es-CL"/>
                <w14:ligatures w14:val="standardContextual"/>
              </w:rPr>
              <mc:AlternateContent>
                <mc:Choice Requires="wpg">
                  <w:drawing>
                    <wp:anchor distT="0" distB="0" distL="114300" distR="114300" simplePos="0" relativeHeight="251669504" behindDoc="1" locked="0" layoutInCell="1" allowOverlap="1" wp14:anchorId="3DC632C1" wp14:editId="300468A0">
                      <wp:simplePos x="0" y="0"/>
                      <wp:positionH relativeFrom="column">
                        <wp:posOffset>184150</wp:posOffset>
                      </wp:positionH>
                      <wp:positionV relativeFrom="paragraph">
                        <wp:posOffset>141605</wp:posOffset>
                      </wp:positionV>
                      <wp:extent cx="1245870" cy="810260"/>
                      <wp:effectExtent l="0" t="0" r="0" b="0"/>
                      <wp:wrapNone/>
                      <wp:docPr id="470473228" name="Grupo 13"/>
                      <wp:cNvGraphicFramePr/>
                      <a:graphic xmlns:a="http://schemas.openxmlformats.org/drawingml/2006/main">
                        <a:graphicData uri="http://schemas.microsoft.com/office/word/2010/wordprocessingGroup">
                          <wpg:wgp>
                            <wpg:cNvGrpSpPr/>
                            <wpg:grpSpPr>
                              <a:xfrm>
                                <a:off x="0" y="0"/>
                                <a:ext cx="1245870" cy="810260"/>
                                <a:chOff x="0" y="0"/>
                                <a:chExt cx="1583871" cy="1262743"/>
                              </a:xfrm>
                              <a:solidFill>
                                <a:srgbClr val="002060"/>
                              </a:solidFill>
                            </wpg:grpSpPr>
                            <pic:pic xmlns:pic="http://schemas.openxmlformats.org/drawingml/2006/picture">
                              <pic:nvPicPr>
                                <pic:cNvPr id="1036115070" name="Gráfico 11" descr="Smart Phone con relleno sólido"/>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321129" y="0"/>
                                  <a:ext cx="914400" cy="914400"/>
                                </a:xfrm>
                                <a:prstGeom prst="rect">
                                  <a:avLst/>
                                </a:prstGeom>
                              </pic:spPr>
                            </pic:pic>
                            <pic:pic xmlns:pic="http://schemas.openxmlformats.org/drawingml/2006/picture">
                              <pic:nvPicPr>
                                <pic:cNvPr id="125764447" name="Gráfico 12" descr="Database contorno"/>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223157"/>
                                  <a:ext cx="914400" cy="914400"/>
                                </a:xfrm>
                                <a:prstGeom prst="rect">
                                  <a:avLst/>
                                </a:prstGeom>
                              </pic:spPr>
                            </pic:pic>
                            <pic:pic xmlns:pic="http://schemas.openxmlformats.org/drawingml/2006/picture">
                              <pic:nvPicPr>
                                <pic:cNvPr id="791025488" name="Gráfico 10" descr="Laptop con relleno sólido"/>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669471" y="348343"/>
                                  <a:ext cx="914400" cy="9144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775B66" id="Grupo 13" o:spid="_x0000_s1026" style="position:absolute;margin-left:14.5pt;margin-top:11.15pt;width:98.1pt;height:63.8pt;z-index:-251646976;mso-width-relative:margin;mso-height-relative:margin" coordsize="15838,1262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9W9aU6wIAAEoKAAAOAAAAZHJzL2Uyb0RvYy54bWzsVu1u&#10;2yAU/T9p74D8v/W341hJqqldo0nVFq3bAxCMbVQbEJCPPs6eYY/QF9sFO2mTVNpUVZM67UfIxcDl&#10;3HMPFyYX265Fa6o0E3zqheeBhygnomS8nnrfv12f5R7SBvMSt4LTqXdPtXcxe/9uspEFjUQj2pIq&#10;BE64LjZy6jXGyML3NWloh/W5kJTDYCVUhw10Ve2XCm/Ae9f6URBk/kaoUipBqNbw9aof9GbOf1VR&#10;Yr5UlaYGtVMPsBnXKtcubevPJrioFZYNIwMM/AIUHWYcNt27usIGo5ViJ646RpTQojLnRHS+qCpG&#10;qIsBogmDo2jmSqyki6UuNrXc0wTUHvH0Yrfk83qu5K1cKGBiI2vgwvVsLNtKdfYfUKKto+x+Txnd&#10;GkTgYxglaT4CZgmM5WEQZQOnpAHiT5aR5uNuYZrH+SjsF4ZRFo2S2GbDf9xXi5aV16xtLQit6uVl&#10;q9Aa20wGUdBvBNOfTPMPIpCMFPAbaAPrhLbfywtWmZWi3uCk+yMfHVZ3K3kGGZbYsCVrmbl3aoVc&#10;WlB8vWBkofoOZGChECuByyDOwjANLJ0cd3Ba5urhByhEoBCIKqkmoNxb8G7QooHjhIjgSNG2pVwg&#10;/fAT6BKWQ7uHddtvgi0JN4LcacTFZYN5TT9oCScDdnSMH073bfcA4bJlcpcGaw9cAJYjFT5DZ6/w&#10;K0FWHeWmP7KAGGgRXDdMag+pgnZLCvGrT6UDBCk1ihrS2LxXkP+vALaXxn7AoXwEZjFrEPEzso2j&#10;MIzGHjrV7jhMkmCQ7mAfClAqbeZUdMgagA9gQAZxgdc3egC0mwLCfcTgTOj2mQDj7UgwSkdZkiSj&#10;UwVGewXa4rbE2snPCMXfuOZc2XldzYGoQG5RFIfpyB4xXOzq5X/NnZS90RiujTTJ4aVwXPWAx6Hq&#10;3WBphPz3Cl7ay2Nf116h4GXZOLEXKygwTvK4v1b/qgLdNQwPFnebD48rWzSe9sF++gSc/QIAAP//&#10;AwBQSwMECgAAAAAAAAAhAJJZuW8sBgAALAYAABQAAABkcnMvbWVkaWEvaW1hZ2UxLnBuZ4lQTkcN&#10;ChoKAAAADUlIRFIAAADAAAAAwAgGAAAAUtxsBwAAAAFzUkdCAK7OHOkAAAAEZ0FNQQAAsY8L/GEF&#10;AAAACXBIWXMAAB2HAAAdhwGP5fFlAAAFwUlEQVR4Xu3aUW0jZhREYUNYBjaEhVAIZWBDKJNCWAiF&#10;UAiFsBACoZWVt5NoRlWbf/xwPum8rqM7sZ11crlIkiRJkiRJkiS9suv92+X2+P1ye/x1uT3+ti/t&#10;5+X2+HG53m+cQQvv3/xvnwxlX9ubT4JX8Hw1+jiOnekH59Bp72/JHMbO9MY5dNrHUexkGuMgdjaN&#10;cRA7m8Y4iJ1NYxzkNXp+RPjb5Xr/zi/3X3t+1Hi9P172P/sa4yD7nt/83/hl/mfvv+94vSeBxjjI&#10;uuer9Vd5fyf4+JjLNMZB1n3lb0ff3wU+PuYyjXGQdT4BdBQHWfe1PwL9+uHx1mmMg+z7mj8PeH/1&#10;f72/dtUYB3mNnp8EPf6XT4Oe/8b1/stLfgL0TGMcxM6mMQ5iZ9MYB7GzaYyD2Nk0xkHsbBrjIHY2&#10;jXEQO5vGOIidTWMcpKWM92ppjIO0lPFeLY1xkJYy3qulMQ7SUsZ7tTTGQVrKeK+WxjhISxnv1dIY&#10;B2kp471aGuMgLWW8V0tjHKSljPdqaYyDtJTxXi2NcZCWMt6rpTEO0lLGe7U0xkFaynivlsY4SEsZ&#10;79XSGAdpKeO9WhrjIC1lvFdLYxykpYz3ammMg7SU8V4tjXGQljLeq6UxDtJSxnu1NMZBWsp4r5bG&#10;OEhLGe/V0hgHaSnjvVoa4yAtZbxXS2McpKWM92ppjIO0lPFeLY1xkJYy3qulMQ7SUsZ7tTTGQVrK&#10;eK+WxjhISxnv1dIYB2kp471aGuMgLWW8V0tjHKSljPdqaYyDtJTxXi2NcZCWMt6rpTEO0lLGe7U0&#10;xkFaynivlsY4SEsZ79XSGAdpKeO9WhrjIC1lvFdLYxykpYz3ammMg7SU8V4tjXGQljLeq6UxDtJS&#10;xnu1NMZBWsp4r5bGOEhLGe/V0hgHaSnjvVoa4yAtZbxXS2McpKWM92ppjIO0lPFeLY1xkJYy3qul&#10;MQ7SUsZ7tTTGQVrKeK+WxjhISxnv1dIYB2kp471aGuMgLWW8V0tjHKSljPdqaYyDtJTxXi2NcZCW&#10;Mt6rpTEO0lLGe7U0xkFaynivlsY4SEsZ79XSGAdpKeO9WhrjIC1lvFdLYxykpYz3ammMg7SU8V4t&#10;jXGQljLeq6UxDtJSxnu1NMZBWsp4r5bGOEhLGe/V0hgHaSnjvVoa4yAtZbxXS2McpKWM92ppjIO0&#10;lPFeLY1xkJYy3qulMQ7SUsZ7tTTGQVrKeK+WxjhISxnv1dIYB2kp471aGuMgLWW8V0tjHKSljPdq&#10;aYyDtJTxXi2NcZCWMt6rpTEO0lLGe7U0xkFaynivlsY4SEsZ79XSGAdpKeO9WhrjIC1lvFdLYxyk&#10;pYz3ammMg7SU8V4tjXGQljLeq6UxDtJSxnu1NMZBWsp4r5bGOEhLGe/V0hgHaSnjvVoa4yAtZbxX&#10;S2McpKWM92ppjIO0lPFeLY1xkJYy3qulMQ7SUsZ7tTTGQVrKeK+WxjhISxnv1dIYB2kp471aGuMg&#10;LWW8V0tjHKSljPdqaYyDtJTxXi2NcZCWMt6rpTEO0lLGe7U0xkFaynivlsY4SEsZ79XSGAdpKeO9&#10;WhrjIC1lvFdLYxykpYz3ammMg7SU8V4tjXGQljLeq6UxDtJSxnu1NMZBWsp4r5bGOEhLGe/V0hgH&#10;aSnjvVoa4yAtZbxXS2McpKWM92ppjIO0lPFeLY1xkJYy3qulMQ7SUsZ7tTTGQVrKeK+WxjhISxnv&#10;1dIYB2kp471aGuMgLWW8V0tjHMTOpjEOYmfTGAexs2mMg9jZNMZB7Gwa4yB2No1xEDubxjiInU1j&#10;HMTOpjEOYmfTGAexs2mMg9jZNMZB7Gwa4yB2No1xEDubxjiInU1jHMTOpjEOYmfTGAexs2mMg9jZ&#10;NHZ7/Pwwip3qjXPotNvjxyfD2Jn+4Bw67Xr/9skw9vW9Xa7375xDC+9Pguc7wdsnQ9n/2/PGf16u&#10;9xtnkCRJkiRJkiRJeiX/AOXV0pDlVri6AAAAAElFTkSuQmCCUEsDBAoAAAAAAAAAIQAv/vPlEAIA&#10;ABACAAAUAAAAZHJzL21lZGlhL2ltYWdlMi5zdmc8c3ZnIHZpZXdCb3g9IjAgMCA5NiA5NiIgeG1s&#10;bnM9Imh0dHA6Ly93d3cudzMub3JnLzIwMDAvc3ZnIiB4bWxuczp4bGluaz0iaHR0cDovL3d3dy53&#10;My5vcmcvMTk5OS94bGluayIgaWQ9Ikljb25zX1NtYXJ0UGhvbmUiIG92ZXJmbG93PSJoaWRkZW4i&#10;PjxzdHlsZT4NCi5Nc2Z0T2ZjUmVzcG9uc2l2ZV9GaWxsXzAwMjA2MCB7DQogZmlsbDojMDAyMDYw&#10;OyANCn0NCjwvc3R5bGU+DQo8cGF0aCBkPSJNNjYgODAgMzAgODAgMzAgMTYgNjYgMTYgNjYgODBa&#10;TTQ0IDggNTIgOEM1My4xIDggNTQgOC45IDU0IDEwIDU0IDExLjEgNTMuMSAxMiA1MiAxMkw0NCAx&#10;MkM0Mi45IDEyIDQyIDExLjEgNDIgMTAgNDIgOC45IDQyLjkgOCA0NCA4Wk03MCA0IDI2IDRDMjQu&#10;OSA0IDI0IDQuOSAyNCA2TDI0IDkwQzI0IDkxLjEgMjQuOSA5MiAyNiA5Mkw3MCA5MkM3MS4xIDky&#10;IDcyIDkxLjEgNzIgOTBMNzIgNkM3MiA0LjkgNzEuMSA0IDcwIDRaIiBjbGFzcz0iTXNmdE9mY1Jl&#10;c3BvbnNpdmVfRmlsbF8wMDIwNjAiIGZpbGw9IiMxRjRFNzkiLz48L3N2Zz5QSwMECgAAAAAAAAAh&#10;AIXt0kqbEQAAmxEAABQAAABkcnMvbWVkaWEvaW1hZ2UzLnBuZ4lQTkcNChoKAAAADUlIRFIAAADA&#10;AAAAwAgGAAAAUtxsBwAAAAFzUkdCAK7OHOkAAAAEZ0FNQQAAsY8L/GEFAAAACXBIWXMAAB2HAAAd&#10;hwGP5fFlAAARMElEQVR4Xu2debAU1RnFLUv5Q0tcYlKKlAWiUi64lShRcUm5oWJMYmKMuFsK4oKK&#10;GBdELXFDhQhxAxGCiagIpFAUjCuK4oobcYW4oGwimyzKO1/qNLfbnvtm3pv3ema6+3F+VbcYZm7f&#10;+91zuvt1316+DTYQQgghhBBCCCGEEEIIIYQQQgghhBBCCCGEEEIIIYQQQgghhBAtETPbxMzaAdgP&#10;wLEAzgTQD8DtAEYDeBLAfwBMA/A6gHcBfARgDoBvAHwHYAWAn1zhZ37H31iHdbkMl2UbbIttsm32&#10;0c/MznB9d2YsjMmPU4hmYWatAOxmZie4FXu4mb0AYDaA5ZZRGBtjdLEOdxsKx8CxtPLHKdZzzGxj&#10;AF0BXAhgKICnAXzur1g+K1etwRdzF9kb782xyc+/a6PGvWyD7n/KLr/pETuj7wgbMGSiHX7KbXbQ&#10;iQOt8/HX2x5H97eOv/mrtTuor227Xx/baq/etumu59lGHc4KCj/zO/7GOqzLZbgs22BbAwZPCNpm&#10;H+yLfbJvxsBYVq5a44dZD47NjZFj5Zi7UgNfF9FCAdAWwInuMOIVAHX+SkIA2Mezv7Unnp1pgx+Y&#10;Yr2uGR2shB0O6Web7dbTNmh3RiYLY2OMjJUx3zliSjAGjoVjKgY1cFrc4bRp6+smcgqAjgB6A3gI&#10;wGe++eTtD/5n9zz0nF1648PW/ewhwd53wx3OrLdyxQv32tt1ucT2OW6AdTvjzmDPfMUtj9odw5+2&#10;hyZMt4lT37anXnjPnn/1vzb9rU+DPmZ9Otc+/2KBzZ33vS1avNxW/LDaflpbFxR+5nf8jXVYl8tw&#10;WbbBttgm22Yf7It9sm/GwFgYkx9nvHBMHNtxZw0Oxsoxv/PhF74cAdTKaUbtOvq6igwD4EAANwGY&#10;6Ru7ZNkP4MrEw4kjT73dWu/eq96KEpb2XS8PVrA+N/wrWFmefWWWffDx17ZwcWZPAYLYGCNjZcyM&#10;nWPgWPzxhYUaUAtqQm2WLFvpN8sNYqbT9EBfb5EBAHQA0B/ArLhxi5esAPeaPa8ebXt261/PfBbu&#10;FU++6B67bshEGztpRrBXbOx42h02cMbmHXdMzdmZ2wBcBqAHgN8COMrMDgXQBcDeAHYxsx0AtAHw&#10;CwCbmtlGLPzsvmvj6uziluni2jjKtcm22Qf7Yp/smzEwlqKHcyEcE8fGMXKsHDPH7uvBQq2oGbVb&#10;vGRFQTvU2GndwfdB1BgA3Tg9GDdo9pcLbMjIqXZEj0H1jGX59e9vtMsGjrVxk9+wb+Z/H1+0AABf&#10;uenHvwO4CMCRADoB+JUfR1ZgbC5GxsqYGTvH8JU/vhBqQC2oCbXx9WKhltSU2sZxU7Pd/DhElQFw&#10;EufHQyPWrq2zMROmB3/uffMOO/lWGzhskj03fZatXvNTgYEEwFy3st8I4FTO7ZvZ5n6feYdjctct&#10;OEaOlWOe6+tBjXjeQc2ona8nNabW1DzEXas4ye9TVBgA+wCYHAr/7YIldVcNGmdt9r+kwKQ/9b7b&#10;Rj/+ctHjdQDvA7jPXUja2e9jfYMaOC3uoza+XtSQWlLTuMZt9u9j1D7+V5Te0CO/D1EBANwcCj1/&#10;0VJccO2YAkMO/fMtwYlfkWPWD9wxc3cz29pvVxRCjaiV0+yDuJbUlhpT67j29GL+oqVxzW/22xXN&#10;BEBrAONDce8a9Yxt3unn2Zsefe6zaW98EonvDHgNQF8Au/rtiaZBDZ2Wr8U1puanXnJ/5AM9oTcx&#10;D8bTO7890QTc3ijYC81buARHn35HJPhfLr7X3v/460jwujos4FSdme3ltyMqA7V106HzQ93pAb0I&#10;faFH8xau+2vgvNNf3eYCYCqFfHHGR9FcNqfuprz086GqmwY8z19WVBdqTu1DH+hJOK1Kr+iZ82eq&#10;v6woAwDDKOCnc+bVbdP54kDY0y8bbqvX/BgIu3Zt3dcAevnLidpCDwB8SU84g0SP6BU9+2TOvHAj&#10;GOYvJxoAQPtwz7Jv9+sCQc+5YmT4FQUd3RKnKvOKm2KlJwH0ip7Ru5hn7f3lRAl4tyJFe/CxaYGQ&#10;nY66Ji7ktX59kQ14hTj0iZ7RO3rofBvq1xclAPASRQun23gjmBPxbr+uyBb0iF7RM3pHD513L/l1&#10;RQkALKRo4bE/75J0tPPrimzhnk4LPAvPBdwGsNCvK0oQru3h1Jo2gPzgbwAskZ+iPCLBnIA6BMoP&#10;/iGQNoBm4G8A3klwf7++yAacoAh9Ck+CtQE0g0iw2P0mmgbNLqWmQbUBNJNIsJiILOsuhK27pZkX&#10;X3QhLH0KL4T9GF0I0waQAH8DmPTsTNt67wuCz7oVIhs0dCsEvaJn2gCaSSRYTMCly1cV3JPu3wzH&#10;G7R0M1x1KedmOHo056tgFlsbQHOJBPMEJP+c+Kq17fLzAzC8JVe3Q1ePhm6H5q3ooQ/0hN7E8f3z&#10;2xYlKCUggFX8d/kPq4OHu+OvAtEDMZWhkQdi4D8QQw/GTnrNlq9YFbx4qK6ubnVY3/fP70uUoJSA&#10;7n2cY8P/cGW/9d4nbcdD+kV1WfRIZPk0+kjkd8tQ7JFIak7t4zsc501wIYz4/vl9ixI0JiCAkwE8&#10;H/1gZo88MSN4I1rcJJbwoXg+6K2H4st5KP7H4AUCpR6Kp8bUOg69oCexvgJK+ScaoVwBARwA4MGo&#10;QvDk2FIbMfZFO+Hcu2zjHc+uZ6Bei1JIY69FoYa/O29ooGn4pFcItacHfhzh7435J0rQVAEBbGdm&#10;1/kvxuIen+byNYI7H1b8JVDr0YuxUO6LsagVNaN24QNIIU5jar2d70NIWLdc/4RHEgEB7AHgKgDT&#10;owUd3NuNf/rN4A3LfOtyQ+/TXF9ejUgNqAU1efypN4v+VXQvz72S2vp6FyNcrjn+iQoKaGbbAzgf&#10;wOPFjnfr6mCvvv2ZjXx0mvUdONaOPWuw7XBw6ZUlvtLk7eW4LBwbx8ixcswcOzXwcedF1Ox8aujr&#10;2hhhO2G/0f9FeVRLQAA7ATiNdyzGr2L6/LByTfDe/X+Mf8VuuOvfdu6Vo4KVjTd4bbln73orVlYK&#10;Y2OMjJUxM3aOgWPhmErhDqOoCbXZydetqYTthnFF/xflUSsB3czIwQB6Avgb32DQ0AljyLIVq4K9&#10;NC//8ziZ04R3j3kuSFzB42seTvD9/KddOtz+0GtY8KqQrn+8Kdhb87ibF424srba6Zyg8DO/42+s&#10;w7pchsuyDbbFNtk2+2Bf7JN9MwbGwpgaw53Yc4wcK8d8cDVmvML+qu1fiyVtAc1sS/ea9XPcCd8I&#10;AFMAfAigcCokQzA2FyNjHeFiP4dj4Zj8cVaLMJ60/Ms9WRfQzLYAsDuAo11WldPducblbqUb5A4p&#10;OFMzDsBTfCYWwFsuAR73xIsBrHGFn/kdf2Md1uUyXJZtsK1Bru3LXV/sk30zht0Zkx9nWmTdv8wj&#10;AfON/EuIBMw38i8hEjDfyL+ESMB8I/8SIgHzjfxLiATMN/IvIRIw38i/hEjAfCP/EiIB8438S4gE&#10;zDfyLyESMF0AHANgknvQhoWfj/HrlUL+JUQCpoe756go/M2vX4ywvvxrJhIwHbiXD7W+8rbHbPsD&#10;LgsKP4eU85cg8kv+NQ8JmA481KHOXOFD7cMSbgSs4y/nI/8SIgHTgcf71Jl7fX8D2GIPPh0ZbADf&#10;+Mv5yL+ESMB0aGgD4HdEG0ANkIDpoEOgjCAB00EnwRlBAqaHpkEzgARMF10ISxkJmG/kX0J8AZUn&#10;OD8oT3AFiARzAipPcH5QnuAK4G8AyhOcD5QnuEJEgjkBWZQnOLsoT3CFiQSLiciiPMHZQ3mCq4C/&#10;AShPcPZQnuAqEgkWE1B5gtNHeYJrRCSYJyBRnuDaojzBKVBKQOUJrj7KE5wBSgmoPMGVR3mCM0hj&#10;AipPcNNRnuAcUa6AyhNciPIEtxCaKqDyBCtPcIsiiYDKE6w8wbmnUgIqT3BhUZ7gnFAtAZUnuDjK&#10;E5wxaiWg8gQrT3AmSVtA5QlORhhPWv7lnqwLqDzBDZN1/zKPBMw38i8hEjDfyL+ESMB8I/8SIgHz&#10;jfxLiATMN/IvIRIw38i/hEjAfCP/EiIB8438S4gEzDfyLyESMN/Iv4RIwHTR69FTRgKmhxJkZAAJ&#10;mA5KkZQRJGA6KEleRpCA6dBQmlTlCa4hEjAdGtoAlCe4hkjAdNAhUEaQgOmgk+CMIAHTQ9OgGUAC&#10;posuhKWMBMw38i8hvoDKE5wflCe4AkSCOQGVJzg/KE9wBfA3AOUJzgfKE1whIsGcgCzKE5xdlCe4&#10;wkSCxURkUZ7g7KE8wVXA3wCUJzh7KE9wFYkEiwmoPMHpozzBNSISzBOQKE9wbVGe4BQoJaDyBFcf&#10;5QnOAKUEVJ7gyqM8wRmkMQGVJ7jpKE9wjihXQOUJLkR5glsITRVQeYKVJ7hFkURA5QlWnuDcUykB&#10;lSe4sChPcE6oloDKE1wc5QnOGLUSUHmClSc4k6QtoPIEJyOMJy3/ck/WBVSe4IbJun+ZRwLmG/mX&#10;EAmYb+RfQiRgvpF/CZGA+Ub+JUQC5hv5lxAJmG/kX0IkYL6RfwmRgPlG/iVEAuYb+ZcQCZhv5F9C&#10;JGC66PXoKSMB00MJMjKABEwHpUjKCBIwHZQkLyNIwHRoKE2q8gTXEAmYDg1tAMoTXEMkYDroECgj&#10;SMB00ElwRpCA6aFp0AwgAdNFF8JSRgLmG/mXEABBipFtOl8cCBjLE9zkt5SJ2uLnCf7lPhcGxtFT&#10;v64oAV8LQtHCRAzKE5wf/DzB9NB595JfV5QAwFCK9uBj0wIRlSc4HxTLE0wPnW9D/fqiBADah0Lu&#10;2/26QEjlCc4upfIE07uYZ+395UQDABhG4T6ZMy86F1Ce4OxRKk8wPaN3zqth/nKiDPgiVwr44oyP&#10;onfcK09wNmgoTzC9omfOn6n+sqJMXMbCIFMh0/Pwjcnh1JryBNeecvIE06MwlZLzTpk5kwCgNYDx&#10;oeB3jXrGNu/UKxJceYKrS7l5gukJvYl5MJ7e+e2JZgLg5lDc+YuW2gXXjonEZ1Ge4MrQ1DzBLPSC&#10;nsQ0v9lvV1QAAPsAmBwKzXxWVw0aZ23271NgiPIEl09z8wS32f+SQPt4TjF6Q4/8PkSFAXASgHUT&#10;zGa2dm2djZkwPUgNFDeJRXmC11GpPMHUmFpT8xB6QU/8PkWVAdANwJNxA2d/ucCGjJxqR/QYVM88&#10;FuUJLqSxPMEs1JKaUts41J4e+HGIGgOgA68Q+3mCeT7AzIo9rx5te3brX89YFuUJrq8JtaJm1K7I&#10;OdUsp3UH3weRAVxuL07VzSxwzsyWLFsZpBwdMHiCHXnq7dZ6959nk/yyvuQJpgbUgppQG2rkQy2d&#10;pgf6eosMA6AjgN4AHgLwmW8s4V6RK8ulNz5sx501ONgrbrjDmfVWlHjJY55gjolj6372kGCsHDP7&#10;KAa1cppRu46+riKnAGjrEsvd4bKfFz1sAGAfz/7Wnnh2pt05YkqQpvTwU26zDof0s81261lv5cpK&#10;YWyMkbEy5sEPTAnGwLFwTMVwh3PU4nanTVtfN9FCMbONAXQFcCHvVnTH1J/7K4kPzxG+mLsoSEA9&#10;+fl3bdS4l4P8vczlyz0zDye4Eh504kDrfPz1tsfR/YO9b7uD+tq2+/WxrfbqbZvuel6w12bhZ37H&#10;31iHdbkMl2UbbGvAkIlB2+yDfbFP9s0YGEtj5y2EY3Nj5Fg55q7UwNdFrOeYWSsAu5nZCQD6ARhu&#10;Zi8AmA0gsycBjI0xuliHM3Y3Bo6llT9OIZqFmW3CJ58AdAZwrLuQxA2FhxGcneH0IKcfOT/+OoB3&#10;XQ7gOW7G5jsAKwD85Ao/8zv+xjqsy2W4LNtgW2yTbbMP9nUm+3bXLfgU1iZ+nEIIIYQQQgghhBBC&#10;CCGEEEIIIYQQQgghhBBCCCFaLP8HAWydYpQIsHwAAAAASUVORK5CYIJQSwMECgAAAAAAAAAhAN+z&#10;XtqPBQAAjwUAABQAAABkcnMvbWVkaWEvaW1hZ2U0LnN2Zzxzdmcgdmlld0JveD0iMCAwIDk2IDk2&#10;IiB4bWxucz0iaHR0cDovL3d3dy53My5vcmcvMjAwMC9zdmciIHhtbG5zOnhsaW5rPSJodHRwOi8v&#10;d3d3LnczLm9yZy8xOTk5L3hsaW5rIiBpZD0iSWNvbnNfRGF0YWJhc2VfTSIgb3ZlcmZsb3c9Imhp&#10;ZGRlbiI+PHN0eWxlPg0KLk1zZnRPZmNSZXNwb25zaXZlX0ZpbGxfMDAyMDYwIHsNCiBmaWxsOiMw&#10;MDIwNjA7IA0KfQ0KLk1zZnRPZmNUaG1fQmFja2dyb3VuZDFfU3Ryb2tlX3YyIHsNCiBzdHJva2U6&#10;I0ZGRkZGRjsgDQp9DQo8L3N0eWxlPg0KPGcgaWQ9Ikljb25zIj48cGF0aCBkPSJNNzcgNzkgNzcg&#10;MTlDNzcgMTMuMTU0IDYyLjA1OSAxMCA0OCAxMCAzMy45NDEgMTAgMTkgMTMuMTU0IDE5IDE5TDE5&#10;IDc5QzE5IDg0Ljg0NiAzMy45NDEgODggNDggODggNjIuMDU5IDg4IDc3IDg0Ljg0NiA3NyA3OVpN&#10;NDggMTJDNjMuNDUzIDEyIDc1IDE1LjcgNzUgMTkgNzUgMjIuMyA2My40NTMgMjYgNDggMjYgMzIu&#10;NTQ3IDI2IDIxIDIyLjMgMjEgMTkgMjEgMTUuNyAzMi41NDcgMTIgNDggMTJaTTIxIDIyLjQ2QzI1&#10;LjUyOSAyNi4wOCAzNy4wMzMgMjggNDggMjggNTguOTY3IDI4IDcwLjQ3MSAyNi4wOCA3NSAyMi40&#10;Nkw3NSAzOUM3NSA0Mi4zIDYzLjQ1MyA0NiA0OCA0NiAzMi41NDcgNDYgMjEgNDIuMyAyMSAzOVpN&#10;MjEgNDIuNDZDMjUuNTI5IDQ2LjA4IDM3LjAzMyA0OCA0OCA0OCA1OC45NjcgNDggNzAuNDcxIDQ2&#10;LjA4IDc1IDQyLjQ2TDc1IDU5Qzc1IDYyLjMgNjMuNDUzIDY2IDQ4IDY2IDMyLjU0NyA2NiAyMSA2&#10;Mi4zIDIxIDU5Wk0yMSA3OSAyMSA2Mi40NkMyNS41MjkgNjYuMDggMzcuMDMzIDY4IDQ4IDY4IDU4&#10;Ljk2NyA2OCA3MC40NzEgNjYuMDggNzUgNjIuNDZMNzUgNzlDNzUgODIuMyA2My40NTMgODYgNDgg&#10;ODYgMzIuNTQ3IDg2IDIxIDgyLjMgMjEgNzlaIiBjbGFzcz0iTXNmdE9mY1RobV9CYWNrZ3JvdW5k&#10;MV9TdHJva2VfdjIgTXNmdE9mY1Jlc3BvbnNpdmVfRmlsbF8wMDIwNjAiIHN0cm9rZT0iI0ZGRkZG&#10;RiIgZmlsbD0iIzAwMjA2MCIvPjxjaXJjbGUgY3g9IjY4IiBjeT0iMzYiIHI9IjIiIGNsYXNzPSJN&#10;c2Z0T2ZjVGhtX0JhY2tncm91bmQxX1N0cm9rZV92MiBNc2Z0T2ZjUmVzcG9uc2l2ZV9GaWxsXzAw&#10;MjA2MCIgc3Ryb2tlPSIjRkZGRkZGIiBmaWxsPSIjMDAyMDYwIi8+PGNpcmNsZSBjeD0iNjgiIGN5&#10;PSI1NiIgcj0iMiIgY2xhc3M9Ik1zZnRPZmNUaG1fQmFja2dyb3VuZDFfU3Ryb2tlX3YyIE1zZnRP&#10;ZmNSZXNwb25zaXZlX0ZpbGxfMDAyMDYwIiBzdHJva2U9IiNGRkZGRkYiIGZpbGw9IiMwMDIwNjAi&#10;Lz48Y2lyY2xlIGN4PSI2OCIgY3k9Ijc2IiByPSIyIiBjbGFzcz0iTXNmdE9mY1RobV9CYWNrZ3Jv&#10;dW5kMV9TdHJva2VfdjIgTXNmdE9mY1Jlc3BvbnNpdmVfRmlsbF8wMDIwNjAiIHN0cm9rZT0iI0ZG&#10;RkZGRiIgZmlsbD0iIzAwMjA2MCIvPjwvZz48L3N2Zz5QSwMECgAAAAAAAAAhAGbDhTrRBQAA0QUA&#10;ABQAAABkcnMvbWVkaWEvaW1hZ2U1LnBuZ4lQTkcNChoKAAAADUlIRFIAAADAAAAAwAgGAAAAUtxs&#10;BwAAAAFzUkdCAK7OHOkAAAAEZ0FNQQAAsY8L/GEFAAAACXBIWXMAAB2HAAAdhwGP5fFlAAAFZklE&#10;QVR4Xu3cu44UVxCAYR5gY2I/gyFHmzvhllty4EuABIEdOgAkRyS2M8vagIvkBEKnTkDEJH4FJBJe&#10;4LR1UGPvVM/sUtBjTVd/n1QRSy90nZ+5rbhwAQAAAAAAAAAAAAAAAAAAAAAAAAAAAAAAAAAAAKoZ&#10;huGotXZlGIabpu6MOz6K+1+l1trxMAwnrbVXA6sy7rzv/jiei1Vord2PN4V16mchno+yWmuXW2sv&#10;401g3fqZ6GcjnpdyHH526WcjnpdSdj3tef3m7fDo2Yvhzr0nw83vfjWF5/bdx8PDp8/f7Xybsk+H&#10;xhe8E/1mXLx0a7jw2ZdmRdN33ne/TckXxv0Vf/yL9hsQb4xZ1+yI4CSen8WLb3X2h0D/8pt+BuLT&#10;oX5W4vlZtP7Bx8bf0L/+5tT0139b1PmwbPz0b0N/MRRvhFnn9Dc/on5m4jlarPFj8A39HYF4I8w6&#10;5+rXP8fj0QO4Gs/RYmUDiG+dmRoT9yyALTfjfQDUcta+BSCA8s7atwAEUN5Z+772jQAEUNxZ+xbA&#10;BwTQWnswXscc+Iy72nDWvgXwAQH03xKvy2HK7lsAAiglu28BCKCU7L4FIIBSsvsWgABKye5bAAIo&#10;JbtvAQiglOy+BSCAUrL7FoAASsnuWwACKCW7bwEIoJTsvgUggFKy+xaAAErJ7lsAAiglu+/r3/4S&#10;v1wAWwhgIbL7FoAASsnuWwACKCW7bwEIoJTsvgUggFKy+xaAAErJ7lsAAiglu28BCKCU7L4FIIBS&#10;svsWgABKye57RwDX4nUXK3tDBLBs2X0LQAClZPctAAGUkt23AARQSnbfAhBAKdl9C0AApWT3LQAB&#10;lJLd9w0BCKCS7L4FIIBSsvsWgABKye5bAAIoJbtvAQiglOy+BSCAUrL7FoAASsnuWwACKCW7bwEI&#10;oJTsvgUggFKy+94RwPV43cXK3hABLFt23wIQQCnZfQtAAKVk9y0AAZSS3bcABFBKdt8CEEApc+xb&#10;AFMCWIg59i2AKQEsxBz7FsCUABZijn0LYEoACzHHvgUwJYCFmGPfApgSwELMsW8BTAlgIebYtwCm&#10;BLAQc+xbAFMCWIg59i2AKQEsxBz7FsCUABZijn231m7E6y7WHDdEAMsxx74FMCWAhZhj3wKYEsBC&#10;zLFvAUwJYCHm2LcAgtbag/E65sBn3NWGj9i3AKgju28BUEp23wKglOy+BUAp2X2vPgBTb+KeBbDl&#10;Zpj1jQDMqkcAZtUjALPqEYBZ9QjArHpWGcCD3/7ceIvMrHf6Wdiizg8/bgsAziEAVk0ArJoAWLVy&#10;ARiTmniOAGBm8aHHzDPxPn+seF0zz8QbzLzmDoB5CWDPBHDYBLBnAjhsAtinOf8fo23/zw6f7OwA&#10;/LDah8/3P/0Rb9/e9e8Z/xxm+5z7w3bbAui/Mf7Yqtk9f738O97CvenfK35/s3v6Wd7ivwBaa1fi&#10;r96592RyIbN7vvrh93gL96Z/r/j9ze65ffdxvIX9KeqV048AR/ELHj17MbmQOXv6wdznI0G/tsOf&#10;n4dPn8db2R39G8D4KPDq9K++fvN2uHjp1uRi5vz5/IsfJ89DP3X6NeP3MedPP8P9LJ/Wz/rG4e+G&#10;YTjZ+KpheFdOvKAxS5od//qfxPPfHwGO41d1/QIeCczSpp/ZHYe/PwIcx/P/Tmvtfvzirj+E9Iv1&#10;FxPxodmYQ5r+5k1//Rqf9rzXz3g89xtaay/jb4IK+tmO532itXZZBFTTz3Q/2/G877Tr6RAszblP&#10;e3YZXxifxLdI4dCNZ7af3e0veLP6BwfjJ8aTH9Yy5lBmPKObH3IBAAAAAAAAAAAAAAAAAAAAAAAA&#10;AAAAAAAAAADA/+Efxs/VTLl2iXIAAAAASUVORK5CYIJQSwMECgAAAAAAAAAhAEFlmMAdAwAAHQMA&#10;ABQAAABkcnMvbWVkaWEvaW1hZ2U2LnN2Zzxzdmcgdmlld0JveD0iMCAwIDk2IDk2IiB4bWxucz0i&#10;aHR0cDovL3d3dy53My5vcmcvMjAwMC9zdmciIHhtbG5zOnhsaW5rPSJodHRwOi8vd3d3LnczLm9y&#10;Zy8xOTk5L3hsaW5rIiBpZD0iSWNvbnNfTGFwdG9wIiBvdmVyZmxvdz0iaGlkZGVuIj48c3R5bGU+&#10;DQouTXNmdE9mY1Jlc3BvbnNpdmVfRmlsbF8wMDIwNjAgew0KIGZpbGw6IzAwMjA2MDsgDQp9DQou&#10;TXNmdE9mY1RobV9CYWNrZ3JvdW5kMV9TdHJva2VfdjIgew0KIHN0cm9rZTojRkZGRkZGOyANCn0N&#10;Cjwvc3R5bGU+DQo8cGF0aCBkPSJNNzYgNjAgMjAgNjAgMjAgMjYgNzYgMjYgNzYgNjBaTTgyIDI0&#10;QzgyIDIxLjggODAuMiAyMCA3OCAyMEwxOCAyMEMxNS44IDIwIDE0IDIxLjggMTQgMjRMMTQgNjYg&#10;ODIgNjYgODIgMjRaIiBjbGFzcz0iTXNmdE9mY1RobV9CYWNrZ3JvdW5kMV9TdHJva2VfdjIgTXNm&#10;dE9mY1Jlc3BvbnNpdmVfRmlsbF8wMDIwNjAiIHN0cm9rZT0iI0ZGRkZGRiIgc3Ryb2tlLXdpZHRo&#10;PSIyLjMzMzMzIiBmaWxsPSIjMDAyMDYwIi8+PHBhdGggZD0iTTU0IDcwIDU0IDcxQzU0IDcxLjYg&#10;NTMuNiA3MiA1MyA3Mkw0MyA3MkM0Mi40IDcyIDQyIDcxLjYgNDIgNzFMNDIgNzAgMiA3MCAyIDcy&#10;QzIgNzQuMiAzLjggNzYgNiA3Nkw5MCA3NkM5Mi4yIDc2IDk0IDc0LjIgOTQgNzJMOTQgNzAgNTQg&#10;NzBaIiBjbGFzcz0iTXNmdE9mY1RobV9CYWNrZ3JvdW5kMV9TdHJva2VfdjIgTXNmdE9mY1Jlc3Bv&#10;bnNpdmVfRmlsbF8wMDIwNjAiIHN0cm9rZT0iI0ZGRkZGRiIgc3Ryb2tlLXdpZHRoPSIyLjMzMzMz&#10;IiBmaWxsPSIjMDAyMDYwIi8+PC9zdmc+UEsDBBQABgAIAAAAIQCf0vYJ4AAAAAkBAAAPAAAAZHJz&#10;L2Rvd25yZXYueG1sTI9BS8NAEIXvgv9hGcGb3WRrxaTZlFLUUxHaCtLbNpkmodnZkN0m6b93POlp&#10;eLzHm+9lq8m2YsDeN440xLMIBFLhyoYqDV+H96dXED4YKk3rCDXc0MMqv7/LTFq6kXY47EMluIR8&#10;ajTUIXSplL6o0Ro/cx0Se2fXWxNY9pUsezNyuW2liqIXaU1D/KE2HW5qLC77q9XwMZpxPY/fhu3l&#10;vLkdD4vP722MWj8+TOsliIBT+AvDLz6jQ85MJ3el0otWg0p4SuCr5iDYV2qhQJw4+JwkIPNM/l+Q&#10;/wAAAP//AwBQSwMEFAAGAAgAAAAhABO+JrnkAAAAtQMAABkAAABkcnMvX3JlbHMvZTJvRG9jLnht&#10;bC5yZWxzvJPLasMwEEX3hf6DmH0t20lMKZGzKYVsS/oBgzSWRa0Hkhqav6+gFBpI3Z2WmmHOPVzQ&#10;/vBpF3ammIx3ArqmBUZOemWcFvB2enl4BJYyOoWLdyTgQgkO4/3d/pUWzOUozSYkViguCZhzDk+c&#10;JzmTxdT4QK5sJh8t5vKMmgeU76iJ92078PibAeMVkx2VgHhUG2CnSyjJ/7P9NBlJz15+WHL5RgQ3&#10;tmQXIEZNWYAlZfB7uGmC08BvO/R1HPomnf906Oo4dGs9DHUchrUednUcdms9bOs4bH964FefbfwC&#10;AAD//wMAUEsBAi0AFAAGAAgAAAAhAKjWx6gTAQAASQIAABMAAAAAAAAAAAAAAAAAAAAAAFtDb250&#10;ZW50X1R5cGVzXS54bWxQSwECLQAUAAYACAAAACEAOP0h/9YAAACUAQAACwAAAAAAAAAAAAAAAABE&#10;AQAAX3JlbHMvLnJlbHNQSwECLQAUAAYACAAAACEA/VvWlOsCAABKCgAADgAAAAAAAAAAAAAAAABD&#10;AgAAZHJzL2Uyb0RvYy54bWxQSwECLQAKAAAAAAAAACEAklm5bywGAAAsBgAAFAAAAAAAAAAAAAAA&#10;AABaBQAAZHJzL21lZGlhL2ltYWdlMS5wbmdQSwECLQAKAAAAAAAAACEAL/7z5RACAAAQAgAAFAAA&#10;AAAAAAAAAAAAAAC4CwAAZHJzL21lZGlhL2ltYWdlMi5zdmdQSwECLQAKAAAAAAAAACEAhe3SSpsR&#10;AACbEQAAFAAAAAAAAAAAAAAAAAD6DQAAZHJzL21lZGlhL2ltYWdlMy5wbmdQSwECLQAKAAAAAAAA&#10;ACEA37Ne2o8FAACPBQAAFAAAAAAAAAAAAAAAAADHHwAAZHJzL21lZGlhL2ltYWdlNC5zdmdQSwEC&#10;LQAKAAAAAAAAACEAZsOFOtEFAADRBQAAFAAAAAAAAAAAAAAAAACIJQAAZHJzL21lZGlhL2ltYWdl&#10;NS5wbmdQSwECLQAKAAAAAAAAACEAQWWYwB0DAAAdAwAAFAAAAAAAAAAAAAAAAACLKwAAZHJzL21l&#10;ZGlhL2ltYWdlNi5zdmdQSwECLQAUAAYACAAAACEAn9L2CeAAAAAJAQAADwAAAAAAAAAAAAAAAADa&#10;LgAAZHJzL2Rvd25yZXYueG1sUEsBAi0AFAAGAAgAAAAhABO+JrnkAAAAtQMAABkAAAAAAAAAAAAA&#10;AAAA5y8AAGRycy9fcmVscy9lMm9Eb2MueG1sLnJlbHNQSwUGAAAAAAsACwDGAgAAAj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1" o:spid="_x0000_s1027" type="#_x0000_t75" alt="Smart Phone con relleno sólido" style="position:absolute;left:321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Ru6ygAAAOMAAAAPAAAAZHJzL2Rvd25yZXYueG1sRI9BSwMx&#10;EIXvgv8hjODNJqu0ytq0FItFEKSupedhM91dmkyWJKbrvzcHwePMvHnvfcv15KzIFOLgWUM1UyCI&#10;W28G7jQcvl7vnkDEhGzQeiYNPxRhvbq+WmJt/IU/KTepE8WEY40a+pTGWsrY9uQwzvxIXG4nHxym&#10;MoZOmoCXYu6svFdqIR0OXBJ6HOmlp/bcfDsNu+a8D7tusz1lK9+H7Uc+zm3W+vZm2jyDSDSlf/Hf&#10;95sp9dXDoqrm6rFQFKayALn6BQAA//8DAFBLAQItABQABgAIAAAAIQDb4fbL7gAAAIUBAAATAAAA&#10;AAAAAAAAAAAAAAAAAABbQ29udGVudF9UeXBlc10ueG1sUEsBAi0AFAAGAAgAAAAhAFr0LFu/AAAA&#10;FQEAAAsAAAAAAAAAAAAAAAAAHwEAAF9yZWxzLy5yZWxzUEsBAi0AFAAGAAgAAAAhAPnFG7rKAAAA&#10;4wAAAA8AAAAAAAAAAAAAAAAABwIAAGRycy9kb3ducmV2LnhtbFBLBQYAAAAAAwADALcAAAD+AgAA&#10;AAA=&#10;">
                        <v:imagedata r:id="rId20" o:title="Smart Phone con relleno sólido"/>
                      </v:shape>
                      <v:shape id="Gráfico 12" o:spid="_x0000_s1028" type="#_x0000_t75" alt="Database contorno" style="position:absolute;top:223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GbKyAAAAOIAAAAPAAAAZHJzL2Rvd25yZXYueG1sRE9dS8Mw&#10;FH0X/A/hCr6IS1frNuqyIYIgMhiuY+Lbpbk21eamJllX/70RBB8P53u5Hm0nBvKhdaxgOslAENdO&#10;t9wo2FeP1wsQISJr7ByTgm8KsF6dny2x1O7ELzTsYiNSCIcSFZgY+1LKUBuyGCauJ07cu/MWY4K+&#10;kdrjKYXbTuZZNpMWW04NBnt6MFR/7o5WQfXmrxY3m2rzfDTTj1ceDl+4zZW6vBjv70BEGuO/+M/9&#10;pNP8/HY+K4piDr+XEga5+gEAAP//AwBQSwECLQAUAAYACAAAACEA2+H2y+4AAACFAQAAEwAAAAAA&#10;AAAAAAAAAAAAAAAAW0NvbnRlbnRfVHlwZXNdLnhtbFBLAQItABQABgAIAAAAIQBa9CxbvwAAABUB&#10;AAALAAAAAAAAAAAAAAAAAB8BAABfcmVscy8ucmVsc1BLAQItABQABgAIAAAAIQA91GbKyAAAAOIA&#10;AAAPAAAAAAAAAAAAAAAAAAcCAABkcnMvZG93bnJldi54bWxQSwUGAAAAAAMAAwC3AAAA/AIAAAAA&#10;">
                        <v:imagedata r:id="rId21" o:title="Database contorno"/>
                      </v:shape>
                      <v:shape id="Gráfico 10" o:spid="_x0000_s1029" type="#_x0000_t75" alt="Laptop con relleno sólido" style="position:absolute;left:6694;top:3483;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RyixwAAAOIAAAAPAAAAZHJzL2Rvd25yZXYueG1sRE/JbsIw&#10;EL0j9R+sQeoNHJZCCBhUobbqlVXiNsSDkzYeR7ELab++PiBxfHr7YtXaSlyp8aVjBYN+AoI4d7pk&#10;o2C/e++lIHxA1lg5JgW/5GG1fOosMNPuxhu6boMRMYR9hgqKEOpMSp8XZNH3XU0cuYtrLIYIGyN1&#10;g7cYbis5TJKJtFhybCiwpnVB+ff2xyrYHfzx/GX+xuZDntIR7fVk+haUeu62r3MQgdrwEN/dn1rB&#10;dDZIhi/jNG6Ol+IdkMt/AAAA//8DAFBLAQItABQABgAIAAAAIQDb4fbL7gAAAIUBAAATAAAAAAAA&#10;AAAAAAAAAAAAAABbQ29udGVudF9UeXBlc10ueG1sUEsBAi0AFAAGAAgAAAAhAFr0LFu/AAAAFQEA&#10;AAsAAAAAAAAAAAAAAAAAHwEAAF9yZWxzLy5yZWxzUEsBAi0AFAAGAAgAAAAhABeFHKLHAAAA4gAA&#10;AA8AAAAAAAAAAAAAAAAABwIAAGRycy9kb3ducmV2LnhtbFBLBQYAAAAAAwADALcAAAD7AgAAAAA=&#10;">
                        <v:imagedata r:id="rId22" o:title="Laptop con relleno sólido"/>
                      </v:shape>
                    </v:group>
                  </w:pict>
                </mc:Fallback>
              </mc:AlternateContent>
            </w:r>
          </w:p>
        </w:tc>
        <w:tc>
          <w:tcPr>
            <w:tcW w:w="2583" w:type="dxa"/>
            <w:vAlign w:val="center"/>
          </w:tcPr>
          <w:p w14:paraId="6FD65DFA" w14:textId="45D1FCB8" w:rsidR="002F0120" w:rsidRPr="000B3957" w:rsidRDefault="007C4FC1" w:rsidP="000B3957">
            <w:pPr>
              <w:spacing w:after="0"/>
              <w:jc w:val="center"/>
              <w:rPr>
                <w:rFonts w:ascii="Arial Narrow" w:hAnsi="Arial Narrow" w:cs="Arial"/>
                <w:b/>
                <w:bCs/>
                <w:sz w:val="22"/>
                <w:szCs w:val="20"/>
                <w:lang w:val="es-CL"/>
              </w:rPr>
            </w:pPr>
            <w:r w:rsidRPr="000B3957">
              <w:rPr>
                <w:rFonts w:ascii="Arial Narrow" w:hAnsi="Arial Narrow" w:cs="Arial"/>
                <w:b/>
                <w:bCs/>
                <w:noProof/>
                <w:sz w:val="22"/>
                <w:szCs w:val="20"/>
                <w:lang w:val="es-CL"/>
                <w14:ligatures w14:val="standardContextual"/>
              </w:rPr>
              <w:drawing>
                <wp:inline distT="0" distB="0" distL="0" distR="0" wp14:anchorId="23D8ECB2" wp14:editId="771A32D4">
                  <wp:extent cx="914400" cy="914400"/>
                  <wp:effectExtent l="0" t="0" r="0" b="0"/>
                  <wp:docPr id="917096218" name="Gráfico 14" descr="Sign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96218" name="Gráfico 917096218" descr="Signal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914400" cy="914400"/>
                          </a:xfrm>
                          <a:prstGeom prst="rect">
                            <a:avLst/>
                          </a:prstGeom>
                        </pic:spPr>
                      </pic:pic>
                    </a:graphicData>
                  </a:graphic>
                </wp:inline>
              </w:drawing>
            </w:r>
          </w:p>
        </w:tc>
      </w:tr>
      <w:tr w:rsidR="007C4FC1" w:rsidRPr="000B3957" w14:paraId="233F5CEF" w14:textId="77777777" w:rsidTr="007C4FC1">
        <w:trPr>
          <w:tblCellSpacing w:w="15" w:type="dxa"/>
          <w:jc w:val="center"/>
        </w:trPr>
        <w:tc>
          <w:tcPr>
            <w:tcW w:w="2720" w:type="dxa"/>
            <w:vAlign w:val="center"/>
          </w:tcPr>
          <w:p w14:paraId="1FF4EB24" w14:textId="03A22292" w:rsidR="007C4FC1" w:rsidRPr="000B3957" w:rsidRDefault="007C4FC1" w:rsidP="000B3957">
            <w:pPr>
              <w:spacing w:after="0"/>
              <w:rPr>
                <w:rFonts w:ascii="Arial Narrow" w:hAnsi="Arial Narrow" w:cs="Arial"/>
                <w:b/>
                <w:bCs/>
                <w:noProof/>
                <w:sz w:val="22"/>
                <w:szCs w:val="20"/>
                <w:lang w:val="es-CL"/>
                <w14:ligatures w14:val="standardContextual"/>
              </w:rPr>
            </w:pPr>
            <w:r w:rsidRPr="000B3957">
              <w:rPr>
                <w:rFonts w:ascii="Arial Narrow" w:hAnsi="Arial Narrow" w:cs="Arial"/>
                <w:sz w:val="22"/>
                <w:szCs w:val="20"/>
                <w:lang w:val="es-CL"/>
              </w:rPr>
              <w:t>Área de Sistemas de Información y Soporte Informático, cuyos usuarios requieren administrar y consultar información relacionada con activos tecnológicos y licencias de software.</w:t>
            </w:r>
          </w:p>
        </w:tc>
        <w:tc>
          <w:tcPr>
            <w:tcW w:w="2730" w:type="dxa"/>
            <w:vAlign w:val="center"/>
          </w:tcPr>
          <w:p w14:paraId="11ED7BD4" w14:textId="60E9C6C3" w:rsidR="007C4FC1" w:rsidRPr="000B3957" w:rsidRDefault="007C4FC1" w:rsidP="000B3957">
            <w:pPr>
              <w:spacing w:after="0"/>
              <w:rPr>
                <w:rFonts w:ascii="Arial Narrow" w:hAnsi="Arial Narrow" w:cs="Arial"/>
                <w:b/>
                <w:bCs/>
                <w:sz w:val="22"/>
                <w:szCs w:val="20"/>
                <w:lang w:val="es-CL"/>
              </w:rPr>
            </w:pPr>
            <w:r w:rsidRPr="000B3957">
              <w:rPr>
                <w:rFonts w:ascii="Arial Narrow" w:hAnsi="Arial Narrow" w:cs="Arial"/>
                <w:sz w:val="22"/>
                <w:szCs w:val="20"/>
                <w:lang w:val="es-CL"/>
              </w:rPr>
              <w:t>Centralizar información actualmente distribuida entre distintas fuentes, disminuir búsquedas y cruces manuales, y disponer de trazabilidad sobre el origen, estado, asignación y movimientos de los activos y licencias.</w:t>
            </w:r>
          </w:p>
        </w:tc>
        <w:tc>
          <w:tcPr>
            <w:tcW w:w="2607" w:type="dxa"/>
            <w:vAlign w:val="center"/>
          </w:tcPr>
          <w:p w14:paraId="5EB42CE2" w14:textId="1B7F2A4F" w:rsidR="007C4FC1" w:rsidRPr="000B3957" w:rsidRDefault="007C4FC1"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GATI – Gestión de Activos Tecnológicos e Informáticos</w:t>
            </w:r>
            <w:r w:rsidRPr="000B3957">
              <w:rPr>
                <w:rFonts w:ascii="Arial Narrow" w:hAnsi="Arial Narrow" w:cs="Arial"/>
                <w:sz w:val="22"/>
                <w:szCs w:val="20"/>
                <w:lang w:val="es-CL"/>
              </w:rPr>
              <w:t>, solución compuesta por una aplicación web y una aplicación móvil, soportadas por servicios centralizados y una capa común de persistencia de datos para gestionar el ciclo de vida de activos tecnológicos y licencias.</w:t>
            </w:r>
          </w:p>
        </w:tc>
        <w:tc>
          <w:tcPr>
            <w:tcW w:w="2583" w:type="dxa"/>
            <w:vAlign w:val="center"/>
          </w:tcPr>
          <w:p w14:paraId="412AD522" w14:textId="0BD0A951" w:rsidR="007C4FC1" w:rsidRPr="000B3957" w:rsidRDefault="007C4FC1" w:rsidP="000B3957">
            <w:pPr>
              <w:spacing w:after="0"/>
              <w:rPr>
                <w:rFonts w:ascii="Arial Narrow" w:hAnsi="Arial Narrow" w:cs="Arial"/>
                <w:b/>
                <w:bCs/>
                <w:sz w:val="22"/>
                <w:szCs w:val="20"/>
                <w:lang w:val="es-CL"/>
              </w:rPr>
            </w:pPr>
            <w:r w:rsidRPr="000B3957">
              <w:rPr>
                <w:rFonts w:ascii="Arial Narrow" w:hAnsi="Arial Narrow" w:cs="Arial"/>
                <w:sz w:val="22"/>
                <w:szCs w:val="20"/>
                <w:lang w:val="es-CL"/>
              </w:rPr>
              <w:t>Disponer de información centralizada, consistente y verificable que relacione adquisiciones, inventario, usuarios responsables, actas y movimientos, fortaleciendo el control operativo, la trazabilidad y el apoyo a la toma de decisiones.</w:t>
            </w:r>
          </w:p>
        </w:tc>
      </w:tr>
    </w:tbl>
    <w:p w14:paraId="4032BB17" w14:textId="77777777" w:rsidR="007C4FC1" w:rsidRPr="001B74A3" w:rsidRDefault="007C4FC1" w:rsidP="000B3957">
      <w:pPr>
        <w:pStyle w:val="Ttulo1"/>
        <w:spacing w:before="0" w:beforeAutospacing="0" w:after="0" w:afterAutospacing="0"/>
        <w:rPr>
          <w:rFonts w:ascii="Arial Narrow" w:hAnsi="Arial Narrow"/>
        </w:rPr>
      </w:pPr>
      <w:bookmarkStart w:id="6" w:name="_Toc241144035"/>
      <w:r w:rsidRPr="001B74A3">
        <w:rPr>
          <w:rFonts w:ascii="Arial Narrow" w:hAnsi="Arial Narrow"/>
        </w:rPr>
        <w:lastRenderedPageBreak/>
        <w:t>4. Descripción del proyecto y entregables</w:t>
      </w:r>
      <w:bookmarkEnd w:id="6"/>
    </w:p>
    <w:p w14:paraId="0979A6A9" w14:textId="77777777" w:rsidR="007C4FC1" w:rsidRPr="007C4FC1" w:rsidRDefault="007C4FC1" w:rsidP="000B3957">
      <w:pPr>
        <w:spacing w:after="0"/>
        <w:rPr>
          <w:rFonts w:ascii="Arial Narrow" w:hAnsi="Arial Narrow" w:cs="Arial"/>
          <w:b/>
          <w:bCs/>
          <w:lang w:val="es-CL"/>
        </w:rPr>
      </w:pPr>
    </w:p>
    <w:p w14:paraId="7540277C"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GATI – Gestión de Activos Tecnológicos e Informáticos corresponde al desarrollo e implementación de una </w:t>
      </w:r>
      <w:r w:rsidRPr="007C4FC1">
        <w:rPr>
          <w:rFonts w:ascii="Arial Narrow" w:hAnsi="Arial Narrow" w:cs="Arial"/>
          <w:b/>
          <w:bCs/>
          <w:lang w:val="es-CL"/>
        </w:rPr>
        <w:t>solución multiplataforma para la gestión centralizada y trazabilidad del ciclo de vida de activos tecnológicos y licencias de software</w:t>
      </w:r>
      <w:r w:rsidRPr="007C4FC1">
        <w:rPr>
          <w:rFonts w:ascii="Arial Narrow" w:hAnsi="Arial Narrow" w:cs="Arial"/>
          <w:lang w:val="es-CL"/>
        </w:rPr>
        <w:t xml:space="preserve"> de la organización.</w:t>
      </w:r>
    </w:p>
    <w:p w14:paraId="36920515" w14:textId="77777777" w:rsidR="007C4FC1" w:rsidRPr="007C4FC1" w:rsidRDefault="007C4FC1" w:rsidP="000B3957">
      <w:pPr>
        <w:spacing w:after="0"/>
        <w:rPr>
          <w:rFonts w:ascii="Arial Narrow" w:hAnsi="Arial Narrow" w:cs="Arial"/>
          <w:lang w:val="es-CL"/>
        </w:rPr>
      </w:pPr>
    </w:p>
    <w:p w14:paraId="3937C0D9"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La solución estará compuesta por una </w:t>
      </w:r>
      <w:r w:rsidRPr="007C4FC1">
        <w:rPr>
          <w:rFonts w:ascii="Arial Narrow" w:hAnsi="Arial Narrow" w:cs="Arial"/>
          <w:b/>
          <w:bCs/>
          <w:lang w:val="es-CL"/>
        </w:rPr>
        <w:t>aplicación web y una aplicación móvil</w:t>
      </w:r>
      <w:r w:rsidRPr="007C4FC1">
        <w:rPr>
          <w:rFonts w:ascii="Arial Narrow" w:hAnsi="Arial Narrow" w:cs="Arial"/>
          <w:lang w:val="es-CL"/>
        </w:rPr>
        <w:t>, conectadas a servicios centralizados y a una capa común de persistencia de datos. Esta estructura permitirá mantener información consistente entre los distintos canales de acceso y centralizar las reglas de negocio, los mecanismos de seguridad y las operaciones relacionadas con la gestión de los activos y licencias.</w:t>
      </w:r>
    </w:p>
    <w:p w14:paraId="2F0E7510" w14:textId="77777777" w:rsidR="007C4FC1" w:rsidRPr="007C4FC1" w:rsidRDefault="007C4FC1" w:rsidP="000B3957">
      <w:pPr>
        <w:spacing w:after="0"/>
        <w:rPr>
          <w:rFonts w:ascii="Arial Narrow" w:hAnsi="Arial Narrow" w:cs="Arial"/>
          <w:lang w:val="es-CL"/>
        </w:rPr>
      </w:pPr>
    </w:p>
    <w:p w14:paraId="2AEE27F7"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GATI permitirá vincular de manera estructurada la información proveniente de las </w:t>
      </w:r>
      <w:r w:rsidRPr="007C4FC1">
        <w:rPr>
          <w:rFonts w:ascii="Arial Narrow" w:hAnsi="Arial Narrow" w:cs="Arial"/>
          <w:b/>
          <w:bCs/>
          <w:lang w:val="es-CL"/>
        </w:rPr>
        <w:t>órdenes de compra</w:t>
      </w:r>
      <w:r w:rsidRPr="007C4FC1">
        <w:rPr>
          <w:rFonts w:ascii="Arial Narrow" w:hAnsi="Arial Narrow" w:cs="Arial"/>
          <w:lang w:val="es-CL"/>
        </w:rPr>
        <w:t xml:space="preserve"> con los activos o licencias incorporados al inventario, manteniendo su identificación, estado y antecedentes asociados. A partir de este registro será posible gestionar asignaciones a usuarios, generar y mantener las actas correspondientes, registrar devoluciones, controlar reasignaciones o bajas y conservar el historial de los movimientos realizados durante todo el ciclo de vida.</w:t>
      </w:r>
    </w:p>
    <w:p w14:paraId="1B5A68A3" w14:textId="77777777" w:rsidR="007C4FC1" w:rsidRPr="007C4FC1" w:rsidRDefault="007C4FC1" w:rsidP="000B3957">
      <w:pPr>
        <w:spacing w:after="0"/>
        <w:rPr>
          <w:rFonts w:ascii="Arial Narrow" w:hAnsi="Arial Narrow" w:cs="Arial"/>
          <w:lang w:val="es-CL"/>
        </w:rPr>
      </w:pPr>
    </w:p>
    <w:p w14:paraId="0D7FEE20"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La solución incorporará mecanismos de </w:t>
      </w:r>
      <w:r w:rsidRPr="007C4FC1">
        <w:rPr>
          <w:rFonts w:ascii="Arial Narrow" w:hAnsi="Arial Narrow" w:cs="Arial"/>
          <w:b/>
          <w:bCs/>
          <w:lang w:val="es-CL"/>
        </w:rPr>
        <w:t>autenticación, autorización y control de acceso basado en roles</w:t>
      </w:r>
      <w:r w:rsidRPr="007C4FC1">
        <w:rPr>
          <w:rFonts w:ascii="Arial Narrow" w:hAnsi="Arial Narrow" w:cs="Arial"/>
          <w:lang w:val="es-CL"/>
        </w:rPr>
        <w:t>, de manera que las funcionalidades y operaciones disponibles para cada usuario estén determinadas por los permisos asociados a su perfil. Asimismo, se mantendrá trazabilidad sobre las operaciones relevantes realizadas en el sistema, contribuyendo al control y resguardo de la información gestionada.</w:t>
      </w:r>
    </w:p>
    <w:p w14:paraId="4E29FD50" w14:textId="77777777" w:rsidR="007C4FC1" w:rsidRPr="007C4FC1" w:rsidRDefault="007C4FC1" w:rsidP="000B3957">
      <w:pPr>
        <w:spacing w:after="0"/>
        <w:rPr>
          <w:rFonts w:ascii="Arial Narrow" w:hAnsi="Arial Narrow" w:cs="Arial"/>
          <w:lang w:val="es-CL"/>
        </w:rPr>
      </w:pPr>
    </w:p>
    <w:p w14:paraId="7FDEE85C"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El proyecto será desarrollado mediante una </w:t>
      </w:r>
      <w:r w:rsidRPr="007C4FC1">
        <w:rPr>
          <w:rFonts w:ascii="Arial Narrow" w:hAnsi="Arial Narrow" w:cs="Arial"/>
          <w:b/>
          <w:bCs/>
          <w:lang w:val="es-CL"/>
        </w:rPr>
        <w:t>metodología tradicional en cascada</w:t>
      </w:r>
      <w:r w:rsidRPr="007C4FC1">
        <w:rPr>
          <w:rFonts w:ascii="Arial Narrow" w:hAnsi="Arial Narrow" w:cs="Arial"/>
          <w:lang w:val="es-CL"/>
        </w:rPr>
        <w:t>, estableciendo una secuencia ordenada de fases y entregables. El avance entre fases estará sujeto a la revisión y conformidad de los productos definidos para cada etapa, permitiendo mantener coherencia y trazabilidad entre las necesidades identificadas, los requisitos, el diseño de la solución, su construcción, las pruebas y la posterior puesta en operación.</w:t>
      </w:r>
    </w:p>
    <w:p w14:paraId="45E4C524" w14:textId="77777777" w:rsidR="007C4FC1" w:rsidRDefault="007C4FC1" w:rsidP="000B3957">
      <w:pPr>
        <w:spacing w:after="0"/>
        <w:rPr>
          <w:rFonts w:ascii="Arial Narrow" w:hAnsi="Arial Narrow" w:cs="Arial"/>
          <w:lang w:val="es-CL"/>
        </w:rPr>
      </w:pPr>
    </w:p>
    <w:p w14:paraId="5C733CF1" w14:textId="77777777" w:rsidR="007C4FC1" w:rsidRPr="007C4FC1" w:rsidRDefault="007C4FC1" w:rsidP="000B3957">
      <w:pPr>
        <w:spacing w:after="0"/>
        <w:rPr>
          <w:rFonts w:ascii="Arial Narrow" w:hAnsi="Arial Narrow" w:cs="Arial"/>
          <w:lang w:val="es-CL"/>
        </w:rPr>
      </w:pPr>
    </w:p>
    <w:p w14:paraId="25850E1B" w14:textId="77777777" w:rsidR="007C4FC1" w:rsidRPr="001B74A3" w:rsidRDefault="007C4FC1" w:rsidP="000B3957">
      <w:pPr>
        <w:pStyle w:val="Ttulo2"/>
        <w:spacing w:before="0"/>
        <w:rPr>
          <w:rFonts w:ascii="Arial Narrow" w:hAnsi="Arial Narrow"/>
          <w:b/>
          <w:bCs/>
          <w:color w:val="3B3838" w:themeColor="background2" w:themeShade="40"/>
          <w:sz w:val="28"/>
          <w:szCs w:val="28"/>
          <w:lang w:val="es-CL"/>
        </w:rPr>
      </w:pPr>
      <w:bookmarkStart w:id="7" w:name="_Toc241144036"/>
      <w:r w:rsidRPr="001B74A3">
        <w:rPr>
          <w:rFonts w:ascii="Arial Narrow" w:hAnsi="Arial Narrow"/>
          <w:b/>
          <w:bCs/>
          <w:color w:val="3B3838" w:themeColor="background2" w:themeShade="40"/>
          <w:sz w:val="28"/>
          <w:szCs w:val="28"/>
          <w:lang w:val="es-CL"/>
        </w:rPr>
        <w:t>4.1 Alcance general de la solución</w:t>
      </w:r>
      <w:bookmarkEnd w:id="7"/>
    </w:p>
    <w:p w14:paraId="66060833" w14:textId="77777777" w:rsidR="007C4FC1" w:rsidRPr="007C4FC1" w:rsidRDefault="007C4FC1" w:rsidP="000B3957">
      <w:pPr>
        <w:spacing w:after="0"/>
        <w:rPr>
          <w:rFonts w:ascii="Arial Narrow" w:hAnsi="Arial Narrow" w:cs="Arial"/>
          <w:b/>
          <w:bCs/>
          <w:lang w:val="es-CL"/>
        </w:rPr>
      </w:pPr>
    </w:p>
    <w:p w14:paraId="7C7ADEDF"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Dentro del alcance del proyecto se considera la gestión de los activos tecnológicos de usuario final y licencias de software definidos para GATI, contemplando principalmente su incorporación al inventario, identificación, consulta, asignación, documentación, devolución, reasignación, cambio de estado, baja y mantenimiento de su historial.</w:t>
      </w:r>
    </w:p>
    <w:p w14:paraId="03637022" w14:textId="77777777" w:rsidR="007C4FC1" w:rsidRPr="007C4FC1" w:rsidRDefault="007C4FC1" w:rsidP="000B3957">
      <w:pPr>
        <w:spacing w:after="0"/>
        <w:rPr>
          <w:rFonts w:ascii="Arial Narrow" w:hAnsi="Arial Narrow" w:cs="Arial"/>
          <w:lang w:val="es-CL"/>
        </w:rPr>
      </w:pPr>
    </w:p>
    <w:p w14:paraId="10C512A4"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La solución permitirá centralizar la información necesaria para establecer la relación entre la adquisición y el ciclo de vida posterior de cada activo o licencia, proporcionando trazabilidad desde su origen hasta su estado actual.</w:t>
      </w:r>
    </w:p>
    <w:p w14:paraId="3909745C" w14:textId="77777777" w:rsidR="007C4FC1" w:rsidRPr="007C4FC1" w:rsidRDefault="007C4FC1" w:rsidP="000B3957">
      <w:pPr>
        <w:spacing w:after="0"/>
        <w:rPr>
          <w:rFonts w:ascii="Arial Narrow" w:hAnsi="Arial Narrow" w:cs="Arial"/>
          <w:lang w:val="es-CL"/>
        </w:rPr>
      </w:pPr>
    </w:p>
    <w:p w14:paraId="7368DA58"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La definición detallada de las funcionalidades, reglas de negocio, restricciones y atributos asociados a cada operación será establecida en la </w:t>
      </w:r>
      <w:r w:rsidRPr="007C4FC1">
        <w:rPr>
          <w:rFonts w:ascii="Arial Narrow" w:hAnsi="Arial Narrow" w:cs="Arial"/>
          <w:b/>
          <w:bCs/>
          <w:lang w:val="es-CL"/>
        </w:rPr>
        <w:t>Especificación de Requisitos de Software (</w:t>
      </w:r>
      <w:proofErr w:type="spellStart"/>
      <w:r w:rsidRPr="007C4FC1">
        <w:rPr>
          <w:rFonts w:ascii="Arial Narrow" w:hAnsi="Arial Narrow" w:cs="Arial"/>
          <w:b/>
          <w:bCs/>
          <w:lang w:val="es-CL"/>
        </w:rPr>
        <w:t>ERS</w:t>
      </w:r>
      <w:proofErr w:type="spellEnd"/>
      <w:r w:rsidRPr="007C4FC1">
        <w:rPr>
          <w:rFonts w:ascii="Arial Narrow" w:hAnsi="Arial Narrow" w:cs="Arial"/>
          <w:b/>
          <w:bCs/>
          <w:lang w:val="es-CL"/>
        </w:rPr>
        <w:t>) y la Matriz de Requerimientos</w:t>
      </w:r>
      <w:r w:rsidRPr="007C4FC1">
        <w:rPr>
          <w:rFonts w:ascii="Arial Narrow" w:hAnsi="Arial Narrow" w:cs="Arial"/>
          <w:lang w:val="es-CL"/>
        </w:rPr>
        <w:t xml:space="preserve">, mientras que la estructura técnica necesaria para satisfacer dichos requisitos será definida en el </w:t>
      </w:r>
      <w:r w:rsidRPr="007C4FC1">
        <w:rPr>
          <w:rFonts w:ascii="Arial Narrow" w:hAnsi="Arial Narrow" w:cs="Arial"/>
          <w:b/>
          <w:bCs/>
          <w:lang w:val="es-CL"/>
        </w:rPr>
        <w:t>Documento de Arquitectura de Software (DAS)</w:t>
      </w:r>
      <w:r w:rsidRPr="007C4FC1">
        <w:rPr>
          <w:rFonts w:ascii="Arial Narrow" w:hAnsi="Arial Narrow" w:cs="Arial"/>
          <w:lang w:val="es-CL"/>
        </w:rPr>
        <w:t>.</w:t>
      </w:r>
    </w:p>
    <w:p w14:paraId="34B041EA" w14:textId="77777777" w:rsidR="007C4FC1" w:rsidRDefault="007C4FC1" w:rsidP="000B3957">
      <w:pPr>
        <w:spacing w:after="0"/>
        <w:rPr>
          <w:rFonts w:ascii="Arial Narrow" w:hAnsi="Arial Narrow" w:cs="Arial"/>
          <w:lang w:val="es-CL"/>
        </w:rPr>
      </w:pPr>
    </w:p>
    <w:p w14:paraId="188D47B9" w14:textId="77777777" w:rsidR="007C4FC1" w:rsidRPr="001B74A3" w:rsidRDefault="007C4FC1" w:rsidP="000B3957">
      <w:pPr>
        <w:pStyle w:val="Ttulo2"/>
        <w:spacing w:before="0"/>
        <w:rPr>
          <w:rFonts w:ascii="Arial Narrow" w:hAnsi="Arial Narrow"/>
          <w:b/>
          <w:bCs/>
          <w:color w:val="3B3838" w:themeColor="background2" w:themeShade="40"/>
          <w:sz w:val="28"/>
          <w:szCs w:val="28"/>
          <w:lang w:val="es-CL"/>
        </w:rPr>
      </w:pPr>
      <w:bookmarkStart w:id="8" w:name="_Toc241144037"/>
      <w:r w:rsidRPr="001B74A3">
        <w:rPr>
          <w:rFonts w:ascii="Arial Narrow" w:hAnsi="Arial Narrow"/>
          <w:b/>
          <w:bCs/>
          <w:color w:val="3B3838" w:themeColor="background2" w:themeShade="40"/>
          <w:sz w:val="28"/>
          <w:szCs w:val="28"/>
          <w:lang w:val="es-CL"/>
        </w:rPr>
        <w:lastRenderedPageBreak/>
        <w:t>4.2 Límites del alcance</w:t>
      </w:r>
      <w:bookmarkEnd w:id="8"/>
    </w:p>
    <w:p w14:paraId="2FF9521F" w14:textId="77777777" w:rsidR="007C4FC1" w:rsidRPr="007C4FC1" w:rsidRDefault="007C4FC1" w:rsidP="000B3957">
      <w:pPr>
        <w:spacing w:after="0"/>
        <w:rPr>
          <w:rFonts w:ascii="Arial Narrow" w:hAnsi="Arial Narrow" w:cs="Arial"/>
          <w:b/>
          <w:bCs/>
          <w:lang w:val="es-CL"/>
        </w:rPr>
      </w:pPr>
    </w:p>
    <w:p w14:paraId="7F055174"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GATI estará orientado a la administración de </w:t>
      </w:r>
      <w:r w:rsidRPr="007C4FC1">
        <w:rPr>
          <w:rFonts w:ascii="Arial Narrow" w:hAnsi="Arial Narrow" w:cs="Arial"/>
          <w:b/>
          <w:bCs/>
          <w:lang w:val="es-CL"/>
        </w:rPr>
        <w:t>equipos tecnológicos de usuario final y licencias de software</w:t>
      </w:r>
      <w:r w:rsidRPr="007C4FC1">
        <w:rPr>
          <w:rFonts w:ascii="Arial Narrow" w:hAnsi="Arial Narrow" w:cs="Arial"/>
          <w:lang w:val="es-CL"/>
        </w:rPr>
        <w:t xml:space="preserve"> comprendidos en el alcance definido para el proyecto.</w:t>
      </w:r>
    </w:p>
    <w:p w14:paraId="308A457E" w14:textId="77777777" w:rsidR="007C4FC1" w:rsidRPr="007C4FC1" w:rsidRDefault="007C4FC1" w:rsidP="000B3957">
      <w:pPr>
        <w:spacing w:after="0"/>
        <w:rPr>
          <w:rFonts w:ascii="Arial Narrow" w:hAnsi="Arial Narrow" w:cs="Arial"/>
          <w:lang w:val="es-CL"/>
        </w:rPr>
      </w:pPr>
    </w:p>
    <w:p w14:paraId="0A12D9C3"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No se considera dentro del alcance la administración de </w:t>
      </w:r>
      <w:r w:rsidRPr="007C4FC1">
        <w:rPr>
          <w:rFonts w:ascii="Arial Narrow" w:hAnsi="Arial Narrow" w:cs="Arial"/>
          <w:b/>
          <w:bCs/>
          <w:lang w:val="es-CL"/>
        </w:rPr>
        <w:t>infraestructura tecnológica mayor</w:t>
      </w:r>
      <w:r w:rsidRPr="007C4FC1">
        <w:rPr>
          <w:rFonts w:ascii="Arial Narrow" w:hAnsi="Arial Narrow" w:cs="Arial"/>
          <w:lang w:val="es-CL"/>
        </w:rPr>
        <w:t xml:space="preserve">, como servidores físicos </w:t>
      </w:r>
      <w:proofErr w:type="spellStart"/>
      <w:r w:rsidRPr="007C4FC1">
        <w:rPr>
          <w:rFonts w:ascii="Arial Narrow" w:hAnsi="Arial Narrow" w:cs="Arial"/>
          <w:i/>
          <w:iCs/>
          <w:lang w:val="es-CL"/>
        </w:rPr>
        <w:t>on</w:t>
      </w:r>
      <w:proofErr w:type="spellEnd"/>
      <w:r w:rsidRPr="007C4FC1">
        <w:rPr>
          <w:rFonts w:ascii="Arial Narrow" w:hAnsi="Arial Narrow" w:cs="Arial"/>
          <w:i/>
          <w:iCs/>
          <w:lang w:val="es-CL"/>
        </w:rPr>
        <w:t>-premise</w:t>
      </w:r>
      <w:r w:rsidRPr="007C4FC1">
        <w:rPr>
          <w:rFonts w:ascii="Arial Narrow" w:hAnsi="Arial Narrow" w:cs="Arial"/>
          <w:lang w:val="es-CL"/>
        </w:rPr>
        <w:t xml:space="preserve"> y otros componentes de infraestructura que requieran procesos de gestión diferentes de aquellos definidos para los activos y licencias administrados por GATI.</w:t>
      </w:r>
    </w:p>
    <w:p w14:paraId="581C72A3" w14:textId="77777777" w:rsidR="007C4FC1" w:rsidRPr="007C4FC1" w:rsidRDefault="007C4FC1" w:rsidP="000B3957">
      <w:pPr>
        <w:spacing w:after="0"/>
        <w:rPr>
          <w:rFonts w:ascii="Arial Narrow" w:hAnsi="Arial Narrow" w:cs="Arial"/>
          <w:lang w:val="es-CL"/>
        </w:rPr>
      </w:pPr>
    </w:p>
    <w:p w14:paraId="1038C2D1"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 xml:space="preserve">Las incorporaciones o modificaciones que excedan los límites establecidos deberán ser evaluadas mediante el mecanismo formal de </w:t>
      </w:r>
      <w:r w:rsidRPr="007C4FC1">
        <w:rPr>
          <w:rFonts w:ascii="Arial Narrow" w:hAnsi="Arial Narrow" w:cs="Arial"/>
          <w:b/>
          <w:bCs/>
          <w:lang w:val="es-CL"/>
        </w:rPr>
        <w:t>gestión y control de cambios del proyecto</w:t>
      </w:r>
      <w:r w:rsidRPr="007C4FC1">
        <w:rPr>
          <w:rFonts w:ascii="Arial Narrow" w:hAnsi="Arial Narrow" w:cs="Arial"/>
          <w:lang w:val="es-CL"/>
        </w:rPr>
        <w:t>, considerando su impacto sobre los requisitos, arquitectura, planificación, recursos y entregables comprometidos.</w:t>
      </w:r>
    </w:p>
    <w:p w14:paraId="3E2FE5E9" w14:textId="77777777" w:rsidR="007C4FC1" w:rsidRDefault="007C4FC1" w:rsidP="000B3957">
      <w:pPr>
        <w:spacing w:after="0"/>
        <w:rPr>
          <w:rFonts w:ascii="Arial Narrow" w:hAnsi="Arial Narrow" w:cs="Arial"/>
          <w:lang w:val="es-CL"/>
        </w:rPr>
      </w:pPr>
    </w:p>
    <w:p w14:paraId="3118380E" w14:textId="77777777" w:rsidR="007C4FC1" w:rsidRPr="007C4FC1" w:rsidRDefault="007C4FC1" w:rsidP="000B3957">
      <w:pPr>
        <w:spacing w:after="0"/>
        <w:rPr>
          <w:rFonts w:ascii="Arial Narrow" w:hAnsi="Arial Narrow" w:cs="Arial"/>
          <w:lang w:val="es-CL"/>
        </w:rPr>
      </w:pPr>
    </w:p>
    <w:p w14:paraId="6C968F82" w14:textId="77777777" w:rsidR="007C4FC1" w:rsidRPr="001B74A3" w:rsidRDefault="007C4FC1" w:rsidP="000B3957">
      <w:pPr>
        <w:pStyle w:val="Ttulo2"/>
        <w:spacing w:before="0"/>
        <w:rPr>
          <w:rFonts w:ascii="Arial Narrow" w:hAnsi="Arial Narrow"/>
          <w:b/>
          <w:bCs/>
          <w:color w:val="3B3838" w:themeColor="background2" w:themeShade="40"/>
          <w:sz w:val="28"/>
          <w:szCs w:val="28"/>
          <w:lang w:val="es-CL"/>
        </w:rPr>
      </w:pPr>
      <w:bookmarkStart w:id="9" w:name="_Toc241144038"/>
      <w:r w:rsidRPr="001B74A3">
        <w:rPr>
          <w:rFonts w:ascii="Arial Narrow" w:hAnsi="Arial Narrow"/>
          <w:b/>
          <w:bCs/>
          <w:color w:val="3B3838" w:themeColor="background2" w:themeShade="40"/>
          <w:sz w:val="28"/>
          <w:szCs w:val="28"/>
          <w:lang w:val="es-CL"/>
        </w:rPr>
        <w:t>4.3 Entregables principales del proyecto</w:t>
      </w:r>
      <w:bookmarkEnd w:id="9"/>
    </w:p>
    <w:p w14:paraId="1E2EDCDC" w14:textId="77777777" w:rsidR="007C4FC1" w:rsidRPr="007C4FC1" w:rsidRDefault="007C4FC1" w:rsidP="000B3957">
      <w:pPr>
        <w:spacing w:after="0"/>
        <w:rPr>
          <w:rFonts w:ascii="Arial Narrow" w:hAnsi="Arial Narrow" w:cs="Arial"/>
          <w:b/>
          <w:bCs/>
          <w:lang w:val="es-CL"/>
        </w:rPr>
      </w:pPr>
    </w:p>
    <w:p w14:paraId="670C6848" w14:textId="77777777" w:rsidR="007C4FC1" w:rsidRDefault="007C4FC1" w:rsidP="000B3957">
      <w:pPr>
        <w:spacing w:after="0"/>
        <w:rPr>
          <w:rFonts w:ascii="Arial Narrow" w:hAnsi="Arial Narrow" w:cs="Arial"/>
          <w:lang w:val="es-CL"/>
        </w:rPr>
      </w:pPr>
      <w:r w:rsidRPr="007C4FC1">
        <w:rPr>
          <w:rFonts w:ascii="Arial Narrow" w:hAnsi="Arial Narrow" w:cs="Arial"/>
          <w:lang w:val="es-CL"/>
        </w:rPr>
        <w:t>Los entregables se organizarán de acuerdo con las fases definidas para el proyecto, manteniendo una relación progresiva entre planificación, requisitos, diseño, construcción, validación y cierre.</w:t>
      </w:r>
    </w:p>
    <w:p w14:paraId="3CFDEBFF" w14:textId="77777777" w:rsidR="00094147" w:rsidRPr="007C4FC1" w:rsidRDefault="00094147"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4"/>
        <w:gridCol w:w="4827"/>
        <w:gridCol w:w="3889"/>
      </w:tblGrid>
      <w:tr w:rsidR="007C4FC1" w:rsidRPr="000B3957" w14:paraId="7A700C72" w14:textId="77777777" w:rsidTr="007C4FC1">
        <w:trPr>
          <w:tblHeader/>
          <w:tblCellSpacing w:w="15" w:type="dxa"/>
        </w:trPr>
        <w:tc>
          <w:tcPr>
            <w:tcW w:w="0" w:type="auto"/>
            <w:vAlign w:val="center"/>
            <w:hideMark/>
          </w:tcPr>
          <w:p w14:paraId="62098E50" w14:textId="77777777" w:rsidR="007C4FC1" w:rsidRPr="000B3957" w:rsidRDefault="007C4FC1"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Etapa</w:t>
            </w:r>
          </w:p>
        </w:tc>
        <w:tc>
          <w:tcPr>
            <w:tcW w:w="0" w:type="auto"/>
            <w:vAlign w:val="center"/>
            <w:hideMark/>
          </w:tcPr>
          <w:p w14:paraId="23A56C14" w14:textId="77777777" w:rsidR="007C4FC1" w:rsidRPr="000B3957" w:rsidRDefault="007C4FC1"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Entregables principales</w:t>
            </w:r>
          </w:p>
        </w:tc>
        <w:tc>
          <w:tcPr>
            <w:tcW w:w="0" w:type="auto"/>
            <w:vAlign w:val="center"/>
            <w:hideMark/>
          </w:tcPr>
          <w:p w14:paraId="1C300D04" w14:textId="77777777" w:rsidR="007C4FC1" w:rsidRPr="000B3957" w:rsidRDefault="007C4FC1"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Propósito</w:t>
            </w:r>
          </w:p>
        </w:tc>
      </w:tr>
      <w:tr w:rsidR="007C4FC1" w:rsidRPr="000B3957" w14:paraId="5BDB82FF" w14:textId="77777777" w:rsidTr="007C4FC1">
        <w:trPr>
          <w:tblCellSpacing w:w="15" w:type="dxa"/>
        </w:trPr>
        <w:tc>
          <w:tcPr>
            <w:tcW w:w="0" w:type="auto"/>
            <w:vAlign w:val="center"/>
            <w:hideMark/>
          </w:tcPr>
          <w:p w14:paraId="379A61E2"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Inicio y planificación</w:t>
            </w:r>
          </w:p>
        </w:tc>
        <w:tc>
          <w:tcPr>
            <w:tcW w:w="0" w:type="auto"/>
            <w:vAlign w:val="center"/>
            <w:hideMark/>
          </w:tcPr>
          <w:p w14:paraId="38A9E74E"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Acta de Constitución del Proyecto; planificación general; cronograma de trabajo; definición de equipo y responsabilidades.</w:t>
            </w:r>
          </w:p>
        </w:tc>
        <w:tc>
          <w:tcPr>
            <w:tcW w:w="0" w:type="auto"/>
            <w:vAlign w:val="center"/>
            <w:hideMark/>
          </w:tcPr>
          <w:p w14:paraId="691B6AC2"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Formalizar el proyecto, establecer sus objetivos, alcance inicial, responsables, restricciones y marco general de ejecución.</w:t>
            </w:r>
          </w:p>
        </w:tc>
      </w:tr>
      <w:tr w:rsidR="007C4FC1" w:rsidRPr="000B3957" w14:paraId="17E427AC" w14:textId="77777777" w:rsidTr="007C4FC1">
        <w:trPr>
          <w:tblCellSpacing w:w="15" w:type="dxa"/>
        </w:trPr>
        <w:tc>
          <w:tcPr>
            <w:tcW w:w="0" w:type="auto"/>
            <w:vAlign w:val="center"/>
            <w:hideMark/>
          </w:tcPr>
          <w:p w14:paraId="0F3D4768"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Levantamiento y especificación de requisitos</w:t>
            </w:r>
          </w:p>
        </w:tc>
        <w:tc>
          <w:tcPr>
            <w:tcW w:w="0" w:type="auto"/>
            <w:vAlign w:val="center"/>
            <w:hideMark/>
          </w:tcPr>
          <w:p w14:paraId="3CE9214C"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Especificación de Requisitos de Software (</w:t>
            </w:r>
            <w:proofErr w:type="spellStart"/>
            <w:r w:rsidRPr="000B3957">
              <w:rPr>
                <w:rFonts w:ascii="Arial Narrow" w:hAnsi="Arial Narrow" w:cs="Arial"/>
                <w:sz w:val="22"/>
                <w:szCs w:val="20"/>
                <w:lang w:val="es-CL"/>
              </w:rPr>
              <w:t>ERS</w:t>
            </w:r>
            <w:proofErr w:type="spellEnd"/>
            <w:r w:rsidRPr="000B3957">
              <w:rPr>
                <w:rFonts w:ascii="Arial Narrow" w:hAnsi="Arial Narrow" w:cs="Arial"/>
                <w:sz w:val="22"/>
                <w:szCs w:val="20"/>
                <w:lang w:val="es-CL"/>
              </w:rPr>
              <w:t>); Matriz de Requerimientos; análisis de procesos AS-IS y TO-BE; casos de uso y documentación asociada.</w:t>
            </w:r>
          </w:p>
        </w:tc>
        <w:tc>
          <w:tcPr>
            <w:tcW w:w="0" w:type="auto"/>
            <w:vAlign w:val="center"/>
            <w:hideMark/>
          </w:tcPr>
          <w:p w14:paraId="56AF2325"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Establecer y documentar las necesidades, requisitos y comportamiento esperado de la solución antes de iniciar su diseño detallado.</w:t>
            </w:r>
          </w:p>
        </w:tc>
      </w:tr>
      <w:tr w:rsidR="007C4FC1" w:rsidRPr="000B3957" w14:paraId="45703D91" w14:textId="77777777" w:rsidTr="007C4FC1">
        <w:trPr>
          <w:tblCellSpacing w:w="15" w:type="dxa"/>
        </w:trPr>
        <w:tc>
          <w:tcPr>
            <w:tcW w:w="0" w:type="auto"/>
            <w:vAlign w:val="center"/>
            <w:hideMark/>
          </w:tcPr>
          <w:p w14:paraId="26D2B42C"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Diseño y arquitectura</w:t>
            </w:r>
          </w:p>
        </w:tc>
        <w:tc>
          <w:tcPr>
            <w:tcW w:w="0" w:type="auto"/>
            <w:vAlign w:val="center"/>
            <w:hideMark/>
          </w:tcPr>
          <w:p w14:paraId="7C56C8C8"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Documento de Arquitectura de Software (DAS); modelo de datos; definición de interfaces; diseño de componentes; definición de seguridad y mecanismos de integración.</w:t>
            </w:r>
          </w:p>
        </w:tc>
        <w:tc>
          <w:tcPr>
            <w:tcW w:w="0" w:type="auto"/>
            <w:vAlign w:val="center"/>
            <w:hideMark/>
          </w:tcPr>
          <w:p w14:paraId="2861A7D4"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Definir cómo será estructurada técnicamente la solución y establecer las decisiones necesarias para orientar su construcción.</w:t>
            </w:r>
          </w:p>
        </w:tc>
      </w:tr>
      <w:tr w:rsidR="007C4FC1" w:rsidRPr="000B3957" w14:paraId="70909EEB" w14:textId="77777777" w:rsidTr="007C4FC1">
        <w:trPr>
          <w:tblCellSpacing w:w="15" w:type="dxa"/>
        </w:trPr>
        <w:tc>
          <w:tcPr>
            <w:tcW w:w="0" w:type="auto"/>
            <w:vAlign w:val="center"/>
            <w:hideMark/>
          </w:tcPr>
          <w:p w14:paraId="7DF6BD70"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Construcción e integración</w:t>
            </w:r>
          </w:p>
        </w:tc>
        <w:tc>
          <w:tcPr>
            <w:tcW w:w="0" w:type="auto"/>
            <w:vAlign w:val="center"/>
            <w:hideMark/>
          </w:tcPr>
          <w:p w14:paraId="7DCE62C0"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Base de datos; servicios y API; aplicación web; aplicación móvil; módulos funcionales e integración de los componentes de GATI.</w:t>
            </w:r>
          </w:p>
        </w:tc>
        <w:tc>
          <w:tcPr>
            <w:tcW w:w="0" w:type="auto"/>
            <w:vAlign w:val="center"/>
            <w:hideMark/>
          </w:tcPr>
          <w:p w14:paraId="71AF63B2"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Construir e integrar los componentes definidos en los requisitos y en la arquitectura aprobada.</w:t>
            </w:r>
          </w:p>
        </w:tc>
      </w:tr>
      <w:tr w:rsidR="007C4FC1" w:rsidRPr="000B3957" w14:paraId="2F367C8D" w14:textId="77777777" w:rsidTr="007C4FC1">
        <w:trPr>
          <w:tblCellSpacing w:w="15" w:type="dxa"/>
        </w:trPr>
        <w:tc>
          <w:tcPr>
            <w:tcW w:w="0" w:type="auto"/>
            <w:vAlign w:val="center"/>
            <w:hideMark/>
          </w:tcPr>
          <w:p w14:paraId="772D95ED"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Pruebas y validación</w:t>
            </w:r>
          </w:p>
        </w:tc>
        <w:tc>
          <w:tcPr>
            <w:tcW w:w="0" w:type="auto"/>
            <w:vAlign w:val="center"/>
            <w:hideMark/>
          </w:tcPr>
          <w:p w14:paraId="2ADDAF58"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Plan de pruebas; casos de prueba; registro de resultados y defectos; evidencias de validación; matriz de trazabilidad actualizada.</w:t>
            </w:r>
          </w:p>
        </w:tc>
        <w:tc>
          <w:tcPr>
            <w:tcW w:w="0" w:type="auto"/>
            <w:vAlign w:val="center"/>
            <w:hideMark/>
          </w:tcPr>
          <w:p w14:paraId="159C7B65"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Verificar el cumplimiento de los requisitos establecidos y disponer de evidencia sobre el comportamiento de la solución.</w:t>
            </w:r>
          </w:p>
        </w:tc>
      </w:tr>
      <w:tr w:rsidR="007C4FC1" w:rsidRPr="000B3957" w14:paraId="640A945E" w14:textId="77777777" w:rsidTr="007C4FC1">
        <w:trPr>
          <w:tblCellSpacing w:w="15" w:type="dxa"/>
        </w:trPr>
        <w:tc>
          <w:tcPr>
            <w:tcW w:w="0" w:type="auto"/>
            <w:vAlign w:val="center"/>
            <w:hideMark/>
          </w:tcPr>
          <w:p w14:paraId="5855032A"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Transición y cierre</w:t>
            </w:r>
          </w:p>
        </w:tc>
        <w:tc>
          <w:tcPr>
            <w:tcW w:w="0" w:type="auto"/>
            <w:vAlign w:val="center"/>
            <w:hideMark/>
          </w:tcPr>
          <w:p w14:paraId="50674935"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Documentación técnica y de usuario; documentación de despliegue; registro de cambios; acta de cierre y documentación final del proyecto.</w:t>
            </w:r>
          </w:p>
        </w:tc>
        <w:tc>
          <w:tcPr>
            <w:tcW w:w="0" w:type="auto"/>
            <w:vAlign w:val="center"/>
            <w:hideMark/>
          </w:tcPr>
          <w:p w14:paraId="25706620" w14:textId="77777777" w:rsidR="007C4FC1" w:rsidRPr="000B3957" w:rsidRDefault="007C4FC1" w:rsidP="000B3957">
            <w:pPr>
              <w:spacing w:after="0"/>
              <w:rPr>
                <w:rFonts w:ascii="Arial Narrow" w:hAnsi="Arial Narrow" w:cs="Arial"/>
                <w:sz w:val="22"/>
                <w:szCs w:val="20"/>
                <w:lang w:val="es-CL"/>
              </w:rPr>
            </w:pPr>
            <w:r w:rsidRPr="000B3957">
              <w:rPr>
                <w:rFonts w:ascii="Arial Narrow" w:hAnsi="Arial Narrow" w:cs="Arial"/>
                <w:sz w:val="22"/>
                <w:szCs w:val="20"/>
                <w:lang w:val="es-CL"/>
              </w:rPr>
              <w:t>Preparar la puesta en operación de la solución, consolidar la documentación y formalizar el cierre del proyecto.</w:t>
            </w:r>
          </w:p>
        </w:tc>
      </w:tr>
    </w:tbl>
    <w:p w14:paraId="77D25015" w14:textId="77777777" w:rsidR="001B74A3" w:rsidRDefault="001B74A3" w:rsidP="000B3957">
      <w:pPr>
        <w:spacing w:after="0"/>
        <w:rPr>
          <w:rFonts w:ascii="Arial Narrow" w:hAnsi="Arial Narrow" w:cs="Arial"/>
          <w:b/>
          <w:bCs/>
          <w:lang w:val="es-CL"/>
        </w:rPr>
      </w:pPr>
    </w:p>
    <w:p w14:paraId="5FEF7028" w14:textId="77777777" w:rsidR="001B74A3" w:rsidRDefault="001B74A3" w:rsidP="000B3957">
      <w:pPr>
        <w:spacing w:after="0"/>
        <w:rPr>
          <w:rFonts w:ascii="Arial Narrow" w:hAnsi="Arial Narrow" w:cs="Arial"/>
          <w:b/>
          <w:bCs/>
          <w:lang w:val="es-CL"/>
        </w:rPr>
      </w:pPr>
    </w:p>
    <w:p w14:paraId="32F72589" w14:textId="77777777" w:rsidR="000B3957" w:rsidRDefault="000B3957" w:rsidP="000B3957">
      <w:pPr>
        <w:spacing w:after="0"/>
        <w:rPr>
          <w:rFonts w:ascii="Arial Narrow" w:hAnsi="Arial Narrow" w:cs="Arial"/>
          <w:b/>
          <w:bCs/>
          <w:lang w:val="es-CL"/>
        </w:rPr>
      </w:pPr>
    </w:p>
    <w:p w14:paraId="7D279D73" w14:textId="77777777" w:rsidR="000B3957" w:rsidRDefault="000B3957" w:rsidP="000B3957">
      <w:pPr>
        <w:spacing w:after="0"/>
        <w:rPr>
          <w:rFonts w:ascii="Arial Narrow" w:hAnsi="Arial Narrow" w:cs="Arial"/>
          <w:b/>
          <w:bCs/>
          <w:lang w:val="es-CL"/>
        </w:rPr>
      </w:pPr>
    </w:p>
    <w:p w14:paraId="629F3D9D" w14:textId="5A573DEC" w:rsidR="00094147" w:rsidRPr="001B74A3" w:rsidRDefault="00094147" w:rsidP="000B3957">
      <w:pPr>
        <w:pStyle w:val="Ttulo1"/>
        <w:spacing w:before="0" w:beforeAutospacing="0" w:after="0" w:afterAutospacing="0"/>
        <w:rPr>
          <w:rFonts w:ascii="Arial Narrow" w:hAnsi="Arial Narrow"/>
        </w:rPr>
      </w:pPr>
      <w:bookmarkStart w:id="10" w:name="_Toc241144039"/>
      <w:r w:rsidRPr="001B74A3">
        <w:rPr>
          <w:rFonts w:ascii="Arial Narrow" w:hAnsi="Arial Narrow"/>
        </w:rPr>
        <w:lastRenderedPageBreak/>
        <w:t>5. Requerimientos de alto nivel</w:t>
      </w:r>
      <w:bookmarkEnd w:id="10"/>
    </w:p>
    <w:p w14:paraId="3D3E4AEA" w14:textId="77777777" w:rsidR="00094147" w:rsidRPr="00094147" w:rsidRDefault="00094147" w:rsidP="000B3957">
      <w:pPr>
        <w:spacing w:after="0"/>
        <w:rPr>
          <w:rFonts w:ascii="Arial Narrow" w:hAnsi="Arial Narrow" w:cs="Arial"/>
          <w:b/>
          <w:bCs/>
          <w:lang w:val="es-CL"/>
        </w:rPr>
      </w:pPr>
    </w:p>
    <w:p w14:paraId="120BA4B4" w14:textId="77777777" w:rsidR="00094147" w:rsidRDefault="00094147" w:rsidP="000B3957">
      <w:pPr>
        <w:spacing w:after="0"/>
        <w:rPr>
          <w:rFonts w:ascii="Arial Narrow" w:hAnsi="Arial Narrow" w:cs="Arial"/>
          <w:lang w:val="es-CL"/>
        </w:rPr>
      </w:pPr>
      <w:r w:rsidRPr="00094147">
        <w:rPr>
          <w:rFonts w:ascii="Arial Narrow" w:hAnsi="Arial Narrow" w:cs="Arial"/>
          <w:lang w:val="es-CL"/>
        </w:rPr>
        <w:t>Los requerimientos de alto nivel establecen las capacidades, características y condiciones generales que deberá satisfacer GATI para responder a los objetivos definidos para el proyecto.</w:t>
      </w:r>
    </w:p>
    <w:p w14:paraId="61908A5B" w14:textId="77777777" w:rsidR="00094147" w:rsidRPr="00094147" w:rsidRDefault="00094147" w:rsidP="000B3957">
      <w:pPr>
        <w:spacing w:after="0"/>
        <w:rPr>
          <w:rFonts w:ascii="Arial Narrow" w:hAnsi="Arial Narrow" w:cs="Arial"/>
          <w:lang w:val="es-CL"/>
        </w:rPr>
      </w:pPr>
    </w:p>
    <w:p w14:paraId="63BA39BF" w14:textId="77777777" w:rsidR="00094147" w:rsidRDefault="00094147" w:rsidP="000B3957">
      <w:pPr>
        <w:spacing w:after="0"/>
        <w:rPr>
          <w:rFonts w:ascii="Arial Narrow" w:hAnsi="Arial Narrow" w:cs="Arial"/>
          <w:lang w:val="es-CL"/>
        </w:rPr>
      </w:pPr>
      <w:r w:rsidRPr="00094147">
        <w:rPr>
          <w:rFonts w:ascii="Arial Narrow" w:hAnsi="Arial Narrow" w:cs="Arial"/>
          <w:lang w:val="es-CL"/>
        </w:rPr>
        <w:t xml:space="preserve">Estos requerimientos constituyen una visión consolidada del producto y no reemplazan la especificación detallada. Su descomposición en requisitos funcionales y no funcionales, junto con sus actores, clasificación, estado y criterios de aceptación, será administrada mediante la </w:t>
      </w:r>
      <w:r w:rsidRPr="00094147">
        <w:rPr>
          <w:rFonts w:ascii="Arial Narrow" w:hAnsi="Arial Narrow" w:cs="Arial"/>
          <w:b/>
          <w:bCs/>
          <w:lang w:val="es-CL"/>
        </w:rPr>
        <w:t>Matriz de Requerimientos</w:t>
      </w:r>
      <w:r w:rsidRPr="00094147">
        <w:rPr>
          <w:rFonts w:ascii="Arial Narrow" w:hAnsi="Arial Narrow" w:cs="Arial"/>
          <w:lang w:val="es-CL"/>
        </w:rPr>
        <w:t xml:space="preserve"> y la </w:t>
      </w:r>
      <w:r w:rsidRPr="00094147">
        <w:rPr>
          <w:rFonts w:ascii="Arial Narrow" w:hAnsi="Arial Narrow" w:cs="Arial"/>
          <w:b/>
          <w:bCs/>
          <w:lang w:val="es-CL"/>
        </w:rPr>
        <w:t>Especificación de Requisitos de Software (</w:t>
      </w:r>
      <w:proofErr w:type="spellStart"/>
      <w:r w:rsidRPr="00094147">
        <w:rPr>
          <w:rFonts w:ascii="Arial Narrow" w:hAnsi="Arial Narrow" w:cs="Arial"/>
          <w:b/>
          <w:bCs/>
          <w:lang w:val="es-CL"/>
        </w:rPr>
        <w:t>ERS</w:t>
      </w:r>
      <w:proofErr w:type="spellEnd"/>
      <w:r w:rsidRPr="00094147">
        <w:rPr>
          <w:rFonts w:ascii="Arial Narrow" w:hAnsi="Arial Narrow" w:cs="Arial"/>
          <w:b/>
          <w:bCs/>
          <w:lang w:val="es-CL"/>
        </w:rPr>
        <w:t>)</w:t>
      </w:r>
      <w:r w:rsidRPr="00094147">
        <w:rPr>
          <w:rFonts w:ascii="Arial Narrow" w:hAnsi="Arial Narrow" w:cs="Arial"/>
          <w:lang w:val="es-CL"/>
        </w:rPr>
        <w:t>.</w:t>
      </w:r>
    </w:p>
    <w:p w14:paraId="29D9809D" w14:textId="77777777" w:rsidR="00094147" w:rsidRDefault="00094147" w:rsidP="000B3957">
      <w:pPr>
        <w:spacing w:after="0"/>
        <w:rPr>
          <w:rFonts w:ascii="Arial Narrow" w:hAnsi="Arial Narrow" w:cs="Arial"/>
          <w:lang w:val="es-CL"/>
        </w:rPr>
      </w:pPr>
    </w:p>
    <w:p w14:paraId="4C5515A8" w14:textId="77777777" w:rsidR="001B74A3" w:rsidRPr="00094147" w:rsidRDefault="001B74A3" w:rsidP="000B3957">
      <w:pPr>
        <w:spacing w:after="0"/>
        <w:rPr>
          <w:rFonts w:ascii="Arial Narrow" w:hAnsi="Arial Narrow" w:cs="Arial"/>
          <w:lang w:val="es-CL"/>
        </w:rPr>
      </w:pPr>
    </w:p>
    <w:p w14:paraId="7A46429A" w14:textId="77777777" w:rsidR="00094147" w:rsidRPr="001B74A3" w:rsidRDefault="00094147" w:rsidP="000B3957">
      <w:pPr>
        <w:pStyle w:val="Ttulo2"/>
        <w:spacing w:before="0"/>
        <w:rPr>
          <w:rFonts w:ascii="Arial Narrow" w:hAnsi="Arial Narrow"/>
          <w:b/>
          <w:bCs/>
          <w:color w:val="3B3838" w:themeColor="background2" w:themeShade="40"/>
          <w:sz w:val="28"/>
          <w:szCs w:val="28"/>
          <w:lang w:val="es-CL"/>
        </w:rPr>
      </w:pPr>
      <w:bookmarkStart w:id="11" w:name="_Toc241144040"/>
      <w:r w:rsidRPr="001B74A3">
        <w:rPr>
          <w:rFonts w:ascii="Arial Narrow" w:hAnsi="Arial Narrow"/>
          <w:b/>
          <w:bCs/>
          <w:color w:val="3B3838" w:themeColor="background2" w:themeShade="40"/>
          <w:sz w:val="28"/>
          <w:szCs w:val="28"/>
          <w:lang w:val="es-CL"/>
        </w:rPr>
        <w:t>5.1 Requerimientos de alto nivel del producto</w:t>
      </w:r>
      <w:bookmarkEnd w:id="11"/>
    </w:p>
    <w:p w14:paraId="4C0D7882" w14:textId="77777777" w:rsidR="00094147" w:rsidRPr="00094147" w:rsidRDefault="00094147" w:rsidP="000B3957">
      <w:pPr>
        <w:spacing w:after="0"/>
        <w:rPr>
          <w:rFonts w:ascii="Arial Narrow" w:hAnsi="Arial Narrow" w:cs="Arial"/>
          <w:b/>
          <w:bCs/>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2313"/>
        <w:gridCol w:w="6207"/>
        <w:gridCol w:w="1682"/>
      </w:tblGrid>
      <w:tr w:rsidR="00094147" w:rsidRPr="00094147" w14:paraId="213C596C" w14:textId="77777777" w:rsidTr="00094147">
        <w:trPr>
          <w:tblHeader/>
          <w:tblCellSpacing w:w="15" w:type="dxa"/>
        </w:trPr>
        <w:tc>
          <w:tcPr>
            <w:tcW w:w="0" w:type="auto"/>
            <w:vAlign w:val="center"/>
            <w:hideMark/>
          </w:tcPr>
          <w:p w14:paraId="74761590" w14:textId="77777777" w:rsidR="00094147" w:rsidRPr="00094147" w:rsidRDefault="00094147" w:rsidP="000B3957">
            <w:pPr>
              <w:spacing w:after="0"/>
              <w:rPr>
                <w:rFonts w:ascii="Arial Narrow" w:hAnsi="Arial Narrow" w:cs="Arial"/>
                <w:b/>
                <w:bCs/>
                <w:lang w:val="es-CL"/>
              </w:rPr>
            </w:pPr>
            <w:r w:rsidRPr="00094147">
              <w:rPr>
                <w:rFonts w:ascii="Arial Narrow" w:hAnsi="Arial Narrow" w:cs="Arial"/>
                <w:b/>
                <w:bCs/>
                <w:lang w:val="es-CL"/>
              </w:rPr>
              <w:t>ID</w:t>
            </w:r>
          </w:p>
        </w:tc>
        <w:tc>
          <w:tcPr>
            <w:tcW w:w="0" w:type="auto"/>
            <w:vAlign w:val="center"/>
            <w:hideMark/>
          </w:tcPr>
          <w:p w14:paraId="71262CD2" w14:textId="77777777" w:rsidR="00094147" w:rsidRPr="00094147" w:rsidRDefault="00094147" w:rsidP="000B3957">
            <w:pPr>
              <w:spacing w:after="0"/>
              <w:rPr>
                <w:rFonts w:ascii="Arial Narrow" w:hAnsi="Arial Narrow" w:cs="Arial"/>
                <w:b/>
                <w:bCs/>
                <w:lang w:val="es-CL"/>
              </w:rPr>
            </w:pPr>
            <w:r w:rsidRPr="00094147">
              <w:rPr>
                <w:rFonts w:ascii="Arial Narrow" w:hAnsi="Arial Narrow" w:cs="Arial"/>
                <w:b/>
                <w:bCs/>
                <w:lang w:val="es-CL"/>
              </w:rPr>
              <w:t>Requerimiento</w:t>
            </w:r>
          </w:p>
        </w:tc>
        <w:tc>
          <w:tcPr>
            <w:tcW w:w="0" w:type="auto"/>
            <w:vAlign w:val="center"/>
            <w:hideMark/>
          </w:tcPr>
          <w:p w14:paraId="609269B3" w14:textId="77777777" w:rsidR="00094147" w:rsidRPr="00094147" w:rsidRDefault="00094147" w:rsidP="000B3957">
            <w:pPr>
              <w:spacing w:after="0"/>
              <w:rPr>
                <w:rFonts w:ascii="Arial Narrow" w:hAnsi="Arial Narrow" w:cs="Arial"/>
                <w:b/>
                <w:bCs/>
                <w:lang w:val="es-CL"/>
              </w:rPr>
            </w:pPr>
            <w:r w:rsidRPr="00094147">
              <w:rPr>
                <w:rFonts w:ascii="Arial Narrow" w:hAnsi="Arial Narrow" w:cs="Arial"/>
                <w:b/>
                <w:bCs/>
                <w:lang w:val="es-CL"/>
              </w:rPr>
              <w:t>Descripción de alto nivel</w:t>
            </w:r>
          </w:p>
        </w:tc>
        <w:tc>
          <w:tcPr>
            <w:tcW w:w="0" w:type="auto"/>
            <w:vAlign w:val="center"/>
            <w:hideMark/>
          </w:tcPr>
          <w:p w14:paraId="6BEDEA24" w14:textId="77777777" w:rsidR="00094147" w:rsidRPr="00094147" w:rsidRDefault="00094147" w:rsidP="000B3957">
            <w:pPr>
              <w:spacing w:after="0"/>
              <w:rPr>
                <w:rFonts w:ascii="Arial Narrow" w:hAnsi="Arial Narrow" w:cs="Arial"/>
                <w:b/>
                <w:bCs/>
                <w:lang w:val="es-CL"/>
              </w:rPr>
            </w:pPr>
            <w:r w:rsidRPr="00094147">
              <w:rPr>
                <w:rFonts w:ascii="Arial Narrow" w:hAnsi="Arial Narrow" w:cs="Arial"/>
                <w:b/>
                <w:bCs/>
                <w:lang w:val="es-CL"/>
              </w:rPr>
              <w:t>Trazabilidad principal</w:t>
            </w:r>
          </w:p>
        </w:tc>
      </w:tr>
      <w:tr w:rsidR="00094147" w:rsidRPr="00094147" w14:paraId="346BC7B5" w14:textId="77777777" w:rsidTr="00094147">
        <w:trPr>
          <w:tblCellSpacing w:w="15" w:type="dxa"/>
        </w:trPr>
        <w:tc>
          <w:tcPr>
            <w:tcW w:w="0" w:type="auto"/>
            <w:vAlign w:val="center"/>
            <w:hideMark/>
          </w:tcPr>
          <w:p w14:paraId="233F3EE8"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RP01</w:t>
            </w:r>
          </w:p>
        </w:tc>
        <w:tc>
          <w:tcPr>
            <w:tcW w:w="0" w:type="auto"/>
            <w:vAlign w:val="center"/>
            <w:hideMark/>
          </w:tcPr>
          <w:p w14:paraId="4C5D0660"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de identidad, autenticación y control de acceso</w:t>
            </w:r>
          </w:p>
        </w:tc>
        <w:tc>
          <w:tcPr>
            <w:tcW w:w="0" w:type="auto"/>
            <w:vAlign w:val="center"/>
            <w:hideMark/>
          </w:tcPr>
          <w:p w14:paraId="27CA5E47"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proporcionar mecanismos de autenticación y autorización basados en roles, permitiendo administrar cuentas y perfiles de usuario y restringir el acceso a funcionalidades y operaciones de acuerdo con los permisos establecidos.</w:t>
            </w:r>
          </w:p>
        </w:tc>
        <w:tc>
          <w:tcPr>
            <w:tcW w:w="0" w:type="auto"/>
            <w:vAlign w:val="center"/>
            <w:hideMark/>
          </w:tcPr>
          <w:p w14:paraId="198F95A0"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RF-01, RF-14, RNF-15</w:t>
            </w:r>
          </w:p>
        </w:tc>
      </w:tr>
      <w:tr w:rsidR="00094147" w:rsidRPr="00094147" w14:paraId="12CF462F" w14:textId="77777777" w:rsidTr="00094147">
        <w:trPr>
          <w:tblCellSpacing w:w="15" w:type="dxa"/>
        </w:trPr>
        <w:tc>
          <w:tcPr>
            <w:tcW w:w="0" w:type="auto"/>
            <w:vAlign w:val="center"/>
            <w:hideMark/>
          </w:tcPr>
          <w:p w14:paraId="25D94784"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RP02</w:t>
            </w:r>
          </w:p>
        </w:tc>
        <w:tc>
          <w:tcPr>
            <w:tcW w:w="0" w:type="auto"/>
            <w:vAlign w:val="center"/>
            <w:hideMark/>
          </w:tcPr>
          <w:p w14:paraId="1B9967D9"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centralizada de inventario y adquisiciones</w:t>
            </w:r>
          </w:p>
        </w:tc>
        <w:tc>
          <w:tcPr>
            <w:tcW w:w="0" w:type="auto"/>
            <w:vAlign w:val="center"/>
            <w:hideMark/>
          </w:tcPr>
          <w:p w14:paraId="6731C1F4"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centralizar la información de los activos tecnológicos adquiridos y mantener su relación con las órdenes de compra correspondientes, permitiendo consultar tanto los lotes de adquisición como las unidades individuales que componen el inventario.</w:t>
            </w:r>
          </w:p>
        </w:tc>
        <w:tc>
          <w:tcPr>
            <w:tcW w:w="0" w:type="auto"/>
            <w:vAlign w:val="center"/>
            <w:hideMark/>
          </w:tcPr>
          <w:p w14:paraId="7AEA8A79"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RF-04, RF-05, RF-06</w:t>
            </w:r>
          </w:p>
        </w:tc>
      </w:tr>
      <w:tr w:rsidR="00094147" w:rsidRPr="00094147" w14:paraId="6A34E82C" w14:textId="77777777" w:rsidTr="00094147">
        <w:trPr>
          <w:tblCellSpacing w:w="15" w:type="dxa"/>
        </w:trPr>
        <w:tc>
          <w:tcPr>
            <w:tcW w:w="0" w:type="auto"/>
            <w:vAlign w:val="center"/>
            <w:hideMark/>
          </w:tcPr>
          <w:p w14:paraId="34C4473A"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RP03</w:t>
            </w:r>
          </w:p>
        </w:tc>
        <w:tc>
          <w:tcPr>
            <w:tcW w:w="0" w:type="auto"/>
            <w:vAlign w:val="center"/>
            <w:hideMark/>
          </w:tcPr>
          <w:p w14:paraId="68ED40DA"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de activos y licencias</w:t>
            </w:r>
          </w:p>
        </w:tc>
        <w:tc>
          <w:tcPr>
            <w:tcW w:w="0" w:type="auto"/>
            <w:vAlign w:val="center"/>
            <w:hideMark/>
          </w:tcPr>
          <w:p w14:paraId="70DDE1A7"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permitir administrar activos tecnológicos físicos y licencias de software, manteniendo su identificación, características relevantes, estado, procedencia y demás antecedentes necesarios para su gestión durante el ciclo de vida.</w:t>
            </w:r>
          </w:p>
        </w:tc>
        <w:tc>
          <w:tcPr>
            <w:tcW w:w="0" w:type="auto"/>
            <w:vAlign w:val="center"/>
            <w:hideMark/>
          </w:tcPr>
          <w:p w14:paraId="0B26CA8B"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RF-06, RF-07, RF-11</w:t>
            </w:r>
          </w:p>
        </w:tc>
      </w:tr>
      <w:tr w:rsidR="00094147" w:rsidRPr="00094147" w14:paraId="02D326D9" w14:textId="77777777" w:rsidTr="00094147">
        <w:trPr>
          <w:tblCellSpacing w:w="15" w:type="dxa"/>
        </w:trPr>
        <w:tc>
          <w:tcPr>
            <w:tcW w:w="0" w:type="auto"/>
            <w:vAlign w:val="center"/>
            <w:hideMark/>
          </w:tcPr>
          <w:p w14:paraId="0ABBCA3C"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RP04</w:t>
            </w:r>
          </w:p>
        </w:tc>
        <w:tc>
          <w:tcPr>
            <w:tcW w:w="0" w:type="auto"/>
            <w:vAlign w:val="center"/>
            <w:hideMark/>
          </w:tcPr>
          <w:p w14:paraId="614A2900"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Asignación, devolución y reasignación</w:t>
            </w:r>
          </w:p>
        </w:tc>
        <w:tc>
          <w:tcPr>
            <w:tcW w:w="0" w:type="auto"/>
            <w:vAlign w:val="center"/>
            <w:hideMark/>
          </w:tcPr>
          <w:p w14:paraId="7513D098"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 xml:space="preserve">GATI deberá permitir gestionar la relación entre activos o licencias y sus usuarios responsables, contemplando operaciones de asignación, </w:t>
            </w:r>
            <w:proofErr w:type="spellStart"/>
            <w:r w:rsidRPr="00094147">
              <w:rPr>
                <w:rFonts w:ascii="Arial Narrow" w:hAnsi="Arial Narrow" w:cs="Arial"/>
                <w:lang w:val="es-CL"/>
              </w:rPr>
              <w:t>desasignación</w:t>
            </w:r>
            <w:proofErr w:type="spellEnd"/>
            <w:r w:rsidRPr="00094147">
              <w:rPr>
                <w:rFonts w:ascii="Arial Narrow" w:hAnsi="Arial Narrow" w:cs="Arial"/>
                <w:lang w:val="es-CL"/>
              </w:rPr>
              <w:t>, devolución y posterior reasignación, actualizando de forma consistente el estado del activo.</w:t>
            </w:r>
          </w:p>
        </w:tc>
        <w:tc>
          <w:tcPr>
            <w:tcW w:w="0" w:type="auto"/>
            <w:vAlign w:val="center"/>
            <w:hideMark/>
          </w:tcPr>
          <w:p w14:paraId="14365121"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RF-08, RF-09, RF-13</w:t>
            </w:r>
          </w:p>
        </w:tc>
      </w:tr>
      <w:tr w:rsidR="00094147" w:rsidRPr="00094147" w14:paraId="6B4D8428" w14:textId="77777777" w:rsidTr="00094147">
        <w:trPr>
          <w:tblCellSpacing w:w="15" w:type="dxa"/>
        </w:trPr>
        <w:tc>
          <w:tcPr>
            <w:tcW w:w="0" w:type="auto"/>
            <w:vAlign w:val="center"/>
            <w:hideMark/>
          </w:tcPr>
          <w:p w14:paraId="79860DB9"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RP05</w:t>
            </w:r>
          </w:p>
        </w:tc>
        <w:tc>
          <w:tcPr>
            <w:tcW w:w="0" w:type="auto"/>
            <w:vAlign w:val="center"/>
            <w:hideMark/>
          </w:tcPr>
          <w:p w14:paraId="26C96992"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Generación y gestión de actas</w:t>
            </w:r>
          </w:p>
        </w:tc>
        <w:tc>
          <w:tcPr>
            <w:tcW w:w="0" w:type="auto"/>
            <w:vAlign w:val="center"/>
            <w:hideMark/>
          </w:tcPr>
          <w:p w14:paraId="17E3DE15"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generar las actas asociadas a las operaciones que requieran respaldo documental, utilizando la información registrada en el sistema y permitiendo su revisión antes de la emisión correspondiente.</w:t>
            </w:r>
          </w:p>
        </w:tc>
        <w:tc>
          <w:tcPr>
            <w:tcW w:w="0" w:type="auto"/>
            <w:vAlign w:val="center"/>
            <w:hideMark/>
          </w:tcPr>
          <w:p w14:paraId="1BCB8F84"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RF-10</w:t>
            </w:r>
          </w:p>
        </w:tc>
      </w:tr>
      <w:tr w:rsidR="00094147" w:rsidRPr="00094147" w14:paraId="11BFC3B6" w14:textId="77777777" w:rsidTr="00094147">
        <w:trPr>
          <w:tblCellSpacing w:w="15" w:type="dxa"/>
        </w:trPr>
        <w:tc>
          <w:tcPr>
            <w:tcW w:w="0" w:type="auto"/>
            <w:vAlign w:val="center"/>
            <w:hideMark/>
          </w:tcPr>
          <w:p w14:paraId="17D3DE22"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RP06</w:t>
            </w:r>
          </w:p>
        </w:tc>
        <w:tc>
          <w:tcPr>
            <w:tcW w:w="0" w:type="auto"/>
            <w:vAlign w:val="center"/>
            <w:hideMark/>
          </w:tcPr>
          <w:p w14:paraId="35FD6B89"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Trazabilidad e historial de movimientos</w:t>
            </w:r>
          </w:p>
        </w:tc>
        <w:tc>
          <w:tcPr>
            <w:tcW w:w="0" w:type="auto"/>
            <w:vAlign w:val="center"/>
            <w:hideMark/>
          </w:tcPr>
          <w:p w14:paraId="56132E8D"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mantener un historial trazable de los acontecimientos relevantes asociados a cada activo o licencia, registrando su origen, asignaciones, devoluciones, cambios de estado, bajas y responsables de las operaciones realizadas.</w:t>
            </w:r>
          </w:p>
        </w:tc>
        <w:tc>
          <w:tcPr>
            <w:tcW w:w="0" w:type="auto"/>
            <w:vAlign w:val="center"/>
            <w:hideMark/>
          </w:tcPr>
          <w:p w14:paraId="38EDB183" w14:textId="77777777" w:rsidR="00094147" w:rsidRPr="00094147" w:rsidRDefault="00094147" w:rsidP="000B3957">
            <w:pPr>
              <w:spacing w:after="0"/>
              <w:rPr>
                <w:rFonts w:ascii="Arial Narrow" w:hAnsi="Arial Narrow" w:cs="Arial"/>
                <w:lang w:val="en-US"/>
              </w:rPr>
            </w:pPr>
            <w:r w:rsidRPr="00094147">
              <w:rPr>
                <w:rFonts w:ascii="Arial Narrow" w:hAnsi="Arial Narrow" w:cs="Arial"/>
                <w:lang w:val="en-US"/>
              </w:rPr>
              <w:t>RF-06, RF-08, RF-09, RF-11, RNF-18</w:t>
            </w:r>
          </w:p>
        </w:tc>
      </w:tr>
      <w:tr w:rsidR="00094147" w:rsidRPr="00094147" w14:paraId="7AB2D3BB" w14:textId="77777777" w:rsidTr="00094147">
        <w:trPr>
          <w:tblCellSpacing w:w="15" w:type="dxa"/>
        </w:trPr>
        <w:tc>
          <w:tcPr>
            <w:tcW w:w="0" w:type="auto"/>
            <w:vAlign w:val="center"/>
            <w:hideMark/>
          </w:tcPr>
          <w:p w14:paraId="04C3DDC9"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lastRenderedPageBreak/>
              <w:t>RP07</w:t>
            </w:r>
          </w:p>
        </w:tc>
        <w:tc>
          <w:tcPr>
            <w:tcW w:w="0" w:type="auto"/>
            <w:vAlign w:val="center"/>
            <w:hideMark/>
          </w:tcPr>
          <w:p w14:paraId="69201221"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Consulta, búsqueda e identificación de activos</w:t>
            </w:r>
          </w:p>
        </w:tc>
        <w:tc>
          <w:tcPr>
            <w:tcW w:w="0" w:type="auto"/>
            <w:vAlign w:val="center"/>
            <w:hideMark/>
          </w:tcPr>
          <w:p w14:paraId="0E6458FA"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proporcionar mecanismos de consulta que permitan localizar y recuperar información mediante distintos criterios de búsqueda y filtros, incluyendo mecanismos de identificación mediante número de serie y escaneo desde dispositivos móviles.</w:t>
            </w:r>
          </w:p>
        </w:tc>
        <w:tc>
          <w:tcPr>
            <w:tcW w:w="0" w:type="auto"/>
            <w:vAlign w:val="center"/>
            <w:hideMark/>
          </w:tcPr>
          <w:p w14:paraId="3AB63242"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RF-12, RF-13</w:t>
            </w:r>
          </w:p>
        </w:tc>
      </w:tr>
      <w:tr w:rsidR="00094147" w:rsidRPr="00094147" w14:paraId="33D2A2F9" w14:textId="77777777" w:rsidTr="00094147">
        <w:trPr>
          <w:tblCellSpacing w:w="15" w:type="dxa"/>
        </w:trPr>
        <w:tc>
          <w:tcPr>
            <w:tcW w:w="0" w:type="auto"/>
            <w:vAlign w:val="center"/>
            <w:hideMark/>
          </w:tcPr>
          <w:p w14:paraId="3971B142"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RP08</w:t>
            </w:r>
          </w:p>
        </w:tc>
        <w:tc>
          <w:tcPr>
            <w:tcW w:w="0" w:type="auto"/>
            <w:vAlign w:val="center"/>
            <w:hideMark/>
          </w:tcPr>
          <w:p w14:paraId="59AA026C"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Información de gestión, indicadores y reportes</w:t>
            </w:r>
          </w:p>
        </w:tc>
        <w:tc>
          <w:tcPr>
            <w:tcW w:w="0" w:type="auto"/>
            <w:vAlign w:val="center"/>
            <w:hideMark/>
          </w:tcPr>
          <w:p w14:paraId="6A2BD414"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proporcionar información consolidada sobre el inventario mediante indicadores de gestión y mecanismos de reporte que faciliten la visualización, análisis y exportación de información relevante para el control y la toma de decisiones.</w:t>
            </w:r>
          </w:p>
        </w:tc>
        <w:tc>
          <w:tcPr>
            <w:tcW w:w="0" w:type="auto"/>
            <w:vAlign w:val="center"/>
            <w:hideMark/>
          </w:tcPr>
          <w:p w14:paraId="2E740438"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RF-02, RF-03</w:t>
            </w:r>
          </w:p>
        </w:tc>
      </w:tr>
      <w:tr w:rsidR="00094147" w:rsidRPr="00094147" w14:paraId="34234061" w14:textId="77777777" w:rsidTr="00094147">
        <w:trPr>
          <w:tblCellSpacing w:w="15" w:type="dxa"/>
        </w:trPr>
        <w:tc>
          <w:tcPr>
            <w:tcW w:w="0" w:type="auto"/>
            <w:vAlign w:val="center"/>
            <w:hideMark/>
          </w:tcPr>
          <w:p w14:paraId="32C30100"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RP09</w:t>
            </w:r>
          </w:p>
        </w:tc>
        <w:tc>
          <w:tcPr>
            <w:tcW w:w="0" w:type="auto"/>
            <w:vAlign w:val="center"/>
            <w:hideMark/>
          </w:tcPr>
          <w:p w14:paraId="7E0A2EF8"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Integración con sistemas externos</w:t>
            </w:r>
          </w:p>
        </w:tc>
        <w:tc>
          <w:tcPr>
            <w:tcW w:w="0" w:type="auto"/>
            <w:vAlign w:val="center"/>
            <w:hideMark/>
          </w:tcPr>
          <w:p w14:paraId="67B8D55B"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disponer de mecanismos de interoperabilidad que permitan obtener información de adquisiciones desde el sistema de origen mediante servicios de integración seguros y formatos de intercambio estructurados.</w:t>
            </w:r>
          </w:p>
        </w:tc>
        <w:tc>
          <w:tcPr>
            <w:tcW w:w="0" w:type="auto"/>
            <w:vAlign w:val="center"/>
            <w:hideMark/>
          </w:tcPr>
          <w:p w14:paraId="38DDE83D"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RF-04, RNF-17</w:t>
            </w:r>
          </w:p>
        </w:tc>
      </w:tr>
      <w:tr w:rsidR="00094147" w:rsidRPr="00094147" w14:paraId="67762905" w14:textId="77777777" w:rsidTr="00094147">
        <w:trPr>
          <w:tblCellSpacing w:w="15" w:type="dxa"/>
        </w:trPr>
        <w:tc>
          <w:tcPr>
            <w:tcW w:w="0" w:type="auto"/>
            <w:vAlign w:val="center"/>
            <w:hideMark/>
          </w:tcPr>
          <w:p w14:paraId="4769A95F"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RP10</w:t>
            </w:r>
          </w:p>
        </w:tc>
        <w:tc>
          <w:tcPr>
            <w:tcW w:w="0" w:type="auto"/>
            <w:vAlign w:val="center"/>
            <w:hideMark/>
          </w:tcPr>
          <w:p w14:paraId="3B937D13"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Persistencia e integridad de la información</w:t>
            </w:r>
          </w:p>
        </w:tc>
        <w:tc>
          <w:tcPr>
            <w:tcW w:w="0" w:type="auto"/>
            <w:vAlign w:val="center"/>
            <w:hideMark/>
          </w:tcPr>
          <w:p w14:paraId="24321A65"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mantener de manera centralizada, persistente y consistente la información correspondiente a órdenes de compra, activos, licencias, usuarios, asignaciones, actas y movimientos necesarios para garantizar la continuidad y trazabilidad de los procesos gestionados.</w:t>
            </w:r>
          </w:p>
        </w:tc>
        <w:tc>
          <w:tcPr>
            <w:tcW w:w="0" w:type="auto"/>
            <w:vAlign w:val="center"/>
            <w:hideMark/>
          </w:tcPr>
          <w:p w14:paraId="312B5C06"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RNF-16, RNF-18</w:t>
            </w:r>
          </w:p>
        </w:tc>
      </w:tr>
      <w:tr w:rsidR="00094147" w:rsidRPr="00094147" w14:paraId="4E81ED60" w14:textId="77777777" w:rsidTr="00094147">
        <w:trPr>
          <w:tblCellSpacing w:w="15" w:type="dxa"/>
        </w:trPr>
        <w:tc>
          <w:tcPr>
            <w:tcW w:w="0" w:type="auto"/>
            <w:vAlign w:val="center"/>
            <w:hideMark/>
          </w:tcPr>
          <w:p w14:paraId="3B1092A9"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RP11</w:t>
            </w:r>
          </w:p>
        </w:tc>
        <w:tc>
          <w:tcPr>
            <w:tcW w:w="0" w:type="auto"/>
            <w:vAlign w:val="center"/>
            <w:hideMark/>
          </w:tcPr>
          <w:p w14:paraId="05D7422D"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Acceso multiplataforma y operación en terreno</w:t>
            </w:r>
          </w:p>
        </w:tc>
        <w:tc>
          <w:tcPr>
            <w:tcW w:w="0" w:type="auto"/>
            <w:vAlign w:val="center"/>
            <w:hideMark/>
          </w:tcPr>
          <w:p w14:paraId="2E127797"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GATI deberá proporcionar acceso mediante una aplicación web y una aplicación móvil, permitiendo que las funcionalidades correspondientes puedan ser utilizadas de acuerdo con el contexto operativo de cada tipo de usuario, incluyendo operaciones en terreno.</w:t>
            </w:r>
          </w:p>
        </w:tc>
        <w:tc>
          <w:tcPr>
            <w:tcW w:w="0" w:type="auto"/>
            <w:vAlign w:val="center"/>
            <w:hideMark/>
          </w:tcPr>
          <w:p w14:paraId="15829B06"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RF-13, RNF-19, RNF-22</w:t>
            </w:r>
          </w:p>
        </w:tc>
      </w:tr>
      <w:tr w:rsidR="00094147" w:rsidRPr="00094147" w14:paraId="0DD62FA5" w14:textId="77777777" w:rsidTr="00094147">
        <w:trPr>
          <w:tblCellSpacing w:w="15" w:type="dxa"/>
        </w:trPr>
        <w:tc>
          <w:tcPr>
            <w:tcW w:w="0" w:type="auto"/>
            <w:vAlign w:val="center"/>
            <w:hideMark/>
          </w:tcPr>
          <w:p w14:paraId="697C5E8E"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RP12</w:t>
            </w:r>
          </w:p>
        </w:tc>
        <w:tc>
          <w:tcPr>
            <w:tcW w:w="0" w:type="auto"/>
            <w:vAlign w:val="center"/>
            <w:hideMark/>
          </w:tcPr>
          <w:p w14:paraId="63444FE4"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Usabilidad y prevención de errores</w:t>
            </w:r>
          </w:p>
        </w:tc>
        <w:tc>
          <w:tcPr>
            <w:tcW w:w="0" w:type="auto"/>
            <w:vAlign w:val="center"/>
            <w:hideMark/>
          </w:tcPr>
          <w:p w14:paraId="4EB9C3A8"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Las interfaces de GATI deberán mantener criterios de consistencia y facilidad de uso que permitan ejecutar las operaciones habituales de manera comprensible y reduzcan errores de digitación u operación.</w:t>
            </w:r>
          </w:p>
        </w:tc>
        <w:tc>
          <w:tcPr>
            <w:tcW w:w="0" w:type="auto"/>
            <w:vAlign w:val="center"/>
            <w:hideMark/>
          </w:tcPr>
          <w:p w14:paraId="4793D81A"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RNF-20</w:t>
            </w:r>
          </w:p>
        </w:tc>
      </w:tr>
      <w:tr w:rsidR="00094147" w:rsidRPr="00094147" w14:paraId="2F6C8106" w14:textId="77777777" w:rsidTr="00094147">
        <w:trPr>
          <w:tblCellSpacing w:w="15" w:type="dxa"/>
        </w:trPr>
        <w:tc>
          <w:tcPr>
            <w:tcW w:w="0" w:type="auto"/>
            <w:vAlign w:val="center"/>
            <w:hideMark/>
          </w:tcPr>
          <w:p w14:paraId="6CEE8A61"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RP13</w:t>
            </w:r>
          </w:p>
        </w:tc>
        <w:tc>
          <w:tcPr>
            <w:tcW w:w="0" w:type="auto"/>
            <w:vAlign w:val="center"/>
            <w:hideMark/>
          </w:tcPr>
          <w:p w14:paraId="163FA958"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Modularidad y capacidad de evolución</w:t>
            </w:r>
          </w:p>
        </w:tc>
        <w:tc>
          <w:tcPr>
            <w:tcW w:w="0" w:type="auto"/>
            <w:vAlign w:val="center"/>
            <w:hideMark/>
          </w:tcPr>
          <w:p w14:paraId="2350636C"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La solución deberá mantener una estructura modular que facilite su mantenimiento y permita incorporar nuevas funcionalidades o integraciones futuras sin requerir una reconstrucción sustancial de sus componentes principales.</w:t>
            </w:r>
          </w:p>
        </w:tc>
        <w:tc>
          <w:tcPr>
            <w:tcW w:w="0" w:type="auto"/>
            <w:vAlign w:val="center"/>
            <w:hideMark/>
          </w:tcPr>
          <w:p w14:paraId="5E02E087"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RNF-21</w:t>
            </w:r>
          </w:p>
        </w:tc>
      </w:tr>
    </w:tbl>
    <w:p w14:paraId="43C67995" w14:textId="525FBC92" w:rsidR="002F0120" w:rsidRDefault="002F0120" w:rsidP="000B3957">
      <w:pPr>
        <w:spacing w:after="0"/>
        <w:rPr>
          <w:rFonts w:ascii="Arial Narrow" w:hAnsi="Arial Narrow" w:cs="Arial"/>
          <w:lang w:val="es-CL"/>
        </w:rPr>
      </w:pPr>
    </w:p>
    <w:p w14:paraId="3771F781" w14:textId="04F21F63" w:rsidR="002F0120" w:rsidRDefault="007C4FC1" w:rsidP="000B3957">
      <w:pPr>
        <w:spacing w:after="0"/>
        <w:rPr>
          <w:rFonts w:ascii="Arial Narrow" w:hAnsi="Arial Narrow" w:cs="Arial"/>
          <w:b/>
          <w:bCs/>
          <w:noProof/>
          <w:lang w:val="es-CL"/>
          <w14:ligatures w14:val="standardContextual"/>
        </w:rPr>
      </w:pPr>
      <w:r>
        <w:rPr>
          <w:rFonts w:ascii="Arial Narrow" w:hAnsi="Arial Narrow" w:cs="Arial"/>
          <w:b/>
          <w:bCs/>
          <w:noProof/>
          <w:lang w:val="es-CL"/>
          <w14:ligatures w14:val="standardContextual"/>
        </w:rPr>
        <w:t xml:space="preserve"> </w:t>
      </w:r>
    </w:p>
    <w:p w14:paraId="49B33BE2" w14:textId="77777777" w:rsidR="00094147" w:rsidRPr="001B74A3" w:rsidRDefault="00094147" w:rsidP="000B3957">
      <w:pPr>
        <w:pStyle w:val="Ttulo2"/>
        <w:spacing w:before="0"/>
        <w:rPr>
          <w:rFonts w:ascii="Arial Narrow" w:hAnsi="Arial Narrow"/>
          <w:b/>
          <w:bCs/>
          <w:color w:val="3B3838" w:themeColor="background2" w:themeShade="40"/>
          <w:sz w:val="28"/>
          <w:szCs w:val="28"/>
          <w:lang w:val="es-CL"/>
        </w:rPr>
      </w:pPr>
      <w:bookmarkStart w:id="12" w:name="_Toc241144041"/>
      <w:r w:rsidRPr="001B74A3">
        <w:rPr>
          <w:rFonts w:ascii="Arial Narrow" w:hAnsi="Arial Narrow"/>
          <w:b/>
          <w:bCs/>
          <w:color w:val="3B3838" w:themeColor="background2" w:themeShade="40"/>
          <w:sz w:val="28"/>
          <w:szCs w:val="28"/>
          <w:lang w:val="es-CL"/>
        </w:rPr>
        <w:t>5.2 Requerimientos de gestión del proyecto</w:t>
      </w:r>
      <w:bookmarkEnd w:id="12"/>
    </w:p>
    <w:p w14:paraId="19A0554F" w14:textId="77777777" w:rsidR="00094147" w:rsidRPr="00094147" w:rsidRDefault="00094147" w:rsidP="000B3957">
      <w:pPr>
        <w:spacing w:after="0"/>
        <w:rPr>
          <w:rFonts w:ascii="Arial Narrow" w:hAnsi="Arial Narrow" w:cs="Arial"/>
          <w:b/>
          <w:bCs/>
          <w:lang w:val="es-CL"/>
        </w:rPr>
      </w:pPr>
    </w:p>
    <w:p w14:paraId="7C0D22AB" w14:textId="77777777" w:rsidR="00094147" w:rsidRDefault="00094147" w:rsidP="000B3957">
      <w:pPr>
        <w:spacing w:after="0"/>
        <w:rPr>
          <w:rFonts w:ascii="Arial Narrow" w:hAnsi="Arial Narrow" w:cs="Arial"/>
          <w:lang w:val="es-CL"/>
        </w:rPr>
      </w:pPr>
      <w:r w:rsidRPr="00094147">
        <w:rPr>
          <w:rFonts w:ascii="Arial Narrow" w:hAnsi="Arial Narrow" w:cs="Arial"/>
          <w:lang w:val="es-CL"/>
        </w:rPr>
        <w:t>Los requerimientos de gestión establecen las condiciones generales bajo las cuales deberá planificarse, ejecutarse, controlarse y cerrarse el proyecto GATI. Estos requerimientos son complementarios a los requerimientos del producto y permiten establecer un marco común para la administración del alcance, los entregables, los cambios, los riesgos y el avance del proyecto.</w:t>
      </w:r>
    </w:p>
    <w:p w14:paraId="2C0CB636" w14:textId="77777777" w:rsidR="001B74A3" w:rsidRPr="00094147" w:rsidRDefault="001B74A3"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2178"/>
        <w:gridCol w:w="7893"/>
      </w:tblGrid>
      <w:tr w:rsidR="00094147" w:rsidRPr="00094147" w14:paraId="14D28650" w14:textId="77777777" w:rsidTr="00094147">
        <w:trPr>
          <w:tblHeader/>
          <w:tblCellSpacing w:w="15" w:type="dxa"/>
        </w:trPr>
        <w:tc>
          <w:tcPr>
            <w:tcW w:w="0" w:type="auto"/>
            <w:vAlign w:val="center"/>
            <w:hideMark/>
          </w:tcPr>
          <w:p w14:paraId="1EF7E499" w14:textId="77777777" w:rsidR="00094147" w:rsidRPr="00094147" w:rsidRDefault="00094147" w:rsidP="000B3957">
            <w:pPr>
              <w:spacing w:after="0"/>
              <w:rPr>
                <w:rFonts w:ascii="Arial Narrow" w:hAnsi="Arial Narrow" w:cs="Arial"/>
                <w:b/>
                <w:bCs/>
                <w:lang w:val="es-CL"/>
              </w:rPr>
            </w:pPr>
            <w:r w:rsidRPr="00094147">
              <w:rPr>
                <w:rFonts w:ascii="Arial Narrow" w:hAnsi="Arial Narrow" w:cs="Arial"/>
                <w:b/>
                <w:bCs/>
                <w:lang w:val="es-CL"/>
              </w:rPr>
              <w:lastRenderedPageBreak/>
              <w:t>ID</w:t>
            </w:r>
          </w:p>
        </w:tc>
        <w:tc>
          <w:tcPr>
            <w:tcW w:w="0" w:type="auto"/>
            <w:vAlign w:val="center"/>
            <w:hideMark/>
          </w:tcPr>
          <w:p w14:paraId="27097968" w14:textId="77777777" w:rsidR="00094147" w:rsidRPr="00094147" w:rsidRDefault="00094147" w:rsidP="000B3957">
            <w:pPr>
              <w:spacing w:after="0"/>
              <w:rPr>
                <w:rFonts w:ascii="Arial Narrow" w:hAnsi="Arial Narrow" w:cs="Arial"/>
                <w:b/>
                <w:bCs/>
                <w:lang w:val="es-CL"/>
              </w:rPr>
            </w:pPr>
            <w:r w:rsidRPr="00094147">
              <w:rPr>
                <w:rFonts w:ascii="Arial Narrow" w:hAnsi="Arial Narrow" w:cs="Arial"/>
                <w:b/>
                <w:bCs/>
                <w:lang w:val="es-CL"/>
              </w:rPr>
              <w:t>Requerimiento de gestión</w:t>
            </w:r>
          </w:p>
        </w:tc>
        <w:tc>
          <w:tcPr>
            <w:tcW w:w="0" w:type="auto"/>
            <w:vAlign w:val="center"/>
            <w:hideMark/>
          </w:tcPr>
          <w:p w14:paraId="31834A9F" w14:textId="77777777" w:rsidR="00094147" w:rsidRPr="00094147" w:rsidRDefault="00094147" w:rsidP="000B3957">
            <w:pPr>
              <w:spacing w:after="0"/>
              <w:rPr>
                <w:rFonts w:ascii="Arial Narrow" w:hAnsi="Arial Narrow" w:cs="Arial"/>
                <w:b/>
                <w:bCs/>
                <w:lang w:val="es-CL"/>
              </w:rPr>
            </w:pPr>
            <w:r w:rsidRPr="00094147">
              <w:rPr>
                <w:rFonts w:ascii="Arial Narrow" w:hAnsi="Arial Narrow" w:cs="Arial"/>
                <w:b/>
                <w:bCs/>
                <w:lang w:val="es-CL"/>
              </w:rPr>
              <w:t>Descripción</w:t>
            </w:r>
          </w:p>
        </w:tc>
      </w:tr>
      <w:tr w:rsidR="00094147" w:rsidRPr="00094147" w14:paraId="525D0F8A" w14:textId="77777777" w:rsidTr="00094147">
        <w:trPr>
          <w:tblCellSpacing w:w="15" w:type="dxa"/>
        </w:trPr>
        <w:tc>
          <w:tcPr>
            <w:tcW w:w="0" w:type="auto"/>
            <w:vAlign w:val="center"/>
            <w:hideMark/>
          </w:tcPr>
          <w:p w14:paraId="6B7768A7"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RPY01</w:t>
            </w:r>
          </w:p>
        </w:tc>
        <w:tc>
          <w:tcPr>
            <w:tcW w:w="0" w:type="auto"/>
            <w:vAlign w:val="center"/>
            <w:hideMark/>
          </w:tcPr>
          <w:p w14:paraId="5EF6B458"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Metodología de desarrollo</w:t>
            </w:r>
          </w:p>
        </w:tc>
        <w:tc>
          <w:tcPr>
            <w:tcW w:w="0" w:type="auto"/>
            <w:vAlign w:val="center"/>
            <w:hideMark/>
          </w:tcPr>
          <w:p w14:paraId="3971808A"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El proyecto deberá ejecutarse mediante una metodología tradicional en cascada, avanzando de manera planificada y secuencial a través de las etapas de definición, requisitos, diseño, construcción, integración, pruebas, transición y cierre.</w:t>
            </w:r>
          </w:p>
        </w:tc>
      </w:tr>
      <w:tr w:rsidR="00094147" w:rsidRPr="00094147" w14:paraId="3D91F841" w14:textId="77777777" w:rsidTr="00094147">
        <w:trPr>
          <w:tblCellSpacing w:w="15" w:type="dxa"/>
        </w:trPr>
        <w:tc>
          <w:tcPr>
            <w:tcW w:w="0" w:type="auto"/>
            <w:vAlign w:val="center"/>
            <w:hideMark/>
          </w:tcPr>
          <w:p w14:paraId="572A0011"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RPY02</w:t>
            </w:r>
          </w:p>
        </w:tc>
        <w:tc>
          <w:tcPr>
            <w:tcW w:w="0" w:type="auto"/>
            <w:vAlign w:val="center"/>
            <w:hideMark/>
          </w:tcPr>
          <w:p w14:paraId="01516B57"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del proyecto</w:t>
            </w:r>
          </w:p>
        </w:tc>
        <w:tc>
          <w:tcPr>
            <w:tcW w:w="0" w:type="auto"/>
            <w:vAlign w:val="center"/>
            <w:hideMark/>
          </w:tcPr>
          <w:p w14:paraId="2B8F8FF2"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La administración de GATI deberá contemplar actividades de inicio, planificación, ejecución, seguimiento y control, y cierre, manteniendo evidencia de las decisiones y resultados relevantes generados durante el proyecto.</w:t>
            </w:r>
          </w:p>
        </w:tc>
      </w:tr>
      <w:tr w:rsidR="00094147" w:rsidRPr="00094147" w14:paraId="33E3D5C0" w14:textId="77777777" w:rsidTr="00094147">
        <w:trPr>
          <w:tblCellSpacing w:w="15" w:type="dxa"/>
        </w:trPr>
        <w:tc>
          <w:tcPr>
            <w:tcW w:w="0" w:type="auto"/>
            <w:vAlign w:val="center"/>
            <w:hideMark/>
          </w:tcPr>
          <w:p w14:paraId="23EDA394"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RPY03</w:t>
            </w:r>
          </w:p>
        </w:tc>
        <w:tc>
          <w:tcPr>
            <w:tcW w:w="0" w:type="auto"/>
            <w:vAlign w:val="center"/>
            <w:hideMark/>
          </w:tcPr>
          <w:p w14:paraId="6EA92B58"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y control de cambios</w:t>
            </w:r>
          </w:p>
        </w:tc>
        <w:tc>
          <w:tcPr>
            <w:tcW w:w="0" w:type="auto"/>
            <w:vAlign w:val="center"/>
            <w:hideMark/>
          </w:tcPr>
          <w:p w14:paraId="6AF0D337"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Toda modificación que afecte una línea base aprobada deberá ser registrada y evaluada considerando su justificación e impacto sobre alcance, requisitos, arquitectura, planificación, recursos y entregables antes de su aprobación e incorporación.</w:t>
            </w:r>
          </w:p>
        </w:tc>
      </w:tr>
      <w:tr w:rsidR="00094147" w:rsidRPr="00094147" w14:paraId="01D75544" w14:textId="77777777" w:rsidTr="00094147">
        <w:trPr>
          <w:tblCellSpacing w:w="15" w:type="dxa"/>
        </w:trPr>
        <w:tc>
          <w:tcPr>
            <w:tcW w:w="0" w:type="auto"/>
            <w:vAlign w:val="center"/>
            <w:hideMark/>
          </w:tcPr>
          <w:p w14:paraId="468BE876"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RPY04</w:t>
            </w:r>
          </w:p>
        </w:tc>
        <w:tc>
          <w:tcPr>
            <w:tcW w:w="0" w:type="auto"/>
            <w:vAlign w:val="center"/>
            <w:hideMark/>
          </w:tcPr>
          <w:p w14:paraId="0061DC2D"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del alcance</w:t>
            </w:r>
          </w:p>
        </w:tc>
        <w:tc>
          <w:tcPr>
            <w:tcW w:w="0" w:type="auto"/>
            <w:vAlign w:val="center"/>
            <w:hideMark/>
          </w:tcPr>
          <w:p w14:paraId="45484DA4"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El alcance, objetivos, entregables y límites del proyecto deberán mantenerse formalmente definidos y trazables, evitando la incorporación no controlada de funcionalidades o actividades que no hayan sido evaluadas y aprobadas.</w:t>
            </w:r>
          </w:p>
        </w:tc>
      </w:tr>
      <w:tr w:rsidR="00094147" w:rsidRPr="00094147" w14:paraId="6511F0C8" w14:textId="77777777" w:rsidTr="00094147">
        <w:trPr>
          <w:tblCellSpacing w:w="15" w:type="dxa"/>
        </w:trPr>
        <w:tc>
          <w:tcPr>
            <w:tcW w:w="0" w:type="auto"/>
            <w:vAlign w:val="center"/>
            <w:hideMark/>
          </w:tcPr>
          <w:p w14:paraId="3CEEB48C"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RPY05</w:t>
            </w:r>
          </w:p>
        </w:tc>
        <w:tc>
          <w:tcPr>
            <w:tcW w:w="0" w:type="auto"/>
            <w:vAlign w:val="center"/>
            <w:hideMark/>
          </w:tcPr>
          <w:p w14:paraId="2C912419"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Planificación y cronograma</w:t>
            </w:r>
          </w:p>
        </w:tc>
        <w:tc>
          <w:tcPr>
            <w:tcW w:w="0" w:type="auto"/>
            <w:vAlign w:val="center"/>
            <w:hideMark/>
          </w:tcPr>
          <w:p w14:paraId="57229744"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El proyecto deberá disponer de una planificación que identifique fases, actividades, dependencias, responsables, hitos y fechas comprometidas, permitiendo realizar seguimiento del avance respecto de la línea base establecida.</w:t>
            </w:r>
          </w:p>
        </w:tc>
      </w:tr>
      <w:tr w:rsidR="00094147" w:rsidRPr="00094147" w14:paraId="386CB379" w14:textId="77777777" w:rsidTr="00094147">
        <w:trPr>
          <w:tblCellSpacing w:w="15" w:type="dxa"/>
        </w:trPr>
        <w:tc>
          <w:tcPr>
            <w:tcW w:w="0" w:type="auto"/>
            <w:vAlign w:val="center"/>
            <w:hideMark/>
          </w:tcPr>
          <w:p w14:paraId="7C4F03C4"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RPY06</w:t>
            </w:r>
          </w:p>
        </w:tc>
        <w:tc>
          <w:tcPr>
            <w:tcW w:w="0" w:type="auto"/>
            <w:vAlign w:val="center"/>
            <w:hideMark/>
          </w:tcPr>
          <w:p w14:paraId="7E50719B"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de comunicaciones</w:t>
            </w:r>
          </w:p>
        </w:tc>
        <w:tc>
          <w:tcPr>
            <w:tcW w:w="0" w:type="auto"/>
            <w:vAlign w:val="center"/>
            <w:hideMark/>
          </w:tcPr>
          <w:p w14:paraId="6F234DCD"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Se deberán establecer mecanismos de comunicación entre el equipo del proyecto y las partes interesadas relevantes, permitiendo informar avances, registrar acuerdos, resolver observaciones y mantener alineadas las expectativas respecto del proyecto.</w:t>
            </w:r>
          </w:p>
        </w:tc>
      </w:tr>
      <w:tr w:rsidR="00094147" w:rsidRPr="00094147" w14:paraId="530E78FE" w14:textId="77777777" w:rsidTr="00094147">
        <w:trPr>
          <w:tblCellSpacing w:w="15" w:type="dxa"/>
        </w:trPr>
        <w:tc>
          <w:tcPr>
            <w:tcW w:w="0" w:type="auto"/>
            <w:vAlign w:val="center"/>
            <w:hideMark/>
          </w:tcPr>
          <w:p w14:paraId="3D2E087E"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RPY07</w:t>
            </w:r>
          </w:p>
        </w:tc>
        <w:tc>
          <w:tcPr>
            <w:tcW w:w="0" w:type="auto"/>
            <w:vAlign w:val="center"/>
            <w:hideMark/>
          </w:tcPr>
          <w:p w14:paraId="2A0893F4"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de riesgos</w:t>
            </w:r>
          </w:p>
        </w:tc>
        <w:tc>
          <w:tcPr>
            <w:tcW w:w="0" w:type="auto"/>
            <w:vAlign w:val="center"/>
            <w:hideMark/>
          </w:tcPr>
          <w:p w14:paraId="2620CABD"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Los riesgos del proyecto deberán ser identificados, evaluados, tratados y monitoreados durante su ejecución, manteniendo actualizada la documentación correspondiente y definiendo responsables y medidas de respuesta cuando corresponda.</w:t>
            </w:r>
          </w:p>
        </w:tc>
      </w:tr>
      <w:tr w:rsidR="00094147" w:rsidRPr="00094147" w14:paraId="6C40721C" w14:textId="77777777" w:rsidTr="00094147">
        <w:trPr>
          <w:tblCellSpacing w:w="15" w:type="dxa"/>
        </w:trPr>
        <w:tc>
          <w:tcPr>
            <w:tcW w:w="0" w:type="auto"/>
            <w:vAlign w:val="center"/>
            <w:hideMark/>
          </w:tcPr>
          <w:p w14:paraId="6D449B49"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RPY08</w:t>
            </w:r>
          </w:p>
        </w:tc>
        <w:tc>
          <w:tcPr>
            <w:tcW w:w="0" w:type="auto"/>
            <w:vAlign w:val="center"/>
            <w:hideMark/>
          </w:tcPr>
          <w:p w14:paraId="7C0638C0"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Gestión y cumplimiento de hitos</w:t>
            </w:r>
          </w:p>
        </w:tc>
        <w:tc>
          <w:tcPr>
            <w:tcW w:w="0" w:type="auto"/>
            <w:vAlign w:val="center"/>
            <w:hideMark/>
          </w:tcPr>
          <w:p w14:paraId="15BC1A0F"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El avance del proyecto deberá evaluarse respecto de los hitos definidos en el cronograma oficial, verificando el cumplimiento de los entregables y condiciones establecidas para cada etapa.</w:t>
            </w:r>
          </w:p>
        </w:tc>
      </w:tr>
      <w:tr w:rsidR="00094147" w:rsidRPr="00094147" w14:paraId="20C5D3C9" w14:textId="77777777" w:rsidTr="00094147">
        <w:trPr>
          <w:tblCellSpacing w:w="15" w:type="dxa"/>
        </w:trPr>
        <w:tc>
          <w:tcPr>
            <w:tcW w:w="0" w:type="auto"/>
            <w:vAlign w:val="center"/>
            <w:hideMark/>
          </w:tcPr>
          <w:p w14:paraId="7F669301"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RPY09</w:t>
            </w:r>
          </w:p>
        </w:tc>
        <w:tc>
          <w:tcPr>
            <w:tcW w:w="0" w:type="auto"/>
            <w:vAlign w:val="center"/>
            <w:hideMark/>
          </w:tcPr>
          <w:p w14:paraId="1D2290DD" w14:textId="77777777" w:rsidR="00094147" w:rsidRPr="00094147" w:rsidRDefault="00094147" w:rsidP="000B3957">
            <w:pPr>
              <w:spacing w:after="0"/>
              <w:rPr>
                <w:rFonts w:ascii="Arial Narrow" w:hAnsi="Arial Narrow" w:cs="Arial"/>
                <w:lang w:val="es-CL"/>
              </w:rPr>
            </w:pPr>
            <w:r w:rsidRPr="00094147">
              <w:rPr>
                <w:rFonts w:ascii="Arial Narrow" w:hAnsi="Arial Narrow" w:cs="Arial"/>
                <w:b/>
                <w:bCs/>
                <w:lang w:val="es-CL"/>
              </w:rPr>
              <w:t>Seguimiento periódico del proyecto</w:t>
            </w:r>
          </w:p>
        </w:tc>
        <w:tc>
          <w:tcPr>
            <w:tcW w:w="0" w:type="auto"/>
            <w:vAlign w:val="center"/>
            <w:hideMark/>
          </w:tcPr>
          <w:p w14:paraId="521C3FBB" w14:textId="77777777" w:rsidR="00094147" w:rsidRPr="00094147" w:rsidRDefault="00094147" w:rsidP="000B3957">
            <w:pPr>
              <w:spacing w:after="0"/>
              <w:rPr>
                <w:rFonts w:ascii="Arial Narrow" w:hAnsi="Arial Narrow" w:cs="Arial"/>
                <w:lang w:val="es-CL"/>
              </w:rPr>
            </w:pPr>
            <w:r w:rsidRPr="00094147">
              <w:rPr>
                <w:rFonts w:ascii="Arial Narrow" w:hAnsi="Arial Narrow" w:cs="Arial"/>
                <w:lang w:val="es-CL"/>
              </w:rPr>
              <w:t>Se deberán realizar instancias periódicas y documentadas de seguimiento para revisar el avance de las actividades, cumplimiento de compromisos, estado de entregables, riesgos, cambios, desviaciones y asuntos pendientes que requieran gestión.</w:t>
            </w:r>
          </w:p>
        </w:tc>
      </w:tr>
    </w:tbl>
    <w:p w14:paraId="48C2ECCB" w14:textId="77777777" w:rsidR="00094147" w:rsidRDefault="00094147" w:rsidP="000B3957">
      <w:pPr>
        <w:spacing w:after="0"/>
        <w:rPr>
          <w:rFonts w:ascii="Arial Narrow" w:hAnsi="Arial Narrow" w:cs="Arial"/>
          <w:lang w:val="es-CL"/>
        </w:rPr>
      </w:pPr>
    </w:p>
    <w:p w14:paraId="402E789F" w14:textId="77777777" w:rsidR="001B74A3" w:rsidRDefault="001B74A3" w:rsidP="000B3957">
      <w:pPr>
        <w:spacing w:after="0"/>
        <w:rPr>
          <w:rFonts w:ascii="Arial Narrow" w:hAnsi="Arial Narrow" w:cs="Arial"/>
          <w:lang w:val="es-CL"/>
        </w:rPr>
      </w:pPr>
    </w:p>
    <w:p w14:paraId="2598D95A" w14:textId="23EF0FC2" w:rsidR="001B74A3" w:rsidRPr="001B74A3" w:rsidRDefault="001B74A3" w:rsidP="000B3957">
      <w:pPr>
        <w:pStyle w:val="Ttulo1"/>
        <w:tabs>
          <w:tab w:val="left" w:pos="7653"/>
        </w:tabs>
        <w:spacing w:before="0" w:beforeAutospacing="0" w:after="0" w:afterAutospacing="0"/>
        <w:rPr>
          <w:rFonts w:ascii="Arial Narrow" w:hAnsi="Arial Narrow"/>
        </w:rPr>
      </w:pPr>
      <w:bookmarkStart w:id="13" w:name="_Toc241144042"/>
      <w:r w:rsidRPr="001B74A3">
        <w:rPr>
          <w:rFonts w:ascii="Arial Narrow" w:hAnsi="Arial Narrow"/>
        </w:rPr>
        <w:t>6. Objetivos del proyecto</w:t>
      </w:r>
      <w:bookmarkEnd w:id="13"/>
      <w:r>
        <w:rPr>
          <w:rFonts w:ascii="Arial Narrow" w:hAnsi="Arial Narrow"/>
        </w:rPr>
        <w:tab/>
      </w:r>
    </w:p>
    <w:p w14:paraId="3000A084" w14:textId="77777777" w:rsidR="001B74A3" w:rsidRPr="001B74A3" w:rsidRDefault="001B74A3" w:rsidP="000B3957">
      <w:pPr>
        <w:spacing w:after="0"/>
        <w:rPr>
          <w:rFonts w:ascii="Arial Narrow" w:hAnsi="Arial Narrow" w:cs="Arial"/>
          <w:b/>
          <w:bCs/>
          <w:lang w:val="es-CL"/>
        </w:rPr>
      </w:pPr>
    </w:p>
    <w:p w14:paraId="73D723F7"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 xml:space="preserve">Los objetivos del proyecto establecen los resultados que deberán alcanzarse durante la ejecución de GATI y proporcionan criterios para evaluar su cumplimiento. Estos objetivos consideran las dimensiones de </w:t>
      </w:r>
      <w:r w:rsidRPr="001B74A3">
        <w:rPr>
          <w:rFonts w:ascii="Arial Narrow" w:hAnsi="Arial Narrow" w:cs="Arial"/>
          <w:b/>
          <w:bCs/>
          <w:lang w:val="es-CL"/>
        </w:rPr>
        <w:t>alcance, tiempo, costo y calidad</w:t>
      </w:r>
      <w:r w:rsidRPr="001B74A3">
        <w:rPr>
          <w:rFonts w:ascii="Arial Narrow" w:hAnsi="Arial Narrow" w:cs="Arial"/>
          <w:lang w:val="es-CL"/>
        </w:rPr>
        <w:t>, permitiendo controlar el proyecto de manera integral y verificar que la solución obtenida responda a las necesidades y requisitos definidos.</w:t>
      </w:r>
    </w:p>
    <w:p w14:paraId="45775754" w14:textId="77777777" w:rsidR="001B74A3" w:rsidRPr="001B74A3" w:rsidRDefault="001B74A3" w:rsidP="000B3957">
      <w:pPr>
        <w:spacing w:after="0"/>
        <w:rPr>
          <w:rFonts w:ascii="Arial Narrow" w:hAnsi="Arial Narrow" w:cs="Arial"/>
          <w:lang w:val="es-CL"/>
        </w:rPr>
      </w:pPr>
    </w:p>
    <w:p w14:paraId="1F8BA581"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El cumplimiento de los objetivos será evaluado mediante indicadores verificables y evidencias generadas durante las distintas fases del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5298"/>
        <w:gridCol w:w="4390"/>
      </w:tblGrid>
      <w:tr w:rsidR="001B74A3" w:rsidRPr="001B74A3" w14:paraId="7299C97C" w14:textId="77777777" w:rsidTr="001B74A3">
        <w:trPr>
          <w:tblHeader/>
          <w:tblCellSpacing w:w="15" w:type="dxa"/>
        </w:trPr>
        <w:tc>
          <w:tcPr>
            <w:tcW w:w="0" w:type="auto"/>
            <w:vAlign w:val="center"/>
            <w:hideMark/>
          </w:tcPr>
          <w:p w14:paraId="4B59198F"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lastRenderedPageBreak/>
              <w:t>Dimensión</w:t>
            </w:r>
          </w:p>
        </w:tc>
        <w:tc>
          <w:tcPr>
            <w:tcW w:w="0" w:type="auto"/>
            <w:vAlign w:val="center"/>
            <w:hideMark/>
          </w:tcPr>
          <w:p w14:paraId="343658AB"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Objetivo</w:t>
            </w:r>
          </w:p>
        </w:tc>
        <w:tc>
          <w:tcPr>
            <w:tcW w:w="0" w:type="auto"/>
            <w:vAlign w:val="center"/>
            <w:hideMark/>
          </w:tcPr>
          <w:p w14:paraId="23F46A2B"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Indicador de éxito</w:t>
            </w:r>
          </w:p>
        </w:tc>
      </w:tr>
      <w:tr w:rsidR="001B74A3" w:rsidRPr="001B74A3" w14:paraId="1A49595F" w14:textId="77777777" w:rsidTr="001B74A3">
        <w:trPr>
          <w:tblCellSpacing w:w="15" w:type="dxa"/>
        </w:trPr>
        <w:tc>
          <w:tcPr>
            <w:tcW w:w="0" w:type="auto"/>
            <w:vAlign w:val="center"/>
            <w:hideMark/>
          </w:tcPr>
          <w:p w14:paraId="10D3A066"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Alcance</w:t>
            </w:r>
          </w:p>
        </w:tc>
        <w:tc>
          <w:tcPr>
            <w:tcW w:w="0" w:type="auto"/>
            <w:vAlign w:val="center"/>
            <w:hideMark/>
          </w:tcPr>
          <w:p w14:paraId="21BD1065"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Desarrollar e implementar GATI como una solución multiplataforma para la gestión centralizada y trazabilidad del ciclo de vida de los activos tecnológicos y licencias de software comprendidos dentro del alcance definido, considerando su adquisición, incorporación al inventario, asignación, documentación, devolución, reasignación y baja.</w:t>
            </w:r>
          </w:p>
        </w:tc>
        <w:tc>
          <w:tcPr>
            <w:tcW w:w="0" w:type="auto"/>
            <w:vAlign w:val="center"/>
            <w:hideMark/>
          </w:tcPr>
          <w:p w14:paraId="6D2AB407"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Cumplimiento de los requerimientos aprobados para el alcance del proyecto, respaldado mediante la matriz de trazabilidad, resultados de pruebas y evidencias de validación correspondientes.</w:t>
            </w:r>
          </w:p>
        </w:tc>
      </w:tr>
      <w:tr w:rsidR="001B74A3" w:rsidRPr="001B74A3" w14:paraId="714C08B4" w14:textId="77777777" w:rsidTr="001B74A3">
        <w:trPr>
          <w:tblCellSpacing w:w="15" w:type="dxa"/>
        </w:trPr>
        <w:tc>
          <w:tcPr>
            <w:tcW w:w="0" w:type="auto"/>
            <w:vAlign w:val="center"/>
            <w:hideMark/>
          </w:tcPr>
          <w:p w14:paraId="0AF6497D"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Tiempo</w:t>
            </w:r>
          </w:p>
        </w:tc>
        <w:tc>
          <w:tcPr>
            <w:tcW w:w="0" w:type="auto"/>
            <w:vAlign w:val="center"/>
            <w:hideMark/>
          </w:tcPr>
          <w:p w14:paraId="256DE7D3"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Ejecutar el proyecto de acuerdo con la planificación establecida, manteniendo una secuencia controlada de las fases de requisitos, diseño, construcción, integración, pruebas, transición y cierre.</w:t>
            </w:r>
          </w:p>
        </w:tc>
        <w:tc>
          <w:tcPr>
            <w:tcW w:w="0" w:type="auto"/>
            <w:vAlign w:val="center"/>
            <w:hideMark/>
          </w:tcPr>
          <w:p w14:paraId="046351F6"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Cumplimiento de los hitos y fechas establecidos en el cronograma vigente del proyecto, registrando y gestionando formalmente las desviaciones que puedan afectar la planificación.</w:t>
            </w:r>
          </w:p>
        </w:tc>
      </w:tr>
      <w:tr w:rsidR="001B74A3" w:rsidRPr="001B74A3" w14:paraId="48E0DA96" w14:textId="77777777" w:rsidTr="001B74A3">
        <w:trPr>
          <w:tblCellSpacing w:w="15" w:type="dxa"/>
        </w:trPr>
        <w:tc>
          <w:tcPr>
            <w:tcW w:w="0" w:type="auto"/>
            <w:vAlign w:val="center"/>
            <w:hideMark/>
          </w:tcPr>
          <w:p w14:paraId="0CF6E664"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Costo</w:t>
            </w:r>
          </w:p>
        </w:tc>
        <w:tc>
          <w:tcPr>
            <w:tcW w:w="0" w:type="auto"/>
            <w:vAlign w:val="center"/>
            <w:hideMark/>
          </w:tcPr>
          <w:p w14:paraId="76F14DB0"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Ejecutar el proyecto utilizando los recursos humanos, tecnológicos y de infraestructura definidos en su planificación, manteniendo el desarrollo dentro del presupuesto aprobado y controlando las variaciones que puedan producirse durante su ejecución.</w:t>
            </w:r>
          </w:p>
        </w:tc>
        <w:tc>
          <w:tcPr>
            <w:tcW w:w="0" w:type="auto"/>
            <w:vAlign w:val="center"/>
            <w:hideMark/>
          </w:tcPr>
          <w:p w14:paraId="223E3E18"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Ejecución del proyecto dentro del presupuesto aprobado, manteniendo registro de los recursos utilizados y gestionando formalmente cualquier desviación que pueda generar impacto sobre los costos planificados.</w:t>
            </w:r>
          </w:p>
        </w:tc>
      </w:tr>
      <w:tr w:rsidR="001B74A3" w:rsidRPr="001B74A3" w14:paraId="0A1320B8" w14:textId="77777777" w:rsidTr="001B74A3">
        <w:trPr>
          <w:tblCellSpacing w:w="15" w:type="dxa"/>
        </w:trPr>
        <w:tc>
          <w:tcPr>
            <w:tcW w:w="0" w:type="auto"/>
            <w:vAlign w:val="center"/>
            <w:hideMark/>
          </w:tcPr>
          <w:p w14:paraId="752E8B59"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Calidad</w:t>
            </w:r>
          </w:p>
        </w:tc>
        <w:tc>
          <w:tcPr>
            <w:tcW w:w="0" w:type="auto"/>
            <w:vAlign w:val="center"/>
            <w:hideMark/>
          </w:tcPr>
          <w:p w14:paraId="15A4D3E4" w14:textId="77777777" w:rsidR="001B74A3" w:rsidRPr="001B74A3" w:rsidRDefault="001B74A3" w:rsidP="000B3957">
            <w:pPr>
              <w:spacing w:after="0"/>
              <w:rPr>
                <w:rFonts w:ascii="Arial Narrow" w:hAnsi="Arial Narrow" w:cs="Arial"/>
                <w:lang w:val="es-CL"/>
              </w:rPr>
            </w:pPr>
            <w:proofErr w:type="gramStart"/>
            <w:r w:rsidRPr="001B74A3">
              <w:rPr>
                <w:rFonts w:ascii="Arial Narrow" w:hAnsi="Arial Narrow" w:cs="Arial"/>
                <w:lang w:val="es-CL"/>
              </w:rPr>
              <w:t>Asegurar</w:t>
            </w:r>
            <w:proofErr w:type="gramEnd"/>
            <w:r w:rsidRPr="001B74A3">
              <w:rPr>
                <w:rFonts w:ascii="Arial Narrow" w:hAnsi="Arial Narrow" w:cs="Arial"/>
                <w:lang w:val="es-CL"/>
              </w:rPr>
              <w:t xml:space="preserve"> que GATI cumpla los requerimientos funcionales y no funcionales aprobados, mediante actividades planificadas de revisión, pruebas, gestión de defectos, control de versiones y trazabilidad de los entregables.</w:t>
            </w:r>
          </w:p>
        </w:tc>
        <w:tc>
          <w:tcPr>
            <w:tcW w:w="0" w:type="auto"/>
            <w:vAlign w:val="center"/>
            <w:hideMark/>
          </w:tcPr>
          <w:p w14:paraId="6F617D5C"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Ejecución satisfactoria de los casos de prueba definidos; registro, seguimiento y resolución de defectos según los criterios establecidos; trazabilidad entre requerimientos y evidencias de validación; y aprobación de los entregables sujetos a revisión.</w:t>
            </w:r>
          </w:p>
        </w:tc>
      </w:tr>
    </w:tbl>
    <w:p w14:paraId="1D22B471" w14:textId="77777777" w:rsidR="001B74A3" w:rsidRDefault="001B74A3" w:rsidP="000B3957">
      <w:pPr>
        <w:spacing w:after="0"/>
        <w:rPr>
          <w:rFonts w:ascii="Arial Narrow" w:hAnsi="Arial Narrow" w:cs="Arial"/>
          <w:b/>
          <w:bCs/>
          <w:lang w:val="es-CL"/>
        </w:rPr>
      </w:pPr>
    </w:p>
    <w:p w14:paraId="3BC1FE6A" w14:textId="77777777" w:rsidR="001B74A3" w:rsidRDefault="001B74A3" w:rsidP="000B3957">
      <w:pPr>
        <w:spacing w:after="0"/>
        <w:rPr>
          <w:rFonts w:ascii="Arial Narrow" w:hAnsi="Arial Narrow" w:cs="Arial"/>
          <w:b/>
          <w:bCs/>
          <w:lang w:val="es-CL"/>
        </w:rPr>
      </w:pPr>
    </w:p>
    <w:p w14:paraId="1ADAF4B5" w14:textId="2308A15A" w:rsidR="001B74A3" w:rsidRPr="001B74A3" w:rsidRDefault="001B74A3" w:rsidP="000B3957">
      <w:pPr>
        <w:pStyle w:val="Ttulo2"/>
        <w:spacing w:before="0"/>
        <w:rPr>
          <w:rFonts w:ascii="Arial Narrow" w:hAnsi="Arial Narrow"/>
          <w:b/>
          <w:bCs/>
          <w:color w:val="3B3838" w:themeColor="background2" w:themeShade="40"/>
          <w:sz w:val="28"/>
          <w:szCs w:val="28"/>
          <w:lang w:val="es-CL"/>
        </w:rPr>
      </w:pPr>
      <w:bookmarkStart w:id="14" w:name="_Toc241144043"/>
      <w:r w:rsidRPr="001B74A3">
        <w:rPr>
          <w:rFonts w:ascii="Arial Narrow" w:hAnsi="Arial Narrow"/>
          <w:b/>
          <w:bCs/>
          <w:color w:val="3B3838" w:themeColor="background2" w:themeShade="40"/>
          <w:sz w:val="28"/>
          <w:szCs w:val="28"/>
          <w:lang w:val="es-CL"/>
        </w:rPr>
        <w:t>6.1 Criterio general de cumplimiento</w:t>
      </w:r>
      <w:bookmarkEnd w:id="14"/>
    </w:p>
    <w:p w14:paraId="286A1FD1" w14:textId="77777777" w:rsidR="001B74A3" w:rsidRPr="001B74A3" w:rsidRDefault="001B74A3" w:rsidP="000B3957">
      <w:pPr>
        <w:spacing w:after="0"/>
        <w:rPr>
          <w:rFonts w:ascii="Arial Narrow" w:hAnsi="Arial Narrow" w:cs="Arial"/>
          <w:b/>
          <w:bCs/>
          <w:lang w:val="es-CL"/>
        </w:rPr>
      </w:pPr>
    </w:p>
    <w:p w14:paraId="5CEA90A1"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El proyecto se considerará satisfactorio cuando los entregables comprometidos hayan sido completados y aprobados conforme a los criterios establecidos, la solución implementada demuestre el cumplimiento de los requerimientos definidos para su alcance y exista evidencia suficiente para establecer la trazabilidad entre las necesidades identificadas, los requerimientos, la solución desarrollada y los resultados de las pruebas realizadas.</w:t>
      </w:r>
    </w:p>
    <w:p w14:paraId="78DBD7D8" w14:textId="77777777" w:rsidR="001B74A3" w:rsidRPr="001B74A3" w:rsidRDefault="001B74A3" w:rsidP="000B3957">
      <w:pPr>
        <w:spacing w:after="0"/>
        <w:rPr>
          <w:rFonts w:ascii="Arial Narrow" w:hAnsi="Arial Narrow" w:cs="Arial"/>
          <w:lang w:val="es-CL"/>
        </w:rPr>
      </w:pPr>
    </w:p>
    <w:p w14:paraId="2DBB5844"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 xml:space="preserve">Las modificaciones que puedan afectar los objetivos, alcance, planificación, costos o criterios de calidad deberán ser evaluadas y gestionadas mediante el procedimiento de </w:t>
      </w:r>
      <w:r w:rsidRPr="001B74A3">
        <w:rPr>
          <w:rFonts w:ascii="Arial Narrow" w:hAnsi="Arial Narrow" w:cs="Arial"/>
          <w:b/>
          <w:bCs/>
          <w:lang w:val="es-CL"/>
        </w:rPr>
        <w:t>control de cambios del proyecto</w:t>
      </w:r>
      <w:r w:rsidRPr="001B74A3">
        <w:rPr>
          <w:rFonts w:ascii="Arial Narrow" w:hAnsi="Arial Narrow" w:cs="Arial"/>
          <w:lang w:val="es-CL"/>
        </w:rPr>
        <w:t>, manteniendo registro de su justificación, impacto, decisión y responsable.</w:t>
      </w:r>
    </w:p>
    <w:p w14:paraId="236FBFAC" w14:textId="77777777" w:rsidR="001B74A3" w:rsidRDefault="001B74A3" w:rsidP="000B3957">
      <w:pPr>
        <w:spacing w:after="0"/>
        <w:rPr>
          <w:rFonts w:ascii="Arial Narrow" w:hAnsi="Arial Narrow" w:cs="Arial"/>
          <w:lang w:val="es-CL"/>
        </w:rPr>
      </w:pPr>
    </w:p>
    <w:p w14:paraId="0F02CE22" w14:textId="77777777" w:rsidR="001B74A3" w:rsidRDefault="001B74A3" w:rsidP="000B3957">
      <w:pPr>
        <w:spacing w:after="0"/>
        <w:rPr>
          <w:rFonts w:ascii="Arial Narrow" w:hAnsi="Arial Narrow" w:cs="Arial"/>
          <w:lang w:val="es-CL"/>
        </w:rPr>
      </w:pPr>
    </w:p>
    <w:p w14:paraId="2B801AE5" w14:textId="77777777" w:rsidR="001B74A3" w:rsidRPr="001B74A3" w:rsidRDefault="001B74A3" w:rsidP="000B3957">
      <w:pPr>
        <w:pStyle w:val="Ttulo1"/>
        <w:spacing w:before="0" w:beforeAutospacing="0" w:after="0" w:afterAutospacing="0"/>
        <w:rPr>
          <w:rFonts w:ascii="Arial Narrow" w:hAnsi="Arial Narrow"/>
        </w:rPr>
      </w:pPr>
      <w:bookmarkStart w:id="15" w:name="_Toc241144044"/>
      <w:r w:rsidRPr="001B74A3">
        <w:rPr>
          <w:rFonts w:ascii="Arial Narrow" w:hAnsi="Arial Narrow"/>
        </w:rPr>
        <w:t>7. Premisas y restricciones</w:t>
      </w:r>
      <w:bookmarkEnd w:id="15"/>
    </w:p>
    <w:p w14:paraId="52F3D512" w14:textId="77777777" w:rsidR="001B74A3" w:rsidRPr="001B74A3" w:rsidRDefault="001B74A3" w:rsidP="000B3957">
      <w:pPr>
        <w:spacing w:after="0"/>
        <w:rPr>
          <w:rFonts w:ascii="Arial Narrow" w:hAnsi="Arial Narrow" w:cs="Arial"/>
          <w:b/>
          <w:bCs/>
          <w:lang w:val="es-CL"/>
        </w:rPr>
      </w:pPr>
    </w:p>
    <w:p w14:paraId="6C949FBA"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 xml:space="preserve">Las premisas y restricciones establecen las condiciones consideradas para la planificación y ejecución de GATI. Las </w:t>
      </w:r>
      <w:r w:rsidRPr="001B74A3">
        <w:rPr>
          <w:rFonts w:ascii="Arial Narrow" w:hAnsi="Arial Narrow" w:cs="Arial"/>
          <w:b/>
          <w:bCs/>
          <w:lang w:val="es-CL"/>
        </w:rPr>
        <w:t>premisas</w:t>
      </w:r>
      <w:r w:rsidRPr="001B74A3">
        <w:rPr>
          <w:rFonts w:ascii="Arial Narrow" w:hAnsi="Arial Narrow" w:cs="Arial"/>
          <w:lang w:val="es-CL"/>
        </w:rPr>
        <w:t xml:space="preserve"> corresponden a condiciones que se consideran válidas durante el desarrollo del proyecto y cuya modificación </w:t>
      </w:r>
      <w:r w:rsidRPr="001B74A3">
        <w:rPr>
          <w:rFonts w:ascii="Arial Narrow" w:hAnsi="Arial Narrow" w:cs="Arial"/>
          <w:lang w:val="es-CL"/>
        </w:rPr>
        <w:lastRenderedPageBreak/>
        <w:t xml:space="preserve">podría generar impactos sobre la planificación, mientras que las </w:t>
      </w:r>
      <w:r w:rsidRPr="001B74A3">
        <w:rPr>
          <w:rFonts w:ascii="Arial Narrow" w:hAnsi="Arial Narrow" w:cs="Arial"/>
          <w:b/>
          <w:bCs/>
          <w:lang w:val="es-CL"/>
        </w:rPr>
        <w:t>restricciones</w:t>
      </w:r>
      <w:r w:rsidRPr="001B74A3">
        <w:rPr>
          <w:rFonts w:ascii="Arial Narrow" w:hAnsi="Arial Narrow" w:cs="Arial"/>
          <w:lang w:val="es-CL"/>
        </w:rPr>
        <w:t xml:space="preserve"> representan límites que deben ser respetados durante su ejecución.</w:t>
      </w:r>
    </w:p>
    <w:p w14:paraId="1D8857B9" w14:textId="77777777" w:rsidR="001B74A3" w:rsidRPr="001B74A3" w:rsidRDefault="001B74A3" w:rsidP="000B3957">
      <w:pPr>
        <w:spacing w:after="0"/>
        <w:rPr>
          <w:rFonts w:ascii="Arial Narrow" w:hAnsi="Arial Narrow" w:cs="Arial"/>
          <w:lang w:val="es-CL"/>
        </w:rPr>
      </w:pPr>
    </w:p>
    <w:p w14:paraId="1CC088ED"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Estas condiciones deberán ser revisadas durante el seguimiento del proyecto. Si una premisa deja de cumplirse o una restricción requiere ser modificada, su impacto deberá ser evaluado sobre el alcance, los requisitos, la arquitectura, el cronograma, los recursos, los costos y los entregables que correspondan.</w:t>
      </w:r>
    </w:p>
    <w:p w14:paraId="39B85B29" w14:textId="77777777" w:rsidR="001B74A3" w:rsidRDefault="001B74A3" w:rsidP="000B3957">
      <w:pPr>
        <w:spacing w:after="0"/>
        <w:rPr>
          <w:rFonts w:ascii="Arial Narrow" w:hAnsi="Arial Narrow" w:cs="Arial"/>
          <w:lang w:val="es-CL"/>
        </w:rPr>
      </w:pPr>
    </w:p>
    <w:p w14:paraId="614AE923" w14:textId="77777777" w:rsidR="000B3957" w:rsidRPr="001B74A3" w:rsidRDefault="000B3957" w:rsidP="000B3957">
      <w:pPr>
        <w:spacing w:after="0"/>
        <w:rPr>
          <w:rFonts w:ascii="Arial Narrow" w:hAnsi="Arial Narrow" w:cs="Arial"/>
          <w:lang w:val="es-CL"/>
        </w:rPr>
      </w:pPr>
    </w:p>
    <w:p w14:paraId="2151A45F" w14:textId="77777777" w:rsidR="001B74A3" w:rsidRPr="001B74A3" w:rsidRDefault="001B74A3" w:rsidP="000B3957">
      <w:pPr>
        <w:pStyle w:val="Ttulo2"/>
        <w:spacing w:before="0"/>
        <w:rPr>
          <w:rFonts w:ascii="Arial Narrow" w:hAnsi="Arial Narrow"/>
          <w:b/>
          <w:bCs/>
          <w:color w:val="3B3838" w:themeColor="background2" w:themeShade="40"/>
          <w:sz w:val="28"/>
          <w:szCs w:val="28"/>
          <w:lang w:val="es-CL"/>
        </w:rPr>
      </w:pPr>
      <w:bookmarkStart w:id="16" w:name="_Toc241144045"/>
      <w:r w:rsidRPr="001B74A3">
        <w:rPr>
          <w:rFonts w:ascii="Arial Narrow" w:hAnsi="Arial Narrow"/>
          <w:b/>
          <w:bCs/>
          <w:color w:val="3B3838" w:themeColor="background2" w:themeShade="40"/>
          <w:sz w:val="28"/>
          <w:szCs w:val="28"/>
          <w:lang w:val="es-CL"/>
        </w:rPr>
        <w:t>7.1 Premisas</w:t>
      </w:r>
      <w:bookmarkEnd w:id="16"/>
    </w:p>
    <w:p w14:paraId="15193251" w14:textId="77777777" w:rsidR="001B74A3" w:rsidRPr="001B74A3" w:rsidRDefault="001B74A3" w:rsidP="000B3957">
      <w:pPr>
        <w:spacing w:after="0"/>
        <w:rPr>
          <w:rFonts w:ascii="Arial Narrow" w:hAnsi="Arial Narrow" w:cs="Arial"/>
          <w:b/>
          <w:bCs/>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551"/>
        <w:gridCol w:w="7393"/>
      </w:tblGrid>
      <w:tr w:rsidR="001B74A3" w:rsidRPr="001B74A3" w14:paraId="57419253" w14:textId="77777777" w:rsidTr="001B74A3">
        <w:trPr>
          <w:tblHeader/>
          <w:tblCellSpacing w:w="15" w:type="dxa"/>
        </w:trPr>
        <w:tc>
          <w:tcPr>
            <w:tcW w:w="801" w:type="dxa"/>
            <w:vAlign w:val="center"/>
            <w:hideMark/>
          </w:tcPr>
          <w:p w14:paraId="541B93CC"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ID</w:t>
            </w:r>
          </w:p>
        </w:tc>
        <w:tc>
          <w:tcPr>
            <w:tcW w:w="2521" w:type="dxa"/>
            <w:vAlign w:val="center"/>
            <w:hideMark/>
          </w:tcPr>
          <w:p w14:paraId="4101D74B"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Premisa</w:t>
            </w:r>
          </w:p>
        </w:tc>
        <w:tc>
          <w:tcPr>
            <w:tcW w:w="7348" w:type="dxa"/>
            <w:vAlign w:val="center"/>
            <w:hideMark/>
          </w:tcPr>
          <w:p w14:paraId="7EAD3E72"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Descripción</w:t>
            </w:r>
          </w:p>
        </w:tc>
      </w:tr>
      <w:tr w:rsidR="001B74A3" w:rsidRPr="001B74A3" w14:paraId="22A4EB24" w14:textId="77777777" w:rsidTr="001B74A3">
        <w:trPr>
          <w:tblCellSpacing w:w="15" w:type="dxa"/>
        </w:trPr>
        <w:tc>
          <w:tcPr>
            <w:tcW w:w="801" w:type="dxa"/>
            <w:vAlign w:val="center"/>
            <w:hideMark/>
          </w:tcPr>
          <w:p w14:paraId="09975E2F"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PRE-01</w:t>
            </w:r>
          </w:p>
        </w:tc>
        <w:tc>
          <w:tcPr>
            <w:tcW w:w="2521" w:type="dxa"/>
            <w:vAlign w:val="center"/>
            <w:hideMark/>
          </w:tcPr>
          <w:p w14:paraId="0F04F75C"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Disponibilidad de información del negocio</w:t>
            </w:r>
          </w:p>
        </w:tc>
        <w:tc>
          <w:tcPr>
            <w:tcW w:w="7348" w:type="dxa"/>
            <w:vAlign w:val="center"/>
            <w:hideMark/>
          </w:tcPr>
          <w:p w14:paraId="4C92466F"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Se contará con acceso oportuno a la información necesaria para comprender los procesos relacionados con adquisición, inventario, asignación, devolución, reasignación y baja de los activos tecnológicos y licencias comprendidos dentro del alcance de GATI.</w:t>
            </w:r>
          </w:p>
        </w:tc>
      </w:tr>
      <w:tr w:rsidR="001B74A3" w:rsidRPr="001B74A3" w14:paraId="639950DB" w14:textId="77777777" w:rsidTr="001B74A3">
        <w:trPr>
          <w:tblCellSpacing w:w="15" w:type="dxa"/>
        </w:trPr>
        <w:tc>
          <w:tcPr>
            <w:tcW w:w="801" w:type="dxa"/>
            <w:vAlign w:val="center"/>
            <w:hideMark/>
          </w:tcPr>
          <w:p w14:paraId="2BDD7D40"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PRE-02</w:t>
            </w:r>
          </w:p>
        </w:tc>
        <w:tc>
          <w:tcPr>
            <w:tcW w:w="2521" w:type="dxa"/>
            <w:vAlign w:val="center"/>
            <w:hideMark/>
          </w:tcPr>
          <w:p w14:paraId="6B1ACA6D"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Disponibilidad de usuarios y contraparte</w:t>
            </w:r>
          </w:p>
        </w:tc>
        <w:tc>
          <w:tcPr>
            <w:tcW w:w="7348" w:type="dxa"/>
            <w:vAlign w:val="center"/>
            <w:hideMark/>
          </w:tcPr>
          <w:p w14:paraId="7DD4B10E"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Se dispondrá de participación de los usuarios y responsables definidos por la organización para realizar actividades de levantamiento, aclaración, revisión y validación cuando estas sean requeridas durante el proyecto.</w:t>
            </w:r>
          </w:p>
        </w:tc>
      </w:tr>
      <w:tr w:rsidR="001B74A3" w:rsidRPr="001B74A3" w14:paraId="22944BC9" w14:textId="77777777" w:rsidTr="001B74A3">
        <w:trPr>
          <w:tblCellSpacing w:w="15" w:type="dxa"/>
        </w:trPr>
        <w:tc>
          <w:tcPr>
            <w:tcW w:w="801" w:type="dxa"/>
            <w:vAlign w:val="center"/>
            <w:hideMark/>
          </w:tcPr>
          <w:p w14:paraId="0BBFDB9F"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PRE-03</w:t>
            </w:r>
          </w:p>
        </w:tc>
        <w:tc>
          <w:tcPr>
            <w:tcW w:w="2521" w:type="dxa"/>
            <w:vAlign w:val="center"/>
            <w:hideMark/>
          </w:tcPr>
          <w:p w14:paraId="5A59121D"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Disponibilidad del equipo del proyecto</w:t>
            </w:r>
          </w:p>
        </w:tc>
        <w:tc>
          <w:tcPr>
            <w:tcW w:w="7348" w:type="dxa"/>
            <w:vAlign w:val="center"/>
            <w:hideMark/>
          </w:tcPr>
          <w:p w14:paraId="2618DAF2"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 xml:space="preserve">Los integrantes asignados a Ti-One </w:t>
            </w:r>
            <w:proofErr w:type="spellStart"/>
            <w:r w:rsidRPr="001B74A3">
              <w:rPr>
                <w:rFonts w:ascii="Arial Narrow" w:hAnsi="Arial Narrow" w:cs="Arial"/>
                <w:lang w:val="es-CL"/>
              </w:rPr>
              <w:t>Solution</w:t>
            </w:r>
            <w:proofErr w:type="spellEnd"/>
            <w:r w:rsidRPr="001B74A3">
              <w:rPr>
                <w:rFonts w:ascii="Arial Narrow" w:hAnsi="Arial Narrow" w:cs="Arial"/>
                <w:lang w:val="es-CL"/>
              </w:rPr>
              <w:t xml:space="preserve"> mantendrán disponibilidad acorde con las responsabilidades, actividades y entregables establecidos en la planificación vigente del proyecto.</w:t>
            </w:r>
          </w:p>
        </w:tc>
      </w:tr>
      <w:tr w:rsidR="001B74A3" w:rsidRPr="001B74A3" w14:paraId="18D37BC9" w14:textId="77777777" w:rsidTr="001B74A3">
        <w:trPr>
          <w:tblCellSpacing w:w="15" w:type="dxa"/>
        </w:trPr>
        <w:tc>
          <w:tcPr>
            <w:tcW w:w="801" w:type="dxa"/>
            <w:vAlign w:val="center"/>
            <w:hideMark/>
          </w:tcPr>
          <w:p w14:paraId="2E2C17A4"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PRE-04</w:t>
            </w:r>
          </w:p>
        </w:tc>
        <w:tc>
          <w:tcPr>
            <w:tcW w:w="2521" w:type="dxa"/>
            <w:vAlign w:val="center"/>
            <w:hideMark/>
          </w:tcPr>
          <w:p w14:paraId="6C93BC34"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Disponibilidad tecnológica</w:t>
            </w:r>
          </w:p>
        </w:tc>
        <w:tc>
          <w:tcPr>
            <w:tcW w:w="7348" w:type="dxa"/>
            <w:vAlign w:val="center"/>
            <w:hideMark/>
          </w:tcPr>
          <w:p w14:paraId="7AA7F79F"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Se dispondrá de las herramientas, ambientes, servicios y recursos tecnológicos necesarios para desarrollar, integrar, probar, desplegar y mantener los componentes contemplados para GATI.</w:t>
            </w:r>
          </w:p>
        </w:tc>
      </w:tr>
      <w:tr w:rsidR="001B74A3" w:rsidRPr="001B74A3" w14:paraId="68665917" w14:textId="77777777" w:rsidTr="001B74A3">
        <w:trPr>
          <w:tblCellSpacing w:w="15" w:type="dxa"/>
        </w:trPr>
        <w:tc>
          <w:tcPr>
            <w:tcW w:w="801" w:type="dxa"/>
            <w:vAlign w:val="center"/>
            <w:hideMark/>
          </w:tcPr>
          <w:p w14:paraId="04408C97"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PRE-05</w:t>
            </w:r>
          </w:p>
        </w:tc>
        <w:tc>
          <w:tcPr>
            <w:tcW w:w="2521" w:type="dxa"/>
            <w:vAlign w:val="center"/>
            <w:hideMark/>
          </w:tcPr>
          <w:p w14:paraId="3B5E23AB"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Acceso a servicios de integración</w:t>
            </w:r>
          </w:p>
        </w:tc>
        <w:tc>
          <w:tcPr>
            <w:tcW w:w="7348" w:type="dxa"/>
            <w:vAlign w:val="center"/>
            <w:hideMark/>
          </w:tcPr>
          <w:p w14:paraId="258B3469"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 organización proporcionará las condiciones técnicas, documentación, credenciales y mecanismos de acceso necesarios para consumir los servicios externos requeridos por GATI, de acuerdo con los permisos y condiciones de seguridad establecidos.</w:t>
            </w:r>
          </w:p>
        </w:tc>
      </w:tr>
      <w:tr w:rsidR="001B74A3" w:rsidRPr="001B74A3" w14:paraId="16C0F672" w14:textId="77777777" w:rsidTr="001B74A3">
        <w:trPr>
          <w:tblCellSpacing w:w="15" w:type="dxa"/>
        </w:trPr>
        <w:tc>
          <w:tcPr>
            <w:tcW w:w="801" w:type="dxa"/>
            <w:vAlign w:val="center"/>
            <w:hideMark/>
          </w:tcPr>
          <w:p w14:paraId="3974A2FE"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PRE-06</w:t>
            </w:r>
          </w:p>
        </w:tc>
        <w:tc>
          <w:tcPr>
            <w:tcW w:w="2521" w:type="dxa"/>
            <w:vAlign w:val="center"/>
            <w:hideMark/>
          </w:tcPr>
          <w:p w14:paraId="4A9DC9BB"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Disponibilidad y calidad de los datos de origen</w:t>
            </w:r>
          </w:p>
        </w:tc>
        <w:tc>
          <w:tcPr>
            <w:tcW w:w="7348" w:type="dxa"/>
            <w:vAlign w:val="center"/>
            <w:hideMark/>
          </w:tcPr>
          <w:p w14:paraId="2250F482"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 información obtenida desde los sistemas externos o proporcionada por la organización contará con los datos mínimos necesarios para ejecutar los procesos de integración y mantener la relación entre órdenes de compra, activos, licencias y demás entidades contempladas por GATI.</w:t>
            </w:r>
          </w:p>
        </w:tc>
      </w:tr>
      <w:tr w:rsidR="001B74A3" w:rsidRPr="001B74A3" w14:paraId="32B80AAA" w14:textId="77777777" w:rsidTr="001B74A3">
        <w:trPr>
          <w:tblCellSpacing w:w="15" w:type="dxa"/>
        </w:trPr>
        <w:tc>
          <w:tcPr>
            <w:tcW w:w="801" w:type="dxa"/>
            <w:vAlign w:val="center"/>
            <w:hideMark/>
          </w:tcPr>
          <w:p w14:paraId="03BB3761"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PRE-07</w:t>
            </w:r>
          </w:p>
        </w:tc>
        <w:tc>
          <w:tcPr>
            <w:tcW w:w="2521" w:type="dxa"/>
            <w:vAlign w:val="center"/>
            <w:hideMark/>
          </w:tcPr>
          <w:p w14:paraId="40482E0C"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Estabilidad de los requerimientos aprobados</w:t>
            </w:r>
          </w:p>
        </w:tc>
        <w:tc>
          <w:tcPr>
            <w:tcW w:w="7348" w:type="dxa"/>
            <w:vAlign w:val="center"/>
            <w:hideMark/>
          </w:tcPr>
          <w:p w14:paraId="2C1B69D6"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Los requerimientos que conformen una línea base aprobada se considerarán suficientemente estables para permitir el avance hacia las etapas posteriores del proyecto. Las modificaciones posteriores deberán gestionarse mediante el procedimiento formal de control de cambios.</w:t>
            </w:r>
          </w:p>
        </w:tc>
      </w:tr>
    </w:tbl>
    <w:p w14:paraId="7B5E8E14" w14:textId="77777777" w:rsidR="001B74A3" w:rsidRDefault="001B74A3" w:rsidP="000B3957">
      <w:pPr>
        <w:spacing w:after="0"/>
        <w:rPr>
          <w:rFonts w:ascii="Arial Narrow" w:hAnsi="Arial Narrow" w:cs="Arial"/>
          <w:b/>
          <w:bCs/>
          <w:lang w:val="es-CL"/>
        </w:rPr>
      </w:pPr>
    </w:p>
    <w:p w14:paraId="251148C4" w14:textId="77777777" w:rsidR="000B3957" w:rsidRDefault="000B3957" w:rsidP="000B3957">
      <w:pPr>
        <w:spacing w:after="0"/>
        <w:rPr>
          <w:rFonts w:ascii="Arial Narrow" w:hAnsi="Arial Narrow" w:cs="Arial"/>
          <w:b/>
          <w:bCs/>
          <w:lang w:val="es-CL"/>
        </w:rPr>
      </w:pPr>
    </w:p>
    <w:p w14:paraId="27723C49" w14:textId="77777777" w:rsidR="000B3957" w:rsidRDefault="000B3957" w:rsidP="000B3957">
      <w:pPr>
        <w:spacing w:after="0"/>
        <w:rPr>
          <w:rFonts w:ascii="Arial Narrow" w:hAnsi="Arial Narrow" w:cs="Arial"/>
          <w:b/>
          <w:bCs/>
          <w:lang w:val="es-CL"/>
        </w:rPr>
      </w:pPr>
    </w:p>
    <w:p w14:paraId="597DE004" w14:textId="4399B917" w:rsidR="001B74A3" w:rsidRDefault="001B74A3" w:rsidP="000B3957">
      <w:pPr>
        <w:pStyle w:val="Ttulo2"/>
        <w:spacing w:before="0"/>
        <w:rPr>
          <w:rFonts w:ascii="Arial Narrow" w:hAnsi="Arial Narrow"/>
          <w:b/>
          <w:bCs/>
          <w:color w:val="3B3838" w:themeColor="background2" w:themeShade="40"/>
          <w:sz w:val="28"/>
          <w:szCs w:val="28"/>
          <w:lang w:val="es-CL"/>
        </w:rPr>
      </w:pPr>
      <w:bookmarkStart w:id="17" w:name="_Toc241144046"/>
      <w:r w:rsidRPr="001B74A3">
        <w:rPr>
          <w:rFonts w:ascii="Arial Narrow" w:hAnsi="Arial Narrow"/>
          <w:b/>
          <w:bCs/>
          <w:color w:val="3B3838" w:themeColor="background2" w:themeShade="40"/>
          <w:sz w:val="28"/>
          <w:szCs w:val="28"/>
          <w:lang w:val="es-CL"/>
        </w:rPr>
        <w:lastRenderedPageBreak/>
        <w:t>7.2 Restricciones</w:t>
      </w:r>
      <w:bookmarkEnd w:id="17"/>
    </w:p>
    <w:p w14:paraId="18C4CABD" w14:textId="77777777" w:rsidR="001B74A3" w:rsidRPr="001B74A3" w:rsidRDefault="001B74A3" w:rsidP="000B3957">
      <w:pPr>
        <w:spacing w:after="0"/>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623"/>
        <w:gridCol w:w="8321"/>
      </w:tblGrid>
      <w:tr w:rsidR="001B74A3" w:rsidRPr="001B74A3" w14:paraId="40A81556" w14:textId="77777777" w:rsidTr="001B74A3">
        <w:trPr>
          <w:tblHeader/>
          <w:tblCellSpacing w:w="15" w:type="dxa"/>
        </w:trPr>
        <w:tc>
          <w:tcPr>
            <w:tcW w:w="801" w:type="dxa"/>
            <w:vAlign w:val="center"/>
            <w:hideMark/>
          </w:tcPr>
          <w:p w14:paraId="4D07E580"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ID</w:t>
            </w:r>
          </w:p>
        </w:tc>
        <w:tc>
          <w:tcPr>
            <w:tcW w:w="1593" w:type="dxa"/>
            <w:vAlign w:val="center"/>
            <w:hideMark/>
          </w:tcPr>
          <w:p w14:paraId="42FC367E"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Restricción</w:t>
            </w:r>
          </w:p>
        </w:tc>
        <w:tc>
          <w:tcPr>
            <w:tcW w:w="0" w:type="auto"/>
            <w:vAlign w:val="center"/>
            <w:hideMark/>
          </w:tcPr>
          <w:p w14:paraId="60C35531"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Descripción</w:t>
            </w:r>
          </w:p>
        </w:tc>
      </w:tr>
      <w:tr w:rsidR="001B74A3" w:rsidRPr="001B74A3" w14:paraId="7E29CBDE" w14:textId="77777777" w:rsidTr="001B74A3">
        <w:trPr>
          <w:tblCellSpacing w:w="15" w:type="dxa"/>
        </w:trPr>
        <w:tc>
          <w:tcPr>
            <w:tcW w:w="801" w:type="dxa"/>
            <w:vAlign w:val="center"/>
            <w:hideMark/>
          </w:tcPr>
          <w:p w14:paraId="0B476A99"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RES-01</w:t>
            </w:r>
          </w:p>
        </w:tc>
        <w:tc>
          <w:tcPr>
            <w:tcW w:w="1593" w:type="dxa"/>
            <w:vAlign w:val="center"/>
            <w:hideMark/>
          </w:tcPr>
          <w:p w14:paraId="4DD127B4"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Alcance funcional definido</w:t>
            </w:r>
          </w:p>
        </w:tc>
        <w:tc>
          <w:tcPr>
            <w:tcW w:w="0" w:type="auto"/>
            <w:vAlign w:val="center"/>
            <w:hideMark/>
          </w:tcPr>
          <w:p w14:paraId="6BED001A"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El desarrollo deberá mantenerse dentro del alcance aprobado para GATI. La incorporación de nuevas funcionalidades, tipos de activos, integraciones o procesos no contemplados deberá ser evaluada mediante el procedimiento formal de control de cambios.</w:t>
            </w:r>
          </w:p>
        </w:tc>
      </w:tr>
      <w:tr w:rsidR="001B74A3" w:rsidRPr="001B74A3" w14:paraId="1D1FE862" w14:textId="77777777" w:rsidTr="001B74A3">
        <w:trPr>
          <w:tblCellSpacing w:w="15" w:type="dxa"/>
        </w:trPr>
        <w:tc>
          <w:tcPr>
            <w:tcW w:w="801" w:type="dxa"/>
            <w:vAlign w:val="center"/>
            <w:hideMark/>
          </w:tcPr>
          <w:p w14:paraId="247F0F8B"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RES-02</w:t>
            </w:r>
          </w:p>
        </w:tc>
        <w:tc>
          <w:tcPr>
            <w:tcW w:w="1593" w:type="dxa"/>
            <w:vAlign w:val="center"/>
            <w:hideMark/>
          </w:tcPr>
          <w:p w14:paraId="3983FFC5"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Dependencia entre fases</w:t>
            </w:r>
          </w:p>
        </w:tc>
        <w:tc>
          <w:tcPr>
            <w:tcW w:w="0" w:type="auto"/>
            <w:vAlign w:val="center"/>
            <w:hideMark/>
          </w:tcPr>
          <w:p w14:paraId="17F7EBDB"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Debido a la metodología tradicional en cascada adoptada para el proyecto, el avance hacia una fase posterior requerirá que los entregables obligatorios de la fase precedente hayan alcanzado el nivel de revisión y aprobación establecido para continuar.</w:t>
            </w:r>
          </w:p>
        </w:tc>
      </w:tr>
      <w:tr w:rsidR="001B74A3" w:rsidRPr="001B74A3" w14:paraId="1A30C452" w14:textId="77777777" w:rsidTr="001B74A3">
        <w:trPr>
          <w:tblCellSpacing w:w="15" w:type="dxa"/>
        </w:trPr>
        <w:tc>
          <w:tcPr>
            <w:tcW w:w="801" w:type="dxa"/>
            <w:vAlign w:val="center"/>
            <w:hideMark/>
          </w:tcPr>
          <w:p w14:paraId="6C22B770"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RES-03</w:t>
            </w:r>
          </w:p>
        </w:tc>
        <w:tc>
          <w:tcPr>
            <w:tcW w:w="1593" w:type="dxa"/>
            <w:vAlign w:val="center"/>
            <w:hideMark/>
          </w:tcPr>
          <w:p w14:paraId="0AE43A9A"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Control de líneas base</w:t>
            </w:r>
          </w:p>
        </w:tc>
        <w:tc>
          <w:tcPr>
            <w:tcW w:w="0" w:type="auto"/>
            <w:vAlign w:val="center"/>
            <w:hideMark/>
          </w:tcPr>
          <w:p w14:paraId="70A8E39C"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Los requerimientos, diseños, componentes arquitectónicos y demás elementos establecidos como línea base no podrán modificarse informalmente. Todo cambio deberá ser identificado, analizado, documentado y aprobado antes de su incorporación.</w:t>
            </w:r>
          </w:p>
        </w:tc>
      </w:tr>
      <w:tr w:rsidR="001B74A3" w:rsidRPr="001B74A3" w14:paraId="59ACB9BF" w14:textId="77777777" w:rsidTr="001B74A3">
        <w:trPr>
          <w:tblCellSpacing w:w="15" w:type="dxa"/>
        </w:trPr>
        <w:tc>
          <w:tcPr>
            <w:tcW w:w="801" w:type="dxa"/>
            <w:vAlign w:val="center"/>
            <w:hideMark/>
          </w:tcPr>
          <w:p w14:paraId="5BE83FF3"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RES-04</w:t>
            </w:r>
          </w:p>
        </w:tc>
        <w:tc>
          <w:tcPr>
            <w:tcW w:w="1593" w:type="dxa"/>
            <w:vAlign w:val="center"/>
            <w:hideMark/>
          </w:tcPr>
          <w:p w14:paraId="77EA3606"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Trazabilidad documental</w:t>
            </w:r>
          </w:p>
        </w:tc>
        <w:tc>
          <w:tcPr>
            <w:tcW w:w="0" w:type="auto"/>
            <w:vAlign w:val="center"/>
            <w:hideMark/>
          </w:tcPr>
          <w:p w14:paraId="6F2781D5"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Los entregables y decisiones relevantes del proyecto deberán mantener trazabilidad respecto de sus antecedentes y versiones, permitiendo identificar los cambios realizados, responsables de revisión y estado de aprobación.</w:t>
            </w:r>
          </w:p>
        </w:tc>
      </w:tr>
      <w:tr w:rsidR="001B74A3" w:rsidRPr="001B74A3" w14:paraId="131DC07D" w14:textId="77777777" w:rsidTr="001B74A3">
        <w:trPr>
          <w:tblCellSpacing w:w="15" w:type="dxa"/>
        </w:trPr>
        <w:tc>
          <w:tcPr>
            <w:tcW w:w="801" w:type="dxa"/>
            <w:vAlign w:val="center"/>
            <w:hideMark/>
          </w:tcPr>
          <w:p w14:paraId="525EA77B"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RES-05</w:t>
            </w:r>
          </w:p>
        </w:tc>
        <w:tc>
          <w:tcPr>
            <w:tcW w:w="1593" w:type="dxa"/>
            <w:vAlign w:val="center"/>
            <w:hideMark/>
          </w:tcPr>
          <w:p w14:paraId="144C0462"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Calidad y revisión de entregables</w:t>
            </w:r>
          </w:p>
        </w:tc>
        <w:tc>
          <w:tcPr>
            <w:tcW w:w="0" w:type="auto"/>
            <w:vAlign w:val="center"/>
            <w:hideMark/>
          </w:tcPr>
          <w:p w14:paraId="4350F041"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Los entregables definidos como críticos deberán someterse a revisión antes de su aprobación. Cuando corresponda, la revisión deberá ser realizada por un integrante distinto de su autor, con el propósito de detectar inconsistencias y verificar su conformidad con los antecedentes del proyecto.</w:t>
            </w:r>
          </w:p>
        </w:tc>
      </w:tr>
      <w:tr w:rsidR="001B74A3" w:rsidRPr="001B74A3" w14:paraId="56F59315" w14:textId="77777777" w:rsidTr="001B74A3">
        <w:trPr>
          <w:tblCellSpacing w:w="15" w:type="dxa"/>
        </w:trPr>
        <w:tc>
          <w:tcPr>
            <w:tcW w:w="801" w:type="dxa"/>
            <w:vAlign w:val="center"/>
            <w:hideMark/>
          </w:tcPr>
          <w:p w14:paraId="776E2AD6"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RES-06</w:t>
            </w:r>
          </w:p>
        </w:tc>
        <w:tc>
          <w:tcPr>
            <w:tcW w:w="1593" w:type="dxa"/>
            <w:vAlign w:val="center"/>
            <w:hideMark/>
          </w:tcPr>
          <w:p w14:paraId="586E531E"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Seguridad y control de acceso</w:t>
            </w:r>
          </w:p>
        </w:tc>
        <w:tc>
          <w:tcPr>
            <w:tcW w:w="0" w:type="auto"/>
            <w:vAlign w:val="center"/>
            <w:hideMark/>
          </w:tcPr>
          <w:p w14:paraId="1B779E03"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El acceso a información, servicios, ambientes e integraciones deberá realizarse exclusivamente mediante los mecanismos de autenticación, autorización y permisos definidos para el proyecto y la solución.</w:t>
            </w:r>
          </w:p>
        </w:tc>
      </w:tr>
      <w:tr w:rsidR="001B74A3" w:rsidRPr="001B74A3" w14:paraId="1DA3992F" w14:textId="77777777" w:rsidTr="001B74A3">
        <w:trPr>
          <w:tblCellSpacing w:w="15" w:type="dxa"/>
        </w:trPr>
        <w:tc>
          <w:tcPr>
            <w:tcW w:w="801" w:type="dxa"/>
            <w:vAlign w:val="center"/>
            <w:hideMark/>
          </w:tcPr>
          <w:p w14:paraId="26187D19"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RES-07</w:t>
            </w:r>
          </w:p>
        </w:tc>
        <w:tc>
          <w:tcPr>
            <w:tcW w:w="1593" w:type="dxa"/>
            <w:vAlign w:val="center"/>
            <w:hideMark/>
          </w:tcPr>
          <w:p w14:paraId="1483F436"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Dependencia de conectividad</w:t>
            </w:r>
          </w:p>
        </w:tc>
        <w:tc>
          <w:tcPr>
            <w:tcW w:w="0" w:type="auto"/>
            <w:vAlign w:val="center"/>
            <w:hideMark/>
          </w:tcPr>
          <w:p w14:paraId="253C8413"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Las funcionalidades que requieran comunicación con servicios centralizados o sistemas externos estarán sujetas a la disponibilidad de conectividad necesaria para completar dichas operaciones.</w:t>
            </w:r>
          </w:p>
        </w:tc>
      </w:tr>
      <w:tr w:rsidR="001B74A3" w:rsidRPr="001B74A3" w14:paraId="020D9C08" w14:textId="77777777" w:rsidTr="001B74A3">
        <w:trPr>
          <w:tblCellSpacing w:w="15" w:type="dxa"/>
        </w:trPr>
        <w:tc>
          <w:tcPr>
            <w:tcW w:w="801" w:type="dxa"/>
            <w:vAlign w:val="center"/>
            <w:hideMark/>
          </w:tcPr>
          <w:p w14:paraId="2838501B"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RES-08</w:t>
            </w:r>
          </w:p>
        </w:tc>
        <w:tc>
          <w:tcPr>
            <w:tcW w:w="1593" w:type="dxa"/>
            <w:vAlign w:val="center"/>
            <w:hideMark/>
          </w:tcPr>
          <w:p w14:paraId="1365DFD9"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Cronograma aprobado</w:t>
            </w:r>
          </w:p>
        </w:tc>
        <w:tc>
          <w:tcPr>
            <w:tcW w:w="0" w:type="auto"/>
            <w:vAlign w:val="center"/>
            <w:hideMark/>
          </w:tcPr>
          <w:p w14:paraId="4649389C"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Las actividades y entregables deberán ejecutarse conforme al cronograma vigente del proyecto. Las desviaciones que puedan comprometer hitos o fechas comprometidas deberán ser identificadas, evaluadas y gestionadas oportunamente.</w:t>
            </w:r>
          </w:p>
        </w:tc>
      </w:tr>
    </w:tbl>
    <w:p w14:paraId="578ED18C" w14:textId="77777777" w:rsidR="001B74A3" w:rsidRDefault="001B74A3" w:rsidP="000B3957">
      <w:pPr>
        <w:spacing w:after="0"/>
        <w:rPr>
          <w:rFonts w:ascii="Arial Narrow" w:hAnsi="Arial Narrow" w:cs="Arial"/>
          <w:b/>
          <w:bCs/>
          <w:lang w:val="es-CL"/>
        </w:rPr>
      </w:pPr>
    </w:p>
    <w:p w14:paraId="0BE2AB83" w14:textId="77777777" w:rsidR="001B74A3" w:rsidRDefault="001B74A3" w:rsidP="000B3957">
      <w:pPr>
        <w:spacing w:after="0"/>
        <w:rPr>
          <w:rFonts w:ascii="Arial Narrow" w:hAnsi="Arial Narrow" w:cs="Arial"/>
          <w:b/>
          <w:bCs/>
          <w:lang w:val="es-CL"/>
        </w:rPr>
      </w:pPr>
    </w:p>
    <w:p w14:paraId="5F278CD6" w14:textId="699D6DEB" w:rsidR="001B74A3" w:rsidRPr="001B74A3" w:rsidRDefault="001B74A3" w:rsidP="000B3957">
      <w:pPr>
        <w:pStyle w:val="Ttulo2"/>
        <w:spacing w:before="0"/>
        <w:rPr>
          <w:rFonts w:ascii="Arial Narrow" w:hAnsi="Arial Narrow"/>
          <w:b/>
          <w:bCs/>
          <w:color w:val="3B3838" w:themeColor="background2" w:themeShade="40"/>
          <w:sz w:val="28"/>
          <w:szCs w:val="28"/>
          <w:lang w:val="es-CL"/>
        </w:rPr>
      </w:pPr>
      <w:bookmarkStart w:id="18" w:name="_Toc241144047"/>
      <w:r w:rsidRPr="001B74A3">
        <w:rPr>
          <w:rFonts w:ascii="Arial Narrow" w:hAnsi="Arial Narrow"/>
          <w:b/>
          <w:bCs/>
          <w:color w:val="3B3838" w:themeColor="background2" w:themeShade="40"/>
          <w:sz w:val="28"/>
          <w:szCs w:val="28"/>
          <w:lang w:val="es-CL"/>
        </w:rPr>
        <w:t>7.3 Gestión de premisas y restricciones</w:t>
      </w:r>
      <w:bookmarkEnd w:id="18"/>
    </w:p>
    <w:p w14:paraId="1B3337DF" w14:textId="77777777" w:rsidR="001B74A3" w:rsidRPr="001B74A3" w:rsidRDefault="001B74A3" w:rsidP="000B3957">
      <w:pPr>
        <w:spacing w:after="0"/>
        <w:rPr>
          <w:rFonts w:ascii="Arial Narrow" w:hAnsi="Arial Narrow" w:cs="Arial"/>
          <w:b/>
          <w:bCs/>
          <w:lang w:val="es-CL"/>
        </w:rPr>
      </w:pPr>
    </w:p>
    <w:p w14:paraId="0B52D4D9"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Las premisas y restricciones deberán mantenerse bajo seguimiento durante la ejecución del proyecto debido a que pueden originar riesgos o requerir decisiones de gestión.</w:t>
      </w:r>
    </w:p>
    <w:p w14:paraId="69A2545C" w14:textId="77777777" w:rsidR="001B74A3" w:rsidRPr="001B74A3" w:rsidRDefault="001B74A3" w:rsidP="000B3957">
      <w:pPr>
        <w:spacing w:after="0"/>
        <w:rPr>
          <w:rFonts w:ascii="Arial Narrow" w:hAnsi="Arial Narrow" w:cs="Arial"/>
          <w:lang w:val="es-CL"/>
        </w:rPr>
      </w:pPr>
    </w:p>
    <w:p w14:paraId="03BC50EB"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Cuando una premisa deje de cumplirse, el equipo deberá analizar sus consecuencias y determinar si genera un riesgo, incidencia o necesidad de cambio. Del mismo modo, cualquier situación que requiera modificar una restricción establecida deberá ser evaluada antes de su implementación, manteniendo registro de la decisión adoptada y de los elementos del proyecto afectados.</w:t>
      </w:r>
    </w:p>
    <w:p w14:paraId="22541096" w14:textId="77777777" w:rsidR="001B74A3" w:rsidRDefault="001B74A3" w:rsidP="000B3957">
      <w:pPr>
        <w:spacing w:after="0"/>
        <w:rPr>
          <w:rFonts w:ascii="Arial Narrow" w:hAnsi="Arial Narrow" w:cs="Arial"/>
          <w:lang w:val="es-CL"/>
        </w:rPr>
      </w:pPr>
    </w:p>
    <w:p w14:paraId="73425D2E" w14:textId="77777777" w:rsidR="001B74A3" w:rsidRPr="001B74A3" w:rsidRDefault="001B74A3" w:rsidP="000B3957">
      <w:pPr>
        <w:pStyle w:val="Ttulo1"/>
        <w:spacing w:before="0" w:beforeAutospacing="0" w:after="0" w:afterAutospacing="0"/>
        <w:rPr>
          <w:rFonts w:ascii="Arial Narrow" w:hAnsi="Arial Narrow"/>
        </w:rPr>
      </w:pPr>
      <w:bookmarkStart w:id="19" w:name="_Toc241144048"/>
      <w:r w:rsidRPr="001B74A3">
        <w:rPr>
          <w:rFonts w:ascii="Arial Narrow" w:hAnsi="Arial Narrow"/>
        </w:rPr>
        <w:lastRenderedPageBreak/>
        <w:t>8. Riesgos iniciales de alto nivel</w:t>
      </w:r>
      <w:bookmarkEnd w:id="19"/>
    </w:p>
    <w:p w14:paraId="54AB3CDE" w14:textId="77777777" w:rsidR="001B74A3" w:rsidRPr="001B74A3" w:rsidRDefault="001B74A3" w:rsidP="000B3957">
      <w:pPr>
        <w:spacing w:after="0"/>
      </w:pPr>
    </w:p>
    <w:p w14:paraId="53FD9B55"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Los riesgos iniciales corresponden a eventos o condiciones inciertas identificadas durante la definición del proyecto que, en caso de materializarse, podrían afectar el cumplimiento de sus objetivos, alcance, cronograma, calidad o funcionamiento de la solución.</w:t>
      </w:r>
    </w:p>
    <w:p w14:paraId="653674DB" w14:textId="77777777" w:rsidR="001B74A3" w:rsidRPr="001B74A3" w:rsidRDefault="001B74A3" w:rsidP="000B3957">
      <w:pPr>
        <w:spacing w:after="0"/>
        <w:rPr>
          <w:rFonts w:ascii="Arial Narrow" w:hAnsi="Arial Narrow" w:cs="Arial"/>
          <w:lang w:val="es-CL"/>
        </w:rPr>
      </w:pPr>
    </w:p>
    <w:p w14:paraId="433CDBD4"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 xml:space="preserve">En esta Acta se identifican únicamente los riesgos considerados relevantes a nivel general. Su evaluación detallada, incluyendo probabilidad, impacto, nivel de exposición, responsables, acciones de respuesta, estado y seguimiento, será administrada mediante la </w:t>
      </w:r>
      <w:r w:rsidRPr="001B74A3">
        <w:rPr>
          <w:rFonts w:ascii="Arial Narrow" w:hAnsi="Arial Narrow" w:cs="Arial"/>
          <w:b/>
          <w:bCs/>
          <w:lang w:val="es-CL"/>
        </w:rPr>
        <w:t>Matriz de Riesgos del Proyecto GATI</w:t>
      </w:r>
      <w:r w:rsidRPr="001B74A3">
        <w:rPr>
          <w:rFonts w:ascii="Arial Narrow" w:hAnsi="Arial Narrow" w:cs="Arial"/>
          <w:lang w:val="es-CL"/>
        </w:rPr>
        <w:t>.</w:t>
      </w:r>
    </w:p>
    <w:p w14:paraId="7CE1468A" w14:textId="77777777" w:rsidR="001B74A3" w:rsidRPr="001B74A3" w:rsidRDefault="001B74A3"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132"/>
        <w:gridCol w:w="4103"/>
        <w:gridCol w:w="3993"/>
      </w:tblGrid>
      <w:tr w:rsidR="001B74A3" w:rsidRPr="001B74A3" w14:paraId="5BC540C6" w14:textId="77777777" w:rsidTr="001B74A3">
        <w:trPr>
          <w:tblHeader/>
          <w:tblCellSpacing w:w="15" w:type="dxa"/>
        </w:trPr>
        <w:tc>
          <w:tcPr>
            <w:tcW w:w="517" w:type="dxa"/>
            <w:vAlign w:val="center"/>
            <w:hideMark/>
          </w:tcPr>
          <w:p w14:paraId="10CA2697"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ID</w:t>
            </w:r>
          </w:p>
        </w:tc>
        <w:tc>
          <w:tcPr>
            <w:tcW w:w="2102" w:type="dxa"/>
            <w:vAlign w:val="center"/>
            <w:hideMark/>
          </w:tcPr>
          <w:p w14:paraId="363728C7"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Riesgo inicial</w:t>
            </w:r>
          </w:p>
        </w:tc>
        <w:tc>
          <w:tcPr>
            <w:tcW w:w="0" w:type="auto"/>
            <w:vAlign w:val="center"/>
            <w:hideMark/>
          </w:tcPr>
          <w:p w14:paraId="7D241D6D"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Consecuencia potencial</w:t>
            </w:r>
          </w:p>
        </w:tc>
        <w:tc>
          <w:tcPr>
            <w:tcW w:w="0" w:type="auto"/>
            <w:vAlign w:val="center"/>
            <w:hideMark/>
          </w:tcPr>
          <w:p w14:paraId="6D89D535" w14:textId="77777777" w:rsidR="001B74A3" w:rsidRPr="001B74A3" w:rsidRDefault="001B74A3" w:rsidP="000B3957">
            <w:pPr>
              <w:spacing w:after="0"/>
              <w:rPr>
                <w:rFonts w:ascii="Arial Narrow" w:hAnsi="Arial Narrow" w:cs="Arial"/>
                <w:b/>
                <w:bCs/>
                <w:lang w:val="es-CL"/>
              </w:rPr>
            </w:pPr>
            <w:r w:rsidRPr="001B74A3">
              <w:rPr>
                <w:rFonts w:ascii="Arial Narrow" w:hAnsi="Arial Narrow" w:cs="Arial"/>
                <w:b/>
                <w:bCs/>
                <w:lang w:val="es-CL"/>
              </w:rPr>
              <w:t>Respuesta inicial</w:t>
            </w:r>
          </w:p>
        </w:tc>
      </w:tr>
      <w:tr w:rsidR="001B74A3" w:rsidRPr="001B74A3" w14:paraId="447860C5" w14:textId="77777777" w:rsidTr="001B74A3">
        <w:trPr>
          <w:tblCellSpacing w:w="15" w:type="dxa"/>
        </w:trPr>
        <w:tc>
          <w:tcPr>
            <w:tcW w:w="517" w:type="dxa"/>
            <w:vAlign w:val="center"/>
            <w:hideMark/>
          </w:tcPr>
          <w:p w14:paraId="3952C2C6"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R-01</w:t>
            </w:r>
          </w:p>
        </w:tc>
        <w:tc>
          <w:tcPr>
            <w:tcW w:w="2102" w:type="dxa"/>
            <w:vAlign w:val="center"/>
            <w:hideMark/>
          </w:tcPr>
          <w:p w14:paraId="3706ED6A"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Disponibilidad tardía de retroalimentación y validaciones</w:t>
            </w:r>
          </w:p>
        </w:tc>
        <w:tc>
          <w:tcPr>
            <w:tcW w:w="0" w:type="auto"/>
            <w:vAlign w:val="center"/>
            <w:hideMark/>
          </w:tcPr>
          <w:p w14:paraId="1FCEB9ED"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 demora en la revisión, aclaración o aprobación de requisitos y entregables podría provocar la detección tardía de observaciones, generando retrabajo sobre documentos o componentes ya desarrollados y afectando los hitos posteriores del proyecto.</w:t>
            </w:r>
          </w:p>
        </w:tc>
        <w:tc>
          <w:tcPr>
            <w:tcW w:w="0" w:type="auto"/>
            <w:vAlign w:val="center"/>
            <w:hideMark/>
          </w:tcPr>
          <w:p w14:paraId="58BF7856"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Establecer instancias periódicas de revisión y seguimiento, mantener registro de observaciones y acuerdos, y procurar la validación de los entregables antes de avanzar hacia fases dependientes.</w:t>
            </w:r>
          </w:p>
        </w:tc>
      </w:tr>
      <w:tr w:rsidR="001B74A3" w:rsidRPr="001B74A3" w14:paraId="66D4EAD9" w14:textId="77777777" w:rsidTr="001B74A3">
        <w:trPr>
          <w:tblCellSpacing w:w="15" w:type="dxa"/>
        </w:trPr>
        <w:tc>
          <w:tcPr>
            <w:tcW w:w="517" w:type="dxa"/>
            <w:vAlign w:val="center"/>
            <w:hideMark/>
          </w:tcPr>
          <w:p w14:paraId="59254420"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R-02</w:t>
            </w:r>
          </w:p>
        </w:tc>
        <w:tc>
          <w:tcPr>
            <w:tcW w:w="2102" w:type="dxa"/>
            <w:vAlign w:val="center"/>
            <w:hideMark/>
          </w:tcPr>
          <w:p w14:paraId="05B3624F"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Indisponibilidad o dificultades de integración con sistemas externos</w:t>
            </w:r>
          </w:p>
        </w:tc>
        <w:tc>
          <w:tcPr>
            <w:tcW w:w="0" w:type="auto"/>
            <w:vAlign w:val="center"/>
            <w:hideMark/>
          </w:tcPr>
          <w:p w14:paraId="4DCF2CA4"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 falta de acceso, documentación, credenciales, disponibilidad o compatibilidad de los servicios externos requeridos podría impedir o retrasar la obtención de información necesaria para determinadas funcionalidades de GATI.</w:t>
            </w:r>
          </w:p>
        </w:tc>
        <w:tc>
          <w:tcPr>
            <w:tcW w:w="0" w:type="auto"/>
            <w:vAlign w:val="center"/>
            <w:hideMark/>
          </w:tcPr>
          <w:p w14:paraId="1FF07568"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Identificar tempranamente las dependencias de integración, verificar requisitos técnicos y mecanismos de acceso, coordinar oportunamente las autorizaciones necesarias y evaluar el impacto de cualquier indisponibilidad sobre la planificación.</w:t>
            </w:r>
          </w:p>
        </w:tc>
      </w:tr>
      <w:tr w:rsidR="001B74A3" w:rsidRPr="001B74A3" w14:paraId="15835C90" w14:textId="77777777" w:rsidTr="001B74A3">
        <w:trPr>
          <w:tblCellSpacing w:w="15" w:type="dxa"/>
        </w:trPr>
        <w:tc>
          <w:tcPr>
            <w:tcW w:w="517" w:type="dxa"/>
            <w:vAlign w:val="center"/>
            <w:hideMark/>
          </w:tcPr>
          <w:p w14:paraId="11427F65"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R-03</w:t>
            </w:r>
          </w:p>
        </w:tc>
        <w:tc>
          <w:tcPr>
            <w:tcW w:w="2102" w:type="dxa"/>
            <w:vAlign w:val="center"/>
            <w:hideMark/>
          </w:tcPr>
          <w:p w14:paraId="3F1E0322"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Desviación o crecimiento no controlado del alcance</w:t>
            </w:r>
          </w:p>
        </w:tc>
        <w:tc>
          <w:tcPr>
            <w:tcW w:w="0" w:type="auto"/>
            <w:vAlign w:val="center"/>
            <w:hideMark/>
          </w:tcPr>
          <w:p w14:paraId="7D6B0717"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 incorporación de funcionalidades, integraciones, procesos o tipos de activos no contemplados en la línea base podría aumentar el esfuerzo requerido y afectar el cronograma, los recursos, costos y entregables comprometidos.</w:t>
            </w:r>
          </w:p>
        </w:tc>
        <w:tc>
          <w:tcPr>
            <w:tcW w:w="0" w:type="auto"/>
            <w:vAlign w:val="center"/>
            <w:hideMark/>
          </w:tcPr>
          <w:p w14:paraId="0DFBF219"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Mantener una línea base de alcance y requerimientos aprobados y someter cualquier solicitud que implique una modificación a un proceso formal de evaluación y control de cambios.</w:t>
            </w:r>
          </w:p>
        </w:tc>
      </w:tr>
      <w:tr w:rsidR="001B74A3" w:rsidRPr="001B74A3" w14:paraId="666A1348" w14:textId="77777777" w:rsidTr="001B74A3">
        <w:trPr>
          <w:tblCellSpacing w:w="15" w:type="dxa"/>
        </w:trPr>
        <w:tc>
          <w:tcPr>
            <w:tcW w:w="517" w:type="dxa"/>
            <w:vAlign w:val="center"/>
            <w:hideMark/>
          </w:tcPr>
          <w:p w14:paraId="6B82AB9E"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R-04</w:t>
            </w:r>
          </w:p>
        </w:tc>
        <w:tc>
          <w:tcPr>
            <w:tcW w:w="2102" w:type="dxa"/>
            <w:vAlign w:val="center"/>
            <w:hideMark/>
          </w:tcPr>
          <w:p w14:paraId="0EFECC28"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Defectos o incumplimiento de requerimientos de calidad</w:t>
            </w:r>
          </w:p>
        </w:tc>
        <w:tc>
          <w:tcPr>
            <w:tcW w:w="0" w:type="auto"/>
            <w:vAlign w:val="center"/>
            <w:hideMark/>
          </w:tcPr>
          <w:p w14:paraId="5FEAC277"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 existencia de defectos funcionales, inconsistencias técnicas o falta de correspondencia entre la solución desarrollada y los requerimientos aprobados podría afectar la aceptación, confiabilidad y operación de GATI.</w:t>
            </w:r>
          </w:p>
        </w:tc>
        <w:tc>
          <w:tcPr>
            <w:tcW w:w="0" w:type="auto"/>
            <w:vAlign w:val="center"/>
            <w:hideMark/>
          </w:tcPr>
          <w:p w14:paraId="4C334850"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Aplicar revisiones sobre entregables, mantener trazabilidad entre requerimientos y evidencias, ejecutar las actividades de prueba definidas y registrar y gestionar los defectos detectados hasta su resolución.</w:t>
            </w:r>
          </w:p>
        </w:tc>
      </w:tr>
      <w:tr w:rsidR="001B74A3" w:rsidRPr="001B74A3" w14:paraId="5957AB69" w14:textId="77777777" w:rsidTr="001B74A3">
        <w:trPr>
          <w:tblCellSpacing w:w="15" w:type="dxa"/>
        </w:trPr>
        <w:tc>
          <w:tcPr>
            <w:tcW w:w="517" w:type="dxa"/>
            <w:vAlign w:val="center"/>
            <w:hideMark/>
          </w:tcPr>
          <w:p w14:paraId="0E72926B"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R-05</w:t>
            </w:r>
          </w:p>
        </w:tc>
        <w:tc>
          <w:tcPr>
            <w:tcW w:w="2102" w:type="dxa"/>
            <w:vAlign w:val="center"/>
            <w:hideMark/>
          </w:tcPr>
          <w:p w14:paraId="5C67BD81"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Calidad insuficiente de los datos de origen</w:t>
            </w:r>
          </w:p>
        </w:tc>
        <w:tc>
          <w:tcPr>
            <w:tcW w:w="0" w:type="auto"/>
            <w:vAlign w:val="center"/>
            <w:hideMark/>
          </w:tcPr>
          <w:p w14:paraId="12DDE544"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Datos incompletos, inconsistentes, duplicados o incorrectos provenientes de fuentes externas podrían afectar el registro de órdenes de compra, activos y licencias, reduciendo la confiabilidad de la información gestionada por GATI.</w:t>
            </w:r>
          </w:p>
        </w:tc>
        <w:tc>
          <w:tcPr>
            <w:tcW w:w="0" w:type="auto"/>
            <w:vAlign w:val="center"/>
            <w:hideMark/>
          </w:tcPr>
          <w:p w14:paraId="65B12EA7"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Definir validaciones para los datos recibidos, identificar los campos mínimos requeridos y establecer mecanismos para detectar y gestionar inconsistencias antes de incorporar la información a los procesos de GATI.</w:t>
            </w:r>
          </w:p>
        </w:tc>
      </w:tr>
      <w:tr w:rsidR="001B74A3" w:rsidRPr="001B74A3" w14:paraId="1BC8AE41" w14:textId="77777777" w:rsidTr="001B74A3">
        <w:trPr>
          <w:tblCellSpacing w:w="15" w:type="dxa"/>
        </w:trPr>
        <w:tc>
          <w:tcPr>
            <w:tcW w:w="517" w:type="dxa"/>
            <w:vAlign w:val="center"/>
            <w:hideMark/>
          </w:tcPr>
          <w:p w14:paraId="1357C6D2"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lastRenderedPageBreak/>
              <w:t>R-06</w:t>
            </w:r>
          </w:p>
        </w:tc>
        <w:tc>
          <w:tcPr>
            <w:tcW w:w="2102" w:type="dxa"/>
            <w:vAlign w:val="center"/>
            <w:hideMark/>
          </w:tcPr>
          <w:p w14:paraId="29731A71"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Disponibilidad insuficiente de recursos del proyecto</w:t>
            </w:r>
          </w:p>
        </w:tc>
        <w:tc>
          <w:tcPr>
            <w:tcW w:w="0" w:type="auto"/>
            <w:vAlign w:val="center"/>
            <w:hideMark/>
          </w:tcPr>
          <w:p w14:paraId="3FCA24B6"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 reducción de disponibilidad de integrantes o recursos técnicos necesarios podría generar retrasos en actividades críticas, revisiones y entregables, afectando el cumplimiento de la planificación.</w:t>
            </w:r>
          </w:p>
        </w:tc>
        <w:tc>
          <w:tcPr>
            <w:tcW w:w="0" w:type="auto"/>
            <w:vAlign w:val="center"/>
            <w:hideMark/>
          </w:tcPr>
          <w:p w14:paraId="48EF34C8"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Mantener una planificación con responsables y dependencias identificadas, realizar seguimiento periódico de la carga y disponibilidad de recursos y gestionar oportunamente las desviaciones que puedan comprometer actividades críticas.</w:t>
            </w:r>
          </w:p>
        </w:tc>
      </w:tr>
      <w:tr w:rsidR="001B74A3" w:rsidRPr="001B74A3" w14:paraId="17D9D6C4" w14:textId="77777777" w:rsidTr="001B74A3">
        <w:trPr>
          <w:tblCellSpacing w:w="15" w:type="dxa"/>
        </w:trPr>
        <w:tc>
          <w:tcPr>
            <w:tcW w:w="517" w:type="dxa"/>
            <w:vAlign w:val="center"/>
            <w:hideMark/>
          </w:tcPr>
          <w:p w14:paraId="7CD1C608"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R-07</w:t>
            </w:r>
          </w:p>
        </w:tc>
        <w:tc>
          <w:tcPr>
            <w:tcW w:w="2102" w:type="dxa"/>
            <w:vAlign w:val="center"/>
            <w:hideMark/>
          </w:tcPr>
          <w:p w14:paraId="16A7199E"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Cambios tardíos en requerimientos o definiciones técnicas</w:t>
            </w:r>
          </w:p>
        </w:tc>
        <w:tc>
          <w:tcPr>
            <w:tcW w:w="0" w:type="auto"/>
            <w:vAlign w:val="center"/>
            <w:hideMark/>
          </w:tcPr>
          <w:p w14:paraId="238E8DDA"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Modificaciones significativas realizadas después de aprobar requisitos, arquitectura o diseño podrían generar retrabajo y afectar componentes dependientes, pruebas, documentación y fechas planificadas.</w:t>
            </w:r>
          </w:p>
        </w:tc>
        <w:tc>
          <w:tcPr>
            <w:tcW w:w="0" w:type="auto"/>
            <w:vAlign w:val="center"/>
            <w:hideMark/>
          </w:tcPr>
          <w:p w14:paraId="2EE4BAAA"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Mantener líneas base documentales, validar los entregables antes del cierre de cada fase y evaluar formalmente el impacto de las solicitudes de cambio antes de su aprobación e implementación.</w:t>
            </w:r>
          </w:p>
        </w:tc>
      </w:tr>
      <w:tr w:rsidR="001B74A3" w:rsidRPr="001B74A3" w14:paraId="5E9DDFEA" w14:textId="77777777" w:rsidTr="001B74A3">
        <w:trPr>
          <w:tblCellSpacing w:w="15" w:type="dxa"/>
        </w:trPr>
        <w:tc>
          <w:tcPr>
            <w:tcW w:w="517" w:type="dxa"/>
            <w:vAlign w:val="center"/>
            <w:hideMark/>
          </w:tcPr>
          <w:p w14:paraId="1B10C9DD"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R-08</w:t>
            </w:r>
          </w:p>
        </w:tc>
        <w:tc>
          <w:tcPr>
            <w:tcW w:w="2102" w:type="dxa"/>
            <w:vAlign w:val="center"/>
            <w:hideMark/>
          </w:tcPr>
          <w:p w14:paraId="6E1CE0A6" w14:textId="77777777" w:rsidR="001B74A3" w:rsidRPr="001B74A3" w:rsidRDefault="001B74A3" w:rsidP="000B3957">
            <w:pPr>
              <w:spacing w:after="0"/>
              <w:rPr>
                <w:rFonts w:ascii="Arial Narrow" w:hAnsi="Arial Narrow" w:cs="Arial"/>
                <w:lang w:val="es-CL"/>
              </w:rPr>
            </w:pPr>
            <w:r w:rsidRPr="001B74A3">
              <w:rPr>
                <w:rFonts w:ascii="Arial Narrow" w:hAnsi="Arial Narrow" w:cs="Arial"/>
                <w:b/>
                <w:bCs/>
                <w:lang w:val="es-CL"/>
              </w:rPr>
              <w:t>Problemas de conectividad o disponibilidad de servicios centralizados</w:t>
            </w:r>
          </w:p>
        </w:tc>
        <w:tc>
          <w:tcPr>
            <w:tcW w:w="0" w:type="auto"/>
            <w:vAlign w:val="center"/>
            <w:hideMark/>
          </w:tcPr>
          <w:p w14:paraId="64E33770"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Interrupciones de conectividad o indisponibilidad de servicios requeridos por la solución podrían impedir temporalmente el acceso a información o la ejecución de operaciones dependientes de dichos servicios, especialmente desde la aplicación móvil.</w:t>
            </w:r>
          </w:p>
        </w:tc>
        <w:tc>
          <w:tcPr>
            <w:tcW w:w="0" w:type="auto"/>
            <w:vAlign w:val="center"/>
            <w:hideMark/>
          </w:tcPr>
          <w:p w14:paraId="7BD2BCB2"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Considerar la dependencia de conectividad en el diseño y las pruebas, verificar el comportamiento de la solución ante indisponibilidad de servicios y definir mecanismos adecuados de manejo y comunicación de errores.</w:t>
            </w:r>
          </w:p>
        </w:tc>
      </w:tr>
    </w:tbl>
    <w:p w14:paraId="77789E1E" w14:textId="77777777" w:rsidR="001B74A3" w:rsidRDefault="001B74A3" w:rsidP="000B3957">
      <w:pPr>
        <w:spacing w:after="0"/>
        <w:rPr>
          <w:rFonts w:ascii="Arial Narrow" w:hAnsi="Arial Narrow" w:cs="Arial"/>
          <w:b/>
          <w:bCs/>
          <w:lang w:val="es-CL"/>
        </w:rPr>
      </w:pPr>
    </w:p>
    <w:p w14:paraId="1F4410BA" w14:textId="77777777" w:rsidR="001B74A3" w:rsidRDefault="001B74A3" w:rsidP="000B3957">
      <w:pPr>
        <w:spacing w:after="0"/>
        <w:rPr>
          <w:rFonts w:ascii="Arial Narrow" w:hAnsi="Arial Narrow" w:cs="Arial"/>
          <w:b/>
          <w:bCs/>
          <w:lang w:val="es-CL"/>
        </w:rPr>
      </w:pPr>
    </w:p>
    <w:p w14:paraId="69A3F989" w14:textId="4356E414" w:rsidR="001B74A3" w:rsidRPr="001B74A3" w:rsidRDefault="001B74A3" w:rsidP="000B3957">
      <w:pPr>
        <w:pStyle w:val="Ttulo2"/>
        <w:spacing w:before="0"/>
        <w:rPr>
          <w:rFonts w:ascii="Arial Narrow" w:hAnsi="Arial Narrow"/>
          <w:b/>
          <w:bCs/>
          <w:color w:val="3B3838" w:themeColor="background2" w:themeShade="40"/>
          <w:sz w:val="28"/>
          <w:szCs w:val="28"/>
          <w:lang w:val="es-CL"/>
        </w:rPr>
      </w:pPr>
      <w:bookmarkStart w:id="20" w:name="_Toc241144049"/>
      <w:r w:rsidRPr="001B74A3">
        <w:rPr>
          <w:rFonts w:ascii="Arial Narrow" w:hAnsi="Arial Narrow"/>
          <w:b/>
          <w:bCs/>
          <w:color w:val="3B3838" w:themeColor="background2" w:themeShade="40"/>
          <w:sz w:val="28"/>
          <w:szCs w:val="28"/>
          <w:lang w:val="es-CL"/>
        </w:rPr>
        <w:t>8.1 Gestión y seguimiento de riesgos</w:t>
      </w:r>
      <w:bookmarkEnd w:id="20"/>
    </w:p>
    <w:p w14:paraId="4283AC17" w14:textId="77777777" w:rsidR="001B74A3" w:rsidRPr="001B74A3" w:rsidRDefault="001B74A3" w:rsidP="000B3957">
      <w:pPr>
        <w:spacing w:after="0"/>
        <w:rPr>
          <w:rFonts w:ascii="Arial Narrow" w:hAnsi="Arial Narrow" w:cs="Arial"/>
          <w:b/>
          <w:bCs/>
          <w:lang w:val="es-CL"/>
        </w:rPr>
      </w:pPr>
    </w:p>
    <w:p w14:paraId="52A8DB54"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 xml:space="preserve">Los riesgos identificados deberán ser registrados y mantenidos en la </w:t>
      </w:r>
      <w:r w:rsidRPr="001B74A3">
        <w:rPr>
          <w:rFonts w:ascii="Arial Narrow" w:hAnsi="Arial Narrow" w:cs="Arial"/>
          <w:b/>
          <w:bCs/>
          <w:lang w:val="es-CL"/>
        </w:rPr>
        <w:t>Matriz de Riesgos del Proyecto</w:t>
      </w:r>
      <w:r w:rsidRPr="001B74A3">
        <w:rPr>
          <w:rFonts w:ascii="Arial Narrow" w:hAnsi="Arial Narrow" w:cs="Arial"/>
          <w:lang w:val="es-CL"/>
        </w:rPr>
        <w:t>, donde se realizará su análisis y seguimiento conforme a los criterios de gestión definidos.</w:t>
      </w:r>
    </w:p>
    <w:p w14:paraId="3B546FBB" w14:textId="77777777" w:rsidR="001B74A3" w:rsidRPr="001B74A3" w:rsidRDefault="001B74A3" w:rsidP="000B3957">
      <w:pPr>
        <w:spacing w:after="0"/>
        <w:rPr>
          <w:rFonts w:ascii="Arial Narrow" w:hAnsi="Arial Narrow" w:cs="Arial"/>
          <w:lang w:val="es-CL"/>
        </w:rPr>
      </w:pPr>
    </w:p>
    <w:p w14:paraId="32F30833" w14:textId="77777777" w:rsidR="001B74A3" w:rsidRDefault="001B74A3" w:rsidP="000B3957">
      <w:pPr>
        <w:spacing w:after="0"/>
        <w:rPr>
          <w:rFonts w:ascii="Arial Narrow" w:hAnsi="Arial Narrow" w:cs="Arial"/>
          <w:lang w:val="es-CL"/>
        </w:rPr>
      </w:pPr>
      <w:r w:rsidRPr="001B74A3">
        <w:rPr>
          <w:rFonts w:ascii="Arial Narrow" w:hAnsi="Arial Narrow" w:cs="Arial"/>
          <w:lang w:val="es-CL"/>
        </w:rPr>
        <w:t>La identificación de riesgos permanecerá activa durante todo el ciclo de vida del proyecto. Por lo tanto, podrán incorporarse nuevos riesgos o modificarse los existentes cuando se produzcan cambios en las condiciones del proyecto, se disponga de nueva información o se detecten situaciones que puedan afectar sus objetivos.</w:t>
      </w:r>
    </w:p>
    <w:p w14:paraId="43F76326" w14:textId="77777777" w:rsidR="001B74A3" w:rsidRPr="001B74A3" w:rsidRDefault="001B74A3" w:rsidP="000B3957">
      <w:pPr>
        <w:spacing w:after="0"/>
        <w:rPr>
          <w:rFonts w:ascii="Arial Narrow" w:hAnsi="Arial Narrow" w:cs="Arial"/>
          <w:lang w:val="es-CL"/>
        </w:rPr>
      </w:pPr>
    </w:p>
    <w:p w14:paraId="308E4879" w14:textId="77777777" w:rsidR="001B74A3" w:rsidRPr="001B74A3" w:rsidRDefault="001B74A3" w:rsidP="000B3957">
      <w:pPr>
        <w:spacing w:after="0"/>
        <w:rPr>
          <w:rFonts w:ascii="Arial Narrow" w:hAnsi="Arial Narrow" w:cs="Arial"/>
          <w:lang w:val="es-CL"/>
        </w:rPr>
      </w:pPr>
      <w:r w:rsidRPr="001B74A3">
        <w:rPr>
          <w:rFonts w:ascii="Arial Narrow" w:hAnsi="Arial Narrow" w:cs="Arial"/>
          <w:lang w:val="es-CL"/>
        </w:rPr>
        <w:t>Las acciones de respuesta deberán ser proporcionales al nivel de exposición determinado para cada riesgo y su ejecución deberá ser objeto de seguimiento hasta que el riesgo sea mitigado, aceptado, transferido, evitado o cerrado, según corresponda.</w:t>
      </w:r>
    </w:p>
    <w:p w14:paraId="1141F195" w14:textId="77777777" w:rsidR="001B74A3" w:rsidRDefault="001B74A3" w:rsidP="000B3957">
      <w:pPr>
        <w:spacing w:after="0"/>
        <w:rPr>
          <w:rFonts w:ascii="Arial Narrow" w:hAnsi="Arial Narrow" w:cs="Arial"/>
          <w:lang w:val="es-CL"/>
        </w:rPr>
      </w:pPr>
    </w:p>
    <w:p w14:paraId="0610FE3F" w14:textId="77777777" w:rsidR="00484DE5" w:rsidRDefault="00484DE5" w:rsidP="000B3957">
      <w:pPr>
        <w:spacing w:after="0"/>
        <w:rPr>
          <w:rFonts w:ascii="Arial Narrow" w:hAnsi="Arial Narrow" w:cs="Arial"/>
          <w:lang w:val="es-CL"/>
        </w:rPr>
      </w:pPr>
    </w:p>
    <w:p w14:paraId="1F13A48A" w14:textId="77777777" w:rsidR="00484DE5" w:rsidRPr="00484DE5" w:rsidRDefault="00484DE5" w:rsidP="000B3957">
      <w:pPr>
        <w:pStyle w:val="Ttulo1"/>
        <w:spacing w:before="0" w:beforeAutospacing="0" w:after="0" w:afterAutospacing="0"/>
        <w:rPr>
          <w:rFonts w:ascii="Arial Narrow" w:hAnsi="Arial Narrow"/>
        </w:rPr>
      </w:pPr>
      <w:bookmarkStart w:id="21" w:name="_Toc241144050"/>
      <w:r w:rsidRPr="00484DE5">
        <w:rPr>
          <w:rFonts w:ascii="Arial Narrow" w:hAnsi="Arial Narrow"/>
        </w:rPr>
        <w:t>9. Cronograma de hitos principales</w:t>
      </w:r>
      <w:bookmarkEnd w:id="21"/>
    </w:p>
    <w:p w14:paraId="223496BF" w14:textId="77777777" w:rsidR="00484DE5" w:rsidRPr="00484DE5" w:rsidRDefault="00484DE5" w:rsidP="000B3957">
      <w:pPr>
        <w:spacing w:after="0"/>
        <w:rPr>
          <w:rFonts w:ascii="Arial Narrow" w:hAnsi="Arial Narrow" w:cs="Arial"/>
          <w:b/>
          <w:bCs/>
          <w:lang w:val="es-CL"/>
        </w:rPr>
      </w:pPr>
    </w:p>
    <w:p w14:paraId="4F9C00D9"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El cronograma de hitos principales establece los puntos de control relevantes para verificar el avance del proyecto GATI a través de sus distintas fases. Cada hito representa la finalización de un conjunto significativo de actividades y entregables necesarios para continuar con las etapas posteriores.</w:t>
      </w:r>
    </w:p>
    <w:p w14:paraId="6BB9375B" w14:textId="77777777" w:rsidR="00484DE5" w:rsidRPr="00484DE5" w:rsidRDefault="00484DE5" w:rsidP="000B3957">
      <w:pPr>
        <w:spacing w:after="0"/>
        <w:rPr>
          <w:rFonts w:ascii="Arial Narrow" w:hAnsi="Arial Narrow" w:cs="Arial"/>
          <w:lang w:val="es-CL"/>
        </w:rPr>
      </w:pPr>
    </w:p>
    <w:p w14:paraId="2ED95FF2" w14:textId="77777777" w:rsidR="00484DE5" w:rsidRDefault="00484DE5" w:rsidP="000B3957">
      <w:pPr>
        <w:spacing w:after="0"/>
        <w:rPr>
          <w:rFonts w:ascii="Arial Narrow" w:hAnsi="Arial Narrow" w:cs="Arial"/>
          <w:lang w:val="es-CL"/>
        </w:rPr>
      </w:pPr>
      <w:r w:rsidRPr="00484DE5">
        <w:rPr>
          <w:rFonts w:ascii="Arial Narrow" w:hAnsi="Arial Narrow" w:cs="Arial"/>
          <w:lang w:val="es-CL"/>
        </w:rPr>
        <w:lastRenderedPageBreak/>
        <w:t xml:space="preserve">Para facilitar el seguimiento, además de las fechas planificadas se incorpora la </w:t>
      </w:r>
      <w:r w:rsidRPr="00484DE5">
        <w:rPr>
          <w:rFonts w:ascii="Arial Narrow" w:hAnsi="Arial Narrow" w:cs="Arial"/>
          <w:b/>
          <w:bCs/>
          <w:lang w:val="es-CL"/>
        </w:rPr>
        <w:t>semana del proyecto</w:t>
      </w:r>
      <w:r w:rsidRPr="00484DE5">
        <w:rPr>
          <w:rFonts w:ascii="Arial Narrow" w:hAnsi="Arial Narrow" w:cs="Arial"/>
          <w:lang w:val="es-CL"/>
        </w:rPr>
        <w:t>, identificada mediante la nomenclatura S1 a S16. Esta referencia permite determinar rápidamente el periodo en que debe desarrollarse cada hito y contrastar el avance real con la planificación establecida.</w:t>
      </w:r>
    </w:p>
    <w:p w14:paraId="3FE105FC" w14:textId="77777777" w:rsidR="00484DE5" w:rsidRPr="00484DE5" w:rsidRDefault="00484DE5" w:rsidP="000B3957">
      <w:pPr>
        <w:spacing w:after="0"/>
        <w:rPr>
          <w:rFonts w:ascii="Arial Narrow" w:hAnsi="Arial Narrow" w:cs="Arial"/>
          <w:lang w:val="es-CL"/>
        </w:rPr>
      </w:pPr>
    </w:p>
    <w:p w14:paraId="64429BF5"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El detalle de actividades, dependencias, responsables, duración y estado de avance se mantendrá en el </w:t>
      </w:r>
      <w:r w:rsidRPr="00484DE5">
        <w:rPr>
          <w:rFonts w:ascii="Arial Narrow" w:hAnsi="Arial Narrow" w:cs="Arial"/>
          <w:b/>
          <w:bCs/>
          <w:lang w:val="es-CL"/>
        </w:rPr>
        <w:t xml:space="preserve">cronograma oficial y la </w:t>
      </w:r>
      <w:proofErr w:type="spellStart"/>
      <w:r w:rsidRPr="00484DE5">
        <w:rPr>
          <w:rFonts w:ascii="Arial Narrow" w:hAnsi="Arial Narrow" w:cs="Arial"/>
          <w:b/>
          <w:bCs/>
          <w:lang w:val="es-CL"/>
        </w:rPr>
        <w:t>EDT</w:t>
      </w:r>
      <w:proofErr w:type="spellEnd"/>
      <w:r w:rsidRPr="00484DE5">
        <w:rPr>
          <w:rFonts w:ascii="Arial Narrow" w:hAnsi="Arial Narrow" w:cs="Arial"/>
          <w:b/>
          <w:bCs/>
          <w:lang w:val="es-CL"/>
        </w:rPr>
        <w:t xml:space="preserve"> del proyecto</w:t>
      </w:r>
      <w:r w:rsidRPr="00484DE5">
        <w:rPr>
          <w:rFonts w:ascii="Arial Narrow" w:hAnsi="Arial Narrow" w:cs="Arial"/>
          <w:lang w:val="es-CL"/>
        </w:rPr>
        <w:t>.</w:t>
      </w:r>
    </w:p>
    <w:p w14:paraId="03C8B687" w14:textId="77777777" w:rsidR="00484DE5" w:rsidRPr="00484DE5" w:rsidRDefault="00484DE5"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404"/>
        <w:gridCol w:w="1580"/>
        <w:gridCol w:w="4938"/>
        <w:gridCol w:w="1204"/>
        <w:gridCol w:w="960"/>
      </w:tblGrid>
      <w:tr w:rsidR="00484DE5" w:rsidRPr="00484DE5" w14:paraId="2897B129" w14:textId="77777777" w:rsidTr="00484DE5">
        <w:trPr>
          <w:tblHeader/>
          <w:tblCellSpacing w:w="15" w:type="dxa"/>
        </w:trPr>
        <w:tc>
          <w:tcPr>
            <w:tcW w:w="659" w:type="dxa"/>
            <w:vAlign w:val="center"/>
            <w:hideMark/>
          </w:tcPr>
          <w:p w14:paraId="6A65E60F" w14:textId="77777777" w:rsidR="00484DE5" w:rsidRPr="00484DE5" w:rsidRDefault="00484DE5" w:rsidP="000B3957">
            <w:pPr>
              <w:spacing w:after="0"/>
              <w:jc w:val="center"/>
              <w:rPr>
                <w:rFonts w:ascii="Arial Narrow" w:hAnsi="Arial Narrow" w:cs="Arial"/>
                <w:b/>
                <w:bCs/>
                <w:lang w:val="es-CL"/>
              </w:rPr>
            </w:pPr>
            <w:r w:rsidRPr="00484DE5">
              <w:rPr>
                <w:rFonts w:ascii="Arial Narrow" w:hAnsi="Arial Narrow" w:cs="Arial"/>
                <w:b/>
                <w:bCs/>
                <w:lang w:val="es-CL"/>
              </w:rPr>
              <w:t>ID</w:t>
            </w:r>
          </w:p>
        </w:tc>
        <w:tc>
          <w:tcPr>
            <w:tcW w:w="1368" w:type="dxa"/>
            <w:vAlign w:val="center"/>
            <w:hideMark/>
          </w:tcPr>
          <w:p w14:paraId="6237C868" w14:textId="77777777" w:rsidR="00484DE5" w:rsidRPr="00484DE5" w:rsidRDefault="00484DE5" w:rsidP="000B3957">
            <w:pPr>
              <w:spacing w:after="0"/>
              <w:jc w:val="center"/>
              <w:rPr>
                <w:rFonts w:ascii="Arial Narrow" w:hAnsi="Arial Narrow" w:cs="Arial"/>
                <w:b/>
                <w:bCs/>
                <w:lang w:val="es-CL"/>
              </w:rPr>
            </w:pPr>
            <w:r w:rsidRPr="00484DE5">
              <w:rPr>
                <w:rFonts w:ascii="Arial Narrow" w:hAnsi="Arial Narrow" w:cs="Arial"/>
                <w:b/>
                <w:bCs/>
                <w:lang w:val="es-CL"/>
              </w:rPr>
              <w:t>Hito principal</w:t>
            </w:r>
          </w:p>
        </w:tc>
        <w:tc>
          <w:tcPr>
            <w:tcW w:w="0" w:type="auto"/>
            <w:vAlign w:val="center"/>
            <w:hideMark/>
          </w:tcPr>
          <w:p w14:paraId="11101A65" w14:textId="77777777" w:rsidR="00484DE5" w:rsidRPr="00484DE5" w:rsidRDefault="00484DE5" w:rsidP="000B3957">
            <w:pPr>
              <w:spacing w:after="0"/>
              <w:jc w:val="center"/>
              <w:rPr>
                <w:rFonts w:ascii="Arial Narrow" w:hAnsi="Arial Narrow" w:cs="Arial"/>
                <w:b/>
                <w:bCs/>
                <w:lang w:val="es-CL"/>
              </w:rPr>
            </w:pPr>
            <w:r w:rsidRPr="00484DE5">
              <w:rPr>
                <w:rFonts w:ascii="Arial Narrow" w:hAnsi="Arial Narrow" w:cs="Arial"/>
                <w:b/>
                <w:bCs/>
                <w:lang w:val="es-CL"/>
              </w:rPr>
              <w:t>Fase del proyecto</w:t>
            </w:r>
          </w:p>
        </w:tc>
        <w:tc>
          <w:tcPr>
            <w:tcW w:w="0" w:type="auto"/>
            <w:vAlign w:val="center"/>
            <w:hideMark/>
          </w:tcPr>
          <w:p w14:paraId="31D15BA6"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Resultado esperado</w:t>
            </w:r>
          </w:p>
        </w:tc>
        <w:tc>
          <w:tcPr>
            <w:tcW w:w="0" w:type="auto"/>
            <w:vAlign w:val="center"/>
            <w:hideMark/>
          </w:tcPr>
          <w:p w14:paraId="47B5C9AB" w14:textId="77777777" w:rsidR="00484DE5" w:rsidRPr="00484DE5" w:rsidRDefault="00484DE5" w:rsidP="000B3957">
            <w:pPr>
              <w:spacing w:after="0"/>
              <w:jc w:val="center"/>
              <w:rPr>
                <w:rFonts w:ascii="Arial Narrow" w:hAnsi="Arial Narrow" w:cs="Arial"/>
                <w:b/>
                <w:bCs/>
                <w:lang w:val="es-CL"/>
              </w:rPr>
            </w:pPr>
            <w:r w:rsidRPr="00484DE5">
              <w:rPr>
                <w:rFonts w:ascii="Arial Narrow" w:hAnsi="Arial Narrow" w:cs="Arial"/>
                <w:b/>
                <w:bCs/>
                <w:lang w:val="es-CL"/>
              </w:rPr>
              <w:t>Fecha planificada</w:t>
            </w:r>
          </w:p>
        </w:tc>
        <w:tc>
          <w:tcPr>
            <w:tcW w:w="0" w:type="auto"/>
            <w:vAlign w:val="center"/>
            <w:hideMark/>
          </w:tcPr>
          <w:p w14:paraId="24068136" w14:textId="77777777" w:rsidR="00484DE5" w:rsidRPr="00484DE5" w:rsidRDefault="00484DE5" w:rsidP="000B3957">
            <w:pPr>
              <w:spacing w:after="0"/>
              <w:jc w:val="center"/>
              <w:rPr>
                <w:rFonts w:ascii="Arial Narrow" w:hAnsi="Arial Narrow" w:cs="Arial"/>
                <w:b/>
                <w:bCs/>
                <w:lang w:val="es-CL"/>
              </w:rPr>
            </w:pPr>
            <w:r w:rsidRPr="00484DE5">
              <w:rPr>
                <w:rFonts w:ascii="Arial Narrow" w:hAnsi="Arial Narrow" w:cs="Arial"/>
                <w:b/>
                <w:bCs/>
                <w:lang w:val="es-CL"/>
              </w:rPr>
              <w:t>Semanas</w:t>
            </w:r>
          </w:p>
        </w:tc>
      </w:tr>
      <w:tr w:rsidR="00484DE5" w:rsidRPr="00484DE5" w14:paraId="59A91B12" w14:textId="77777777" w:rsidTr="00484DE5">
        <w:trPr>
          <w:tblCellSpacing w:w="15" w:type="dxa"/>
        </w:trPr>
        <w:tc>
          <w:tcPr>
            <w:tcW w:w="659" w:type="dxa"/>
            <w:vAlign w:val="center"/>
            <w:hideMark/>
          </w:tcPr>
          <w:p w14:paraId="5E7442BE"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H-01</w:t>
            </w:r>
          </w:p>
        </w:tc>
        <w:tc>
          <w:tcPr>
            <w:tcW w:w="1368" w:type="dxa"/>
            <w:vAlign w:val="center"/>
            <w:hideMark/>
          </w:tcPr>
          <w:p w14:paraId="2D314C7D"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Definición e inicio del proyecto</w:t>
            </w:r>
          </w:p>
        </w:tc>
        <w:tc>
          <w:tcPr>
            <w:tcW w:w="0" w:type="auto"/>
            <w:vAlign w:val="center"/>
            <w:hideMark/>
          </w:tcPr>
          <w:p w14:paraId="57502C9A"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lang w:val="es-CL"/>
              </w:rPr>
              <w:t>Definición, inicio y planificación</w:t>
            </w:r>
          </w:p>
        </w:tc>
        <w:tc>
          <w:tcPr>
            <w:tcW w:w="0" w:type="auto"/>
            <w:vAlign w:val="center"/>
            <w:hideMark/>
          </w:tcPr>
          <w:p w14:paraId="39CBFDF1"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Definición del problema y propuesta de valor; establecimiento de objetivos, alcance y metodología; análisis de factibilidad; organización del proyecto; planificación inicial; Acta de Constitución y levantamiento inicial de requerimientos.</w:t>
            </w:r>
          </w:p>
        </w:tc>
        <w:tc>
          <w:tcPr>
            <w:tcW w:w="0" w:type="auto"/>
            <w:vAlign w:val="center"/>
            <w:hideMark/>
          </w:tcPr>
          <w:p w14:paraId="61D9D2E7"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04/09/2026</w:t>
            </w:r>
          </w:p>
        </w:tc>
        <w:tc>
          <w:tcPr>
            <w:tcW w:w="0" w:type="auto"/>
            <w:vAlign w:val="center"/>
            <w:hideMark/>
          </w:tcPr>
          <w:p w14:paraId="7C7CC546"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S1–S4</w:t>
            </w:r>
          </w:p>
        </w:tc>
      </w:tr>
      <w:tr w:rsidR="00484DE5" w:rsidRPr="00484DE5" w14:paraId="4A941FF4" w14:textId="77777777" w:rsidTr="00484DE5">
        <w:trPr>
          <w:tblCellSpacing w:w="15" w:type="dxa"/>
        </w:trPr>
        <w:tc>
          <w:tcPr>
            <w:tcW w:w="659" w:type="dxa"/>
            <w:vAlign w:val="center"/>
            <w:hideMark/>
          </w:tcPr>
          <w:p w14:paraId="47805921"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H-02</w:t>
            </w:r>
          </w:p>
        </w:tc>
        <w:tc>
          <w:tcPr>
            <w:tcW w:w="1368" w:type="dxa"/>
            <w:vAlign w:val="center"/>
            <w:hideMark/>
          </w:tcPr>
          <w:p w14:paraId="21E82DCB"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Requisitos, diseño y arquitectura</w:t>
            </w:r>
          </w:p>
        </w:tc>
        <w:tc>
          <w:tcPr>
            <w:tcW w:w="0" w:type="auto"/>
            <w:vAlign w:val="center"/>
            <w:hideMark/>
          </w:tcPr>
          <w:p w14:paraId="63318050"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lang w:val="es-CL"/>
              </w:rPr>
              <w:t>Requisitos, diseño y arquitectura</w:t>
            </w:r>
          </w:p>
        </w:tc>
        <w:tc>
          <w:tcPr>
            <w:tcW w:w="0" w:type="auto"/>
            <w:vAlign w:val="center"/>
            <w:hideMark/>
          </w:tcPr>
          <w:p w14:paraId="7D146669"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Consolidación y aprobación de los requerimientos; </w:t>
            </w:r>
            <w:proofErr w:type="spellStart"/>
            <w:r w:rsidRPr="00484DE5">
              <w:rPr>
                <w:rFonts w:ascii="Arial Narrow" w:hAnsi="Arial Narrow" w:cs="Arial"/>
                <w:lang w:val="es-CL"/>
              </w:rPr>
              <w:t>ERS</w:t>
            </w:r>
            <w:proofErr w:type="spellEnd"/>
            <w:r w:rsidRPr="00484DE5">
              <w:rPr>
                <w:rFonts w:ascii="Arial Narrow" w:hAnsi="Arial Narrow" w:cs="Arial"/>
                <w:lang w:val="es-CL"/>
              </w:rPr>
              <w:t>; Matriz de Requerimientos; definición de procesos AS-IS y TO-BE; casos de uso; arquitectura de software; modelo de datos; interfaces; seguridad y mecanismos de integración necesarios para orientar la construcción.</w:t>
            </w:r>
          </w:p>
        </w:tc>
        <w:tc>
          <w:tcPr>
            <w:tcW w:w="0" w:type="auto"/>
            <w:vAlign w:val="center"/>
            <w:hideMark/>
          </w:tcPr>
          <w:p w14:paraId="12A9B2D3"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25/09/2026</w:t>
            </w:r>
          </w:p>
        </w:tc>
        <w:tc>
          <w:tcPr>
            <w:tcW w:w="0" w:type="auto"/>
            <w:vAlign w:val="center"/>
            <w:hideMark/>
          </w:tcPr>
          <w:p w14:paraId="133DF2B1"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S5–S7</w:t>
            </w:r>
          </w:p>
        </w:tc>
      </w:tr>
      <w:tr w:rsidR="00484DE5" w:rsidRPr="00484DE5" w14:paraId="7D8212A6" w14:textId="77777777" w:rsidTr="00484DE5">
        <w:trPr>
          <w:tblCellSpacing w:w="15" w:type="dxa"/>
        </w:trPr>
        <w:tc>
          <w:tcPr>
            <w:tcW w:w="659" w:type="dxa"/>
            <w:vAlign w:val="center"/>
            <w:hideMark/>
          </w:tcPr>
          <w:p w14:paraId="2F9AC190"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H-03</w:t>
            </w:r>
          </w:p>
        </w:tc>
        <w:tc>
          <w:tcPr>
            <w:tcW w:w="1368" w:type="dxa"/>
            <w:vAlign w:val="center"/>
            <w:hideMark/>
          </w:tcPr>
          <w:p w14:paraId="5F0076B2"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Construcción inicial</w:t>
            </w:r>
          </w:p>
        </w:tc>
        <w:tc>
          <w:tcPr>
            <w:tcW w:w="0" w:type="auto"/>
            <w:vAlign w:val="center"/>
            <w:hideMark/>
          </w:tcPr>
          <w:p w14:paraId="2FD66C26"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lang w:val="es-CL"/>
              </w:rPr>
              <w:t>Construcción</w:t>
            </w:r>
          </w:p>
        </w:tc>
        <w:tc>
          <w:tcPr>
            <w:tcW w:w="0" w:type="auto"/>
            <w:vAlign w:val="center"/>
            <w:hideMark/>
          </w:tcPr>
          <w:p w14:paraId="4FFFAD58"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Implementación de la base técnica de la solución, persistencia de datos, servicios principales y primeros componentes funcionales de GATI, conforme a los requerimientos y arquitectura definidos.</w:t>
            </w:r>
          </w:p>
        </w:tc>
        <w:tc>
          <w:tcPr>
            <w:tcW w:w="0" w:type="auto"/>
            <w:vAlign w:val="center"/>
            <w:hideMark/>
          </w:tcPr>
          <w:p w14:paraId="1EA9E402"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16/10/2026</w:t>
            </w:r>
          </w:p>
        </w:tc>
        <w:tc>
          <w:tcPr>
            <w:tcW w:w="0" w:type="auto"/>
            <w:vAlign w:val="center"/>
            <w:hideMark/>
          </w:tcPr>
          <w:p w14:paraId="769CEECD"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S8–S10</w:t>
            </w:r>
          </w:p>
        </w:tc>
      </w:tr>
      <w:tr w:rsidR="00484DE5" w:rsidRPr="00484DE5" w14:paraId="6C9DF4AA" w14:textId="77777777" w:rsidTr="00484DE5">
        <w:trPr>
          <w:tblCellSpacing w:w="15" w:type="dxa"/>
        </w:trPr>
        <w:tc>
          <w:tcPr>
            <w:tcW w:w="659" w:type="dxa"/>
            <w:vAlign w:val="center"/>
            <w:hideMark/>
          </w:tcPr>
          <w:p w14:paraId="021264F7"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H-04</w:t>
            </w:r>
          </w:p>
        </w:tc>
        <w:tc>
          <w:tcPr>
            <w:tcW w:w="1368" w:type="dxa"/>
            <w:vAlign w:val="center"/>
            <w:hideMark/>
          </w:tcPr>
          <w:p w14:paraId="16B8188C"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Construcción, integración y validación</w:t>
            </w:r>
          </w:p>
        </w:tc>
        <w:tc>
          <w:tcPr>
            <w:tcW w:w="0" w:type="auto"/>
            <w:vAlign w:val="center"/>
            <w:hideMark/>
          </w:tcPr>
          <w:p w14:paraId="2F926AE9"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lang w:val="es-CL"/>
              </w:rPr>
              <w:t>Construcción, integración y pruebas</w:t>
            </w:r>
          </w:p>
        </w:tc>
        <w:tc>
          <w:tcPr>
            <w:tcW w:w="0" w:type="auto"/>
            <w:vAlign w:val="center"/>
            <w:hideMark/>
          </w:tcPr>
          <w:p w14:paraId="1F1C3208"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Integración de los componentes de la solución; avance de las aplicaciones web y móvil; ejecución de pruebas; gestión y corrección de defectos; consolidación de evidencias y documentación necesaria para preparar la transición.</w:t>
            </w:r>
          </w:p>
        </w:tc>
        <w:tc>
          <w:tcPr>
            <w:tcW w:w="0" w:type="auto"/>
            <w:vAlign w:val="center"/>
            <w:hideMark/>
          </w:tcPr>
          <w:p w14:paraId="17B81807"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06/11/2026</w:t>
            </w:r>
          </w:p>
        </w:tc>
        <w:tc>
          <w:tcPr>
            <w:tcW w:w="0" w:type="auto"/>
            <w:vAlign w:val="center"/>
            <w:hideMark/>
          </w:tcPr>
          <w:p w14:paraId="0C7E8416"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S11–S13</w:t>
            </w:r>
          </w:p>
        </w:tc>
      </w:tr>
      <w:tr w:rsidR="00484DE5" w:rsidRPr="00484DE5" w14:paraId="2B52B13C" w14:textId="77777777" w:rsidTr="00484DE5">
        <w:trPr>
          <w:tblCellSpacing w:w="15" w:type="dxa"/>
        </w:trPr>
        <w:tc>
          <w:tcPr>
            <w:tcW w:w="659" w:type="dxa"/>
            <w:vAlign w:val="center"/>
            <w:hideMark/>
          </w:tcPr>
          <w:p w14:paraId="02C01233"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H-05</w:t>
            </w:r>
          </w:p>
        </w:tc>
        <w:tc>
          <w:tcPr>
            <w:tcW w:w="1368" w:type="dxa"/>
            <w:vAlign w:val="center"/>
            <w:hideMark/>
          </w:tcPr>
          <w:p w14:paraId="1D86EC7F"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Transición, aceptación y cierre</w:t>
            </w:r>
          </w:p>
        </w:tc>
        <w:tc>
          <w:tcPr>
            <w:tcW w:w="0" w:type="auto"/>
            <w:vAlign w:val="center"/>
            <w:hideMark/>
          </w:tcPr>
          <w:p w14:paraId="5C2B7FEE"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lang w:val="es-CL"/>
              </w:rPr>
              <w:t>Transición, aceptación y cierre</w:t>
            </w:r>
          </w:p>
        </w:tc>
        <w:tc>
          <w:tcPr>
            <w:tcW w:w="0" w:type="auto"/>
            <w:vAlign w:val="center"/>
            <w:hideMark/>
          </w:tcPr>
          <w:p w14:paraId="0BD7BC5C"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Preparación de la solución para su puesta en operación; consolidación de documentación técnica y de usuario; validación de los entregables comprometidos; aceptación correspondiente y formalización del cierre del proyecto.</w:t>
            </w:r>
          </w:p>
        </w:tc>
        <w:tc>
          <w:tcPr>
            <w:tcW w:w="0" w:type="auto"/>
            <w:vAlign w:val="center"/>
            <w:hideMark/>
          </w:tcPr>
          <w:p w14:paraId="6E61C24D"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27/11/2026</w:t>
            </w:r>
          </w:p>
        </w:tc>
        <w:tc>
          <w:tcPr>
            <w:tcW w:w="0" w:type="auto"/>
            <w:vAlign w:val="center"/>
            <w:hideMark/>
          </w:tcPr>
          <w:p w14:paraId="3767FC9C" w14:textId="77777777" w:rsidR="00484DE5" w:rsidRPr="00484DE5" w:rsidRDefault="00484DE5" w:rsidP="000B3957">
            <w:pPr>
              <w:spacing w:after="0"/>
              <w:jc w:val="center"/>
              <w:rPr>
                <w:rFonts w:ascii="Arial Narrow" w:hAnsi="Arial Narrow" w:cs="Arial"/>
                <w:lang w:val="es-CL"/>
              </w:rPr>
            </w:pPr>
            <w:r w:rsidRPr="00484DE5">
              <w:rPr>
                <w:rFonts w:ascii="Arial Narrow" w:hAnsi="Arial Narrow" w:cs="Arial"/>
                <w:b/>
                <w:bCs/>
                <w:lang w:val="es-CL"/>
              </w:rPr>
              <w:t>S14–S16</w:t>
            </w:r>
          </w:p>
        </w:tc>
      </w:tr>
    </w:tbl>
    <w:p w14:paraId="2ECBE2D0" w14:textId="77777777" w:rsidR="00484DE5" w:rsidRDefault="00484DE5" w:rsidP="000B3957">
      <w:pPr>
        <w:spacing w:after="0"/>
        <w:rPr>
          <w:rFonts w:ascii="Arial Narrow" w:hAnsi="Arial Narrow" w:cs="Arial"/>
          <w:b/>
          <w:bCs/>
          <w:lang w:val="es-CL"/>
        </w:rPr>
      </w:pPr>
    </w:p>
    <w:p w14:paraId="63791317" w14:textId="77777777" w:rsidR="00484DE5" w:rsidRDefault="00484DE5" w:rsidP="000B3957">
      <w:pPr>
        <w:spacing w:after="0"/>
        <w:rPr>
          <w:rFonts w:ascii="Arial Narrow" w:hAnsi="Arial Narrow" w:cs="Arial"/>
          <w:b/>
          <w:bCs/>
          <w:lang w:val="es-CL"/>
        </w:rPr>
      </w:pPr>
    </w:p>
    <w:p w14:paraId="1E6605FE" w14:textId="5EC916B5" w:rsidR="00484DE5" w:rsidRDefault="00484DE5" w:rsidP="000B3957">
      <w:pPr>
        <w:pStyle w:val="Ttulo2"/>
        <w:spacing w:before="0"/>
        <w:rPr>
          <w:rFonts w:ascii="Arial Narrow" w:hAnsi="Arial Narrow"/>
          <w:b/>
          <w:bCs/>
          <w:color w:val="3B3838" w:themeColor="background2" w:themeShade="40"/>
          <w:sz w:val="28"/>
          <w:szCs w:val="28"/>
          <w:lang w:val="es-CL"/>
        </w:rPr>
      </w:pPr>
      <w:bookmarkStart w:id="22" w:name="_Toc241144051"/>
      <w:r w:rsidRPr="00484DE5">
        <w:rPr>
          <w:rFonts w:ascii="Arial Narrow" w:hAnsi="Arial Narrow"/>
          <w:b/>
          <w:bCs/>
          <w:color w:val="3B3838" w:themeColor="background2" w:themeShade="40"/>
          <w:sz w:val="28"/>
          <w:szCs w:val="28"/>
          <w:lang w:val="es-CL"/>
        </w:rPr>
        <w:t>9.1 Criterio de cumplimiento de hitos</w:t>
      </w:r>
      <w:bookmarkEnd w:id="22"/>
    </w:p>
    <w:p w14:paraId="3567E126" w14:textId="77777777" w:rsidR="00484DE5" w:rsidRPr="00484DE5" w:rsidRDefault="00484DE5" w:rsidP="000B3957">
      <w:pPr>
        <w:spacing w:after="0"/>
        <w:rPr>
          <w:lang w:val="es-CL"/>
        </w:rPr>
      </w:pPr>
    </w:p>
    <w:p w14:paraId="4B00A7C8"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Un hito se considerará alcanzado cuando los entregables y resultados asociados hayan sido completados, revisados y se encuentren en condiciones de aprobación conforme a los criterios establecidos para la fase correspondiente.</w:t>
      </w:r>
    </w:p>
    <w:p w14:paraId="30E8AB56" w14:textId="77777777" w:rsidR="00484DE5" w:rsidRPr="00484DE5" w:rsidRDefault="00484DE5" w:rsidP="000B3957">
      <w:pPr>
        <w:spacing w:after="0"/>
        <w:rPr>
          <w:rFonts w:ascii="Arial Narrow" w:hAnsi="Arial Narrow" w:cs="Arial"/>
          <w:lang w:val="es-CL"/>
        </w:rPr>
      </w:pPr>
    </w:p>
    <w:p w14:paraId="73317A92" w14:textId="77777777" w:rsidR="00484DE5" w:rsidRDefault="00484DE5" w:rsidP="000B3957">
      <w:pPr>
        <w:spacing w:after="0"/>
        <w:rPr>
          <w:rFonts w:ascii="Arial Narrow" w:hAnsi="Arial Narrow" w:cs="Arial"/>
          <w:lang w:val="es-CL"/>
        </w:rPr>
      </w:pPr>
      <w:r w:rsidRPr="00484DE5">
        <w:rPr>
          <w:rFonts w:ascii="Arial Narrow" w:hAnsi="Arial Narrow" w:cs="Arial"/>
          <w:lang w:val="es-CL"/>
        </w:rPr>
        <w:lastRenderedPageBreak/>
        <w:t>El cumplimiento de una fecha por sí solo no determinará el cierre de una fase. Para avanzar hacia una etapa dependiente deberán encontrarse disponibles los entregables y antecedentes necesarios para continuar el proyecto de manera controlada y mantener la trazabilidad entre requerimientos, diseño, construcción y validación.</w:t>
      </w:r>
    </w:p>
    <w:p w14:paraId="08115B8C" w14:textId="77777777" w:rsidR="00484DE5" w:rsidRPr="00484DE5" w:rsidRDefault="00484DE5" w:rsidP="000B3957">
      <w:pPr>
        <w:spacing w:after="0"/>
        <w:rPr>
          <w:rFonts w:ascii="Arial Narrow" w:hAnsi="Arial Narrow" w:cs="Arial"/>
          <w:lang w:val="es-CL"/>
        </w:rPr>
      </w:pPr>
    </w:p>
    <w:p w14:paraId="4C3827DA"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Las </w:t>
      </w:r>
      <w:r w:rsidRPr="00484DE5">
        <w:rPr>
          <w:rFonts w:ascii="Arial Narrow" w:hAnsi="Arial Narrow" w:cs="Arial"/>
          <w:b/>
          <w:bCs/>
          <w:lang w:val="es-CL"/>
        </w:rPr>
        <w:t>semanas del proyecto constituyen una referencia de planificación y seguimiento</w:t>
      </w:r>
      <w:r w:rsidRPr="00484DE5">
        <w:rPr>
          <w:rFonts w:ascii="Arial Narrow" w:hAnsi="Arial Narrow" w:cs="Arial"/>
          <w:lang w:val="es-CL"/>
        </w:rPr>
        <w:t>, permitiendo identificar el periodo previsto para cada hito y evaluar oportunamente posibles desviaciones respecto del cronograma.</w:t>
      </w:r>
    </w:p>
    <w:p w14:paraId="7E58BC2C" w14:textId="77777777" w:rsidR="00484DE5" w:rsidRPr="00484DE5" w:rsidRDefault="00484DE5" w:rsidP="000B3957">
      <w:pPr>
        <w:spacing w:after="0"/>
        <w:rPr>
          <w:rFonts w:ascii="Arial Narrow" w:hAnsi="Arial Narrow" w:cs="Arial"/>
          <w:lang w:val="es-CL"/>
        </w:rPr>
      </w:pPr>
    </w:p>
    <w:p w14:paraId="215DB6EE"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Las desviaciones que puedan afectar las fechas o semanas planificadas deberán ser identificadas durante el seguimiento del proyecto y evaluadas respecto de su impacto sobre actividades dependientes, recursos, entregables y demás hitos. Cuando una modificación afecte la línea base vigente, deberá gestionarse conforme al procedimiento de control de cambios establecido.</w:t>
      </w:r>
    </w:p>
    <w:p w14:paraId="0E2CEE82" w14:textId="77777777" w:rsidR="00484DE5" w:rsidRDefault="00484DE5" w:rsidP="000B3957">
      <w:pPr>
        <w:spacing w:after="0"/>
        <w:rPr>
          <w:rFonts w:ascii="Arial Narrow" w:hAnsi="Arial Narrow" w:cs="Arial"/>
          <w:lang w:val="es-CL"/>
        </w:rPr>
      </w:pPr>
    </w:p>
    <w:p w14:paraId="24F2BE11" w14:textId="77777777" w:rsidR="00484DE5" w:rsidRDefault="00484DE5" w:rsidP="000B3957">
      <w:pPr>
        <w:spacing w:after="0"/>
        <w:rPr>
          <w:rFonts w:ascii="Arial Narrow" w:hAnsi="Arial Narrow" w:cs="Arial"/>
          <w:lang w:val="es-CL"/>
        </w:rPr>
      </w:pPr>
    </w:p>
    <w:p w14:paraId="03088205" w14:textId="77777777" w:rsidR="00484DE5" w:rsidRPr="00484DE5" w:rsidRDefault="00484DE5" w:rsidP="000B3957">
      <w:pPr>
        <w:pStyle w:val="Ttulo1"/>
        <w:spacing w:before="0" w:beforeAutospacing="0" w:after="0" w:afterAutospacing="0"/>
        <w:rPr>
          <w:rFonts w:ascii="Arial Narrow" w:hAnsi="Arial Narrow"/>
        </w:rPr>
      </w:pPr>
      <w:bookmarkStart w:id="23" w:name="_Toc241144052"/>
      <w:r w:rsidRPr="00484DE5">
        <w:rPr>
          <w:rFonts w:ascii="Arial Narrow" w:hAnsi="Arial Narrow"/>
        </w:rPr>
        <w:t>10. Presupuesto estimado</w:t>
      </w:r>
      <w:bookmarkEnd w:id="23"/>
    </w:p>
    <w:p w14:paraId="30DB9CB2" w14:textId="77777777" w:rsidR="00484DE5" w:rsidRPr="00484DE5" w:rsidRDefault="00484DE5" w:rsidP="000B3957">
      <w:pPr>
        <w:spacing w:after="0"/>
        <w:rPr>
          <w:rFonts w:ascii="Arial Narrow" w:hAnsi="Arial Narrow" w:cs="Arial"/>
          <w:b/>
          <w:bCs/>
          <w:lang w:val="es-CL"/>
        </w:rPr>
      </w:pPr>
    </w:p>
    <w:p w14:paraId="7870A905"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El presupuesto estimado del proyecto GATI representa la valorización de los recursos necesarios para su ejecución, considerando principalmente el esfuerzo del equipo de proyecto y una reserva destinada a responder ante contingencias que puedan afectar la planificación.</w:t>
      </w:r>
    </w:p>
    <w:p w14:paraId="344AA677" w14:textId="77777777" w:rsidR="00484DE5" w:rsidRPr="00484DE5" w:rsidRDefault="00484DE5" w:rsidP="000B3957">
      <w:pPr>
        <w:spacing w:after="0"/>
        <w:rPr>
          <w:rFonts w:ascii="Arial Narrow" w:hAnsi="Arial Narrow" w:cs="Arial"/>
          <w:lang w:val="es-CL"/>
        </w:rPr>
      </w:pPr>
    </w:p>
    <w:p w14:paraId="15110F4B"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La estimación contempla </w:t>
      </w:r>
      <w:r w:rsidRPr="00484DE5">
        <w:rPr>
          <w:rFonts w:ascii="Arial Narrow" w:hAnsi="Arial Narrow" w:cs="Arial"/>
          <w:b/>
          <w:bCs/>
          <w:lang w:val="es-CL"/>
        </w:rPr>
        <w:t>790 horas de trabajo</w:t>
      </w:r>
      <w:r w:rsidRPr="00484DE5">
        <w:rPr>
          <w:rFonts w:ascii="Arial Narrow" w:hAnsi="Arial Narrow" w:cs="Arial"/>
          <w:lang w:val="es-CL"/>
        </w:rPr>
        <w:t>, distribuidas entre las funciones de Jefatura de Proyecto, Análisis de Sistemas y Requisitos, Arquitectura y Desarrollo de Software, y Diseño y Aseguramiento de Calidad (</w:t>
      </w:r>
      <w:proofErr w:type="spellStart"/>
      <w:r w:rsidRPr="00484DE5">
        <w:rPr>
          <w:rFonts w:ascii="Arial Narrow" w:hAnsi="Arial Narrow" w:cs="Arial"/>
          <w:lang w:val="es-CL"/>
        </w:rPr>
        <w:t>QA</w:t>
      </w:r>
      <w:proofErr w:type="spellEnd"/>
      <w:r w:rsidRPr="00484DE5">
        <w:rPr>
          <w:rFonts w:ascii="Arial Narrow" w:hAnsi="Arial Narrow" w:cs="Arial"/>
          <w:lang w:val="es-CL"/>
        </w:rPr>
        <w:t>).</w:t>
      </w:r>
    </w:p>
    <w:p w14:paraId="071D3B71" w14:textId="77777777" w:rsidR="00484DE5" w:rsidRPr="00484DE5" w:rsidRDefault="00484DE5" w:rsidP="000B3957">
      <w:pPr>
        <w:spacing w:after="0"/>
        <w:rPr>
          <w:rFonts w:ascii="Arial Narrow" w:hAnsi="Arial Narrow" w:cs="Arial"/>
          <w:lang w:val="es-CL"/>
        </w:rPr>
      </w:pPr>
    </w:p>
    <w:p w14:paraId="4A847EFF"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Los valores expresados corresponden a </w:t>
      </w:r>
      <w:r w:rsidRPr="00484DE5">
        <w:rPr>
          <w:rFonts w:ascii="Arial Narrow" w:hAnsi="Arial Narrow" w:cs="Arial"/>
          <w:b/>
          <w:bCs/>
          <w:lang w:val="es-CL"/>
        </w:rPr>
        <w:t>pesos chilenos (CLP)</w:t>
      </w:r>
      <w:r w:rsidRPr="00484DE5">
        <w:rPr>
          <w:rFonts w:ascii="Arial Narrow" w:hAnsi="Arial Narrow" w:cs="Arial"/>
          <w:lang w:val="es-CL"/>
        </w:rPr>
        <w:t xml:space="preserve"> y constituyen una estimación referencial para efectos de planificación, seguimiento y valorización del proyecto.</w:t>
      </w:r>
    </w:p>
    <w:p w14:paraId="0953C6A7" w14:textId="77777777" w:rsidR="00484DE5" w:rsidRPr="00484DE5" w:rsidRDefault="00484DE5"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7243"/>
        <w:gridCol w:w="1451"/>
      </w:tblGrid>
      <w:tr w:rsidR="00484DE5" w:rsidRPr="00484DE5" w14:paraId="52DB620C" w14:textId="77777777" w:rsidTr="00484DE5">
        <w:trPr>
          <w:tblHeader/>
          <w:tblCellSpacing w:w="15" w:type="dxa"/>
        </w:trPr>
        <w:tc>
          <w:tcPr>
            <w:tcW w:w="0" w:type="auto"/>
            <w:vAlign w:val="center"/>
            <w:hideMark/>
          </w:tcPr>
          <w:p w14:paraId="5808D2CE"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Categoría de gasto</w:t>
            </w:r>
          </w:p>
        </w:tc>
        <w:tc>
          <w:tcPr>
            <w:tcW w:w="0" w:type="auto"/>
            <w:vAlign w:val="center"/>
            <w:hideMark/>
          </w:tcPr>
          <w:p w14:paraId="658BFE54"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Descripción / Ítem</w:t>
            </w:r>
          </w:p>
        </w:tc>
        <w:tc>
          <w:tcPr>
            <w:tcW w:w="0" w:type="auto"/>
            <w:vAlign w:val="center"/>
            <w:hideMark/>
          </w:tcPr>
          <w:p w14:paraId="46A8C005"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Costo estimado (CLP)</w:t>
            </w:r>
          </w:p>
        </w:tc>
      </w:tr>
      <w:tr w:rsidR="00484DE5" w:rsidRPr="00484DE5" w14:paraId="35D9522F" w14:textId="77777777" w:rsidTr="00484DE5">
        <w:trPr>
          <w:tblCellSpacing w:w="15" w:type="dxa"/>
        </w:trPr>
        <w:tc>
          <w:tcPr>
            <w:tcW w:w="0" w:type="auto"/>
            <w:vAlign w:val="center"/>
            <w:hideMark/>
          </w:tcPr>
          <w:p w14:paraId="454D4538"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Recursos humanos</w:t>
            </w:r>
          </w:p>
        </w:tc>
        <w:tc>
          <w:tcPr>
            <w:tcW w:w="0" w:type="auto"/>
            <w:vAlign w:val="center"/>
            <w:hideMark/>
          </w:tcPr>
          <w:p w14:paraId="40654D89"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Valorización de 790 horas de trabajo distribuidas entre Jefatura de Proyecto, Análisis de Sistemas y Requisitos, Arquitectura y Desarrollo de Software, y Diseño y Aseguramiento de Calidad (</w:t>
            </w:r>
            <w:proofErr w:type="spellStart"/>
            <w:r w:rsidRPr="00484DE5">
              <w:rPr>
                <w:rFonts w:ascii="Arial Narrow" w:hAnsi="Arial Narrow" w:cs="Arial"/>
                <w:lang w:val="es-CL"/>
              </w:rPr>
              <w:t>QA</w:t>
            </w:r>
            <w:proofErr w:type="spellEnd"/>
            <w:r w:rsidRPr="00484DE5">
              <w:rPr>
                <w:rFonts w:ascii="Arial Narrow" w:hAnsi="Arial Narrow" w:cs="Arial"/>
                <w:lang w:val="es-CL"/>
              </w:rPr>
              <w:t>).</w:t>
            </w:r>
          </w:p>
        </w:tc>
        <w:tc>
          <w:tcPr>
            <w:tcW w:w="0" w:type="auto"/>
            <w:vAlign w:val="center"/>
            <w:hideMark/>
          </w:tcPr>
          <w:p w14:paraId="095C5298"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$13.050.000</w:t>
            </w:r>
          </w:p>
        </w:tc>
      </w:tr>
      <w:tr w:rsidR="00484DE5" w:rsidRPr="00484DE5" w14:paraId="49B3504F" w14:textId="77777777" w:rsidTr="00484DE5">
        <w:trPr>
          <w:tblCellSpacing w:w="15" w:type="dxa"/>
        </w:trPr>
        <w:tc>
          <w:tcPr>
            <w:tcW w:w="0" w:type="auto"/>
            <w:vAlign w:val="center"/>
            <w:hideMark/>
          </w:tcPr>
          <w:p w14:paraId="6D329B0E"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Reserva de contingencia</w:t>
            </w:r>
          </w:p>
        </w:tc>
        <w:tc>
          <w:tcPr>
            <w:tcW w:w="0" w:type="auto"/>
            <w:vAlign w:val="center"/>
            <w:hideMark/>
          </w:tcPr>
          <w:p w14:paraId="49735AF3"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Reserva equivalente al 13 % del costo base de recursos humanos, destinada a responder ante desviaciones que puedan requerir esfuerzo adicional, tales como retrabajo, ajustes aprobados, dificultades de integración, pruebas adicionales o incidencias técnicas.</w:t>
            </w:r>
          </w:p>
        </w:tc>
        <w:tc>
          <w:tcPr>
            <w:tcW w:w="0" w:type="auto"/>
            <w:vAlign w:val="center"/>
            <w:hideMark/>
          </w:tcPr>
          <w:p w14:paraId="697507A6"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$1.696.500</w:t>
            </w:r>
          </w:p>
        </w:tc>
      </w:tr>
      <w:tr w:rsidR="00484DE5" w:rsidRPr="00484DE5" w14:paraId="7744BEA0" w14:textId="77777777" w:rsidTr="00484DE5">
        <w:trPr>
          <w:tblCellSpacing w:w="15" w:type="dxa"/>
        </w:trPr>
        <w:tc>
          <w:tcPr>
            <w:tcW w:w="0" w:type="auto"/>
            <w:vAlign w:val="center"/>
            <w:hideMark/>
          </w:tcPr>
          <w:p w14:paraId="7F1CBAD7"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Licencias y herramientas de desarrollo</w:t>
            </w:r>
          </w:p>
        </w:tc>
        <w:tc>
          <w:tcPr>
            <w:tcW w:w="0" w:type="auto"/>
            <w:vAlign w:val="center"/>
            <w:hideMark/>
          </w:tcPr>
          <w:p w14:paraId="0C38C9A3"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Utilización de </w:t>
            </w:r>
            <w:proofErr w:type="spellStart"/>
            <w:r w:rsidRPr="00484DE5">
              <w:rPr>
                <w:rFonts w:ascii="Arial Narrow" w:hAnsi="Arial Narrow" w:cs="Arial"/>
                <w:lang w:val="es-CL"/>
              </w:rPr>
              <w:t>frameworks</w:t>
            </w:r>
            <w:proofErr w:type="spellEnd"/>
            <w:r w:rsidRPr="00484DE5">
              <w:rPr>
                <w:rFonts w:ascii="Arial Narrow" w:hAnsi="Arial Narrow" w:cs="Arial"/>
                <w:lang w:val="es-CL"/>
              </w:rPr>
              <w:t>, bibliotecas y herramientas de desarrollo que no requieren costos adicionales de licenciamiento para las condiciones consideradas en el proyecto.</w:t>
            </w:r>
          </w:p>
        </w:tc>
        <w:tc>
          <w:tcPr>
            <w:tcW w:w="0" w:type="auto"/>
            <w:vAlign w:val="center"/>
            <w:hideMark/>
          </w:tcPr>
          <w:p w14:paraId="799C2BAF"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$0</w:t>
            </w:r>
          </w:p>
        </w:tc>
      </w:tr>
      <w:tr w:rsidR="00484DE5" w:rsidRPr="00484DE5" w14:paraId="42BAC8AE" w14:textId="77777777" w:rsidTr="00484DE5">
        <w:trPr>
          <w:tblCellSpacing w:w="15" w:type="dxa"/>
        </w:trPr>
        <w:tc>
          <w:tcPr>
            <w:tcW w:w="0" w:type="auto"/>
            <w:vAlign w:val="center"/>
            <w:hideMark/>
          </w:tcPr>
          <w:p w14:paraId="2351E940"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Infraestructura y persistencia de datos</w:t>
            </w:r>
          </w:p>
        </w:tc>
        <w:tc>
          <w:tcPr>
            <w:tcW w:w="0" w:type="auto"/>
            <w:vAlign w:val="center"/>
            <w:hideMark/>
          </w:tcPr>
          <w:p w14:paraId="186E1019"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Utilización inicial de servicios e infraestructura tecnológica disponibles sin costo adicional para las necesidades previstas de desarrollo y pruebas del proyecto.</w:t>
            </w:r>
          </w:p>
        </w:tc>
        <w:tc>
          <w:tcPr>
            <w:tcW w:w="0" w:type="auto"/>
            <w:vAlign w:val="center"/>
            <w:hideMark/>
          </w:tcPr>
          <w:p w14:paraId="516C4C5F"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$0</w:t>
            </w:r>
          </w:p>
        </w:tc>
      </w:tr>
      <w:tr w:rsidR="00484DE5" w:rsidRPr="00484DE5" w14:paraId="57FCD422" w14:textId="77777777" w:rsidTr="00484DE5">
        <w:trPr>
          <w:tblCellSpacing w:w="15" w:type="dxa"/>
        </w:trPr>
        <w:tc>
          <w:tcPr>
            <w:tcW w:w="0" w:type="auto"/>
            <w:vAlign w:val="center"/>
            <w:hideMark/>
          </w:tcPr>
          <w:p w14:paraId="12B191D5"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lastRenderedPageBreak/>
              <w:t>Integración</w:t>
            </w:r>
          </w:p>
        </w:tc>
        <w:tc>
          <w:tcPr>
            <w:tcW w:w="0" w:type="auto"/>
            <w:vAlign w:val="center"/>
            <w:hideMark/>
          </w:tcPr>
          <w:p w14:paraId="41344AF5"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Desarrollo de los componentes necesarios para la comunicación con los servicios externos contemplados dentro del alcance de GATI. El esfuerzo asociado se encuentra incluido en la valorización de recursos humanos.</w:t>
            </w:r>
          </w:p>
        </w:tc>
        <w:tc>
          <w:tcPr>
            <w:tcW w:w="0" w:type="auto"/>
            <w:vAlign w:val="center"/>
            <w:hideMark/>
          </w:tcPr>
          <w:p w14:paraId="0E2C63C9"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$0 adicional</w:t>
            </w:r>
          </w:p>
        </w:tc>
      </w:tr>
      <w:tr w:rsidR="00484DE5" w:rsidRPr="00484DE5" w14:paraId="2F5E5EC8" w14:textId="77777777" w:rsidTr="00AC2A64">
        <w:trPr>
          <w:tblCellSpacing w:w="15" w:type="dxa"/>
        </w:trPr>
        <w:tc>
          <w:tcPr>
            <w:tcW w:w="0" w:type="auto"/>
            <w:gridSpan w:val="2"/>
            <w:vAlign w:val="center"/>
            <w:hideMark/>
          </w:tcPr>
          <w:p w14:paraId="07E14111"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Presupuesto base</w:t>
            </w:r>
          </w:p>
        </w:tc>
        <w:tc>
          <w:tcPr>
            <w:tcW w:w="0" w:type="auto"/>
            <w:vAlign w:val="center"/>
            <w:hideMark/>
          </w:tcPr>
          <w:p w14:paraId="6789DFDF"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$13.050.000</w:t>
            </w:r>
          </w:p>
        </w:tc>
      </w:tr>
      <w:tr w:rsidR="00484DE5" w:rsidRPr="00484DE5" w14:paraId="7FB71C95" w14:textId="77777777" w:rsidTr="00147F95">
        <w:trPr>
          <w:tblCellSpacing w:w="15" w:type="dxa"/>
        </w:trPr>
        <w:tc>
          <w:tcPr>
            <w:tcW w:w="0" w:type="auto"/>
            <w:gridSpan w:val="2"/>
            <w:vAlign w:val="center"/>
            <w:hideMark/>
          </w:tcPr>
          <w:p w14:paraId="4FB77B95"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Reserva de contingencia (13 %)</w:t>
            </w:r>
          </w:p>
        </w:tc>
        <w:tc>
          <w:tcPr>
            <w:tcW w:w="0" w:type="auto"/>
            <w:vAlign w:val="center"/>
            <w:hideMark/>
          </w:tcPr>
          <w:p w14:paraId="4D0CD0E7"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$1.696.500</w:t>
            </w:r>
          </w:p>
        </w:tc>
      </w:tr>
      <w:tr w:rsidR="00484DE5" w:rsidRPr="00484DE5" w14:paraId="44CA92A9" w14:textId="77777777" w:rsidTr="00F05A78">
        <w:trPr>
          <w:tblCellSpacing w:w="15" w:type="dxa"/>
        </w:trPr>
        <w:tc>
          <w:tcPr>
            <w:tcW w:w="0" w:type="auto"/>
            <w:gridSpan w:val="2"/>
            <w:vAlign w:val="center"/>
            <w:hideMark/>
          </w:tcPr>
          <w:p w14:paraId="1178DBCD"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PRESUPUESTO ESTIMADO TOTAL</w:t>
            </w:r>
          </w:p>
        </w:tc>
        <w:tc>
          <w:tcPr>
            <w:tcW w:w="0" w:type="auto"/>
            <w:vAlign w:val="center"/>
            <w:hideMark/>
          </w:tcPr>
          <w:p w14:paraId="64950AC2"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$14.746.500</w:t>
            </w:r>
          </w:p>
        </w:tc>
      </w:tr>
    </w:tbl>
    <w:p w14:paraId="61575E8A" w14:textId="77777777" w:rsidR="00484DE5" w:rsidRDefault="00484DE5" w:rsidP="000B3957">
      <w:pPr>
        <w:spacing w:after="0"/>
        <w:rPr>
          <w:rFonts w:ascii="Arial Narrow" w:hAnsi="Arial Narrow" w:cs="Arial"/>
          <w:b/>
          <w:bCs/>
          <w:lang w:val="es-CL"/>
        </w:rPr>
      </w:pPr>
    </w:p>
    <w:p w14:paraId="05961F83" w14:textId="77777777" w:rsidR="00484DE5" w:rsidRDefault="00484DE5" w:rsidP="000B3957">
      <w:pPr>
        <w:spacing w:after="0"/>
        <w:rPr>
          <w:rFonts w:ascii="Arial Narrow" w:hAnsi="Arial Narrow" w:cs="Arial"/>
          <w:b/>
          <w:bCs/>
          <w:lang w:val="es-CL"/>
        </w:rPr>
      </w:pPr>
    </w:p>
    <w:p w14:paraId="2A694399" w14:textId="6FD2D083" w:rsidR="00484DE5" w:rsidRDefault="00484DE5" w:rsidP="000B3957">
      <w:pPr>
        <w:pStyle w:val="Ttulo2"/>
        <w:spacing w:before="0"/>
        <w:rPr>
          <w:rFonts w:ascii="Arial Narrow" w:hAnsi="Arial Narrow"/>
          <w:b/>
          <w:bCs/>
          <w:color w:val="3B3838" w:themeColor="background2" w:themeShade="40"/>
          <w:sz w:val="28"/>
          <w:szCs w:val="28"/>
          <w:lang w:val="es-CL"/>
        </w:rPr>
      </w:pPr>
      <w:bookmarkStart w:id="24" w:name="_Toc241144053"/>
      <w:r w:rsidRPr="00484DE5">
        <w:rPr>
          <w:rFonts w:ascii="Arial Narrow" w:hAnsi="Arial Narrow"/>
          <w:b/>
          <w:bCs/>
          <w:color w:val="3B3838" w:themeColor="background2" w:themeShade="40"/>
          <w:sz w:val="28"/>
          <w:szCs w:val="28"/>
          <w:lang w:val="es-CL"/>
        </w:rPr>
        <w:t>10.1 Composición del presupuesto</w:t>
      </w:r>
      <w:bookmarkEnd w:id="24"/>
    </w:p>
    <w:p w14:paraId="2DC947AB" w14:textId="77777777" w:rsidR="00484DE5" w:rsidRPr="00484DE5" w:rsidRDefault="00484DE5" w:rsidP="000B3957">
      <w:pPr>
        <w:spacing w:after="0"/>
        <w:rPr>
          <w:lang w:val="es-CL"/>
        </w:rPr>
      </w:pPr>
    </w:p>
    <w:p w14:paraId="23531522"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El </w:t>
      </w:r>
      <w:r w:rsidRPr="00484DE5">
        <w:rPr>
          <w:rFonts w:ascii="Arial Narrow" w:hAnsi="Arial Narrow" w:cs="Arial"/>
          <w:b/>
          <w:bCs/>
          <w:lang w:val="es-CL"/>
        </w:rPr>
        <w:t>presupuesto base</w:t>
      </w:r>
      <w:r w:rsidRPr="00484DE5">
        <w:rPr>
          <w:rFonts w:ascii="Arial Narrow" w:hAnsi="Arial Narrow" w:cs="Arial"/>
          <w:lang w:val="es-CL"/>
        </w:rPr>
        <w:t xml:space="preserve"> corresponde a la valorización del esfuerzo estimado para ejecutar las actividades contempladas en la planificación del proyecto. Las horas consideradas incluyen las actividades de gestión, levantamiento y análisis de requerimientos, diseño, arquitectura, desarrollo, integración, pruebas, documentación y cierre.</w:t>
      </w:r>
    </w:p>
    <w:p w14:paraId="30ACE489" w14:textId="77777777" w:rsidR="00484DE5" w:rsidRPr="00484DE5" w:rsidRDefault="00484DE5" w:rsidP="000B3957">
      <w:pPr>
        <w:spacing w:after="0"/>
        <w:rPr>
          <w:rFonts w:ascii="Arial Narrow" w:hAnsi="Arial Narrow" w:cs="Arial"/>
          <w:lang w:val="es-CL"/>
        </w:rPr>
      </w:pPr>
    </w:p>
    <w:p w14:paraId="455E76F1"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La </w:t>
      </w:r>
      <w:r w:rsidRPr="00484DE5">
        <w:rPr>
          <w:rFonts w:ascii="Arial Narrow" w:hAnsi="Arial Narrow" w:cs="Arial"/>
          <w:b/>
          <w:bCs/>
          <w:lang w:val="es-CL"/>
        </w:rPr>
        <w:t>reserva de contingencia</w:t>
      </w:r>
      <w:r w:rsidRPr="00484DE5">
        <w:rPr>
          <w:rFonts w:ascii="Arial Narrow" w:hAnsi="Arial Narrow" w:cs="Arial"/>
          <w:lang w:val="es-CL"/>
        </w:rPr>
        <w:t>, equivalente al 13 % del presupuesto base, corresponde a un margen destinado a absorber desviaciones identificadas durante la ejecución que puedan requerir esfuerzo adicional dentro del alcance aprobado.</w:t>
      </w:r>
    </w:p>
    <w:p w14:paraId="5405E13A"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La utilización de esta reserva deberá estar asociada a una necesidad identificable del proyecto y no constituye una ampliación automática del alcance.</w:t>
      </w:r>
    </w:p>
    <w:p w14:paraId="61A69FE3" w14:textId="77777777" w:rsidR="00484DE5" w:rsidRDefault="00484DE5" w:rsidP="000B3957">
      <w:pPr>
        <w:spacing w:after="0"/>
        <w:rPr>
          <w:rFonts w:ascii="Arial Narrow" w:hAnsi="Arial Narrow" w:cs="Arial"/>
          <w:lang w:val="es-CL"/>
        </w:rPr>
      </w:pPr>
    </w:p>
    <w:p w14:paraId="7C0BB2D4" w14:textId="77777777" w:rsidR="000B3957" w:rsidRPr="00484DE5" w:rsidRDefault="000B3957" w:rsidP="000B3957">
      <w:pPr>
        <w:spacing w:after="0"/>
        <w:rPr>
          <w:rFonts w:ascii="Arial Narrow" w:hAnsi="Arial Narrow" w:cs="Arial"/>
          <w:lang w:val="es-CL"/>
        </w:rPr>
      </w:pPr>
    </w:p>
    <w:p w14:paraId="009E5A92" w14:textId="77777777" w:rsidR="00484DE5" w:rsidRDefault="00484DE5" w:rsidP="000B3957">
      <w:pPr>
        <w:pStyle w:val="Ttulo2"/>
        <w:spacing w:before="0"/>
        <w:rPr>
          <w:rFonts w:ascii="Arial Narrow" w:hAnsi="Arial Narrow"/>
          <w:b/>
          <w:bCs/>
          <w:color w:val="3B3838" w:themeColor="background2" w:themeShade="40"/>
          <w:sz w:val="28"/>
          <w:szCs w:val="28"/>
          <w:lang w:val="es-CL"/>
        </w:rPr>
      </w:pPr>
      <w:bookmarkStart w:id="25" w:name="_Toc241144054"/>
      <w:r w:rsidRPr="00484DE5">
        <w:rPr>
          <w:rFonts w:ascii="Arial Narrow" w:hAnsi="Arial Narrow"/>
          <w:b/>
          <w:bCs/>
          <w:color w:val="3B3838" w:themeColor="background2" w:themeShade="40"/>
          <w:sz w:val="28"/>
          <w:szCs w:val="28"/>
          <w:lang w:val="es-CL"/>
        </w:rPr>
        <w:t>10.2 Consideraciones sobre costos tecnológicos</w:t>
      </w:r>
      <w:bookmarkEnd w:id="25"/>
    </w:p>
    <w:p w14:paraId="0ABE3EAE" w14:textId="77777777" w:rsidR="00484DE5" w:rsidRPr="00484DE5" w:rsidRDefault="00484DE5" w:rsidP="000B3957">
      <w:pPr>
        <w:spacing w:after="0"/>
        <w:rPr>
          <w:lang w:val="es-CL"/>
        </w:rPr>
      </w:pPr>
    </w:p>
    <w:p w14:paraId="5605471D"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La estimación considera que las herramientas, </w:t>
      </w:r>
      <w:proofErr w:type="spellStart"/>
      <w:r w:rsidRPr="00484DE5">
        <w:rPr>
          <w:rFonts w:ascii="Arial Narrow" w:hAnsi="Arial Narrow" w:cs="Arial"/>
          <w:lang w:val="es-CL"/>
        </w:rPr>
        <w:t>frameworks</w:t>
      </w:r>
      <w:proofErr w:type="spellEnd"/>
      <w:r w:rsidRPr="00484DE5">
        <w:rPr>
          <w:rFonts w:ascii="Arial Narrow" w:hAnsi="Arial Narrow" w:cs="Arial"/>
          <w:lang w:val="es-CL"/>
        </w:rPr>
        <w:t xml:space="preserve"> y componentes tecnológicos seleccionados para el desarrollo no generarán costos adicionales de licenciamiento bajo las condiciones previstas para el proyecto.</w:t>
      </w:r>
    </w:p>
    <w:p w14:paraId="5FBA229D" w14:textId="77777777" w:rsidR="00484DE5" w:rsidRPr="00484DE5" w:rsidRDefault="00484DE5" w:rsidP="000B3957">
      <w:pPr>
        <w:spacing w:after="0"/>
        <w:rPr>
          <w:rFonts w:ascii="Arial Narrow" w:hAnsi="Arial Narrow" w:cs="Arial"/>
          <w:lang w:val="es-CL"/>
        </w:rPr>
      </w:pPr>
    </w:p>
    <w:p w14:paraId="23860698"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Asimismo, para las actividades de desarrollo y pruebas se contempla inicialmente el uso de los niveles de servicio disponibles sin costo adicional en la infraestructura tecnológica seleccionada, siempre que estos resulten suficientes para las necesidades previstas.</w:t>
      </w:r>
    </w:p>
    <w:p w14:paraId="67B7B91A"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Esta condición </w:t>
      </w:r>
      <w:r w:rsidRPr="00484DE5">
        <w:rPr>
          <w:rFonts w:ascii="Arial Narrow" w:hAnsi="Arial Narrow" w:cs="Arial"/>
          <w:b/>
          <w:bCs/>
          <w:lang w:val="es-CL"/>
        </w:rPr>
        <w:t>no implica que la operación futura de GATI pueda mantenerse indefinidamente sin costos de infraestructura</w:t>
      </w:r>
      <w:r w:rsidRPr="00484DE5">
        <w:rPr>
          <w:rFonts w:ascii="Arial Narrow" w:hAnsi="Arial Narrow" w:cs="Arial"/>
          <w:lang w:val="es-CL"/>
        </w:rPr>
        <w:t>. Un eventual aumento en la cantidad de usuarios, volumen de información, almacenamiento, tráfico, procesamiento, disponibilidad requerida o consumo de servicios externos podría generar la necesidad de contratar capacidades adicionales.</w:t>
      </w:r>
    </w:p>
    <w:p w14:paraId="54D1DC46" w14:textId="77777777" w:rsidR="00484DE5" w:rsidRPr="00484DE5" w:rsidRDefault="00484DE5" w:rsidP="000B3957">
      <w:pPr>
        <w:spacing w:after="0"/>
        <w:rPr>
          <w:rFonts w:ascii="Arial Narrow" w:hAnsi="Arial Narrow" w:cs="Arial"/>
          <w:lang w:val="es-CL"/>
        </w:rPr>
      </w:pPr>
    </w:p>
    <w:p w14:paraId="0E450A04"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Cualquier costo asociado al escalamiento productivo deberá ser evaluado conforme a las condiciones reales de operación y a las tarifas vigentes de los servicios tecnológicos utilizados en ese momento.</w:t>
      </w:r>
    </w:p>
    <w:p w14:paraId="14B381FF" w14:textId="77777777" w:rsidR="00484DE5" w:rsidRDefault="00484DE5" w:rsidP="000B3957">
      <w:pPr>
        <w:spacing w:after="0"/>
        <w:rPr>
          <w:rFonts w:ascii="Arial Narrow" w:hAnsi="Arial Narrow" w:cs="Arial"/>
          <w:lang w:val="es-CL"/>
        </w:rPr>
      </w:pPr>
    </w:p>
    <w:p w14:paraId="12092EBE" w14:textId="77777777" w:rsidR="00484DE5" w:rsidRPr="00484DE5" w:rsidRDefault="00484DE5" w:rsidP="000B3957">
      <w:pPr>
        <w:spacing w:after="0"/>
        <w:rPr>
          <w:rFonts w:ascii="Arial Narrow" w:hAnsi="Arial Narrow" w:cs="Arial"/>
          <w:lang w:val="es-CL"/>
        </w:rPr>
      </w:pPr>
    </w:p>
    <w:p w14:paraId="099E00B1" w14:textId="77777777" w:rsidR="00484DE5" w:rsidRPr="00484DE5" w:rsidRDefault="00484DE5" w:rsidP="000B3957">
      <w:pPr>
        <w:pStyle w:val="Ttulo2"/>
        <w:spacing w:before="0"/>
        <w:rPr>
          <w:rFonts w:ascii="Arial Narrow" w:hAnsi="Arial Narrow"/>
          <w:b/>
          <w:bCs/>
          <w:color w:val="3B3838" w:themeColor="background2" w:themeShade="40"/>
          <w:sz w:val="28"/>
          <w:szCs w:val="28"/>
          <w:lang w:val="es-CL"/>
        </w:rPr>
      </w:pPr>
      <w:bookmarkStart w:id="26" w:name="_Toc241144055"/>
      <w:r w:rsidRPr="00484DE5">
        <w:rPr>
          <w:rFonts w:ascii="Arial Narrow" w:hAnsi="Arial Narrow"/>
          <w:b/>
          <w:bCs/>
          <w:color w:val="3B3838" w:themeColor="background2" w:themeShade="40"/>
          <w:sz w:val="28"/>
          <w:szCs w:val="28"/>
          <w:lang w:val="es-CL"/>
        </w:rPr>
        <w:lastRenderedPageBreak/>
        <w:t>10.3 Valorización económica del proyecto</w:t>
      </w:r>
      <w:bookmarkEnd w:id="26"/>
    </w:p>
    <w:p w14:paraId="5B54714E" w14:textId="77777777" w:rsidR="00484DE5" w:rsidRPr="00484DE5" w:rsidRDefault="00484DE5" w:rsidP="000B3957">
      <w:pPr>
        <w:spacing w:after="0"/>
        <w:rPr>
          <w:rFonts w:ascii="Arial Narrow" w:hAnsi="Arial Narrow" w:cs="Arial"/>
          <w:b/>
          <w:bCs/>
          <w:lang w:val="es-CL"/>
        </w:rPr>
      </w:pPr>
    </w:p>
    <w:p w14:paraId="0D8D337C"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El presupuesto de </w:t>
      </w:r>
      <w:r w:rsidRPr="00484DE5">
        <w:rPr>
          <w:rFonts w:ascii="Arial Narrow" w:hAnsi="Arial Narrow" w:cs="Arial"/>
          <w:b/>
          <w:bCs/>
          <w:lang w:val="es-CL"/>
        </w:rPr>
        <w:t>$14.746.500 CLP</w:t>
      </w:r>
      <w:r w:rsidRPr="00484DE5">
        <w:rPr>
          <w:rFonts w:ascii="Arial Narrow" w:hAnsi="Arial Narrow" w:cs="Arial"/>
          <w:lang w:val="es-CL"/>
        </w:rPr>
        <w:t xml:space="preserve"> representa la </w:t>
      </w:r>
      <w:r w:rsidRPr="00484DE5">
        <w:rPr>
          <w:rFonts w:ascii="Arial Narrow" w:hAnsi="Arial Narrow" w:cs="Arial"/>
          <w:b/>
          <w:bCs/>
          <w:lang w:val="es-CL"/>
        </w:rPr>
        <w:t>valorización estimada del proyecto</w:t>
      </w:r>
      <w:r w:rsidRPr="00484DE5">
        <w:rPr>
          <w:rFonts w:ascii="Arial Narrow" w:hAnsi="Arial Narrow" w:cs="Arial"/>
          <w:lang w:val="es-CL"/>
        </w:rPr>
        <w:t>, considerando el esfuerzo de recursos humanos y la reserva de contingencia definida.</w:t>
      </w:r>
    </w:p>
    <w:p w14:paraId="7372A82C" w14:textId="77777777" w:rsidR="00484DE5" w:rsidRPr="00484DE5" w:rsidRDefault="00484DE5" w:rsidP="000B3957">
      <w:pPr>
        <w:spacing w:after="0"/>
        <w:rPr>
          <w:rFonts w:ascii="Arial Narrow" w:hAnsi="Arial Narrow" w:cs="Arial"/>
          <w:lang w:val="es-CL"/>
        </w:rPr>
      </w:pPr>
    </w:p>
    <w:p w14:paraId="7CFCE3D3"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La ausencia de costos adicionales de licenciamiento o infraestructura durante las condiciones iniciales consideradas no implica que el desarrollo carezca de valor económico. El principal componente del presupuesto corresponde al conocimiento, tiempo y esfuerzo profesional requerido para diseñar, construir, integrar, probar y documentar GATI.</w:t>
      </w:r>
    </w:p>
    <w:p w14:paraId="7AA83C03" w14:textId="77777777" w:rsidR="00484DE5" w:rsidRDefault="00484DE5" w:rsidP="000B3957">
      <w:pPr>
        <w:spacing w:after="0"/>
        <w:rPr>
          <w:rFonts w:ascii="Arial Narrow" w:hAnsi="Arial Narrow" w:cs="Arial"/>
          <w:lang w:val="es-CL"/>
        </w:rPr>
      </w:pPr>
    </w:p>
    <w:p w14:paraId="0CBD164F" w14:textId="10AA91CE"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Por esta razón, para efectos de gestión y control, el proyecto deberá considerarse sobre la base de su </w:t>
      </w:r>
      <w:r w:rsidRPr="00484DE5">
        <w:rPr>
          <w:rFonts w:ascii="Arial Narrow" w:hAnsi="Arial Narrow" w:cs="Arial"/>
          <w:b/>
          <w:bCs/>
          <w:lang w:val="es-CL"/>
        </w:rPr>
        <w:t>presupuesto valorizado total</w:t>
      </w:r>
      <w:r w:rsidRPr="00484DE5">
        <w:rPr>
          <w:rFonts w:ascii="Arial Narrow" w:hAnsi="Arial Narrow" w:cs="Arial"/>
          <w:lang w:val="es-CL"/>
        </w:rPr>
        <w:t>, independientemente de la modalidad mediante la cual se financien o proporcionen los recursos utilizados para su ejecución.</w:t>
      </w:r>
    </w:p>
    <w:p w14:paraId="2DF268D3" w14:textId="77777777" w:rsidR="00484DE5" w:rsidRDefault="00484DE5" w:rsidP="000B3957">
      <w:pPr>
        <w:spacing w:after="0"/>
        <w:rPr>
          <w:rFonts w:ascii="Arial Narrow" w:hAnsi="Arial Narrow" w:cs="Arial"/>
          <w:lang w:val="es-CL"/>
        </w:rPr>
      </w:pPr>
    </w:p>
    <w:p w14:paraId="6F8A03E9" w14:textId="77777777" w:rsidR="00484DE5" w:rsidRDefault="00484DE5" w:rsidP="000B3957">
      <w:pPr>
        <w:spacing w:after="0"/>
        <w:rPr>
          <w:rFonts w:ascii="Arial Narrow" w:hAnsi="Arial Narrow" w:cs="Arial"/>
          <w:lang w:val="es-CL"/>
        </w:rPr>
      </w:pPr>
    </w:p>
    <w:p w14:paraId="1BBEC71B" w14:textId="77777777" w:rsidR="00484DE5" w:rsidRPr="00484DE5" w:rsidRDefault="00484DE5" w:rsidP="000B3957">
      <w:pPr>
        <w:pStyle w:val="Ttulo1"/>
        <w:spacing w:before="0" w:beforeAutospacing="0" w:after="0" w:afterAutospacing="0"/>
        <w:rPr>
          <w:rFonts w:ascii="Arial Narrow" w:hAnsi="Arial Narrow"/>
        </w:rPr>
      </w:pPr>
      <w:bookmarkStart w:id="27" w:name="_Toc241144056"/>
      <w:r w:rsidRPr="00484DE5">
        <w:rPr>
          <w:rFonts w:ascii="Arial Narrow" w:hAnsi="Arial Narrow"/>
        </w:rPr>
        <w:t>11. Lista de interesados (Stakeholders)</w:t>
      </w:r>
      <w:bookmarkEnd w:id="27"/>
    </w:p>
    <w:p w14:paraId="2BF6FF6C" w14:textId="77777777" w:rsidR="00484DE5" w:rsidRPr="00484DE5" w:rsidRDefault="00484DE5" w:rsidP="000B3957">
      <w:pPr>
        <w:spacing w:after="0"/>
        <w:rPr>
          <w:rFonts w:ascii="Arial Narrow" w:hAnsi="Arial Narrow" w:cs="Arial"/>
          <w:b/>
          <w:bCs/>
          <w:lang w:val="es-CL"/>
        </w:rPr>
      </w:pPr>
    </w:p>
    <w:p w14:paraId="00E91288"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La identificación de los interesados permite reconocer a las personas, grupos y organizaciones que participan en el proyecto, utilizan sus resultados, intervienen en su validación o pueden influir en su ejecución.</w:t>
      </w:r>
    </w:p>
    <w:p w14:paraId="11A214D1" w14:textId="77777777" w:rsidR="00484DE5" w:rsidRDefault="00484DE5" w:rsidP="000B3957">
      <w:pPr>
        <w:spacing w:after="0"/>
        <w:rPr>
          <w:rFonts w:ascii="Arial Narrow" w:hAnsi="Arial Narrow" w:cs="Arial"/>
          <w:lang w:val="es-CL"/>
        </w:rPr>
      </w:pPr>
    </w:p>
    <w:p w14:paraId="087895F8" w14:textId="3E95BDE0" w:rsidR="00484DE5" w:rsidRDefault="00484DE5" w:rsidP="000B3957">
      <w:pPr>
        <w:spacing w:after="0"/>
        <w:rPr>
          <w:rFonts w:ascii="Arial Narrow" w:hAnsi="Arial Narrow" w:cs="Arial"/>
          <w:lang w:val="es-CL"/>
        </w:rPr>
      </w:pPr>
      <w:r w:rsidRPr="00484DE5">
        <w:rPr>
          <w:rFonts w:ascii="Arial Narrow" w:hAnsi="Arial Narrow" w:cs="Arial"/>
          <w:lang w:val="es-CL"/>
        </w:rPr>
        <w:t>La siguiente tabla presenta los interesados identificados inicialmente para GATI y su relación general con el proyecto. La información podrá actualizarse durante la ejecución cuando se incorporen nuevos interesados o cambien sus responsabilidades.</w:t>
      </w:r>
    </w:p>
    <w:p w14:paraId="713F562E" w14:textId="77777777" w:rsidR="00484DE5" w:rsidRPr="00484DE5" w:rsidRDefault="00484DE5"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2728"/>
        <w:gridCol w:w="1780"/>
        <w:gridCol w:w="4017"/>
        <w:gridCol w:w="1014"/>
      </w:tblGrid>
      <w:tr w:rsidR="00484DE5" w:rsidRPr="00484DE5" w14:paraId="1E0B3206" w14:textId="77777777" w:rsidTr="00484DE5">
        <w:trPr>
          <w:tblHeader/>
          <w:tblCellSpacing w:w="15" w:type="dxa"/>
        </w:trPr>
        <w:tc>
          <w:tcPr>
            <w:tcW w:w="0" w:type="auto"/>
            <w:vAlign w:val="center"/>
            <w:hideMark/>
          </w:tcPr>
          <w:p w14:paraId="151E052B"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Interesado</w:t>
            </w:r>
          </w:p>
        </w:tc>
        <w:tc>
          <w:tcPr>
            <w:tcW w:w="0" w:type="auto"/>
            <w:vAlign w:val="center"/>
            <w:hideMark/>
          </w:tcPr>
          <w:p w14:paraId="3BB8F8D5"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Organización / Área</w:t>
            </w:r>
          </w:p>
        </w:tc>
        <w:tc>
          <w:tcPr>
            <w:tcW w:w="0" w:type="auto"/>
            <w:vAlign w:val="center"/>
            <w:hideMark/>
          </w:tcPr>
          <w:p w14:paraId="422EDA09"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Rol en el proyecto</w:t>
            </w:r>
          </w:p>
        </w:tc>
        <w:tc>
          <w:tcPr>
            <w:tcW w:w="0" w:type="auto"/>
            <w:vAlign w:val="center"/>
            <w:hideMark/>
          </w:tcPr>
          <w:p w14:paraId="1A6F548D"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Interés / expectativa principal</w:t>
            </w:r>
          </w:p>
        </w:tc>
        <w:tc>
          <w:tcPr>
            <w:tcW w:w="0" w:type="auto"/>
            <w:vAlign w:val="center"/>
            <w:hideMark/>
          </w:tcPr>
          <w:p w14:paraId="3C0B716D" w14:textId="77777777" w:rsidR="00484DE5" w:rsidRPr="00484DE5" w:rsidRDefault="00484DE5" w:rsidP="000B3957">
            <w:pPr>
              <w:spacing w:after="0"/>
              <w:rPr>
                <w:rFonts w:ascii="Arial Narrow" w:hAnsi="Arial Narrow" w:cs="Arial"/>
                <w:b/>
                <w:bCs/>
                <w:lang w:val="es-CL"/>
              </w:rPr>
            </w:pPr>
            <w:r w:rsidRPr="00484DE5">
              <w:rPr>
                <w:rFonts w:ascii="Arial Narrow" w:hAnsi="Arial Narrow" w:cs="Arial"/>
                <w:b/>
                <w:bCs/>
                <w:lang w:val="es-CL"/>
              </w:rPr>
              <w:t>Influencia</w:t>
            </w:r>
          </w:p>
        </w:tc>
      </w:tr>
      <w:tr w:rsidR="00484DE5" w:rsidRPr="00484DE5" w14:paraId="0DF299B8" w14:textId="77777777" w:rsidTr="00484DE5">
        <w:trPr>
          <w:tblCellSpacing w:w="15" w:type="dxa"/>
        </w:trPr>
        <w:tc>
          <w:tcPr>
            <w:tcW w:w="0" w:type="auto"/>
            <w:vAlign w:val="center"/>
            <w:hideMark/>
          </w:tcPr>
          <w:p w14:paraId="2E8AD856"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Sebastián Valdés</w:t>
            </w:r>
          </w:p>
        </w:tc>
        <w:tc>
          <w:tcPr>
            <w:tcW w:w="0" w:type="auto"/>
            <w:vAlign w:val="center"/>
            <w:hideMark/>
          </w:tcPr>
          <w:p w14:paraId="1F9A3203"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Dirección General de Concesiones de Obras Públicas – Área de Sistemas de Información y Soporte Informático</w:t>
            </w:r>
          </w:p>
        </w:tc>
        <w:tc>
          <w:tcPr>
            <w:tcW w:w="0" w:type="auto"/>
            <w:vAlign w:val="center"/>
            <w:hideMark/>
          </w:tcPr>
          <w:p w14:paraId="797D5D9A"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Patrocinador / contraparte principal</w:t>
            </w:r>
          </w:p>
        </w:tc>
        <w:tc>
          <w:tcPr>
            <w:tcW w:w="0" w:type="auto"/>
            <w:vAlign w:val="center"/>
            <w:hideMark/>
          </w:tcPr>
          <w:p w14:paraId="597CC5D8"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Contar con una solución que permita centralizar y mejorar la gestión y trazabilidad de activos tecnológicos y licencias, y disponer de información confiable para control y toma de decisiones.</w:t>
            </w:r>
          </w:p>
        </w:tc>
        <w:tc>
          <w:tcPr>
            <w:tcW w:w="0" w:type="auto"/>
            <w:vAlign w:val="center"/>
            <w:hideMark/>
          </w:tcPr>
          <w:p w14:paraId="22BED4B3"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Alta</w:t>
            </w:r>
          </w:p>
        </w:tc>
      </w:tr>
      <w:tr w:rsidR="00484DE5" w:rsidRPr="00484DE5" w14:paraId="7384BE33" w14:textId="77777777" w:rsidTr="00484DE5">
        <w:trPr>
          <w:tblCellSpacing w:w="15" w:type="dxa"/>
        </w:trPr>
        <w:tc>
          <w:tcPr>
            <w:tcW w:w="0" w:type="auto"/>
            <w:vAlign w:val="center"/>
            <w:hideMark/>
          </w:tcPr>
          <w:p w14:paraId="2EFFCE49"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Usuarios del sistema</w:t>
            </w:r>
          </w:p>
        </w:tc>
        <w:tc>
          <w:tcPr>
            <w:tcW w:w="0" w:type="auto"/>
            <w:vAlign w:val="center"/>
            <w:hideMark/>
          </w:tcPr>
          <w:p w14:paraId="269980F7"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Dirección General de Concesiones de Obras Públicas – Área de Sistemas de Información y Soporte Informático</w:t>
            </w:r>
          </w:p>
        </w:tc>
        <w:tc>
          <w:tcPr>
            <w:tcW w:w="0" w:type="auto"/>
            <w:vAlign w:val="center"/>
            <w:hideMark/>
          </w:tcPr>
          <w:p w14:paraId="69F55147"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Usuarios operativos</w:t>
            </w:r>
          </w:p>
        </w:tc>
        <w:tc>
          <w:tcPr>
            <w:tcW w:w="0" w:type="auto"/>
            <w:vAlign w:val="center"/>
            <w:hideMark/>
          </w:tcPr>
          <w:p w14:paraId="033C10ED"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Disponer de una herramienta que facilite las operaciones de inventario, consulta, asignación, devolución, documentación y seguimiento de activos y licencias.</w:t>
            </w:r>
          </w:p>
        </w:tc>
        <w:tc>
          <w:tcPr>
            <w:tcW w:w="0" w:type="auto"/>
            <w:vAlign w:val="center"/>
            <w:hideMark/>
          </w:tcPr>
          <w:p w14:paraId="3261F870"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Alta</w:t>
            </w:r>
          </w:p>
        </w:tc>
      </w:tr>
      <w:tr w:rsidR="00484DE5" w:rsidRPr="00484DE5" w14:paraId="12E375CC" w14:textId="77777777" w:rsidTr="00484DE5">
        <w:trPr>
          <w:tblCellSpacing w:w="15" w:type="dxa"/>
        </w:trPr>
        <w:tc>
          <w:tcPr>
            <w:tcW w:w="0" w:type="auto"/>
            <w:vAlign w:val="center"/>
            <w:hideMark/>
          </w:tcPr>
          <w:p w14:paraId="46818F61"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Carlos Araya Pinto</w:t>
            </w:r>
          </w:p>
        </w:tc>
        <w:tc>
          <w:tcPr>
            <w:tcW w:w="0" w:type="auto"/>
            <w:vAlign w:val="center"/>
            <w:hideMark/>
          </w:tcPr>
          <w:p w14:paraId="736668F5"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Ti-One </w:t>
            </w:r>
            <w:proofErr w:type="spellStart"/>
            <w:r w:rsidRPr="00484DE5">
              <w:rPr>
                <w:rFonts w:ascii="Arial Narrow" w:hAnsi="Arial Narrow" w:cs="Arial"/>
                <w:lang w:val="es-CL"/>
              </w:rPr>
              <w:t>Solution</w:t>
            </w:r>
            <w:proofErr w:type="spellEnd"/>
            <w:r w:rsidRPr="00484DE5">
              <w:rPr>
                <w:rFonts w:ascii="Arial Narrow" w:hAnsi="Arial Narrow" w:cs="Arial"/>
                <w:lang w:val="es-CL"/>
              </w:rPr>
              <w:t xml:space="preserve"> – Equipo de Proyecto GATI</w:t>
            </w:r>
          </w:p>
        </w:tc>
        <w:tc>
          <w:tcPr>
            <w:tcW w:w="0" w:type="auto"/>
            <w:vAlign w:val="center"/>
            <w:hideMark/>
          </w:tcPr>
          <w:p w14:paraId="3AD56E59"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Jefe de Proyecto</w:t>
            </w:r>
          </w:p>
        </w:tc>
        <w:tc>
          <w:tcPr>
            <w:tcW w:w="0" w:type="auto"/>
            <w:vAlign w:val="center"/>
            <w:hideMark/>
          </w:tcPr>
          <w:p w14:paraId="28F7232D"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Coordinar la planificación, ejecución, seguimiento y cierre del proyecto, gestionando alcance, entregables, riesgos, cambios, recursos y comunicaciones.</w:t>
            </w:r>
          </w:p>
        </w:tc>
        <w:tc>
          <w:tcPr>
            <w:tcW w:w="0" w:type="auto"/>
            <w:vAlign w:val="center"/>
            <w:hideMark/>
          </w:tcPr>
          <w:p w14:paraId="2C0D3CD5"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Alta</w:t>
            </w:r>
          </w:p>
        </w:tc>
      </w:tr>
      <w:tr w:rsidR="00484DE5" w:rsidRPr="00484DE5" w14:paraId="6103D1F6" w14:textId="77777777" w:rsidTr="00484DE5">
        <w:trPr>
          <w:tblCellSpacing w:w="15" w:type="dxa"/>
        </w:trPr>
        <w:tc>
          <w:tcPr>
            <w:tcW w:w="0" w:type="auto"/>
            <w:vAlign w:val="center"/>
            <w:hideMark/>
          </w:tcPr>
          <w:p w14:paraId="3B2AD259"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lastRenderedPageBreak/>
              <w:t>Rubén Mansilla</w:t>
            </w:r>
          </w:p>
        </w:tc>
        <w:tc>
          <w:tcPr>
            <w:tcW w:w="0" w:type="auto"/>
            <w:vAlign w:val="center"/>
            <w:hideMark/>
          </w:tcPr>
          <w:p w14:paraId="74D485DB"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Ti-One </w:t>
            </w:r>
            <w:proofErr w:type="spellStart"/>
            <w:r w:rsidRPr="00484DE5">
              <w:rPr>
                <w:rFonts w:ascii="Arial Narrow" w:hAnsi="Arial Narrow" w:cs="Arial"/>
                <w:lang w:val="es-CL"/>
              </w:rPr>
              <w:t>Solution</w:t>
            </w:r>
            <w:proofErr w:type="spellEnd"/>
            <w:r w:rsidRPr="00484DE5">
              <w:rPr>
                <w:rFonts w:ascii="Arial Narrow" w:hAnsi="Arial Narrow" w:cs="Arial"/>
                <w:lang w:val="es-CL"/>
              </w:rPr>
              <w:t xml:space="preserve"> – Equipo de Proyecto GATI</w:t>
            </w:r>
          </w:p>
        </w:tc>
        <w:tc>
          <w:tcPr>
            <w:tcW w:w="0" w:type="auto"/>
            <w:vAlign w:val="center"/>
            <w:hideMark/>
          </w:tcPr>
          <w:p w14:paraId="1820277C"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Analista de Sistemas y Requisitos</w:t>
            </w:r>
          </w:p>
        </w:tc>
        <w:tc>
          <w:tcPr>
            <w:tcW w:w="0" w:type="auto"/>
            <w:vAlign w:val="center"/>
            <w:hideMark/>
          </w:tcPr>
          <w:p w14:paraId="24977C84"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Levantar, analizar, especificar y mantener la trazabilidad de los requerimientos y procesos necesarios para la construcción y validación de GATI.</w:t>
            </w:r>
          </w:p>
        </w:tc>
        <w:tc>
          <w:tcPr>
            <w:tcW w:w="0" w:type="auto"/>
            <w:vAlign w:val="center"/>
            <w:hideMark/>
          </w:tcPr>
          <w:p w14:paraId="62909DD5"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Alta</w:t>
            </w:r>
          </w:p>
        </w:tc>
      </w:tr>
      <w:tr w:rsidR="00484DE5" w:rsidRPr="00484DE5" w14:paraId="09E81350" w14:textId="77777777" w:rsidTr="00484DE5">
        <w:trPr>
          <w:tblCellSpacing w:w="15" w:type="dxa"/>
        </w:trPr>
        <w:tc>
          <w:tcPr>
            <w:tcW w:w="0" w:type="auto"/>
            <w:vAlign w:val="center"/>
            <w:hideMark/>
          </w:tcPr>
          <w:p w14:paraId="6A9AC58C"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Eduardo Compan</w:t>
            </w:r>
          </w:p>
        </w:tc>
        <w:tc>
          <w:tcPr>
            <w:tcW w:w="0" w:type="auto"/>
            <w:vAlign w:val="center"/>
            <w:hideMark/>
          </w:tcPr>
          <w:p w14:paraId="4E997D60"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Ti-One </w:t>
            </w:r>
            <w:proofErr w:type="spellStart"/>
            <w:r w:rsidRPr="00484DE5">
              <w:rPr>
                <w:rFonts w:ascii="Arial Narrow" w:hAnsi="Arial Narrow" w:cs="Arial"/>
                <w:lang w:val="es-CL"/>
              </w:rPr>
              <w:t>Solution</w:t>
            </w:r>
            <w:proofErr w:type="spellEnd"/>
            <w:r w:rsidRPr="00484DE5">
              <w:rPr>
                <w:rFonts w:ascii="Arial Narrow" w:hAnsi="Arial Narrow" w:cs="Arial"/>
                <w:lang w:val="es-CL"/>
              </w:rPr>
              <w:t xml:space="preserve"> – Equipo de Proyecto GATI</w:t>
            </w:r>
          </w:p>
        </w:tc>
        <w:tc>
          <w:tcPr>
            <w:tcW w:w="0" w:type="auto"/>
            <w:vAlign w:val="center"/>
            <w:hideMark/>
          </w:tcPr>
          <w:p w14:paraId="716BACD4"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Desarrollador y Arquitecto de Software</w:t>
            </w:r>
          </w:p>
        </w:tc>
        <w:tc>
          <w:tcPr>
            <w:tcW w:w="0" w:type="auto"/>
            <w:vAlign w:val="center"/>
            <w:hideMark/>
          </w:tcPr>
          <w:p w14:paraId="4AD242DE"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Definir y mantener las decisiones arquitectónicas de la solución y participar en la construcción e integración de sus componentes técnicos.</w:t>
            </w:r>
          </w:p>
        </w:tc>
        <w:tc>
          <w:tcPr>
            <w:tcW w:w="0" w:type="auto"/>
            <w:vAlign w:val="center"/>
            <w:hideMark/>
          </w:tcPr>
          <w:p w14:paraId="7F5C103E"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Alta</w:t>
            </w:r>
          </w:p>
        </w:tc>
      </w:tr>
      <w:tr w:rsidR="00484DE5" w:rsidRPr="00484DE5" w14:paraId="3AD0751E" w14:textId="77777777" w:rsidTr="00484DE5">
        <w:trPr>
          <w:tblCellSpacing w:w="15" w:type="dxa"/>
        </w:trPr>
        <w:tc>
          <w:tcPr>
            <w:tcW w:w="0" w:type="auto"/>
            <w:vAlign w:val="center"/>
            <w:hideMark/>
          </w:tcPr>
          <w:p w14:paraId="2739900C"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Alejandro Gysling</w:t>
            </w:r>
          </w:p>
        </w:tc>
        <w:tc>
          <w:tcPr>
            <w:tcW w:w="0" w:type="auto"/>
            <w:vAlign w:val="center"/>
            <w:hideMark/>
          </w:tcPr>
          <w:p w14:paraId="6657E7BC"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Ti-One </w:t>
            </w:r>
            <w:proofErr w:type="spellStart"/>
            <w:r w:rsidRPr="00484DE5">
              <w:rPr>
                <w:rFonts w:ascii="Arial Narrow" w:hAnsi="Arial Narrow" w:cs="Arial"/>
                <w:lang w:val="es-CL"/>
              </w:rPr>
              <w:t>Solution</w:t>
            </w:r>
            <w:proofErr w:type="spellEnd"/>
            <w:r w:rsidRPr="00484DE5">
              <w:rPr>
                <w:rFonts w:ascii="Arial Narrow" w:hAnsi="Arial Narrow" w:cs="Arial"/>
                <w:lang w:val="es-CL"/>
              </w:rPr>
              <w:t xml:space="preserve"> – Equipo de Proyecto GATI</w:t>
            </w:r>
          </w:p>
        </w:tc>
        <w:tc>
          <w:tcPr>
            <w:tcW w:w="0" w:type="auto"/>
            <w:vAlign w:val="center"/>
            <w:hideMark/>
          </w:tcPr>
          <w:p w14:paraId="55620D28"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Diseño y Aseguramiento de Calidad (</w:t>
            </w:r>
            <w:proofErr w:type="spellStart"/>
            <w:r w:rsidRPr="00484DE5">
              <w:rPr>
                <w:rFonts w:ascii="Arial Narrow" w:hAnsi="Arial Narrow" w:cs="Arial"/>
                <w:lang w:val="es-CL"/>
              </w:rPr>
              <w:t>QA</w:t>
            </w:r>
            <w:proofErr w:type="spellEnd"/>
            <w:r w:rsidRPr="00484DE5">
              <w:rPr>
                <w:rFonts w:ascii="Arial Narrow" w:hAnsi="Arial Narrow" w:cs="Arial"/>
                <w:lang w:val="es-CL"/>
              </w:rPr>
              <w:t>)</w:t>
            </w:r>
          </w:p>
        </w:tc>
        <w:tc>
          <w:tcPr>
            <w:tcW w:w="0" w:type="auto"/>
            <w:vAlign w:val="center"/>
            <w:hideMark/>
          </w:tcPr>
          <w:p w14:paraId="2D9FAD05"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Apoyar el diseño de interfaces y experiencia de usuario, así como la planificación, ejecución y documentación de actividades orientadas a verificar la calidad de la solución.</w:t>
            </w:r>
          </w:p>
        </w:tc>
        <w:tc>
          <w:tcPr>
            <w:tcW w:w="0" w:type="auto"/>
            <w:vAlign w:val="center"/>
            <w:hideMark/>
          </w:tcPr>
          <w:p w14:paraId="61BD6B76" w14:textId="77777777" w:rsidR="00484DE5" w:rsidRPr="00484DE5" w:rsidRDefault="00484DE5" w:rsidP="000B3957">
            <w:pPr>
              <w:spacing w:after="0"/>
              <w:rPr>
                <w:rFonts w:ascii="Arial Narrow" w:hAnsi="Arial Narrow" w:cs="Arial"/>
                <w:lang w:val="es-CL"/>
              </w:rPr>
            </w:pPr>
            <w:r w:rsidRPr="00484DE5">
              <w:rPr>
                <w:rFonts w:ascii="Arial Narrow" w:hAnsi="Arial Narrow" w:cs="Arial"/>
                <w:b/>
                <w:bCs/>
                <w:lang w:val="es-CL"/>
              </w:rPr>
              <w:t>Alta</w:t>
            </w:r>
          </w:p>
        </w:tc>
      </w:tr>
    </w:tbl>
    <w:p w14:paraId="436B113D" w14:textId="77777777" w:rsidR="00484DE5" w:rsidRDefault="00484DE5" w:rsidP="000B3957">
      <w:pPr>
        <w:spacing w:after="0"/>
        <w:rPr>
          <w:rFonts w:ascii="Arial Narrow" w:hAnsi="Arial Narrow" w:cs="Arial"/>
          <w:b/>
          <w:bCs/>
          <w:lang w:val="es-CL"/>
        </w:rPr>
      </w:pPr>
    </w:p>
    <w:p w14:paraId="0B2900CC" w14:textId="77777777" w:rsidR="00484DE5" w:rsidRDefault="00484DE5" w:rsidP="000B3957">
      <w:pPr>
        <w:spacing w:after="0"/>
        <w:rPr>
          <w:rFonts w:ascii="Arial Narrow" w:hAnsi="Arial Narrow" w:cs="Arial"/>
          <w:b/>
          <w:bCs/>
          <w:lang w:val="es-CL"/>
        </w:rPr>
      </w:pPr>
    </w:p>
    <w:p w14:paraId="6A29E546" w14:textId="50F789B7" w:rsidR="00484DE5" w:rsidRPr="00484DE5" w:rsidRDefault="00484DE5" w:rsidP="000B3957">
      <w:pPr>
        <w:pStyle w:val="Ttulo2"/>
        <w:spacing w:before="0"/>
        <w:rPr>
          <w:rFonts w:ascii="Arial Narrow" w:hAnsi="Arial Narrow"/>
          <w:b/>
          <w:bCs/>
          <w:color w:val="3B3838" w:themeColor="background2" w:themeShade="40"/>
          <w:sz w:val="28"/>
          <w:szCs w:val="28"/>
          <w:lang w:val="es-CL"/>
        </w:rPr>
      </w:pPr>
      <w:bookmarkStart w:id="28" w:name="_Toc241144057"/>
      <w:r w:rsidRPr="00484DE5">
        <w:rPr>
          <w:rFonts w:ascii="Arial Narrow" w:hAnsi="Arial Narrow"/>
          <w:b/>
          <w:bCs/>
          <w:color w:val="3B3838" w:themeColor="background2" w:themeShade="40"/>
          <w:sz w:val="28"/>
          <w:szCs w:val="28"/>
          <w:lang w:val="es-CL"/>
        </w:rPr>
        <w:t>11.1 Gestión de interesados</w:t>
      </w:r>
      <w:bookmarkEnd w:id="28"/>
    </w:p>
    <w:p w14:paraId="6024A79E" w14:textId="77777777" w:rsidR="00484DE5" w:rsidRPr="00484DE5" w:rsidRDefault="00484DE5" w:rsidP="000B3957">
      <w:pPr>
        <w:spacing w:after="0"/>
        <w:rPr>
          <w:rFonts w:ascii="Arial Narrow" w:hAnsi="Arial Narrow" w:cs="Arial"/>
          <w:b/>
          <w:bCs/>
          <w:lang w:val="es-CL"/>
        </w:rPr>
      </w:pPr>
    </w:p>
    <w:p w14:paraId="644DA56A"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La participación de los interesados deberá gestionarse de acuerdo con su responsabilidad, nivel de influencia y relación con los entregables del proyecto.</w:t>
      </w:r>
    </w:p>
    <w:p w14:paraId="6F80CF32" w14:textId="77777777" w:rsidR="00484DE5" w:rsidRPr="00484DE5" w:rsidRDefault="00484DE5" w:rsidP="000B3957">
      <w:pPr>
        <w:spacing w:after="0"/>
        <w:rPr>
          <w:rFonts w:ascii="Arial Narrow" w:hAnsi="Arial Narrow" w:cs="Arial"/>
          <w:lang w:val="es-CL"/>
        </w:rPr>
      </w:pPr>
    </w:p>
    <w:p w14:paraId="11CFBE6F"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El </w:t>
      </w:r>
      <w:r w:rsidRPr="00484DE5">
        <w:rPr>
          <w:rFonts w:ascii="Arial Narrow" w:hAnsi="Arial Narrow" w:cs="Arial"/>
          <w:b/>
          <w:bCs/>
          <w:lang w:val="es-CL"/>
        </w:rPr>
        <w:t>patrocinador y la contraparte de la organización cliente</w:t>
      </w:r>
      <w:r w:rsidRPr="00484DE5">
        <w:rPr>
          <w:rFonts w:ascii="Arial Narrow" w:hAnsi="Arial Narrow" w:cs="Arial"/>
          <w:lang w:val="es-CL"/>
        </w:rPr>
        <w:t xml:space="preserve"> tendrán participación relevante en la revisión de definiciones generales, resolución de asuntos que requieran decisión y validación de los resultados que correspondan.</w:t>
      </w:r>
    </w:p>
    <w:p w14:paraId="0EAF9D82" w14:textId="77777777" w:rsidR="00484DE5" w:rsidRPr="00484DE5" w:rsidRDefault="00484DE5" w:rsidP="000B3957">
      <w:pPr>
        <w:spacing w:after="0"/>
        <w:rPr>
          <w:rFonts w:ascii="Arial Narrow" w:hAnsi="Arial Narrow" w:cs="Arial"/>
          <w:lang w:val="es-CL"/>
        </w:rPr>
      </w:pPr>
    </w:p>
    <w:p w14:paraId="69C96384" w14:textId="77777777" w:rsidR="00484DE5" w:rsidRDefault="00484DE5" w:rsidP="000B3957">
      <w:pPr>
        <w:spacing w:after="0"/>
        <w:rPr>
          <w:rFonts w:ascii="Arial Narrow" w:hAnsi="Arial Narrow" w:cs="Arial"/>
          <w:lang w:val="es-CL"/>
        </w:rPr>
      </w:pPr>
      <w:r w:rsidRPr="00484DE5">
        <w:rPr>
          <w:rFonts w:ascii="Arial Narrow" w:hAnsi="Arial Narrow" w:cs="Arial"/>
          <w:lang w:val="es-CL"/>
        </w:rPr>
        <w:t xml:space="preserve">Los </w:t>
      </w:r>
      <w:r w:rsidRPr="00484DE5">
        <w:rPr>
          <w:rFonts w:ascii="Arial Narrow" w:hAnsi="Arial Narrow" w:cs="Arial"/>
          <w:b/>
          <w:bCs/>
          <w:lang w:val="es-CL"/>
        </w:rPr>
        <w:t>usuarios del sistema</w:t>
      </w:r>
      <w:r w:rsidRPr="00484DE5">
        <w:rPr>
          <w:rFonts w:ascii="Arial Narrow" w:hAnsi="Arial Narrow" w:cs="Arial"/>
          <w:lang w:val="es-CL"/>
        </w:rPr>
        <w:t xml:space="preserve"> constituirán una fuente relevante para la comprensión y validación de los procesos operativos y necesidades funcionales relacionadas con la utilización de GATI.</w:t>
      </w:r>
    </w:p>
    <w:p w14:paraId="0DE52CA9" w14:textId="77777777" w:rsidR="00484DE5" w:rsidRPr="00484DE5" w:rsidRDefault="00484DE5" w:rsidP="000B3957">
      <w:pPr>
        <w:spacing w:after="0"/>
        <w:rPr>
          <w:rFonts w:ascii="Arial Narrow" w:hAnsi="Arial Narrow" w:cs="Arial"/>
          <w:lang w:val="es-CL"/>
        </w:rPr>
      </w:pPr>
    </w:p>
    <w:p w14:paraId="6DFBABD2"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El </w:t>
      </w:r>
      <w:r w:rsidRPr="00484DE5">
        <w:rPr>
          <w:rFonts w:ascii="Arial Narrow" w:hAnsi="Arial Narrow" w:cs="Arial"/>
          <w:b/>
          <w:bCs/>
          <w:lang w:val="es-CL"/>
        </w:rPr>
        <w:t>Jefe de Proyecto</w:t>
      </w:r>
      <w:r w:rsidRPr="00484DE5">
        <w:rPr>
          <w:rFonts w:ascii="Arial Narrow" w:hAnsi="Arial Narrow" w:cs="Arial"/>
          <w:lang w:val="es-CL"/>
        </w:rPr>
        <w:t xml:space="preserve"> será responsable de coordinar la comunicación entre las partes involucradas, realizar seguimiento de los compromisos y canalizar las decisiones, observaciones, riesgos y solicitudes de cambio que puedan afectar la ejecución del proyecto.</w:t>
      </w:r>
    </w:p>
    <w:p w14:paraId="6AFB9491" w14:textId="77777777" w:rsidR="00484DE5" w:rsidRPr="00484DE5" w:rsidRDefault="00484DE5" w:rsidP="000B3957">
      <w:pPr>
        <w:spacing w:after="0"/>
        <w:rPr>
          <w:rFonts w:ascii="Arial Narrow" w:hAnsi="Arial Narrow" w:cs="Arial"/>
          <w:lang w:val="es-CL"/>
        </w:rPr>
      </w:pPr>
      <w:r w:rsidRPr="00484DE5">
        <w:rPr>
          <w:rFonts w:ascii="Arial Narrow" w:hAnsi="Arial Narrow" w:cs="Arial"/>
          <w:lang w:val="es-CL"/>
        </w:rPr>
        <w:t xml:space="preserve">El </w:t>
      </w:r>
      <w:r w:rsidRPr="00484DE5">
        <w:rPr>
          <w:rFonts w:ascii="Arial Narrow" w:hAnsi="Arial Narrow" w:cs="Arial"/>
          <w:b/>
          <w:bCs/>
          <w:lang w:val="es-CL"/>
        </w:rPr>
        <w:t xml:space="preserve">equipo de proyecto de Ti-One </w:t>
      </w:r>
      <w:proofErr w:type="spellStart"/>
      <w:r w:rsidRPr="00484DE5">
        <w:rPr>
          <w:rFonts w:ascii="Arial Narrow" w:hAnsi="Arial Narrow" w:cs="Arial"/>
          <w:b/>
          <w:bCs/>
          <w:lang w:val="es-CL"/>
        </w:rPr>
        <w:t>Solution</w:t>
      </w:r>
      <w:proofErr w:type="spellEnd"/>
      <w:r w:rsidRPr="00484DE5">
        <w:rPr>
          <w:rFonts w:ascii="Arial Narrow" w:hAnsi="Arial Narrow" w:cs="Arial"/>
          <w:lang w:val="es-CL"/>
        </w:rPr>
        <w:t xml:space="preserve"> será responsable de ejecutar las actividades correspondientes a sus funciones, manteniendo coordinación entre análisis, arquitectura, desarrollo, diseño y aseguramiento de calidad para preservar la consistencia entre los requerimientos, la solución construida y las evidencias de validación.</w:t>
      </w:r>
    </w:p>
    <w:p w14:paraId="48782688" w14:textId="77777777" w:rsidR="00484DE5" w:rsidRDefault="00484DE5" w:rsidP="000B3957">
      <w:pPr>
        <w:spacing w:after="0"/>
        <w:rPr>
          <w:rFonts w:ascii="Arial Narrow" w:hAnsi="Arial Narrow" w:cs="Arial"/>
          <w:lang w:val="es-CL"/>
        </w:rPr>
      </w:pPr>
    </w:p>
    <w:p w14:paraId="78D36061" w14:textId="77777777" w:rsidR="001F41BD" w:rsidRDefault="001F41BD" w:rsidP="000B3957">
      <w:pPr>
        <w:spacing w:after="0"/>
        <w:rPr>
          <w:rFonts w:ascii="Arial Narrow" w:hAnsi="Arial Narrow" w:cs="Arial"/>
          <w:lang w:val="es-CL"/>
        </w:rPr>
      </w:pPr>
    </w:p>
    <w:p w14:paraId="001E34A8" w14:textId="44142627" w:rsidR="001F41BD" w:rsidRPr="001F41BD" w:rsidRDefault="001F41BD" w:rsidP="000B3957">
      <w:pPr>
        <w:pStyle w:val="Ttulo1"/>
        <w:spacing w:before="0" w:beforeAutospacing="0" w:after="0" w:afterAutospacing="0"/>
        <w:rPr>
          <w:rFonts w:ascii="Arial Narrow" w:hAnsi="Arial Narrow"/>
        </w:rPr>
      </w:pPr>
      <w:bookmarkStart w:id="29" w:name="_Toc241144058"/>
      <w:r w:rsidRPr="001F41BD">
        <w:rPr>
          <w:rFonts w:ascii="Arial Narrow" w:hAnsi="Arial Narrow"/>
        </w:rPr>
        <w:t>1</w:t>
      </w:r>
      <w:r w:rsidRPr="001F41BD">
        <w:rPr>
          <w:rFonts w:ascii="Arial Narrow" w:hAnsi="Arial Narrow"/>
        </w:rPr>
        <w:t>2. Requisitos de aprobación del proyecto</w:t>
      </w:r>
      <w:bookmarkEnd w:id="29"/>
    </w:p>
    <w:p w14:paraId="66D88ABD" w14:textId="77777777" w:rsidR="001F41BD" w:rsidRPr="001F41BD" w:rsidRDefault="001F41BD" w:rsidP="000B3957">
      <w:pPr>
        <w:spacing w:after="0"/>
        <w:rPr>
          <w:rFonts w:ascii="Arial Narrow" w:hAnsi="Arial Narrow" w:cs="Arial"/>
          <w:b/>
          <w:bCs/>
          <w:lang w:val="es-CL"/>
        </w:rPr>
      </w:pPr>
    </w:p>
    <w:p w14:paraId="21D6CD20"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La aprobación del proyecto GATI se realizará considerando el cumplimiento del alcance, los requerimientos, los entregables y los criterios de aceptación establecidos y aprobados durante su ejecución.</w:t>
      </w:r>
    </w:p>
    <w:p w14:paraId="2D4EEA76" w14:textId="77777777" w:rsidR="001F41BD" w:rsidRPr="001F41BD" w:rsidRDefault="001F41BD" w:rsidP="000B3957">
      <w:pPr>
        <w:spacing w:after="0"/>
        <w:rPr>
          <w:rFonts w:ascii="Arial Narrow" w:hAnsi="Arial Narrow" w:cs="Arial"/>
          <w:lang w:val="es-CL"/>
        </w:rPr>
      </w:pPr>
    </w:p>
    <w:p w14:paraId="48881207" w14:textId="77777777" w:rsidR="001F41BD" w:rsidRDefault="001F41BD" w:rsidP="000B3957">
      <w:pPr>
        <w:spacing w:after="0"/>
        <w:rPr>
          <w:rFonts w:ascii="Arial Narrow" w:hAnsi="Arial Narrow" w:cs="Arial"/>
          <w:lang w:val="es-CL"/>
        </w:rPr>
      </w:pPr>
      <w:r w:rsidRPr="001F41BD">
        <w:rPr>
          <w:rFonts w:ascii="Arial Narrow" w:hAnsi="Arial Narrow" w:cs="Arial"/>
          <w:lang w:val="es-CL"/>
        </w:rPr>
        <w:lastRenderedPageBreak/>
        <w:t xml:space="preserve">Mediante la aprobación de la presente </w:t>
      </w:r>
      <w:r w:rsidRPr="001F41BD">
        <w:rPr>
          <w:rFonts w:ascii="Arial Narrow" w:hAnsi="Arial Narrow" w:cs="Arial"/>
          <w:b/>
          <w:bCs/>
          <w:lang w:val="es-CL"/>
        </w:rPr>
        <w:t>Acta de Constitución</w:t>
      </w:r>
      <w:r w:rsidRPr="001F41BD">
        <w:rPr>
          <w:rFonts w:ascii="Arial Narrow" w:hAnsi="Arial Narrow" w:cs="Arial"/>
          <w:lang w:val="es-CL"/>
        </w:rPr>
        <w:t>, se autoriza formalmente el inicio del proyecto y la ejecución de las actividades necesarias para desarrollar la solución dentro del alcance definido.</w:t>
      </w:r>
    </w:p>
    <w:p w14:paraId="674FA8A2" w14:textId="77777777" w:rsidR="001F41BD" w:rsidRPr="001F41BD" w:rsidRDefault="001F41BD" w:rsidP="000B3957">
      <w:pPr>
        <w:spacing w:after="0"/>
        <w:rPr>
          <w:rFonts w:ascii="Arial Narrow" w:hAnsi="Arial Narrow" w:cs="Arial"/>
          <w:lang w:val="es-CL"/>
        </w:rPr>
      </w:pPr>
    </w:p>
    <w:p w14:paraId="272870C2"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La aceptación final estará condicionada a la existencia de evidencia suficiente que permita verificar que la solución desarrollada satisface los requerimientos aprobados y que los entregables comprometidos han sido completados conforme a los criterios establecidos.</w:t>
      </w:r>
    </w:p>
    <w:p w14:paraId="4271F7E2" w14:textId="77777777" w:rsidR="001F41BD" w:rsidRDefault="001F41BD" w:rsidP="000B3957">
      <w:pPr>
        <w:spacing w:after="0"/>
        <w:rPr>
          <w:rFonts w:ascii="Arial Narrow" w:hAnsi="Arial Narrow" w:cs="Arial"/>
          <w:lang w:val="es-CL"/>
        </w:rPr>
      </w:pPr>
    </w:p>
    <w:p w14:paraId="60E5EB0F" w14:textId="77777777" w:rsidR="001F41BD" w:rsidRPr="001F41BD" w:rsidRDefault="001F41BD" w:rsidP="000B3957">
      <w:pPr>
        <w:spacing w:after="0"/>
        <w:rPr>
          <w:rFonts w:ascii="Arial Narrow" w:hAnsi="Arial Narrow" w:cs="Arial"/>
          <w:lang w:val="es-CL"/>
        </w:rPr>
      </w:pPr>
    </w:p>
    <w:p w14:paraId="557A90A0" w14:textId="77777777" w:rsidR="001F41BD" w:rsidRPr="001F41BD" w:rsidRDefault="001F41BD" w:rsidP="000B3957">
      <w:pPr>
        <w:pStyle w:val="Ttulo2"/>
        <w:spacing w:before="0"/>
        <w:rPr>
          <w:rFonts w:ascii="Arial Narrow" w:hAnsi="Arial Narrow"/>
          <w:b/>
          <w:bCs/>
          <w:color w:val="3B3838" w:themeColor="background2" w:themeShade="40"/>
          <w:sz w:val="28"/>
          <w:szCs w:val="28"/>
          <w:lang w:val="es-CL"/>
        </w:rPr>
      </w:pPr>
      <w:bookmarkStart w:id="30" w:name="_Toc241144059"/>
      <w:r w:rsidRPr="001F41BD">
        <w:rPr>
          <w:rFonts w:ascii="Arial Narrow" w:hAnsi="Arial Narrow"/>
          <w:b/>
          <w:bCs/>
          <w:color w:val="3B3838" w:themeColor="background2" w:themeShade="40"/>
          <w:sz w:val="28"/>
          <w:szCs w:val="28"/>
          <w:lang w:val="es-CL"/>
        </w:rPr>
        <w:t>12.1 Criterios de aprobación</w:t>
      </w:r>
      <w:bookmarkEnd w:id="30"/>
    </w:p>
    <w:p w14:paraId="29319861" w14:textId="77777777" w:rsidR="001F41BD" w:rsidRPr="001F41BD" w:rsidRDefault="001F41BD" w:rsidP="000B3957">
      <w:pPr>
        <w:spacing w:after="0"/>
        <w:rPr>
          <w:rFonts w:ascii="Arial Narrow" w:hAnsi="Arial Narrow" w:cs="Arial"/>
          <w:b/>
          <w:bCs/>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5180"/>
        <w:gridCol w:w="3502"/>
      </w:tblGrid>
      <w:tr w:rsidR="001F41BD" w:rsidRPr="001F41BD" w14:paraId="7EEF4643" w14:textId="77777777" w:rsidTr="001F41BD">
        <w:trPr>
          <w:tblHeader/>
          <w:tblCellSpacing w:w="15" w:type="dxa"/>
        </w:trPr>
        <w:tc>
          <w:tcPr>
            <w:tcW w:w="0" w:type="auto"/>
            <w:vAlign w:val="center"/>
            <w:hideMark/>
          </w:tcPr>
          <w:p w14:paraId="5A0B3545"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Criterio</w:t>
            </w:r>
          </w:p>
        </w:tc>
        <w:tc>
          <w:tcPr>
            <w:tcW w:w="0" w:type="auto"/>
            <w:vAlign w:val="center"/>
            <w:hideMark/>
          </w:tcPr>
          <w:p w14:paraId="7B078E86"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Requisito de aprobación</w:t>
            </w:r>
          </w:p>
        </w:tc>
        <w:tc>
          <w:tcPr>
            <w:tcW w:w="0" w:type="auto"/>
            <w:vAlign w:val="center"/>
            <w:hideMark/>
          </w:tcPr>
          <w:p w14:paraId="6BF3B18C"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Evidencia esperada</w:t>
            </w:r>
          </w:p>
        </w:tc>
      </w:tr>
      <w:tr w:rsidR="001F41BD" w:rsidRPr="001F41BD" w14:paraId="642B1CFF" w14:textId="77777777" w:rsidTr="001F41BD">
        <w:trPr>
          <w:tblCellSpacing w:w="15" w:type="dxa"/>
        </w:trPr>
        <w:tc>
          <w:tcPr>
            <w:tcW w:w="0" w:type="auto"/>
            <w:vAlign w:val="center"/>
            <w:hideMark/>
          </w:tcPr>
          <w:p w14:paraId="3C6762AA"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Cumplimiento del alcance</w:t>
            </w:r>
          </w:p>
        </w:tc>
        <w:tc>
          <w:tcPr>
            <w:tcW w:w="0" w:type="auto"/>
            <w:vAlign w:val="center"/>
            <w:hideMark/>
          </w:tcPr>
          <w:p w14:paraId="6540E401"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La solución entregada deberá corresponder al alcance aprobado para GATI, incluyendo las capacidades comprometidas para la gestión y trazabilidad de los activos tecnológicos y licencias de software contemplados en el proyecto.</w:t>
            </w:r>
          </w:p>
        </w:tc>
        <w:tc>
          <w:tcPr>
            <w:tcW w:w="0" w:type="auto"/>
            <w:vAlign w:val="center"/>
            <w:hideMark/>
          </w:tcPr>
          <w:p w14:paraId="0577E8D0"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 xml:space="preserve">Matriz de Requerimientos, </w:t>
            </w:r>
            <w:proofErr w:type="spellStart"/>
            <w:r w:rsidRPr="001F41BD">
              <w:rPr>
                <w:rFonts w:ascii="Arial Narrow" w:hAnsi="Arial Narrow" w:cs="Arial"/>
                <w:lang w:val="es-CL"/>
              </w:rPr>
              <w:t>ERS</w:t>
            </w:r>
            <w:proofErr w:type="spellEnd"/>
            <w:r w:rsidRPr="001F41BD">
              <w:rPr>
                <w:rFonts w:ascii="Arial Narrow" w:hAnsi="Arial Narrow" w:cs="Arial"/>
                <w:lang w:val="es-CL"/>
              </w:rPr>
              <w:t>, entregables aprobados y matriz de trazabilidad actualizada.</w:t>
            </w:r>
          </w:p>
        </w:tc>
      </w:tr>
      <w:tr w:rsidR="001F41BD" w:rsidRPr="001F41BD" w14:paraId="22537892" w14:textId="77777777" w:rsidTr="001F41BD">
        <w:trPr>
          <w:tblCellSpacing w:w="15" w:type="dxa"/>
        </w:trPr>
        <w:tc>
          <w:tcPr>
            <w:tcW w:w="0" w:type="auto"/>
            <w:vAlign w:val="center"/>
            <w:hideMark/>
          </w:tcPr>
          <w:p w14:paraId="65044DA2"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Cumplimiento funcional</w:t>
            </w:r>
          </w:p>
        </w:tc>
        <w:tc>
          <w:tcPr>
            <w:tcW w:w="0" w:type="auto"/>
            <w:vAlign w:val="center"/>
            <w:hideMark/>
          </w:tcPr>
          <w:p w14:paraId="71232860"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Las funcionalidades implementadas deberán satisfacer los requisitos funcionales aprobados y sus respectivos criterios de aceptación.</w:t>
            </w:r>
          </w:p>
        </w:tc>
        <w:tc>
          <w:tcPr>
            <w:tcW w:w="0" w:type="auto"/>
            <w:vAlign w:val="center"/>
            <w:hideMark/>
          </w:tcPr>
          <w:p w14:paraId="6CD0D39F"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Resultados de pruebas funcionales, casos de prueba ejecutados y evidencias de validación.</w:t>
            </w:r>
          </w:p>
        </w:tc>
      </w:tr>
      <w:tr w:rsidR="001F41BD" w:rsidRPr="001F41BD" w14:paraId="6E8C377C" w14:textId="77777777" w:rsidTr="001F41BD">
        <w:trPr>
          <w:tblCellSpacing w:w="15" w:type="dxa"/>
        </w:trPr>
        <w:tc>
          <w:tcPr>
            <w:tcW w:w="0" w:type="auto"/>
            <w:vAlign w:val="center"/>
            <w:hideMark/>
          </w:tcPr>
          <w:p w14:paraId="77452B9D"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Cumplimiento no funcional</w:t>
            </w:r>
          </w:p>
        </w:tc>
        <w:tc>
          <w:tcPr>
            <w:tcW w:w="0" w:type="auto"/>
            <w:vAlign w:val="center"/>
            <w:hideMark/>
          </w:tcPr>
          <w:p w14:paraId="33A7172E"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La solución deberá satisfacer los requisitos no funcionales definidos para aspectos tales como seguridad, persistencia, interoperabilidad, compatibilidad, usabilidad, trazabilidad y demás atributos establecidos para GATI.</w:t>
            </w:r>
          </w:p>
        </w:tc>
        <w:tc>
          <w:tcPr>
            <w:tcW w:w="0" w:type="auto"/>
            <w:vAlign w:val="center"/>
            <w:hideMark/>
          </w:tcPr>
          <w:p w14:paraId="2C30FDFA"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Resultados de pruebas y verificaciones asociadas a los requisitos no funcionales aplicables.</w:t>
            </w:r>
          </w:p>
        </w:tc>
      </w:tr>
      <w:tr w:rsidR="001F41BD" w:rsidRPr="001F41BD" w14:paraId="5BB064DC" w14:textId="77777777" w:rsidTr="001F41BD">
        <w:trPr>
          <w:tblCellSpacing w:w="15" w:type="dxa"/>
        </w:trPr>
        <w:tc>
          <w:tcPr>
            <w:tcW w:w="0" w:type="auto"/>
            <w:vAlign w:val="center"/>
            <w:hideMark/>
          </w:tcPr>
          <w:p w14:paraId="14397DD2"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Disponibilidad de la solución multiplataforma</w:t>
            </w:r>
          </w:p>
        </w:tc>
        <w:tc>
          <w:tcPr>
            <w:tcW w:w="0" w:type="auto"/>
            <w:vAlign w:val="center"/>
            <w:hideMark/>
          </w:tcPr>
          <w:p w14:paraId="7C9C98CF"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Deberán encontrarse disponibles los componentes web y móvil comprometidos dentro del alcance, integrados con los servicios centralizados y la capa común de persistencia de datos definida para GATI.</w:t>
            </w:r>
          </w:p>
        </w:tc>
        <w:tc>
          <w:tcPr>
            <w:tcW w:w="0" w:type="auto"/>
            <w:vAlign w:val="center"/>
            <w:hideMark/>
          </w:tcPr>
          <w:p w14:paraId="1E9F2DE5"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Demostración operativa de la aplicación web, aplicación móvil, servicios e integración entre los componentes correspondientes.</w:t>
            </w:r>
          </w:p>
        </w:tc>
      </w:tr>
      <w:tr w:rsidR="001F41BD" w:rsidRPr="001F41BD" w14:paraId="003157BB" w14:textId="77777777" w:rsidTr="001F41BD">
        <w:trPr>
          <w:tblCellSpacing w:w="15" w:type="dxa"/>
        </w:trPr>
        <w:tc>
          <w:tcPr>
            <w:tcW w:w="0" w:type="auto"/>
            <w:vAlign w:val="center"/>
            <w:hideMark/>
          </w:tcPr>
          <w:p w14:paraId="191A2E61"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Integración</w:t>
            </w:r>
          </w:p>
        </w:tc>
        <w:tc>
          <w:tcPr>
            <w:tcW w:w="0" w:type="auto"/>
            <w:vAlign w:val="center"/>
            <w:hideMark/>
          </w:tcPr>
          <w:p w14:paraId="1C720CA4"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Las funcionalidades que dependan de sistemas externos deberán demostrar el intercambio de información conforme a los mecanismos, contratos y condiciones técnicas definidos y disponibles para el proyecto.</w:t>
            </w:r>
          </w:p>
        </w:tc>
        <w:tc>
          <w:tcPr>
            <w:tcW w:w="0" w:type="auto"/>
            <w:vAlign w:val="center"/>
            <w:hideMark/>
          </w:tcPr>
          <w:p w14:paraId="5E5BBB67"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Evidencias de pruebas de integración, registros de intercambio y resultados de validación correspondientes.</w:t>
            </w:r>
          </w:p>
        </w:tc>
      </w:tr>
      <w:tr w:rsidR="001F41BD" w:rsidRPr="001F41BD" w14:paraId="5171E89A" w14:textId="77777777" w:rsidTr="001F41BD">
        <w:trPr>
          <w:tblCellSpacing w:w="15" w:type="dxa"/>
        </w:trPr>
        <w:tc>
          <w:tcPr>
            <w:tcW w:w="0" w:type="auto"/>
            <w:vAlign w:val="center"/>
            <w:hideMark/>
          </w:tcPr>
          <w:p w14:paraId="7FFF5754"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Calidad de la solución</w:t>
            </w:r>
          </w:p>
        </w:tc>
        <w:tc>
          <w:tcPr>
            <w:tcW w:w="0" w:type="auto"/>
            <w:vAlign w:val="center"/>
            <w:hideMark/>
          </w:tcPr>
          <w:p w14:paraId="01C62CC7"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Los defectos identificados durante las pruebas deberán encontrarse registrados, gestionados y resueltos de acuerdo con los criterios establecidos para la aceptación del producto.</w:t>
            </w:r>
          </w:p>
        </w:tc>
        <w:tc>
          <w:tcPr>
            <w:tcW w:w="0" w:type="auto"/>
            <w:vAlign w:val="center"/>
            <w:hideMark/>
          </w:tcPr>
          <w:p w14:paraId="2AB08884"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Plan de pruebas, casos de prueba, registro de defectos y resultados finales de ejecución.</w:t>
            </w:r>
          </w:p>
        </w:tc>
      </w:tr>
      <w:tr w:rsidR="001F41BD" w:rsidRPr="001F41BD" w14:paraId="236E7837" w14:textId="77777777" w:rsidTr="001F41BD">
        <w:trPr>
          <w:tblCellSpacing w:w="15" w:type="dxa"/>
        </w:trPr>
        <w:tc>
          <w:tcPr>
            <w:tcW w:w="0" w:type="auto"/>
            <w:vAlign w:val="center"/>
            <w:hideMark/>
          </w:tcPr>
          <w:p w14:paraId="19F532B7"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Trazabilidad</w:t>
            </w:r>
          </w:p>
        </w:tc>
        <w:tc>
          <w:tcPr>
            <w:tcW w:w="0" w:type="auto"/>
            <w:vAlign w:val="center"/>
            <w:hideMark/>
          </w:tcPr>
          <w:p w14:paraId="6EA756FE"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Deberá existir correspondencia verificable entre los requerimientos aprobados, los componentes implementados y las evidencias utilizadas para demostrar su cumplimiento.</w:t>
            </w:r>
          </w:p>
        </w:tc>
        <w:tc>
          <w:tcPr>
            <w:tcW w:w="0" w:type="auto"/>
            <w:vAlign w:val="center"/>
            <w:hideMark/>
          </w:tcPr>
          <w:p w14:paraId="24C1372D"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Matriz de trazabilidad actualizada y evidencias asociadas.</w:t>
            </w:r>
          </w:p>
        </w:tc>
      </w:tr>
      <w:tr w:rsidR="001F41BD" w:rsidRPr="001F41BD" w14:paraId="36A3EC0C" w14:textId="77777777" w:rsidTr="001F41BD">
        <w:trPr>
          <w:tblCellSpacing w:w="15" w:type="dxa"/>
        </w:trPr>
        <w:tc>
          <w:tcPr>
            <w:tcW w:w="0" w:type="auto"/>
            <w:vAlign w:val="center"/>
            <w:hideMark/>
          </w:tcPr>
          <w:p w14:paraId="600698AA"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lastRenderedPageBreak/>
              <w:t>Documentación</w:t>
            </w:r>
          </w:p>
        </w:tc>
        <w:tc>
          <w:tcPr>
            <w:tcW w:w="0" w:type="auto"/>
            <w:vAlign w:val="center"/>
            <w:hideMark/>
          </w:tcPr>
          <w:p w14:paraId="781BA4EB"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Deberá entregarse la documentación técnica, funcional y de usuario definida como parte del alcance del proyecto y necesaria para respaldar la solución implementada.</w:t>
            </w:r>
          </w:p>
        </w:tc>
        <w:tc>
          <w:tcPr>
            <w:tcW w:w="0" w:type="auto"/>
            <w:vAlign w:val="center"/>
            <w:hideMark/>
          </w:tcPr>
          <w:p w14:paraId="5792D28A"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Documentación final aprobada, manuales y registros documentales correspondientes.</w:t>
            </w:r>
          </w:p>
        </w:tc>
      </w:tr>
      <w:tr w:rsidR="001F41BD" w:rsidRPr="001F41BD" w14:paraId="3BD2AE65" w14:textId="77777777" w:rsidTr="001F41BD">
        <w:trPr>
          <w:tblCellSpacing w:w="15" w:type="dxa"/>
        </w:trPr>
        <w:tc>
          <w:tcPr>
            <w:tcW w:w="0" w:type="auto"/>
            <w:vAlign w:val="center"/>
            <w:hideMark/>
          </w:tcPr>
          <w:p w14:paraId="49A36220"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Cumplimiento de entregables</w:t>
            </w:r>
          </w:p>
        </w:tc>
        <w:tc>
          <w:tcPr>
            <w:tcW w:w="0" w:type="auto"/>
            <w:vAlign w:val="center"/>
            <w:hideMark/>
          </w:tcPr>
          <w:p w14:paraId="1BF83055"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Los entregables obligatorios definidos para las fases del proyecto deberán encontrarse completados, revisados y aprobados conforme a los criterios establecidos.</w:t>
            </w:r>
          </w:p>
        </w:tc>
        <w:tc>
          <w:tcPr>
            <w:tcW w:w="0" w:type="auto"/>
            <w:vAlign w:val="center"/>
            <w:hideMark/>
          </w:tcPr>
          <w:p w14:paraId="1B62E407"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Registro de entregables, control de versiones, revisiones y aprobaciones correspondientes.</w:t>
            </w:r>
          </w:p>
        </w:tc>
      </w:tr>
      <w:tr w:rsidR="001F41BD" w:rsidRPr="001F41BD" w14:paraId="49154BAB" w14:textId="77777777" w:rsidTr="001F41BD">
        <w:trPr>
          <w:tblCellSpacing w:w="15" w:type="dxa"/>
        </w:trPr>
        <w:tc>
          <w:tcPr>
            <w:tcW w:w="0" w:type="auto"/>
            <w:vAlign w:val="center"/>
            <w:hideMark/>
          </w:tcPr>
          <w:p w14:paraId="1C7927F8"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Aceptación de usuario</w:t>
            </w:r>
          </w:p>
        </w:tc>
        <w:tc>
          <w:tcPr>
            <w:tcW w:w="0" w:type="auto"/>
            <w:vAlign w:val="center"/>
            <w:hideMark/>
          </w:tcPr>
          <w:p w14:paraId="6EFF0F4F"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La solución deberá superar las actividades de validación y aceptación definidas con los usuarios o representantes autorizados de la organización cliente.</w:t>
            </w:r>
          </w:p>
        </w:tc>
        <w:tc>
          <w:tcPr>
            <w:tcW w:w="0" w:type="auto"/>
            <w:vAlign w:val="center"/>
            <w:hideMark/>
          </w:tcPr>
          <w:p w14:paraId="49FB4F12"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Resultados de pruebas de aceptación, observaciones resueltas y registro de conformidad correspondiente.</w:t>
            </w:r>
          </w:p>
        </w:tc>
      </w:tr>
    </w:tbl>
    <w:p w14:paraId="774C2234" w14:textId="77777777" w:rsidR="001F41BD" w:rsidRDefault="001F41BD" w:rsidP="000B3957">
      <w:pPr>
        <w:spacing w:after="0"/>
        <w:rPr>
          <w:rFonts w:ascii="Arial Narrow" w:hAnsi="Arial Narrow" w:cs="Arial"/>
          <w:b/>
          <w:bCs/>
          <w:lang w:val="es-CL"/>
        </w:rPr>
      </w:pPr>
    </w:p>
    <w:p w14:paraId="1D032DE6" w14:textId="77777777" w:rsidR="001F41BD" w:rsidRDefault="001F41BD" w:rsidP="000B3957">
      <w:pPr>
        <w:spacing w:after="0"/>
        <w:rPr>
          <w:rFonts w:ascii="Arial Narrow" w:hAnsi="Arial Narrow" w:cs="Arial"/>
          <w:b/>
          <w:bCs/>
          <w:lang w:val="es-CL"/>
        </w:rPr>
      </w:pPr>
    </w:p>
    <w:p w14:paraId="5104A8B3" w14:textId="237269A8" w:rsidR="001F41BD" w:rsidRPr="001F41BD" w:rsidRDefault="001F41BD" w:rsidP="000B3957">
      <w:pPr>
        <w:pStyle w:val="Ttulo2"/>
        <w:spacing w:before="0"/>
        <w:rPr>
          <w:rFonts w:ascii="Arial Narrow" w:hAnsi="Arial Narrow"/>
          <w:b/>
          <w:bCs/>
          <w:color w:val="3B3838" w:themeColor="background2" w:themeShade="40"/>
          <w:sz w:val="28"/>
          <w:szCs w:val="28"/>
          <w:lang w:val="es-CL"/>
        </w:rPr>
      </w:pPr>
      <w:bookmarkStart w:id="31" w:name="_Toc241144060"/>
      <w:r w:rsidRPr="001F41BD">
        <w:rPr>
          <w:rFonts w:ascii="Arial Narrow" w:hAnsi="Arial Narrow"/>
          <w:b/>
          <w:bCs/>
          <w:color w:val="3B3838" w:themeColor="background2" w:themeShade="40"/>
          <w:sz w:val="28"/>
          <w:szCs w:val="28"/>
          <w:lang w:val="es-CL"/>
        </w:rPr>
        <w:t>12.2 Condiciones para la aceptación final</w:t>
      </w:r>
      <w:bookmarkEnd w:id="31"/>
    </w:p>
    <w:p w14:paraId="41EC4625" w14:textId="77777777" w:rsidR="001F41BD" w:rsidRPr="001F41BD" w:rsidRDefault="001F41BD" w:rsidP="000B3957">
      <w:pPr>
        <w:spacing w:after="0"/>
        <w:rPr>
          <w:rFonts w:ascii="Arial Narrow" w:hAnsi="Arial Narrow" w:cs="Arial"/>
          <w:b/>
          <w:bCs/>
          <w:lang w:val="es-CL"/>
        </w:rPr>
      </w:pPr>
    </w:p>
    <w:p w14:paraId="3AC8C31A"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La aceptación final del proyecto requerirá que:</w:t>
      </w:r>
    </w:p>
    <w:p w14:paraId="1B85F400" w14:textId="77777777" w:rsidR="001F41BD" w:rsidRPr="001F41BD" w:rsidRDefault="001F41BD" w:rsidP="000B3957">
      <w:pPr>
        <w:spacing w:after="0"/>
        <w:rPr>
          <w:rFonts w:ascii="Arial Narrow" w:hAnsi="Arial Narrow" w:cs="Arial"/>
          <w:lang w:val="es-CL"/>
        </w:rPr>
      </w:pPr>
    </w:p>
    <w:p w14:paraId="42F1A1C0" w14:textId="77777777" w:rsidR="001F41BD" w:rsidRPr="001F41BD" w:rsidRDefault="001F41BD" w:rsidP="000B3957">
      <w:pPr>
        <w:numPr>
          <w:ilvl w:val="0"/>
          <w:numId w:val="20"/>
        </w:numPr>
        <w:spacing w:after="0"/>
        <w:rPr>
          <w:rFonts w:ascii="Arial Narrow" w:hAnsi="Arial Narrow" w:cs="Arial"/>
          <w:lang w:val="es-CL"/>
        </w:rPr>
      </w:pPr>
      <w:r w:rsidRPr="001F41BD">
        <w:rPr>
          <w:rFonts w:ascii="Arial Narrow" w:hAnsi="Arial Narrow" w:cs="Arial"/>
          <w:lang w:val="es-CL"/>
        </w:rPr>
        <w:t xml:space="preserve">Los requerimientos comprendidos dentro de la línea base aprobada hayan sido implementados y cuenten con evidencia suficiente para verificar su cumplimiento. </w:t>
      </w:r>
    </w:p>
    <w:p w14:paraId="4AD70C67" w14:textId="77777777" w:rsidR="001F41BD" w:rsidRPr="001F41BD" w:rsidRDefault="001F41BD" w:rsidP="000B3957">
      <w:pPr>
        <w:numPr>
          <w:ilvl w:val="0"/>
          <w:numId w:val="20"/>
        </w:numPr>
        <w:spacing w:after="0"/>
        <w:rPr>
          <w:rFonts w:ascii="Arial Narrow" w:hAnsi="Arial Narrow" w:cs="Arial"/>
          <w:lang w:val="es-CL"/>
        </w:rPr>
      </w:pPr>
      <w:r w:rsidRPr="001F41BD">
        <w:rPr>
          <w:rFonts w:ascii="Arial Narrow" w:hAnsi="Arial Narrow" w:cs="Arial"/>
          <w:lang w:val="es-CL"/>
        </w:rPr>
        <w:t xml:space="preserve">Las pruebas planificadas hayan sido ejecutadas y sus resultados se encuentren documentados. </w:t>
      </w:r>
    </w:p>
    <w:p w14:paraId="3703BA76" w14:textId="77777777" w:rsidR="001F41BD" w:rsidRPr="001F41BD" w:rsidRDefault="001F41BD" w:rsidP="000B3957">
      <w:pPr>
        <w:numPr>
          <w:ilvl w:val="0"/>
          <w:numId w:val="20"/>
        </w:numPr>
        <w:spacing w:after="0"/>
        <w:rPr>
          <w:rFonts w:ascii="Arial Narrow" w:hAnsi="Arial Narrow" w:cs="Arial"/>
          <w:lang w:val="es-CL"/>
        </w:rPr>
      </w:pPr>
      <w:r w:rsidRPr="001F41BD">
        <w:rPr>
          <w:rFonts w:ascii="Arial Narrow" w:hAnsi="Arial Narrow" w:cs="Arial"/>
          <w:lang w:val="es-CL"/>
        </w:rPr>
        <w:t xml:space="preserve">Los defectos que puedan impedir la aceptación de la solución hayan sido corregidos o gestionados mediante un acuerdo formal. </w:t>
      </w:r>
    </w:p>
    <w:p w14:paraId="2515220D" w14:textId="77777777" w:rsidR="001F41BD" w:rsidRPr="001F41BD" w:rsidRDefault="001F41BD" w:rsidP="000B3957">
      <w:pPr>
        <w:numPr>
          <w:ilvl w:val="0"/>
          <w:numId w:val="20"/>
        </w:numPr>
        <w:spacing w:after="0"/>
        <w:rPr>
          <w:rFonts w:ascii="Arial Narrow" w:hAnsi="Arial Narrow" w:cs="Arial"/>
          <w:lang w:val="es-CL"/>
        </w:rPr>
      </w:pPr>
      <w:r w:rsidRPr="001F41BD">
        <w:rPr>
          <w:rFonts w:ascii="Arial Narrow" w:hAnsi="Arial Narrow" w:cs="Arial"/>
          <w:lang w:val="es-CL"/>
        </w:rPr>
        <w:t xml:space="preserve">Los entregables obligatorios se encuentren completados y aprobados. </w:t>
      </w:r>
    </w:p>
    <w:p w14:paraId="36C816C1" w14:textId="77777777" w:rsidR="001F41BD" w:rsidRPr="001F41BD" w:rsidRDefault="001F41BD" w:rsidP="000B3957">
      <w:pPr>
        <w:numPr>
          <w:ilvl w:val="0"/>
          <w:numId w:val="20"/>
        </w:numPr>
        <w:spacing w:after="0"/>
        <w:rPr>
          <w:rFonts w:ascii="Arial Narrow" w:hAnsi="Arial Narrow" w:cs="Arial"/>
          <w:lang w:val="es-CL"/>
        </w:rPr>
      </w:pPr>
      <w:r w:rsidRPr="001F41BD">
        <w:rPr>
          <w:rFonts w:ascii="Arial Narrow" w:hAnsi="Arial Narrow" w:cs="Arial"/>
          <w:lang w:val="es-CL"/>
        </w:rPr>
        <w:t xml:space="preserve">La documentación técnica y de usuario comprometida se encuentre disponible. </w:t>
      </w:r>
    </w:p>
    <w:p w14:paraId="351DAF46" w14:textId="77777777" w:rsidR="001F41BD" w:rsidRPr="001F41BD" w:rsidRDefault="001F41BD" w:rsidP="000B3957">
      <w:pPr>
        <w:numPr>
          <w:ilvl w:val="0"/>
          <w:numId w:val="20"/>
        </w:numPr>
        <w:spacing w:after="0"/>
        <w:rPr>
          <w:rFonts w:ascii="Arial Narrow" w:hAnsi="Arial Narrow" w:cs="Arial"/>
          <w:lang w:val="es-CL"/>
        </w:rPr>
      </w:pPr>
      <w:r w:rsidRPr="001F41BD">
        <w:rPr>
          <w:rFonts w:ascii="Arial Narrow" w:hAnsi="Arial Narrow" w:cs="Arial"/>
          <w:lang w:val="es-CL"/>
        </w:rPr>
        <w:t xml:space="preserve">Las actividades de aceptación correspondientes hayan sido ejecutadas y sus observaciones hayan sido gestionadas. </w:t>
      </w:r>
    </w:p>
    <w:p w14:paraId="4ED9DD01" w14:textId="77777777" w:rsidR="001F41BD" w:rsidRPr="001F41BD" w:rsidRDefault="001F41BD" w:rsidP="000B3957">
      <w:pPr>
        <w:numPr>
          <w:ilvl w:val="0"/>
          <w:numId w:val="20"/>
        </w:numPr>
        <w:spacing w:after="0"/>
        <w:rPr>
          <w:rFonts w:ascii="Arial Narrow" w:hAnsi="Arial Narrow" w:cs="Arial"/>
          <w:lang w:val="es-CL"/>
        </w:rPr>
      </w:pPr>
      <w:r w:rsidRPr="001F41BD">
        <w:rPr>
          <w:rFonts w:ascii="Arial Narrow" w:hAnsi="Arial Narrow" w:cs="Arial"/>
          <w:lang w:val="es-CL"/>
        </w:rPr>
        <w:t xml:space="preserve">Los cambios realizados durante el proyecto se encuentren registrados y trazables respecto de las líneas base afectadas. </w:t>
      </w:r>
    </w:p>
    <w:p w14:paraId="170061A2" w14:textId="77777777" w:rsidR="001F41BD" w:rsidRDefault="001F41BD" w:rsidP="000B3957">
      <w:pPr>
        <w:numPr>
          <w:ilvl w:val="0"/>
          <w:numId w:val="20"/>
        </w:numPr>
        <w:spacing w:after="0"/>
        <w:rPr>
          <w:rFonts w:ascii="Arial Narrow" w:hAnsi="Arial Narrow" w:cs="Arial"/>
          <w:lang w:val="es-CL"/>
        </w:rPr>
      </w:pPr>
      <w:r w:rsidRPr="001F41BD">
        <w:rPr>
          <w:rFonts w:ascii="Arial Narrow" w:hAnsi="Arial Narrow" w:cs="Arial"/>
          <w:lang w:val="es-CL"/>
        </w:rPr>
        <w:t xml:space="preserve">Se encuentre disponible la documentación necesaria para formalizar el cierre del proyecto. </w:t>
      </w:r>
    </w:p>
    <w:p w14:paraId="6102F972" w14:textId="77777777" w:rsidR="001F41BD" w:rsidRDefault="001F41BD" w:rsidP="000B3957">
      <w:pPr>
        <w:spacing w:after="0"/>
        <w:ind w:left="720"/>
        <w:rPr>
          <w:rFonts w:ascii="Arial Narrow" w:hAnsi="Arial Narrow" w:cs="Arial"/>
          <w:lang w:val="es-CL"/>
        </w:rPr>
      </w:pPr>
    </w:p>
    <w:p w14:paraId="753828C6" w14:textId="77777777" w:rsidR="000B3957" w:rsidRPr="001F41BD" w:rsidRDefault="000B3957" w:rsidP="000B3957">
      <w:pPr>
        <w:spacing w:after="0"/>
        <w:ind w:left="720"/>
        <w:rPr>
          <w:rFonts w:ascii="Arial Narrow" w:hAnsi="Arial Narrow" w:cs="Arial"/>
          <w:lang w:val="es-CL"/>
        </w:rPr>
      </w:pPr>
    </w:p>
    <w:p w14:paraId="04AE3768" w14:textId="77777777" w:rsidR="001F41BD" w:rsidRDefault="001F41BD" w:rsidP="000B3957">
      <w:pPr>
        <w:pStyle w:val="Ttulo2"/>
        <w:spacing w:before="0"/>
        <w:rPr>
          <w:rFonts w:ascii="Arial Narrow" w:hAnsi="Arial Narrow"/>
          <w:b/>
          <w:bCs/>
          <w:color w:val="3B3838" w:themeColor="background2" w:themeShade="40"/>
          <w:sz w:val="28"/>
          <w:szCs w:val="28"/>
          <w:lang w:val="es-CL"/>
        </w:rPr>
      </w:pPr>
      <w:bookmarkStart w:id="32" w:name="_Toc241144061"/>
      <w:r w:rsidRPr="001F41BD">
        <w:rPr>
          <w:rFonts w:ascii="Arial Narrow" w:hAnsi="Arial Narrow"/>
          <w:b/>
          <w:bCs/>
          <w:color w:val="3B3838" w:themeColor="background2" w:themeShade="40"/>
          <w:sz w:val="28"/>
          <w:szCs w:val="28"/>
          <w:lang w:val="es-CL"/>
        </w:rPr>
        <w:t>12.3 Aprobación y cierre</w:t>
      </w:r>
      <w:bookmarkEnd w:id="32"/>
    </w:p>
    <w:p w14:paraId="0B3BDC0C" w14:textId="77777777" w:rsidR="001F41BD" w:rsidRPr="001F41BD" w:rsidRDefault="001F41BD" w:rsidP="000B3957">
      <w:pPr>
        <w:spacing w:after="0"/>
        <w:rPr>
          <w:lang w:val="es-CL"/>
        </w:rPr>
      </w:pPr>
    </w:p>
    <w:p w14:paraId="2A90430F"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 xml:space="preserve">Una vez verificado el cumplimiento de los criterios de aprobación establecidos, se procederá a formalizar la aceptación de los resultados del proyecto mediante el mecanismo de aprobación definido entre </w:t>
      </w:r>
      <w:r w:rsidRPr="001F41BD">
        <w:rPr>
          <w:rFonts w:ascii="Arial Narrow" w:hAnsi="Arial Narrow" w:cs="Arial"/>
          <w:b/>
          <w:bCs/>
          <w:lang w:val="es-CL"/>
        </w:rPr>
        <w:t xml:space="preserve">Ti-One </w:t>
      </w:r>
      <w:proofErr w:type="spellStart"/>
      <w:r w:rsidRPr="001F41BD">
        <w:rPr>
          <w:rFonts w:ascii="Arial Narrow" w:hAnsi="Arial Narrow" w:cs="Arial"/>
          <w:b/>
          <w:bCs/>
          <w:lang w:val="es-CL"/>
        </w:rPr>
        <w:t>Solution</w:t>
      </w:r>
      <w:proofErr w:type="spellEnd"/>
      <w:r w:rsidRPr="001F41BD">
        <w:rPr>
          <w:rFonts w:ascii="Arial Narrow" w:hAnsi="Arial Narrow" w:cs="Arial"/>
          <w:lang w:val="es-CL"/>
        </w:rPr>
        <w:t xml:space="preserve"> y la </w:t>
      </w:r>
      <w:r w:rsidRPr="001F41BD">
        <w:rPr>
          <w:rFonts w:ascii="Arial Narrow" w:hAnsi="Arial Narrow" w:cs="Arial"/>
          <w:b/>
          <w:bCs/>
          <w:lang w:val="es-CL"/>
        </w:rPr>
        <w:t>Dirección General de Concesiones de Obras Públicas</w:t>
      </w:r>
      <w:r w:rsidRPr="001F41BD">
        <w:rPr>
          <w:rFonts w:ascii="Arial Narrow" w:hAnsi="Arial Narrow" w:cs="Arial"/>
          <w:lang w:val="es-CL"/>
        </w:rPr>
        <w:t>.</w:t>
      </w:r>
    </w:p>
    <w:p w14:paraId="3D8E843A" w14:textId="77777777" w:rsidR="001F41BD" w:rsidRPr="001F41BD" w:rsidRDefault="001F41BD" w:rsidP="000B3957">
      <w:pPr>
        <w:spacing w:after="0"/>
        <w:rPr>
          <w:rFonts w:ascii="Arial Narrow" w:hAnsi="Arial Narrow" w:cs="Arial"/>
          <w:lang w:val="es-CL"/>
        </w:rPr>
      </w:pPr>
    </w:p>
    <w:p w14:paraId="7B696BB7"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La existencia de observaciones menores que no impidan la utilización de la solución podrá ser gestionada mediante el registro de asuntos pendientes y sus correspondientes acciones de resolución, siempre que exista acuerdo entre las partes y que dichas observaciones no comprometan requisitos considerados necesarios para la aceptación.</w:t>
      </w:r>
    </w:p>
    <w:p w14:paraId="16564072"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 xml:space="preserve">La aceptación final permitirá proceder al </w:t>
      </w:r>
      <w:r w:rsidRPr="001F41BD">
        <w:rPr>
          <w:rFonts w:ascii="Arial Narrow" w:hAnsi="Arial Narrow" w:cs="Arial"/>
          <w:b/>
          <w:bCs/>
          <w:lang w:val="es-CL"/>
        </w:rPr>
        <w:t>cierre formal del proyecto</w:t>
      </w:r>
      <w:r w:rsidRPr="001F41BD">
        <w:rPr>
          <w:rFonts w:ascii="Arial Narrow" w:hAnsi="Arial Narrow" w:cs="Arial"/>
          <w:lang w:val="es-CL"/>
        </w:rPr>
        <w:t>, consolidando la documentación, resultados, decisiones, cambios y lecciones aprendidas generadas durante su ejecución.</w:t>
      </w:r>
    </w:p>
    <w:p w14:paraId="6211A328" w14:textId="77777777" w:rsidR="001F41BD" w:rsidRPr="001F41BD" w:rsidRDefault="001F41BD" w:rsidP="000B3957">
      <w:pPr>
        <w:pStyle w:val="Ttulo1"/>
        <w:spacing w:before="0" w:beforeAutospacing="0" w:after="0" w:afterAutospacing="0"/>
        <w:rPr>
          <w:rFonts w:ascii="Arial Narrow" w:hAnsi="Arial Narrow"/>
        </w:rPr>
      </w:pPr>
      <w:bookmarkStart w:id="33" w:name="_Toc241144062"/>
      <w:r w:rsidRPr="001F41BD">
        <w:rPr>
          <w:rFonts w:ascii="Arial Narrow" w:hAnsi="Arial Narrow"/>
        </w:rPr>
        <w:lastRenderedPageBreak/>
        <w:t>13. Asignación del Jefe de Proyecto y nivel de autoridad</w:t>
      </w:r>
      <w:bookmarkEnd w:id="33"/>
    </w:p>
    <w:p w14:paraId="1FD75926" w14:textId="77777777" w:rsidR="001F41BD" w:rsidRPr="001F41BD" w:rsidRDefault="001F41BD" w:rsidP="000B3957">
      <w:pPr>
        <w:spacing w:after="0"/>
        <w:rPr>
          <w:rFonts w:ascii="Arial Narrow" w:hAnsi="Arial Narrow" w:cs="Arial"/>
          <w:b/>
          <w:bCs/>
          <w:lang w:val="es-CL"/>
        </w:rPr>
      </w:pPr>
    </w:p>
    <w:p w14:paraId="59AD27B9"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 xml:space="preserve">El proyecto GATI será dirigido por el </w:t>
      </w:r>
      <w:r w:rsidRPr="001F41BD">
        <w:rPr>
          <w:rFonts w:ascii="Arial Narrow" w:hAnsi="Arial Narrow" w:cs="Arial"/>
          <w:b/>
          <w:bCs/>
          <w:lang w:val="es-CL"/>
        </w:rPr>
        <w:t>Jefe de Proyecto</w:t>
      </w:r>
      <w:r w:rsidRPr="001F41BD">
        <w:rPr>
          <w:rFonts w:ascii="Arial Narrow" w:hAnsi="Arial Narrow" w:cs="Arial"/>
          <w:lang w:val="es-CL"/>
        </w:rPr>
        <w:t xml:space="preserve">, quien tendrá la responsabilidad de coordinar su planificación, ejecución, seguimiento y cierre, actuando como principal punto de coordinación entre el equipo de proyecto de Ti-One </w:t>
      </w:r>
      <w:proofErr w:type="spellStart"/>
      <w:r w:rsidRPr="001F41BD">
        <w:rPr>
          <w:rFonts w:ascii="Arial Narrow" w:hAnsi="Arial Narrow" w:cs="Arial"/>
          <w:lang w:val="es-CL"/>
        </w:rPr>
        <w:t>Solution</w:t>
      </w:r>
      <w:proofErr w:type="spellEnd"/>
      <w:r w:rsidRPr="001F41BD">
        <w:rPr>
          <w:rFonts w:ascii="Arial Narrow" w:hAnsi="Arial Narrow" w:cs="Arial"/>
          <w:lang w:val="es-CL"/>
        </w:rPr>
        <w:t xml:space="preserve"> y las partes interesadas involucradas.</w:t>
      </w:r>
    </w:p>
    <w:p w14:paraId="4A5AB710" w14:textId="77777777" w:rsidR="001F41BD" w:rsidRPr="001F41BD" w:rsidRDefault="001F41BD" w:rsidP="000B3957">
      <w:pPr>
        <w:spacing w:after="0"/>
        <w:rPr>
          <w:rFonts w:ascii="Arial Narrow" w:hAnsi="Arial Narrow" w:cs="Arial"/>
          <w:lang w:val="es-CL"/>
        </w:rPr>
      </w:pPr>
    </w:p>
    <w:p w14:paraId="62D9B727"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La asignación formal del Jefe de Proyecto mediante la presente Acta le otorga la autoridad necesaria para organizar y coordinar los recursos asignados, realizar seguimiento de los compromisos establecidos y gestionar las decisiones requeridas para mantener el proyecto dentro de sus objetivos, alcance y planificación aprobados.</w:t>
      </w:r>
    </w:p>
    <w:p w14:paraId="1804F755" w14:textId="77777777" w:rsidR="001F41BD" w:rsidRDefault="001F41BD" w:rsidP="000B3957">
      <w:pPr>
        <w:spacing w:after="0"/>
        <w:rPr>
          <w:lang w:val="es-CL"/>
        </w:rPr>
      </w:pPr>
    </w:p>
    <w:p w14:paraId="7EC9F808" w14:textId="77777777" w:rsidR="000B3957" w:rsidRPr="001F41BD" w:rsidRDefault="000B3957" w:rsidP="000B3957">
      <w:pPr>
        <w:spacing w:after="0"/>
        <w:rPr>
          <w:lang w:val="es-CL"/>
        </w:rPr>
      </w:pPr>
    </w:p>
    <w:p w14:paraId="55542FEE" w14:textId="77777777" w:rsidR="001F41BD" w:rsidRDefault="001F41BD" w:rsidP="000B3957">
      <w:pPr>
        <w:pStyle w:val="Ttulo2"/>
        <w:spacing w:before="0"/>
        <w:rPr>
          <w:rFonts w:ascii="Arial Narrow" w:hAnsi="Arial Narrow"/>
          <w:b/>
          <w:bCs/>
          <w:color w:val="3B3838" w:themeColor="background2" w:themeShade="40"/>
          <w:sz w:val="28"/>
          <w:szCs w:val="28"/>
          <w:lang w:val="es-CL"/>
        </w:rPr>
      </w:pPr>
      <w:bookmarkStart w:id="34" w:name="_Toc241144063"/>
      <w:r w:rsidRPr="001F41BD">
        <w:rPr>
          <w:rFonts w:ascii="Arial Narrow" w:hAnsi="Arial Narrow"/>
          <w:b/>
          <w:bCs/>
          <w:color w:val="3B3838" w:themeColor="background2" w:themeShade="40"/>
          <w:sz w:val="28"/>
          <w:szCs w:val="28"/>
          <w:lang w:val="es-CL"/>
        </w:rPr>
        <w:t>13.1 Jefe de Proyecto</w:t>
      </w:r>
      <w:bookmarkEnd w:id="34"/>
    </w:p>
    <w:p w14:paraId="0B9DE348" w14:textId="77777777" w:rsidR="001F41BD" w:rsidRPr="001F41BD" w:rsidRDefault="001F41BD" w:rsidP="000B3957">
      <w:pPr>
        <w:spacing w:after="0"/>
        <w:rPr>
          <w:lang w:val="es-CL"/>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2330"/>
        <w:gridCol w:w="5854"/>
      </w:tblGrid>
      <w:tr w:rsidR="001F41BD" w:rsidRPr="001F41BD" w14:paraId="7BE9AAB8" w14:textId="77777777" w:rsidTr="001F41BD">
        <w:trPr>
          <w:tblHeader/>
          <w:tblCellSpacing w:w="15" w:type="dxa"/>
        </w:trPr>
        <w:tc>
          <w:tcPr>
            <w:tcW w:w="1181" w:type="pct"/>
            <w:vAlign w:val="center"/>
            <w:hideMark/>
          </w:tcPr>
          <w:p w14:paraId="19BF925B"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Nombre</w:t>
            </w:r>
          </w:p>
        </w:tc>
        <w:tc>
          <w:tcPr>
            <w:tcW w:w="1061" w:type="pct"/>
            <w:vAlign w:val="center"/>
            <w:hideMark/>
          </w:tcPr>
          <w:p w14:paraId="655E7F2E"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Cargo</w:t>
            </w:r>
          </w:p>
        </w:tc>
        <w:tc>
          <w:tcPr>
            <w:tcW w:w="2680" w:type="pct"/>
            <w:vAlign w:val="center"/>
            <w:hideMark/>
          </w:tcPr>
          <w:p w14:paraId="7541E48B"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Organización / Equipo</w:t>
            </w:r>
          </w:p>
        </w:tc>
      </w:tr>
      <w:tr w:rsidR="001F41BD" w:rsidRPr="001F41BD" w14:paraId="2CACCF18" w14:textId="77777777" w:rsidTr="001F41BD">
        <w:trPr>
          <w:tblCellSpacing w:w="15" w:type="dxa"/>
        </w:trPr>
        <w:tc>
          <w:tcPr>
            <w:tcW w:w="1181" w:type="pct"/>
            <w:vAlign w:val="center"/>
            <w:hideMark/>
          </w:tcPr>
          <w:p w14:paraId="4E47495B"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Carlos Araya Pinto</w:t>
            </w:r>
          </w:p>
        </w:tc>
        <w:tc>
          <w:tcPr>
            <w:tcW w:w="1061" w:type="pct"/>
            <w:vAlign w:val="center"/>
            <w:hideMark/>
          </w:tcPr>
          <w:p w14:paraId="1FD61349"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Jefe de Proyecto</w:t>
            </w:r>
          </w:p>
        </w:tc>
        <w:tc>
          <w:tcPr>
            <w:tcW w:w="2680" w:type="pct"/>
            <w:vAlign w:val="center"/>
            <w:hideMark/>
          </w:tcPr>
          <w:p w14:paraId="72AE8838"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 xml:space="preserve">Ti-One </w:t>
            </w:r>
            <w:proofErr w:type="spellStart"/>
            <w:r w:rsidRPr="001F41BD">
              <w:rPr>
                <w:rFonts w:ascii="Arial Narrow" w:hAnsi="Arial Narrow" w:cs="Arial"/>
                <w:b/>
                <w:bCs/>
                <w:lang w:val="es-CL"/>
              </w:rPr>
              <w:t>Solution</w:t>
            </w:r>
            <w:proofErr w:type="spellEnd"/>
            <w:r w:rsidRPr="001F41BD">
              <w:rPr>
                <w:rFonts w:ascii="Arial Narrow" w:hAnsi="Arial Narrow" w:cs="Arial"/>
                <w:b/>
                <w:bCs/>
                <w:lang w:val="es-CL"/>
              </w:rPr>
              <w:t xml:space="preserve"> – Equipo de Proyecto GATI</w:t>
            </w:r>
          </w:p>
        </w:tc>
      </w:tr>
    </w:tbl>
    <w:p w14:paraId="7DB26689" w14:textId="77777777" w:rsidR="001F41BD" w:rsidRDefault="001F41BD" w:rsidP="000B3957">
      <w:pPr>
        <w:spacing w:after="0"/>
        <w:rPr>
          <w:rFonts w:ascii="Arial Narrow" w:hAnsi="Arial Narrow" w:cs="Arial"/>
          <w:b/>
          <w:bCs/>
          <w:lang w:val="es-CL"/>
        </w:rPr>
      </w:pPr>
    </w:p>
    <w:p w14:paraId="6F37D54F" w14:textId="77777777" w:rsidR="001F41BD" w:rsidRDefault="001F41BD" w:rsidP="000B3957">
      <w:pPr>
        <w:spacing w:after="0"/>
        <w:rPr>
          <w:rFonts w:ascii="Arial Narrow" w:hAnsi="Arial Narrow" w:cs="Arial"/>
          <w:b/>
          <w:bCs/>
          <w:lang w:val="es-CL"/>
        </w:rPr>
      </w:pPr>
    </w:p>
    <w:p w14:paraId="7C91A435" w14:textId="4325015F" w:rsidR="001F41BD" w:rsidRPr="001F41BD" w:rsidRDefault="001F41BD" w:rsidP="000B3957">
      <w:pPr>
        <w:pStyle w:val="Ttulo2"/>
        <w:spacing w:before="0"/>
        <w:rPr>
          <w:rFonts w:ascii="Arial Narrow" w:hAnsi="Arial Narrow"/>
          <w:b/>
          <w:bCs/>
          <w:color w:val="3B3838" w:themeColor="background2" w:themeShade="40"/>
          <w:sz w:val="28"/>
          <w:szCs w:val="28"/>
          <w:lang w:val="es-CL"/>
        </w:rPr>
      </w:pPr>
      <w:bookmarkStart w:id="35" w:name="_Toc241144064"/>
      <w:r w:rsidRPr="001F41BD">
        <w:rPr>
          <w:rFonts w:ascii="Arial Narrow" w:hAnsi="Arial Narrow"/>
          <w:b/>
          <w:bCs/>
          <w:color w:val="3B3838" w:themeColor="background2" w:themeShade="40"/>
          <w:sz w:val="28"/>
          <w:szCs w:val="28"/>
          <w:lang w:val="es-CL"/>
        </w:rPr>
        <w:t>13.2 Nivel de autoridad</w:t>
      </w:r>
      <w:bookmarkEnd w:id="35"/>
    </w:p>
    <w:p w14:paraId="14843F1F" w14:textId="77777777" w:rsidR="001F41BD" w:rsidRPr="001F41BD" w:rsidRDefault="001F41BD" w:rsidP="000B3957">
      <w:pPr>
        <w:spacing w:after="0"/>
        <w:rPr>
          <w:rFonts w:ascii="Arial Narrow" w:hAnsi="Arial Narrow" w:cs="Arial"/>
          <w:b/>
          <w:bCs/>
          <w:lang w:val="es-CL"/>
        </w:rPr>
      </w:pPr>
    </w:p>
    <w:p w14:paraId="7A5572F2"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El Jefe de Proyecto tendrá autoridad para:</w:t>
      </w:r>
    </w:p>
    <w:p w14:paraId="7F949F96" w14:textId="77777777" w:rsidR="001F41BD" w:rsidRPr="001F41BD" w:rsidRDefault="001F41BD" w:rsidP="000B3957">
      <w:pPr>
        <w:spacing w:after="0"/>
        <w:rPr>
          <w:rFonts w:ascii="Arial Narrow" w:hAnsi="Arial Narrow" w:cs="Arial"/>
          <w:lang w:val="es-CL"/>
        </w:rPr>
      </w:pPr>
    </w:p>
    <w:p w14:paraId="3B27AB1F"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Coordinar y distribuir las actividades entre los integrantes del equipo de acuerdo con la planificación y las responsabilidades definidas. </w:t>
      </w:r>
    </w:p>
    <w:p w14:paraId="7BDC8BD1"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Realizar seguimiento del cronograma, hitos, entregables, riesgos, incidencias y compromisos del proyecto. </w:t>
      </w:r>
    </w:p>
    <w:p w14:paraId="56ECBCAC"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Convocar y dirigir instancias de seguimiento y coordinación del equipo. </w:t>
      </w:r>
    </w:p>
    <w:p w14:paraId="530EF41D"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Solicitar la revisión, corrección o actualización de entregables cuando se identifiquen desviaciones respecto de los criterios establecidos. </w:t>
      </w:r>
    </w:p>
    <w:p w14:paraId="7FB7F05F"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Coordinar la elaboración, revisión y mantenimiento de la documentación del proyecto. </w:t>
      </w:r>
    </w:p>
    <w:p w14:paraId="4E8D65AC"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Gestionar los riesgos identificados y coordinar las acciones de respuesta correspondientes. </w:t>
      </w:r>
    </w:p>
    <w:p w14:paraId="21824663"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Recibir, registrar y analizar solicitudes de cambio, evaluando su impacto antes de someterlas al nivel de aprobación que corresponda. </w:t>
      </w:r>
    </w:p>
    <w:p w14:paraId="1DD301B5"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Coordinar las actividades relacionadas con requisitos, arquitectura, desarrollo, integración, pruebas, documentación y transición. </w:t>
      </w:r>
    </w:p>
    <w:p w14:paraId="42F54A01"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Mantener la comunicación con el patrocinador, la contraparte y demás interesados relevantes. </w:t>
      </w:r>
    </w:p>
    <w:p w14:paraId="5724EC9E"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Informar oportunamente desviaciones que puedan comprometer el alcance, cronograma, presupuesto, calidad o cumplimiento de los objetivos del proyecto. </w:t>
      </w:r>
    </w:p>
    <w:p w14:paraId="3E964496" w14:textId="77777777" w:rsidR="001F41BD" w:rsidRPr="001F41BD" w:rsidRDefault="001F41BD" w:rsidP="000B3957">
      <w:pPr>
        <w:numPr>
          <w:ilvl w:val="0"/>
          <w:numId w:val="21"/>
        </w:numPr>
        <w:spacing w:after="0"/>
        <w:rPr>
          <w:rFonts w:ascii="Arial Narrow" w:hAnsi="Arial Narrow" w:cs="Arial"/>
          <w:lang w:val="es-CL"/>
        </w:rPr>
      </w:pPr>
      <w:r w:rsidRPr="001F41BD">
        <w:rPr>
          <w:rFonts w:ascii="Arial Narrow" w:hAnsi="Arial Narrow" w:cs="Arial"/>
          <w:lang w:val="es-CL"/>
        </w:rPr>
        <w:t xml:space="preserve">Coordinar la preparación de los entregables necesarios para la aceptación y cierre del proyecto. </w:t>
      </w:r>
    </w:p>
    <w:p w14:paraId="610D16D4" w14:textId="77777777" w:rsidR="001F41BD" w:rsidRDefault="001F41BD" w:rsidP="000B3957">
      <w:pPr>
        <w:spacing w:after="0"/>
        <w:rPr>
          <w:rFonts w:ascii="Arial Narrow" w:hAnsi="Arial Narrow" w:cs="Arial"/>
          <w:b/>
          <w:bCs/>
          <w:lang w:val="es-CL"/>
        </w:rPr>
      </w:pPr>
    </w:p>
    <w:p w14:paraId="22ECAB2E" w14:textId="77777777" w:rsidR="001F41BD" w:rsidRDefault="001F41BD" w:rsidP="000B3957">
      <w:pPr>
        <w:spacing w:after="0"/>
        <w:rPr>
          <w:rFonts w:ascii="Arial Narrow" w:hAnsi="Arial Narrow" w:cs="Arial"/>
          <w:b/>
          <w:bCs/>
          <w:lang w:val="es-CL"/>
        </w:rPr>
      </w:pPr>
    </w:p>
    <w:p w14:paraId="15BA996A" w14:textId="77777777" w:rsidR="000B3957" w:rsidRDefault="000B3957" w:rsidP="000B3957">
      <w:pPr>
        <w:spacing w:after="0"/>
        <w:rPr>
          <w:rFonts w:ascii="Arial Narrow" w:hAnsi="Arial Narrow" w:cs="Arial"/>
          <w:b/>
          <w:bCs/>
          <w:lang w:val="es-CL"/>
        </w:rPr>
      </w:pPr>
    </w:p>
    <w:p w14:paraId="25D20A82" w14:textId="78AB5C9E" w:rsidR="001F41BD" w:rsidRDefault="001F41BD" w:rsidP="000B3957">
      <w:pPr>
        <w:pStyle w:val="Ttulo2"/>
        <w:spacing w:before="0"/>
        <w:rPr>
          <w:rFonts w:ascii="Arial Narrow" w:hAnsi="Arial Narrow" w:cs="Arial"/>
          <w:b/>
          <w:bCs/>
          <w:lang w:val="es-CL"/>
        </w:rPr>
      </w:pPr>
      <w:bookmarkStart w:id="36" w:name="_Toc241144065"/>
      <w:r w:rsidRPr="001F41BD">
        <w:rPr>
          <w:rFonts w:ascii="Arial Narrow" w:hAnsi="Arial Narrow"/>
          <w:b/>
          <w:bCs/>
          <w:color w:val="3B3838" w:themeColor="background2" w:themeShade="40"/>
          <w:sz w:val="28"/>
          <w:szCs w:val="28"/>
          <w:lang w:val="es-CL"/>
        </w:rPr>
        <w:lastRenderedPageBreak/>
        <w:t>13.3 Límites de autoridad</w:t>
      </w:r>
      <w:bookmarkEnd w:id="36"/>
    </w:p>
    <w:p w14:paraId="60C2CA93" w14:textId="77777777" w:rsidR="001F41BD" w:rsidRPr="001F41BD" w:rsidRDefault="001F41BD" w:rsidP="000B3957">
      <w:pPr>
        <w:spacing w:after="0"/>
        <w:rPr>
          <w:rFonts w:ascii="Arial Narrow" w:hAnsi="Arial Narrow" w:cs="Arial"/>
          <w:b/>
          <w:bCs/>
          <w:lang w:val="es-CL"/>
        </w:rPr>
      </w:pPr>
    </w:p>
    <w:p w14:paraId="05E9D2CE"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La autoridad asignada al Jefe de Proyecto no contempla la aprobación unilateral de modificaciones que alteren las líneas base establecidas para el proyecto.</w:t>
      </w:r>
    </w:p>
    <w:p w14:paraId="16B66863" w14:textId="77777777" w:rsidR="001F41BD" w:rsidRPr="001F41BD" w:rsidRDefault="001F41BD" w:rsidP="000B3957">
      <w:pPr>
        <w:spacing w:after="0"/>
        <w:rPr>
          <w:rFonts w:ascii="Arial Narrow" w:hAnsi="Arial Narrow" w:cs="Arial"/>
          <w:lang w:val="es-CL"/>
        </w:rPr>
      </w:pPr>
    </w:p>
    <w:p w14:paraId="7648D770"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 xml:space="preserve">Los cambios que afecten significativamente el </w:t>
      </w:r>
      <w:r w:rsidRPr="001F41BD">
        <w:rPr>
          <w:rFonts w:ascii="Arial Narrow" w:hAnsi="Arial Narrow" w:cs="Arial"/>
          <w:b/>
          <w:bCs/>
          <w:lang w:val="es-CL"/>
        </w:rPr>
        <w:t>alcance, requerimientos, presupuesto, hitos principales, arquitectura aprobada o compromisos establecidos con la organización cliente</w:t>
      </w:r>
      <w:r w:rsidRPr="001F41BD">
        <w:rPr>
          <w:rFonts w:ascii="Arial Narrow" w:hAnsi="Arial Narrow" w:cs="Arial"/>
          <w:lang w:val="es-CL"/>
        </w:rPr>
        <w:t xml:space="preserve"> deberán ser evaluados mediante el procedimiento de control de cambios y contar con las aprobaciones correspondientes antes de su implementación.</w:t>
      </w:r>
    </w:p>
    <w:p w14:paraId="637DE324"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Asimismo, la aceptación final de la solución y el cierre formal del proyecto requerirán la participación y conformidad de las partes autorizadas definidas para GATI.</w:t>
      </w:r>
    </w:p>
    <w:p w14:paraId="2223B159" w14:textId="77777777" w:rsidR="001F41BD" w:rsidRDefault="001F41BD" w:rsidP="000B3957">
      <w:pPr>
        <w:spacing w:after="0"/>
        <w:rPr>
          <w:rFonts w:ascii="Arial Narrow" w:hAnsi="Arial Narrow" w:cs="Arial"/>
          <w:lang w:val="es-CL"/>
        </w:rPr>
      </w:pPr>
    </w:p>
    <w:p w14:paraId="07AA14E0" w14:textId="77777777" w:rsidR="001F41BD" w:rsidRPr="001F41BD" w:rsidRDefault="001F41BD" w:rsidP="000B3957">
      <w:pPr>
        <w:spacing w:after="0"/>
        <w:rPr>
          <w:rFonts w:ascii="Arial Narrow" w:hAnsi="Arial Narrow" w:cs="Arial"/>
          <w:lang w:val="es-CL"/>
        </w:rPr>
      </w:pPr>
    </w:p>
    <w:p w14:paraId="6F7FB4DE" w14:textId="77777777" w:rsidR="001F41BD" w:rsidRPr="001F41BD" w:rsidRDefault="001F41BD" w:rsidP="000B3957">
      <w:pPr>
        <w:pStyle w:val="Ttulo1"/>
        <w:spacing w:before="0" w:beforeAutospacing="0" w:after="0" w:afterAutospacing="0"/>
        <w:rPr>
          <w:rFonts w:ascii="Arial Narrow" w:hAnsi="Arial Narrow"/>
        </w:rPr>
      </w:pPr>
      <w:bookmarkStart w:id="37" w:name="_Toc241144066"/>
      <w:r w:rsidRPr="001F41BD">
        <w:rPr>
          <w:rFonts w:ascii="Arial Narrow" w:hAnsi="Arial Narrow"/>
        </w:rPr>
        <w:t>14. Personal y recursos preasignados</w:t>
      </w:r>
      <w:bookmarkEnd w:id="37"/>
    </w:p>
    <w:p w14:paraId="5A50A5A4" w14:textId="77777777" w:rsidR="001F41BD" w:rsidRPr="001F41BD" w:rsidRDefault="001F41BD" w:rsidP="000B3957">
      <w:pPr>
        <w:spacing w:after="0"/>
        <w:rPr>
          <w:rFonts w:ascii="Arial Narrow" w:hAnsi="Arial Narrow" w:cs="Arial"/>
          <w:b/>
          <w:bCs/>
          <w:lang w:val="es-CL"/>
        </w:rPr>
      </w:pPr>
    </w:p>
    <w:p w14:paraId="114A8BDB"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Para la ejecución de GATI se establece un equipo multidisciplinario responsable de cubrir las funciones de gestión, análisis de sistemas y requerimientos, arquitectura y desarrollo de software, diseño y aseguramiento de calidad.</w:t>
      </w:r>
    </w:p>
    <w:p w14:paraId="25890683" w14:textId="77777777" w:rsidR="001F41BD" w:rsidRPr="001F41BD" w:rsidRDefault="001F41BD" w:rsidP="000B3957">
      <w:pPr>
        <w:spacing w:after="0"/>
        <w:rPr>
          <w:rFonts w:ascii="Arial Narrow" w:hAnsi="Arial Narrow" w:cs="Arial"/>
          <w:lang w:val="es-CL"/>
        </w:rPr>
      </w:pPr>
    </w:p>
    <w:p w14:paraId="73E416EA"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La asignación de responsabilidades permite establecer responsables principales para las distintas áreas del proyecto. Sin perjuicio de esta distribución, los integrantes podrán colaborar en actividades complementarias cuando la planificación, complejidad técnica o necesidades del proyecto así lo requieran.</w:t>
      </w:r>
    </w:p>
    <w:p w14:paraId="6360BBF1" w14:textId="77777777" w:rsidR="001F41BD" w:rsidRPr="001F41BD" w:rsidRDefault="001F41BD"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1164"/>
        <w:gridCol w:w="1683"/>
        <w:gridCol w:w="6103"/>
      </w:tblGrid>
      <w:tr w:rsidR="001F41BD" w:rsidRPr="000B3957" w14:paraId="6CCACA2A" w14:textId="77777777" w:rsidTr="001F41BD">
        <w:trPr>
          <w:tblHeader/>
          <w:tblCellSpacing w:w="15" w:type="dxa"/>
        </w:trPr>
        <w:tc>
          <w:tcPr>
            <w:tcW w:w="0" w:type="auto"/>
            <w:vAlign w:val="center"/>
            <w:hideMark/>
          </w:tcPr>
          <w:p w14:paraId="104FFE5B" w14:textId="77777777" w:rsidR="001F41BD" w:rsidRPr="000B3957" w:rsidRDefault="001F41BD"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Rol</w:t>
            </w:r>
          </w:p>
        </w:tc>
        <w:tc>
          <w:tcPr>
            <w:tcW w:w="0" w:type="auto"/>
            <w:vAlign w:val="center"/>
            <w:hideMark/>
          </w:tcPr>
          <w:p w14:paraId="67DD9989" w14:textId="77777777" w:rsidR="001F41BD" w:rsidRPr="000B3957" w:rsidRDefault="001F41BD"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Integrante</w:t>
            </w:r>
          </w:p>
        </w:tc>
        <w:tc>
          <w:tcPr>
            <w:tcW w:w="0" w:type="auto"/>
            <w:vAlign w:val="center"/>
            <w:hideMark/>
          </w:tcPr>
          <w:p w14:paraId="3B580A9D" w14:textId="77777777" w:rsidR="001F41BD" w:rsidRPr="000B3957" w:rsidRDefault="001F41BD"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Organización / Equipo</w:t>
            </w:r>
          </w:p>
        </w:tc>
        <w:tc>
          <w:tcPr>
            <w:tcW w:w="0" w:type="auto"/>
            <w:vAlign w:val="center"/>
            <w:hideMark/>
          </w:tcPr>
          <w:p w14:paraId="3B9C0DD0" w14:textId="77777777" w:rsidR="001F41BD" w:rsidRPr="000B3957" w:rsidRDefault="001F41BD" w:rsidP="000B3957">
            <w:pPr>
              <w:spacing w:after="0"/>
              <w:rPr>
                <w:rFonts w:ascii="Arial Narrow" w:hAnsi="Arial Narrow" w:cs="Arial"/>
                <w:b/>
                <w:bCs/>
                <w:sz w:val="22"/>
                <w:szCs w:val="20"/>
                <w:lang w:val="es-CL"/>
              </w:rPr>
            </w:pPr>
            <w:r w:rsidRPr="000B3957">
              <w:rPr>
                <w:rFonts w:ascii="Arial Narrow" w:hAnsi="Arial Narrow" w:cs="Arial"/>
                <w:b/>
                <w:bCs/>
                <w:sz w:val="22"/>
                <w:szCs w:val="20"/>
                <w:lang w:val="es-CL"/>
              </w:rPr>
              <w:t>Responsabilidades principales</w:t>
            </w:r>
          </w:p>
        </w:tc>
      </w:tr>
      <w:tr w:rsidR="001F41BD" w:rsidRPr="000B3957" w14:paraId="73E736DF" w14:textId="77777777" w:rsidTr="001F41BD">
        <w:trPr>
          <w:tblCellSpacing w:w="15" w:type="dxa"/>
        </w:trPr>
        <w:tc>
          <w:tcPr>
            <w:tcW w:w="0" w:type="auto"/>
            <w:vAlign w:val="center"/>
            <w:hideMark/>
          </w:tcPr>
          <w:p w14:paraId="3ABA92C9"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Jefe de Proyecto</w:t>
            </w:r>
          </w:p>
        </w:tc>
        <w:tc>
          <w:tcPr>
            <w:tcW w:w="0" w:type="auto"/>
            <w:vAlign w:val="center"/>
            <w:hideMark/>
          </w:tcPr>
          <w:p w14:paraId="229E07A8"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Carlos Araya Pinto</w:t>
            </w:r>
          </w:p>
        </w:tc>
        <w:tc>
          <w:tcPr>
            <w:tcW w:w="0" w:type="auto"/>
            <w:vAlign w:val="center"/>
            <w:hideMark/>
          </w:tcPr>
          <w:p w14:paraId="23987B52"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sz w:val="22"/>
                <w:szCs w:val="20"/>
                <w:lang w:val="es-CL"/>
              </w:rPr>
              <w:t xml:space="preserve">Ti-One </w:t>
            </w:r>
            <w:proofErr w:type="spellStart"/>
            <w:r w:rsidRPr="000B3957">
              <w:rPr>
                <w:rFonts w:ascii="Arial Narrow" w:hAnsi="Arial Narrow" w:cs="Arial"/>
                <w:sz w:val="22"/>
                <w:szCs w:val="20"/>
                <w:lang w:val="es-CL"/>
              </w:rPr>
              <w:t>Solution</w:t>
            </w:r>
            <w:proofErr w:type="spellEnd"/>
            <w:r w:rsidRPr="000B3957">
              <w:rPr>
                <w:rFonts w:ascii="Arial Narrow" w:hAnsi="Arial Narrow" w:cs="Arial"/>
                <w:sz w:val="22"/>
                <w:szCs w:val="20"/>
                <w:lang w:val="es-CL"/>
              </w:rPr>
              <w:t xml:space="preserve"> – Equipo de Proyecto GATI</w:t>
            </w:r>
          </w:p>
        </w:tc>
        <w:tc>
          <w:tcPr>
            <w:tcW w:w="0" w:type="auto"/>
            <w:vAlign w:val="center"/>
            <w:hideMark/>
          </w:tcPr>
          <w:p w14:paraId="2BBFB09D"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sz w:val="22"/>
                <w:szCs w:val="20"/>
                <w:lang w:val="es-CL"/>
              </w:rPr>
              <w:t>Liderar la planificación y coordinación general del proyecto; realizar seguimiento de hitos y entregables; gestionar riesgos y cambios; coordinar las comunicaciones; mantener el control documental y facilitar las decisiones necesarias para el cumplimiento de los objetivos del proyecto.</w:t>
            </w:r>
          </w:p>
        </w:tc>
      </w:tr>
      <w:tr w:rsidR="001F41BD" w:rsidRPr="000B3957" w14:paraId="42D5F40C" w14:textId="77777777" w:rsidTr="001F41BD">
        <w:trPr>
          <w:tblCellSpacing w:w="15" w:type="dxa"/>
        </w:trPr>
        <w:tc>
          <w:tcPr>
            <w:tcW w:w="0" w:type="auto"/>
            <w:vAlign w:val="center"/>
            <w:hideMark/>
          </w:tcPr>
          <w:p w14:paraId="0830FFED"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Analista de Sistemas y Requisitos</w:t>
            </w:r>
          </w:p>
        </w:tc>
        <w:tc>
          <w:tcPr>
            <w:tcW w:w="0" w:type="auto"/>
            <w:vAlign w:val="center"/>
            <w:hideMark/>
          </w:tcPr>
          <w:p w14:paraId="5AD6E4C3"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Rubén Mansilla Villena</w:t>
            </w:r>
          </w:p>
        </w:tc>
        <w:tc>
          <w:tcPr>
            <w:tcW w:w="0" w:type="auto"/>
            <w:vAlign w:val="center"/>
            <w:hideMark/>
          </w:tcPr>
          <w:p w14:paraId="0112F97D"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sz w:val="22"/>
                <w:szCs w:val="20"/>
                <w:lang w:val="es-CL"/>
              </w:rPr>
              <w:t xml:space="preserve">Ti-One </w:t>
            </w:r>
            <w:proofErr w:type="spellStart"/>
            <w:r w:rsidRPr="000B3957">
              <w:rPr>
                <w:rFonts w:ascii="Arial Narrow" w:hAnsi="Arial Narrow" w:cs="Arial"/>
                <w:sz w:val="22"/>
                <w:szCs w:val="20"/>
                <w:lang w:val="es-CL"/>
              </w:rPr>
              <w:t>Solution</w:t>
            </w:r>
            <w:proofErr w:type="spellEnd"/>
            <w:r w:rsidRPr="000B3957">
              <w:rPr>
                <w:rFonts w:ascii="Arial Narrow" w:hAnsi="Arial Narrow" w:cs="Arial"/>
                <w:sz w:val="22"/>
                <w:szCs w:val="20"/>
                <w:lang w:val="es-CL"/>
              </w:rPr>
              <w:t xml:space="preserve"> – Equipo de Proyecto GATI</w:t>
            </w:r>
          </w:p>
        </w:tc>
        <w:tc>
          <w:tcPr>
            <w:tcW w:w="0" w:type="auto"/>
            <w:vAlign w:val="center"/>
            <w:hideMark/>
          </w:tcPr>
          <w:p w14:paraId="4FF9F26C"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sz w:val="22"/>
                <w:szCs w:val="20"/>
                <w:lang w:val="es-CL"/>
              </w:rPr>
              <w:t>Levantar y analizar procesos y necesidades; documentar los procesos AS-IS y TO-BE; elaborar y mantener la Especificación de Requisitos de Software (</w:t>
            </w:r>
            <w:proofErr w:type="spellStart"/>
            <w:r w:rsidRPr="000B3957">
              <w:rPr>
                <w:rFonts w:ascii="Arial Narrow" w:hAnsi="Arial Narrow" w:cs="Arial"/>
                <w:sz w:val="22"/>
                <w:szCs w:val="20"/>
                <w:lang w:val="es-CL"/>
              </w:rPr>
              <w:t>ERS</w:t>
            </w:r>
            <w:proofErr w:type="spellEnd"/>
            <w:r w:rsidRPr="000B3957">
              <w:rPr>
                <w:rFonts w:ascii="Arial Narrow" w:hAnsi="Arial Narrow" w:cs="Arial"/>
                <w:sz w:val="22"/>
                <w:szCs w:val="20"/>
                <w:lang w:val="es-CL"/>
              </w:rPr>
              <w:t>) y la Matriz de Requerimientos; establecer criterios de aceptación y contribuir al mantenimiento de la trazabilidad de los requisitos.</w:t>
            </w:r>
          </w:p>
        </w:tc>
      </w:tr>
      <w:tr w:rsidR="001F41BD" w:rsidRPr="000B3957" w14:paraId="092C0ED7" w14:textId="77777777" w:rsidTr="001F41BD">
        <w:trPr>
          <w:tblCellSpacing w:w="15" w:type="dxa"/>
        </w:trPr>
        <w:tc>
          <w:tcPr>
            <w:tcW w:w="0" w:type="auto"/>
            <w:vAlign w:val="center"/>
            <w:hideMark/>
          </w:tcPr>
          <w:p w14:paraId="25005B5C"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Desarrollador y Arquitecto de Software</w:t>
            </w:r>
          </w:p>
        </w:tc>
        <w:tc>
          <w:tcPr>
            <w:tcW w:w="0" w:type="auto"/>
            <w:vAlign w:val="center"/>
            <w:hideMark/>
          </w:tcPr>
          <w:p w14:paraId="19BD9A96"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Eduardo Compan</w:t>
            </w:r>
          </w:p>
        </w:tc>
        <w:tc>
          <w:tcPr>
            <w:tcW w:w="0" w:type="auto"/>
            <w:vAlign w:val="center"/>
            <w:hideMark/>
          </w:tcPr>
          <w:p w14:paraId="19E02EE2"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sz w:val="22"/>
                <w:szCs w:val="20"/>
                <w:lang w:val="es-CL"/>
              </w:rPr>
              <w:t xml:space="preserve">Ti-One </w:t>
            </w:r>
            <w:proofErr w:type="spellStart"/>
            <w:r w:rsidRPr="000B3957">
              <w:rPr>
                <w:rFonts w:ascii="Arial Narrow" w:hAnsi="Arial Narrow" w:cs="Arial"/>
                <w:sz w:val="22"/>
                <w:szCs w:val="20"/>
                <w:lang w:val="es-CL"/>
              </w:rPr>
              <w:t>Solution</w:t>
            </w:r>
            <w:proofErr w:type="spellEnd"/>
            <w:r w:rsidRPr="000B3957">
              <w:rPr>
                <w:rFonts w:ascii="Arial Narrow" w:hAnsi="Arial Narrow" w:cs="Arial"/>
                <w:sz w:val="22"/>
                <w:szCs w:val="20"/>
                <w:lang w:val="es-CL"/>
              </w:rPr>
              <w:t xml:space="preserve"> – Equipo de Proyecto GATI</w:t>
            </w:r>
          </w:p>
        </w:tc>
        <w:tc>
          <w:tcPr>
            <w:tcW w:w="0" w:type="auto"/>
            <w:vAlign w:val="center"/>
            <w:hideMark/>
          </w:tcPr>
          <w:p w14:paraId="48734508"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sz w:val="22"/>
                <w:szCs w:val="20"/>
                <w:lang w:val="es-CL"/>
              </w:rPr>
              <w:t>Definir y documentar la arquitectura de software; participar en el diseño del modelo de datos y mecanismos de integración; establecer lineamientos técnicos y de seguridad; desarrollar e integrar los componentes de la solución y mantener coherencia entre la arquitectura definida y su implementación.</w:t>
            </w:r>
          </w:p>
        </w:tc>
      </w:tr>
      <w:tr w:rsidR="001F41BD" w:rsidRPr="000B3957" w14:paraId="0CEC943B" w14:textId="77777777" w:rsidTr="001F41BD">
        <w:trPr>
          <w:tblCellSpacing w:w="15" w:type="dxa"/>
        </w:trPr>
        <w:tc>
          <w:tcPr>
            <w:tcW w:w="0" w:type="auto"/>
            <w:vAlign w:val="center"/>
            <w:hideMark/>
          </w:tcPr>
          <w:p w14:paraId="7A41F3CB"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Diseño y Aseguramiento de Calidad (</w:t>
            </w:r>
            <w:proofErr w:type="spellStart"/>
            <w:r w:rsidRPr="000B3957">
              <w:rPr>
                <w:rFonts w:ascii="Arial Narrow" w:hAnsi="Arial Narrow" w:cs="Arial"/>
                <w:b/>
                <w:bCs/>
                <w:sz w:val="22"/>
                <w:szCs w:val="20"/>
                <w:lang w:val="es-CL"/>
              </w:rPr>
              <w:t>QA</w:t>
            </w:r>
            <w:proofErr w:type="spellEnd"/>
            <w:r w:rsidRPr="000B3957">
              <w:rPr>
                <w:rFonts w:ascii="Arial Narrow" w:hAnsi="Arial Narrow" w:cs="Arial"/>
                <w:b/>
                <w:bCs/>
                <w:sz w:val="22"/>
                <w:szCs w:val="20"/>
                <w:lang w:val="es-CL"/>
              </w:rPr>
              <w:t>)</w:t>
            </w:r>
          </w:p>
        </w:tc>
        <w:tc>
          <w:tcPr>
            <w:tcW w:w="0" w:type="auto"/>
            <w:vAlign w:val="center"/>
            <w:hideMark/>
          </w:tcPr>
          <w:p w14:paraId="4F329A99"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b/>
                <w:bCs/>
                <w:sz w:val="22"/>
                <w:szCs w:val="20"/>
                <w:lang w:val="es-CL"/>
              </w:rPr>
              <w:t>Alejandro Gysling</w:t>
            </w:r>
          </w:p>
        </w:tc>
        <w:tc>
          <w:tcPr>
            <w:tcW w:w="0" w:type="auto"/>
            <w:vAlign w:val="center"/>
            <w:hideMark/>
          </w:tcPr>
          <w:p w14:paraId="6361B021"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sz w:val="22"/>
                <w:szCs w:val="20"/>
                <w:lang w:val="es-CL"/>
              </w:rPr>
              <w:t xml:space="preserve">Ti-One </w:t>
            </w:r>
            <w:proofErr w:type="spellStart"/>
            <w:r w:rsidRPr="000B3957">
              <w:rPr>
                <w:rFonts w:ascii="Arial Narrow" w:hAnsi="Arial Narrow" w:cs="Arial"/>
                <w:sz w:val="22"/>
                <w:szCs w:val="20"/>
                <w:lang w:val="es-CL"/>
              </w:rPr>
              <w:t>Solution</w:t>
            </w:r>
            <w:proofErr w:type="spellEnd"/>
            <w:r w:rsidRPr="000B3957">
              <w:rPr>
                <w:rFonts w:ascii="Arial Narrow" w:hAnsi="Arial Narrow" w:cs="Arial"/>
                <w:sz w:val="22"/>
                <w:szCs w:val="20"/>
                <w:lang w:val="es-CL"/>
              </w:rPr>
              <w:t xml:space="preserve"> – Equipo de Proyecto GATI</w:t>
            </w:r>
          </w:p>
        </w:tc>
        <w:tc>
          <w:tcPr>
            <w:tcW w:w="0" w:type="auto"/>
            <w:vAlign w:val="center"/>
            <w:hideMark/>
          </w:tcPr>
          <w:p w14:paraId="35AEC5F2" w14:textId="77777777" w:rsidR="001F41BD" w:rsidRPr="000B3957" w:rsidRDefault="001F41BD" w:rsidP="000B3957">
            <w:pPr>
              <w:spacing w:after="0"/>
              <w:rPr>
                <w:rFonts w:ascii="Arial Narrow" w:hAnsi="Arial Narrow" w:cs="Arial"/>
                <w:sz w:val="22"/>
                <w:szCs w:val="20"/>
                <w:lang w:val="es-CL"/>
              </w:rPr>
            </w:pPr>
            <w:r w:rsidRPr="000B3957">
              <w:rPr>
                <w:rFonts w:ascii="Arial Narrow" w:hAnsi="Arial Narrow" w:cs="Arial"/>
                <w:sz w:val="22"/>
                <w:szCs w:val="20"/>
                <w:lang w:val="es-CL"/>
              </w:rPr>
              <w:t>Diseñar y mantener los lineamientos de interfaz y experiencia de usuario; participar en la definición de prototipos; planificar y ejecutar actividades de prueba; documentar resultados y defectos; verificar correcciones y contribuir a la revisión de la calidad de los entregables.</w:t>
            </w:r>
          </w:p>
        </w:tc>
      </w:tr>
    </w:tbl>
    <w:p w14:paraId="79EB61D6" w14:textId="77777777" w:rsidR="001F41BD" w:rsidRDefault="001F41BD" w:rsidP="000B3957">
      <w:pPr>
        <w:spacing w:after="0"/>
        <w:rPr>
          <w:rFonts w:ascii="Arial Narrow" w:hAnsi="Arial Narrow" w:cs="Arial"/>
          <w:b/>
          <w:bCs/>
          <w:lang w:val="es-CL"/>
        </w:rPr>
      </w:pPr>
    </w:p>
    <w:p w14:paraId="0B4BA29D" w14:textId="77777777" w:rsidR="001F41BD" w:rsidRDefault="001F41BD" w:rsidP="000B3957">
      <w:pPr>
        <w:spacing w:after="0"/>
        <w:rPr>
          <w:rFonts w:ascii="Arial Narrow" w:hAnsi="Arial Narrow" w:cs="Arial"/>
          <w:b/>
          <w:bCs/>
          <w:lang w:val="es-CL"/>
        </w:rPr>
      </w:pPr>
    </w:p>
    <w:p w14:paraId="6AFF6190" w14:textId="56155430" w:rsidR="001F41BD" w:rsidRPr="001F41BD" w:rsidRDefault="001F41BD" w:rsidP="000B3957">
      <w:pPr>
        <w:pStyle w:val="Ttulo2"/>
        <w:spacing w:before="0"/>
        <w:rPr>
          <w:rFonts w:ascii="Arial Narrow" w:hAnsi="Arial Narrow"/>
          <w:b/>
          <w:bCs/>
          <w:color w:val="3B3838" w:themeColor="background2" w:themeShade="40"/>
          <w:sz w:val="28"/>
          <w:szCs w:val="28"/>
          <w:lang w:val="es-CL"/>
        </w:rPr>
      </w:pPr>
      <w:bookmarkStart w:id="38" w:name="_Toc241144067"/>
      <w:r w:rsidRPr="001F41BD">
        <w:rPr>
          <w:rFonts w:ascii="Arial Narrow" w:hAnsi="Arial Narrow"/>
          <w:b/>
          <w:bCs/>
          <w:color w:val="3B3838" w:themeColor="background2" w:themeShade="40"/>
          <w:sz w:val="28"/>
          <w:szCs w:val="28"/>
          <w:lang w:val="es-CL"/>
        </w:rPr>
        <w:lastRenderedPageBreak/>
        <w:t>14.1 Recursos tecnológicos</w:t>
      </w:r>
      <w:bookmarkEnd w:id="38"/>
    </w:p>
    <w:p w14:paraId="68DF2E69" w14:textId="77777777" w:rsidR="001F41BD" w:rsidRPr="001F41BD" w:rsidRDefault="001F41BD" w:rsidP="000B3957">
      <w:pPr>
        <w:spacing w:after="0"/>
        <w:rPr>
          <w:rFonts w:ascii="Arial Narrow" w:hAnsi="Arial Narrow" w:cs="Arial"/>
          <w:b/>
          <w:bCs/>
          <w:lang w:val="es-CL"/>
        </w:rPr>
      </w:pPr>
    </w:p>
    <w:p w14:paraId="624ED21D" w14:textId="77777777" w:rsidR="001F41BD" w:rsidRPr="001F41BD" w:rsidRDefault="001F41BD" w:rsidP="000B3957">
      <w:pPr>
        <w:spacing w:after="0"/>
        <w:rPr>
          <w:rFonts w:ascii="Arial Narrow" w:hAnsi="Arial Narrow" w:cs="Arial"/>
          <w:lang w:val="es-CL"/>
        </w:rPr>
      </w:pPr>
      <w:r w:rsidRPr="001F41BD">
        <w:rPr>
          <w:rFonts w:ascii="Arial Narrow" w:hAnsi="Arial Narrow" w:cs="Arial"/>
          <w:lang w:val="es-CL"/>
        </w:rPr>
        <w:t>Además de los recursos humanos asignados, el proyecto requerirá herramientas y recursos tecnológicos para soportar las actividades de análisis, diseño, desarrollo, integración, pruebas, control de versiones, documentación y despliegue.</w:t>
      </w:r>
    </w:p>
    <w:p w14:paraId="04DF85AB"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La selección y utilización específica de estos recursos deberá mantenerse alineada con las definiciones establecidas en la arquitectura de software y con las necesidades de cada fase del proyecto.</w:t>
      </w:r>
    </w:p>
    <w:p w14:paraId="2225C5BD" w14:textId="77777777" w:rsidR="001F41BD" w:rsidRPr="001F41BD" w:rsidRDefault="001F41BD" w:rsidP="000B3957">
      <w:pPr>
        <w:spacing w:after="0"/>
        <w:rPr>
          <w:rFonts w:ascii="Arial Narrow" w:hAnsi="Arial Narrow" w:cs="Arial"/>
          <w:lang w:val="es-CL"/>
        </w:rPr>
      </w:pPr>
    </w:p>
    <w:p w14:paraId="0E17B084"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Los cambios que impliquen la incorporación de recursos tecnológicos con impacto significativo sobre el presupuesto, arquitectura, seguridad o planificación deberán ser evaluados antes de su adopción.</w:t>
      </w:r>
    </w:p>
    <w:p w14:paraId="3CB6AE3B" w14:textId="77777777" w:rsidR="001F41BD" w:rsidRDefault="001F41BD" w:rsidP="000B3957">
      <w:pPr>
        <w:spacing w:after="0"/>
        <w:rPr>
          <w:rFonts w:ascii="Arial Narrow" w:hAnsi="Arial Narrow" w:cs="Arial"/>
          <w:lang w:val="es-CL"/>
        </w:rPr>
      </w:pPr>
    </w:p>
    <w:p w14:paraId="0828A2D4" w14:textId="77777777" w:rsidR="001F41BD" w:rsidRPr="001F41BD" w:rsidRDefault="001F41BD" w:rsidP="000B3957">
      <w:pPr>
        <w:spacing w:after="0"/>
        <w:rPr>
          <w:rFonts w:ascii="Arial Narrow" w:hAnsi="Arial Narrow" w:cs="Arial"/>
          <w:lang w:val="es-CL"/>
        </w:rPr>
      </w:pPr>
    </w:p>
    <w:p w14:paraId="3DDB5EB1" w14:textId="77777777" w:rsidR="001F41BD" w:rsidRPr="001F41BD" w:rsidRDefault="001F41BD" w:rsidP="000B3957">
      <w:pPr>
        <w:pStyle w:val="Ttulo1"/>
        <w:spacing w:before="0" w:beforeAutospacing="0" w:after="0" w:afterAutospacing="0"/>
        <w:rPr>
          <w:rFonts w:ascii="Arial Narrow" w:hAnsi="Arial Narrow"/>
        </w:rPr>
      </w:pPr>
      <w:bookmarkStart w:id="39" w:name="_Toc241144068"/>
      <w:r w:rsidRPr="001F41BD">
        <w:rPr>
          <w:rFonts w:ascii="Arial Narrow" w:hAnsi="Arial Narrow"/>
        </w:rPr>
        <w:t>15. Aprobaciones</w:t>
      </w:r>
      <w:bookmarkEnd w:id="39"/>
    </w:p>
    <w:p w14:paraId="5798D477" w14:textId="77777777" w:rsidR="001F41BD" w:rsidRPr="001F41BD" w:rsidRDefault="001F41BD" w:rsidP="000B3957">
      <w:pPr>
        <w:spacing w:after="0"/>
        <w:rPr>
          <w:rFonts w:ascii="Arial Narrow" w:hAnsi="Arial Narrow" w:cs="Arial"/>
          <w:b/>
          <w:bCs/>
          <w:lang w:val="es-CL"/>
        </w:rPr>
      </w:pPr>
    </w:p>
    <w:p w14:paraId="23CC829F"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 xml:space="preserve">La aprobación de la presente </w:t>
      </w:r>
      <w:r w:rsidRPr="001F41BD">
        <w:rPr>
          <w:rFonts w:ascii="Arial Narrow" w:hAnsi="Arial Narrow" w:cs="Arial"/>
          <w:b/>
          <w:bCs/>
          <w:lang w:val="es-CL"/>
        </w:rPr>
        <w:t>Acta de Constitución del Proyecto GATI</w:t>
      </w:r>
      <w:r w:rsidRPr="001F41BD">
        <w:rPr>
          <w:rFonts w:ascii="Arial Narrow" w:hAnsi="Arial Narrow" w:cs="Arial"/>
          <w:lang w:val="es-CL"/>
        </w:rPr>
        <w:t xml:space="preserve"> formaliza la autorización para iniciar y ejecutar el proyecto conforme a los objetivos, alcance, responsabilidades, premisas, restricciones y condiciones generales establecidos en este documento.</w:t>
      </w:r>
    </w:p>
    <w:p w14:paraId="42231274" w14:textId="77777777" w:rsidR="001F41BD" w:rsidRPr="001F41BD" w:rsidRDefault="001F41BD" w:rsidP="000B3957">
      <w:pPr>
        <w:spacing w:after="0"/>
        <w:rPr>
          <w:rFonts w:ascii="Arial Narrow" w:hAnsi="Arial Narrow" w:cs="Arial"/>
          <w:lang w:val="es-CL"/>
        </w:rPr>
      </w:pPr>
    </w:p>
    <w:p w14:paraId="77BBCAD3"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 xml:space="preserve">La firma del patrocinador representa la conformidad con la constitución inicial del proyecto y autoriza al Jefe de Proyecto y al equipo de Ti-One </w:t>
      </w:r>
      <w:proofErr w:type="spellStart"/>
      <w:r w:rsidRPr="001F41BD">
        <w:rPr>
          <w:rFonts w:ascii="Arial Narrow" w:hAnsi="Arial Narrow" w:cs="Arial"/>
          <w:lang w:val="es-CL"/>
        </w:rPr>
        <w:t>Solution</w:t>
      </w:r>
      <w:proofErr w:type="spellEnd"/>
      <w:r w:rsidRPr="001F41BD">
        <w:rPr>
          <w:rFonts w:ascii="Arial Narrow" w:hAnsi="Arial Narrow" w:cs="Arial"/>
          <w:lang w:val="es-CL"/>
        </w:rPr>
        <w:t xml:space="preserve"> a iniciar las actividades contempladas en la planificación vigente.</w:t>
      </w:r>
    </w:p>
    <w:p w14:paraId="34C06498" w14:textId="77777777" w:rsidR="001F41BD" w:rsidRPr="001F41BD" w:rsidRDefault="001F41BD" w:rsidP="000B3957">
      <w:pPr>
        <w:spacing w:after="0"/>
        <w:rPr>
          <w:rFonts w:ascii="Arial Narrow" w:hAnsi="Arial Narrow" w:cs="Arial"/>
          <w:lang w:val="es-CL"/>
        </w:rPr>
      </w:pPr>
    </w:p>
    <w:p w14:paraId="7A610246" w14:textId="77777777" w:rsidR="001F41BD" w:rsidRDefault="001F41BD" w:rsidP="000B3957">
      <w:pPr>
        <w:spacing w:after="0"/>
        <w:rPr>
          <w:rFonts w:ascii="Arial Narrow" w:hAnsi="Arial Narrow" w:cs="Arial"/>
          <w:lang w:val="es-CL"/>
        </w:rPr>
      </w:pPr>
      <w:r w:rsidRPr="001F41BD">
        <w:rPr>
          <w:rFonts w:ascii="Arial Narrow" w:hAnsi="Arial Narrow" w:cs="Arial"/>
          <w:lang w:val="es-CL"/>
        </w:rPr>
        <w:t>Las modificaciones posteriores que afecten elementos sujetos a control deberán gestionarse mediante los mecanismos de revisión y control de cambios definidos para el proyecto.</w:t>
      </w:r>
    </w:p>
    <w:p w14:paraId="4DF1FE5A" w14:textId="77777777" w:rsidR="001F41BD" w:rsidRPr="001F41BD" w:rsidRDefault="001F41BD" w:rsidP="000B3957">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1294"/>
        <w:gridCol w:w="5110"/>
        <w:gridCol w:w="1066"/>
        <w:gridCol w:w="1804"/>
      </w:tblGrid>
      <w:tr w:rsidR="001F41BD" w:rsidRPr="001F41BD" w14:paraId="2308FDF4" w14:textId="77777777" w:rsidTr="001F41BD">
        <w:trPr>
          <w:tblHeader/>
          <w:tblCellSpacing w:w="15" w:type="dxa"/>
        </w:trPr>
        <w:tc>
          <w:tcPr>
            <w:tcW w:w="0" w:type="auto"/>
            <w:vAlign w:val="center"/>
            <w:hideMark/>
          </w:tcPr>
          <w:p w14:paraId="76A140EC"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Rol de aprobación</w:t>
            </w:r>
          </w:p>
        </w:tc>
        <w:tc>
          <w:tcPr>
            <w:tcW w:w="0" w:type="auto"/>
            <w:vAlign w:val="center"/>
            <w:hideMark/>
          </w:tcPr>
          <w:p w14:paraId="23448390"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Nombre</w:t>
            </w:r>
          </w:p>
        </w:tc>
        <w:tc>
          <w:tcPr>
            <w:tcW w:w="0" w:type="auto"/>
            <w:vAlign w:val="center"/>
            <w:hideMark/>
          </w:tcPr>
          <w:p w14:paraId="1677FF76"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Organización / Área</w:t>
            </w:r>
          </w:p>
        </w:tc>
        <w:tc>
          <w:tcPr>
            <w:tcW w:w="0" w:type="auto"/>
            <w:vAlign w:val="center"/>
            <w:hideMark/>
          </w:tcPr>
          <w:p w14:paraId="149004AC"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Fecha</w:t>
            </w:r>
          </w:p>
        </w:tc>
        <w:tc>
          <w:tcPr>
            <w:tcW w:w="0" w:type="auto"/>
            <w:vAlign w:val="center"/>
            <w:hideMark/>
          </w:tcPr>
          <w:p w14:paraId="740FF3CD" w14:textId="77777777" w:rsidR="001F41BD" w:rsidRPr="001F41BD" w:rsidRDefault="001F41BD" w:rsidP="000B3957">
            <w:pPr>
              <w:spacing w:after="0"/>
              <w:rPr>
                <w:rFonts w:ascii="Arial Narrow" w:hAnsi="Arial Narrow" w:cs="Arial"/>
                <w:b/>
                <w:bCs/>
                <w:lang w:val="es-CL"/>
              </w:rPr>
            </w:pPr>
            <w:r w:rsidRPr="001F41BD">
              <w:rPr>
                <w:rFonts w:ascii="Arial Narrow" w:hAnsi="Arial Narrow" w:cs="Arial"/>
                <w:b/>
                <w:bCs/>
                <w:lang w:val="es-CL"/>
              </w:rPr>
              <w:t>Firma</w:t>
            </w:r>
          </w:p>
        </w:tc>
      </w:tr>
      <w:tr w:rsidR="001F41BD" w:rsidRPr="001F41BD" w14:paraId="09744C97" w14:textId="77777777" w:rsidTr="001F41BD">
        <w:trPr>
          <w:tblCellSpacing w:w="15" w:type="dxa"/>
        </w:trPr>
        <w:tc>
          <w:tcPr>
            <w:tcW w:w="0" w:type="auto"/>
            <w:vAlign w:val="center"/>
            <w:hideMark/>
          </w:tcPr>
          <w:p w14:paraId="2B03447F"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Patrocinador</w:t>
            </w:r>
          </w:p>
        </w:tc>
        <w:tc>
          <w:tcPr>
            <w:tcW w:w="0" w:type="auto"/>
            <w:vAlign w:val="center"/>
            <w:hideMark/>
          </w:tcPr>
          <w:p w14:paraId="37678139"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Sebastián Valdés</w:t>
            </w:r>
          </w:p>
        </w:tc>
        <w:tc>
          <w:tcPr>
            <w:tcW w:w="0" w:type="auto"/>
            <w:vAlign w:val="center"/>
            <w:hideMark/>
          </w:tcPr>
          <w:p w14:paraId="18D52D51"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Dirección General de Concesiones de Obras Públicas – Área de Sistemas de Información y Soporte Informático</w:t>
            </w:r>
          </w:p>
        </w:tc>
        <w:tc>
          <w:tcPr>
            <w:tcW w:w="0" w:type="auto"/>
            <w:vAlign w:val="center"/>
            <w:hideMark/>
          </w:tcPr>
          <w:p w14:paraId="45384C73"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28/08/2026</w:t>
            </w:r>
          </w:p>
        </w:tc>
        <w:tc>
          <w:tcPr>
            <w:tcW w:w="0" w:type="auto"/>
            <w:vAlign w:val="center"/>
            <w:hideMark/>
          </w:tcPr>
          <w:p w14:paraId="1BD9B152" w14:textId="77777777" w:rsidR="001F41BD" w:rsidRPr="001F41BD" w:rsidRDefault="001F41BD" w:rsidP="000B3957">
            <w:pPr>
              <w:spacing w:after="0"/>
              <w:rPr>
                <w:rFonts w:ascii="Arial Narrow" w:hAnsi="Arial Narrow" w:cs="Arial"/>
                <w:lang w:val="es-CL"/>
              </w:rPr>
            </w:pPr>
            <w:r w:rsidRPr="001F41BD">
              <w:rPr>
                <w:rFonts w:ascii="Arial Narrow" w:hAnsi="Arial Narrow" w:cs="Arial"/>
                <w:b/>
                <w:bCs/>
                <w:lang w:val="es-CL"/>
              </w:rPr>
              <w:t>Firmado por Sebastián Valdés</w:t>
            </w:r>
          </w:p>
        </w:tc>
      </w:tr>
    </w:tbl>
    <w:p w14:paraId="341E678C" w14:textId="77777777" w:rsidR="001F41BD" w:rsidRPr="00094147" w:rsidRDefault="001F41BD" w:rsidP="000B3957">
      <w:pPr>
        <w:spacing w:after="0"/>
        <w:rPr>
          <w:rFonts w:ascii="Arial Narrow" w:hAnsi="Arial Narrow" w:cs="Arial"/>
          <w:lang w:val="es-CL"/>
        </w:rPr>
      </w:pPr>
    </w:p>
    <w:sectPr w:rsidR="001F41BD" w:rsidRPr="00094147" w:rsidSect="001E4148">
      <w:headerReference w:type="even" r:id="rId25"/>
      <w:headerReference w:type="default" r:id="rId26"/>
      <w:footerReference w:type="default" r:id="rId27"/>
      <w:headerReference w:type="first" r:id="rId28"/>
      <w:pgSz w:w="12240" w:h="15840"/>
      <w:pgMar w:top="720" w:right="720" w:bottom="720" w:left="720" w:header="85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3946" w14:textId="77777777" w:rsidR="00306D09" w:rsidRDefault="00306D09" w:rsidP="00B321DE">
      <w:pPr>
        <w:spacing w:after="0" w:line="240" w:lineRule="auto"/>
      </w:pPr>
      <w:r>
        <w:separator/>
      </w:r>
    </w:p>
  </w:endnote>
  <w:endnote w:type="continuationSeparator" w:id="0">
    <w:p w14:paraId="2FA7F17C" w14:textId="77777777" w:rsidR="00306D09" w:rsidRDefault="00306D09" w:rsidP="00B3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E43A" w14:textId="28A011FA" w:rsidR="00D13A9F" w:rsidRPr="00D13A9F" w:rsidRDefault="00D13A9F" w:rsidP="00D13A9F">
    <w:pPr>
      <w:pStyle w:val="Piedepgina"/>
      <w:jc w:val="right"/>
    </w:pPr>
    <w:r w:rsidRPr="00D13A9F">
      <w:rPr>
        <w:b/>
        <w:bCs/>
        <w:noProof/>
        <w:color w:val="808080" w:themeColor="background1" w:themeShade="80"/>
      </w:rPr>
      <mc:AlternateContent>
        <mc:Choice Requires="wpg">
          <w:drawing>
            <wp:anchor distT="0" distB="0" distL="0" distR="0" simplePos="0" relativeHeight="251661312" behindDoc="0" locked="0" layoutInCell="1" allowOverlap="1" wp14:anchorId="1FDE7113" wp14:editId="33A4A3CB">
              <wp:simplePos x="0" y="0"/>
              <wp:positionH relativeFrom="margin">
                <wp:align>right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49336B48" w14:textId="1D89DBB4" w:rsidR="00D13A9F" w:rsidRDefault="009C6100">
                                <w:pPr>
                                  <w:jc w:val="right"/>
                                  <w:rPr>
                                    <w:color w:val="7F7F7F" w:themeColor="text1" w:themeTint="80"/>
                                  </w:rPr>
                                </w:pPr>
                                <w:r>
                                  <w:rPr>
                                    <w:color w:val="7F7F7F" w:themeColor="text1" w:themeTint="80"/>
                                    <w:lang w:val="es-MX"/>
                                  </w:rPr>
                                  <w:t xml:space="preserve">Duoc UC | </w:t>
                                </w:r>
                                <w:r w:rsidR="0089168A">
                                  <w:rPr>
                                    <w:color w:val="7F7F7F" w:themeColor="text1" w:themeTint="80"/>
                                    <w:lang w:val="es-MX"/>
                                  </w:rPr>
                                  <w:t>Acta de Constitución del Proyecto /</w:t>
                                </w:r>
                                <w:r w:rsidR="0081531D">
                                  <w:rPr>
                                    <w:color w:val="7F7F7F" w:themeColor="text1" w:themeTint="80"/>
                                    <w:lang w:val="es-MX"/>
                                  </w:rPr>
                                  <w:t xml:space="preserve"> CAPSTONE </w:t>
                                </w:r>
                                <w:r>
                                  <w:rPr>
                                    <w:color w:val="7F7F7F" w:themeColor="text1" w:themeTint="80"/>
                                    <w:lang w:val="es-MX"/>
                                  </w:rPr>
                                  <w:t>— 2026</w:t>
                                </w:r>
                              </w:p>
                            </w:sdtContent>
                          </w:sdt>
                          <w:p w14:paraId="54A773C9" w14:textId="77777777" w:rsidR="00D13A9F" w:rsidRDefault="00D13A9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FDE7113" id="Grupo 43" o:spid="_x0000_s1026" style="position:absolute;left:0;text-align:left;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uMHwAAAANsAAAAPAAAAZHJzL2Rvd25yZXYueG1sRE/dasIw&#10;FL4f+A7hCLtbU90YozaKCEJuxli3Bzg0x6banNQma6tPv1wMdvnx/Ze72XVipCG0nhWsshwEce1N&#10;y42C76/j0xuIEJENdp5JwY0C7LaLhxIL4yf+pLGKjUghHApUYGPsCylDbclhyHxPnLiTHxzGBIdG&#10;mgGnFO46uc7zV+mw5dRgsaeDpfpS/TgFd6vbRl95/96fzdnO48uHJq3U43Leb0BEmuO/+M+tjYLn&#10;NDZ9ST9Abn8BAAD//wMAUEsBAi0AFAAGAAgAAAAhANvh9svuAAAAhQEAABMAAAAAAAAAAAAAAAAA&#10;AAAAAFtDb250ZW50X1R5cGVzXS54bWxQSwECLQAUAAYACAAAACEAWvQsW78AAAAVAQAACwAAAAAA&#10;AAAAAAAAAAAfAQAAX3JlbHMvLnJlbHNQSwECLQAUAAYACAAAACEAN0bjB8AAAADbAAAADwAAAAAA&#10;AAAAAAAAAAAHAgAAZHJzL2Rvd25yZXYueG1sUEsFBgAAAAADAAMAtwAAAPQCAAAAAA==&#10;" fillcolor="black [3213]" stroked="f" strokeweight="1.25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49336B48" w14:textId="1D89DBB4" w:rsidR="00D13A9F" w:rsidRDefault="009C6100">
                          <w:pPr>
                            <w:jc w:val="right"/>
                            <w:rPr>
                              <w:color w:val="7F7F7F" w:themeColor="text1" w:themeTint="80"/>
                            </w:rPr>
                          </w:pPr>
                          <w:r>
                            <w:rPr>
                              <w:color w:val="7F7F7F" w:themeColor="text1" w:themeTint="80"/>
                              <w:lang w:val="es-MX"/>
                            </w:rPr>
                            <w:t xml:space="preserve">Duoc UC | </w:t>
                          </w:r>
                          <w:r w:rsidR="0089168A">
                            <w:rPr>
                              <w:color w:val="7F7F7F" w:themeColor="text1" w:themeTint="80"/>
                              <w:lang w:val="es-MX"/>
                            </w:rPr>
                            <w:t>Acta de Constitución del Proyecto /</w:t>
                          </w:r>
                          <w:r w:rsidR="0081531D">
                            <w:rPr>
                              <w:color w:val="7F7F7F" w:themeColor="text1" w:themeTint="80"/>
                              <w:lang w:val="es-MX"/>
                            </w:rPr>
                            <w:t xml:space="preserve"> CAPSTONE </w:t>
                          </w:r>
                          <w:r>
                            <w:rPr>
                              <w:color w:val="7F7F7F" w:themeColor="text1" w:themeTint="80"/>
                              <w:lang w:val="es-MX"/>
                            </w:rPr>
                            <w:t>— 2026</w:t>
                          </w:r>
                        </w:p>
                      </w:sdtContent>
                    </w:sdt>
                    <w:p w14:paraId="54A773C9" w14:textId="77777777" w:rsidR="00D13A9F" w:rsidRDefault="00D13A9F">
                      <w:pPr>
                        <w:jc w:val="right"/>
                        <w:rPr>
                          <w:color w:val="808080" w:themeColor="background1" w:themeShade="80"/>
                        </w:rPr>
                      </w:pPr>
                    </w:p>
                  </w:txbxContent>
                </v:textbox>
              </v:shape>
              <w10:wrap type="square" anchorx="margin" anchory="margin"/>
            </v:group>
          </w:pict>
        </mc:Fallback>
      </mc:AlternateContent>
    </w:r>
    <w:r w:rsidRPr="00D13A9F">
      <w:rPr>
        <w:b/>
        <w:bCs/>
        <w:noProof/>
      </w:rPr>
      <mc:AlternateContent>
        <mc:Choice Requires="wps">
          <w:drawing>
            <wp:anchor distT="0" distB="0" distL="0" distR="0" simplePos="0" relativeHeight="251660288" behindDoc="0" locked="0" layoutInCell="1" allowOverlap="1" wp14:anchorId="4E2C7DEF" wp14:editId="1BE815D7">
              <wp:simplePos x="0" y="0"/>
              <wp:positionH relativeFrom="rightMargin">
                <wp:align>left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7BB249" w14:textId="77777777" w:rsidR="00D13A9F" w:rsidRDefault="00D13A9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C7DEF" id="Rectángulo 45" o:spid="_x0000_s1029" style="position:absolute;left:0;text-align:left;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7BB249" w14:textId="77777777" w:rsidR="00D13A9F" w:rsidRDefault="00D13A9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C32F" w14:textId="77777777" w:rsidR="00306D09" w:rsidRDefault="00306D09" w:rsidP="00B321DE">
      <w:pPr>
        <w:spacing w:after="0" w:line="240" w:lineRule="auto"/>
      </w:pPr>
      <w:r>
        <w:separator/>
      </w:r>
    </w:p>
  </w:footnote>
  <w:footnote w:type="continuationSeparator" w:id="0">
    <w:p w14:paraId="67E4F8FE" w14:textId="77777777" w:rsidR="00306D09" w:rsidRDefault="00306D09" w:rsidP="00B3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1759" w14:textId="0CD3ABD4" w:rsidR="00C060C9" w:rsidRDefault="00C060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C861" w14:textId="2F739279" w:rsidR="00B321DE" w:rsidRDefault="00B321DE">
    <w:pPr>
      <w:pStyle w:val="Encabezado"/>
    </w:pPr>
    <w:r>
      <w:rPr>
        <w:noProof/>
        <w14:ligatures w14:val="standardContextual"/>
      </w:rPr>
      <w:drawing>
        <wp:anchor distT="0" distB="0" distL="114300" distR="114300" simplePos="0" relativeHeight="251658240" behindDoc="0" locked="0" layoutInCell="1" allowOverlap="1" wp14:anchorId="65C0708D" wp14:editId="55A53ED5">
          <wp:simplePos x="0" y="0"/>
          <wp:positionH relativeFrom="page">
            <wp:posOffset>4167554</wp:posOffset>
          </wp:positionH>
          <wp:positionV relativeFrom="paragraph">
            <wp:posOffset>-449824</wp:posOffset>
          </wp:positionV>
          <wp:extent cx="3457575" cy="624205"/>
          <wp:effectExtent l="0" t="0" r="9525" b="4445"/>
          <wp:wrapThrough wrapText="bothSides">
            <wp:wrapPolygon edited="0">
              <wp:start x="0" y="0"/>
              <wp:lineTo x="0" y="21095"/>
              <wp:lineTo x="21540" y="21095"/>
              <wp:lineTo x="21540" y="0"/>
              <wp:lineTo x="0" y="0"/>
            </wp:wrapPolygon>
          </wp:wrapThrough>
          <wp:docPr id="19589805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3734" name="Imagen 943263734"/>
                  <pic:cNvPicPr/>
                </pic:nvPicPr>
                <pic:blipFill rotWithShape="1">
                  <a:blip r:embed="rId1">
                    <a:extLst>
                      <a:ext uri="{28A0092B-C50C-407E-A947-70E740481C1C}">
                        <a14:useLocalDpi xmlns:a14="http://schemas.microsoft.com/office/drawing/2010/main" val="0"/>
                      </a:ext>
                    </a:extLst>
                  </a:blip>
                  <a:srcRect l="-509" t="9157" r="509" b="18611"/>
                  <a:stretch>
                    <a:fillRect/>
                  </a:stretch>
                </pic:blipFill>
                <pic:spPr bwMode="auto">
                  <a:xfrm>
                    <a:off x="0" y="0"/>
                    <a:ext cx="3457575" cy="624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F2D8" w14:textId="0DEB0962" w:rsidR="00C060C9" w:rsidRDefault="00C060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D9D"/>
    <w:multiLevelType w:val="multilevel"/>
    <w:tmpl w:val="1B5A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1F66"/>
    <w:multiLevelType w:val="multilevel"/>
    <w:tmpl w:val="68E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F643E"/>
    <w:multiLevelType w:val="multilevel"/>
    <w:tmpl w:val="F892C1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2DB29E4"/>
    <w:multiLevelType w:val="multilevel"/>
    <w:tmpl w:val="AFD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71EB6"/>
    <w:multiLevelType w:val="multilevel"/>
    <w:tmpl w:val="C4A8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3795E"/>
    <w:multiLevelType w:val="hybridMultilevel"/>
    <w:tmpl w:val="DC22C1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BA1ED1"/>
    <w:multiLevelType w:val="multilevel"/>
    <w:tmpl w:val="D846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C1E3D"/>
    <w:multiLevelType w:val="multilevel"/>
    <w:tmpl w:val="92CC060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0C9075E"/>
    <w:multiLevelType w:val="multilevel"/>
    <w:tmpl w:val="C8CE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C3934"/>
    <w:multiLevelType w:val="multilevel"/>
    <w:tmpl w:val="686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83366"/>
    <w:multiLevelType w:val="hybridMultilevel"/>
    <w:tmpl w:val="1D8CEC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F007CE1"/>
    <w:multiLevelType w:val="multilevel"/>
    <w:tmpl w:val="21B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960DD"/>
    <w:multiLevelType w:val="multilevel"/>
    <w:tmpl w:val="A69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70F60"/>
    <w:multiLevelType w:val="multilevel"/>
    <w:tmpl w:val="15E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969F2"/>
    <w:multiLevelType w:val="multilevel"/>
    <w:tmpl w:val="68B6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A7C53"/>
    <w:multiLevelType w:val="multilevel"/>
    <w:tmpl w:val="B420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F664B"/>
    <w:multiLevelType w:val="multilevel"/>
    <w:tmpl w:val="551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0634A"/>
    <w:multiLevelType w:val="multilevel"/>
    <w:tmpl w:val="C8D87F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9725868"/>
    <w:multiLevelType w:val="multilevel"/>
    <w:tmpl w:val="88EAE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BCC1DFB"/>
    <w:multiLevelType w:val="multilevel"/>
    <w:tmpl w:val="E08052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D3A620E"/>
    <w:multiLevelType w:val="multilevel"/>
    <w:tmpl w:val="EAD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03899">
    <w:abstractNumId w:val="13"/>
  </w:num>
  <w:num w:numId="2" w16cid:durableId="763915624">
    <w:abstractNumId w:val="20"/>
  </w:num>
  <w:num w:numId="3" w16cid:durableId="1785005135">
    <w:abstractNumId w:val="4"/>
  </w:num>
  <w:num w:numId="4" w16cid:durableId="968314532">
    <w:abstractNumId w:val="11"/>
  </w:num>
  <w:num w:numId="5" w16cid:durableId="1068649283">
    <w:abstractNumId w:val="1"/>
  </w:num>
  <w:num w:numId="6" w16cid:durableId="4989580">
    <w:abstractNumId w:val="12"/>
  </w:num>
  <w:num w:numId="7" w16cid:durableId="1307203212">
    <w:abstractNumId w:val="3"/>
  </w:num>
  <w:num w:numId="8" w16cid:durableId="1917129244">
    <w:abstractNumId w:val="0"/>
  </w:num>
  <w:num w:numId="9" w16cid:durableId="1429422859">
    <w:abstractNumId w:val="15"/>
  </w:num>
  <w:num w:numId="10" w16cid:durableId="59646177">
    <w:abstractNumId w:val="7"/>
  </w:num>
  <w:num w:numId="11" w16cid:durableId="1495948263">
    <w:abstractNumId w:val="18"/>
  </w:num>
  <w:num w:numId="12" w16cid:durableId="1658026896">
    <w:abstractNumId w:val="17"/>
  </w:num>
  <w:num w:numId="13" w16cid:durableId="2119904427">
    <w:abstractNumId w:val="2"/>
  </w:num>
  <w:num w:numId="14" w16cid:durableId="1134561003">
    <w:abstractNumId w:val="19"/>
  </w:num>
  <w:num w:numId="15" w16cid:durableId="327176625">
    <w:abstractNumId w:val="10"/>
  </w:num>
  <w:num w:numId="16" w16cid:durableId="1957105244">
    <w:abstractNumId w:val="5"/>
  </w:num>
  <w:num w:numId="17" w16cid:durableId="885264746">
    <w:abstractNumId w:val="14"/>
  </w:num>
  <w:num w:numId="18" w16cid:durableId="732974164">
    <w:abstractNumId w:val="16"/>
  </w:num>
  <w:num w:numId="19" w16cid:durableId="501966629">
    <w:abstractNumId w:val="9"/>
  </w:num>
  <w:num w:numId="20" w16cid:durableId="2079940930">
    <w:abstractNumId w:val="8"/>
  </w:num>
  <w:num w:numId="21" w16cid:durableId="1183713214">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FE"/>
    <w:rsid w:val="00002FD1"/>
    <w:rsid w:val="000316D8"/>
    <w:rsid w:val="00047BDF"/>
    <w:rsid w:val="00051E0D"/>
    <w:rsid w:val="00063C89"/>
    <w:rsid w:val="00072718"/>
    <w:rsid w:val="00094147"/>
    <w:rsid w:val="000953E5"/>
    <w:rsid w:val="000A05BF"/>
    <w:rsid w:val="000A2681"/>
    <w:rsid w:val="000A2A6D"/>
    <w:rsid w:val="000A6D6B"/>
    <w:rsid w:val="000B3957"/>
    <w:rsid w:val="000C7376"/>
    <w:rsid w:val="000D4292"/>
    <w:rsid w:val="000E004D"/>
    <w:rsid w:val="001071E4"/>
    <w:rsid w:val="0011177F"/>
    <w:rsid w:val="00116F83"/>
    <w:rsid w:val="0012535F"/>
    <w:rsid w:val="0012616D"/>
    <w:rsid w:val="00140305"/>
    <w:rsid w:val="00141A66"/>
    <w:rsid w:val="00143C25"/>
    <w:rsid w:val="001445C4"/>
    <w:rsid w:val="001669F8"/>
    <w:rsid w:val="001761F2"/>
    <w:rsid w:val="001767B9"/>
    <w:rsid w:val="00182D04"/>
    <w:rsid w:val="001833E4"/>
    <w:rsid w:val="00192629"/>
    <w:rsid w:val="0019714B"/>
    <w:rsid w:val="00197C4A"/>
    <w:rsid w:val="001B1384"/>
    <w:rsid w:val="001B1606"/>
    <w:rsid w:val="001B74A3"/>
    <w:rsid w:val="001E4148"/>
    <w:rsid w:val="001F41BD"/>
    <w:rsid w:val="001F54CE"/>
    <w:rsid w:val="00202849"/>
    <w:rsid w:val="00220126"/>
    <w:rsid w:val="00221314"/>
    <w:rsid w:val="00223356"/>
    <w:rsid w:val="002404D0"/>
    <w:rsid w:val="00241276"/>
    <w:rsid w:val="00255AB3"/>
    <w:rsid w:val="00256FA5"/>
    <w:rsid w:val="00267F71"/>
    <w:rsid w:val="0027000D"/>
    <w:rsid w:val="00271B17"/>
    <w:rsid w:val="00276236"/>
    <w:rsid w:val="0028529D"/>
    <w:rsid w:val="002A783B"/>
    <w:rsid w:val="002B4CB4"/>
    <w:rsid w:val="002C7F36"/>
    <w:rsid w:val="002E0E6E"/>
    <w:rsid w:val="002E50C6"/>
    <w:rsid w:val="002F0120"/>
    <w:rsid w:val="002F414A"/>
    <w:rsid w:val="002F6354"/>
    <w:rsid w:val="002F6CC4"/>
    <w:rsid w:val="00304E85"/>
    <w:rsid w:val="00306D09"/>
    <w:rsid w:val="00313334"/>
    <w:rsid w:val="00323237"/>
    <w:rsid w:val="003257E5"/>
    <w:rsid w:val="00327F92"/>
    <w:rsid w:val="00332900"/>
    <w:rsid w:val="00334273"/>
    <w:rsid w:val="00340AA7"/>
    <w:rsid w:val="00366432"/>
    <w:rsid w:val="003762FE"/>
    <w:rsid w:val="00382824"/>
    <w:rsid w:val="003844AD"/>
    <w:rsid w:val="0038767C"/>
    <w:rsid w:val="003918E2"/>
    <w:rsid w:val="003B7A28"/>
    <w:rsid w:val="003C33B3"/>
    <w:rsid w:val="003C639D"/>
    <w:rsid w:val="003D3CE9"/>
    <w:rsid w:val="003E0E38"/>
    <w:rsid w:val="003F2EB4"/>
    <w:rsid w:val="003F5D99"/>
    <w:rsid w:val="00401E68"/>
    <w:rsid w:val="00405171"/>
    <w:rsid w:val="00407E29"/>
    <w:rsid w:val="0041257D"/>
    <w:rsid w:val="00414C2B"/>
    <w:rsid w:val="004204E2"/>
    <w:rsid w:val="00424479"/>
    <w:rsid w:val="0042739E"/>
    <w:rsid w:val="0043709A"/>
    <w:rsid w:val="00440359"/>
    <w:rsid w:val="00440FDC"/>
    <w:rsid w:val="00447D59"/>
    <w:rsid w:val="0045295F"/>
    <w:rsid w:val="00464C2B"/>
    <w:rsid w:val="00473315"/>
    <w:rsid w:val="00484DE5"/>
    <w:rsid w:val="00486704"/>
    <w:rsid w:val="00496EB1"/>
    <w:rsid w:val="004A25B2"/>
    <w:rsid w:val="004A274B"/>
    <w:rsid w:val="004A2D8E"/>
    <w:rsid w:val="004A32E8"/>
    <w:rsid w:val="004A608E"/>
    <w:rsid w:val="004B073C"/>
    <w:rsid w:val="004B7E46"/>
    <w:rsid w:val="004C7E7E"/>
    <w:rsid w:val="004D0161"/>
    <w:rsid w:val="004D1B22"/>
    <w:rsid w:val="004D75FD"/>
    <w:rsid w:val="004E74D8"/>
    <w:rsid w:val="004F1FA5"/>
    <w:rsid w:val="004F433D"/>
    <w:rsid w:val="004F55C5"/>
    <w:rsid w:val="00506356"/>
    <w:rsid w:val="005105C7"/>
    <w:rsid w:val="005263E2"/>
    <w:rsid w:val="00526A08"/>
    <w:rsid w:val="00527185"/>
    <w:rsid w:val="005278FD"/>
    <w:rsid w:val="005312AC"/>
    <w:rsid w:val="00551A83"/>
    <w:rsid w:val="00593ADC"/>
    <w:rsid w:val="005A4713"/>
    <w:rsid w:val="005A5CB6"/>
    <w:rsid w:val="005C0615"/>
    <w:rsid w:val="005C334E"/>
    <w:rsid w:val="005E592F"/>
    <w:rsid w:val="005F50C3"/>
    <w:rsid w:val="00601625"/>
    <w:rsid w:val="006038B9"/>
    <w:rsid w:val="006050CE"/>
    <w:rsid w:val="0060560F"/>
    <w:rsid w:val="00622806"/>
    <w:rsid w:val="00633BFE"/>
    <w:rsid w:val="00646BFF"/>
    <w:rsid w:val="0065617D"/>
    <w:rsid w:val="00663FE0"/>
    <w:rsid w:val="00673D42"/>
    <w:rsid w:val="00674B04"/>
    <w:rsid w:val="00674B68"/>
    <w:rsid w:val="0068489D"/>
    <w:rsid w:val="00685F63"/>
    <w:rsid w:val="00692D34"/>
    <w:rsid w:val="00695956"/>
    <w:rsid w:val="006B1514"/>
    <w:rsid w:val="006B6D31"/>
    <w:rsid w:val="006D037D"/>
    <w:rsid w:val="006D47EC"/>
    <w:rsid w:val="006F5DBB"/>
    <w:rsid w:val="007041D1"/>
    <w:rsid w:val="00704BDE"/>
    <w:rsid w:val="0071309A"/>
    <w:rsid w:val="00720409"/>
    <w:rsid w:val="00724C48"/>
    <w:rsid w:val="00731D49"/>
    <w:rsid w:val="007403F8"/>
    <w:rsid w:val="00741FF4"/>
    <w:rsid w:val="00746F76"/>
    <w:rsid w:val="007478B1"/>
    <w:rsid w:val="00753FD7"/>
    <w:rsid w:val="00756976"/>
    <w:rsid w:val="00765263"/>
    <w:rsid w:val="00766BF1"/>
    <w:rsid w:val="007736B8"/>
    <w:rsid w:val="00790A38"/>
    <w:rsid w:val="00790E95"/>
    <w:rsid w:val="00793170"/>
    <w:rsid w:val="00794AAC"/>
    <w:rsid w:val="007A1562"/>
    <w:rsid w:val="007A3D39"/>
    <w:rsid w:val="007A6D69"/>
    <w:rsid w:val="007B1938"/>
    <w:rsid w:val="007B2894"/>
    <w:rsid w:val="007B5C83"/>
    <w:rsid w:val="007C4BEF"/>
    <w:rsid w:val="007C4FC1"/>
    <w:rsid w:val="007D3AFB"/>
    <w:rsid w:val="007D4F05"/>
    <w:rsid w:val="007E1CFB"/>
    <w:rsid w:val="007E5A0C"/>
    <w:rsid w:val="008036D5"/>
    <w:rsid w:val="008074FC"/>
    <w:rsid w:val="0081531D"/>
    <w:rsid w:val="00852EFE"/>
    <w:rsid w:val="0085493F"/>
    <w:rsid w:val="008878FD"/>
    <w:rsid w:val="0089168A"/>
    <w:rsid w:val="008A1843"/>
    <w:rsid w:val="008A6785"/>
    <w:rsid w:val="008B1013"/>
    <w:rsid w:val="008B545C"/>
    <w:rsid w:val="008C19BA"/>
    <w:rsid w:val="008C4BC3"/>
    <w:rsid w:val="008C5252"/>
    <w:rsid w:val="008D7D43"/>
    <w:rsid w:val="008E27BC"/>
    <w:rsid w:val="008E439D"/>
    <w:rsid w:val="008E6B93"/>
    <w:rsid w:val="008F344B"/>
    <w:rsid w:val="008F5B66"/>
    <w:rsid w:val="009044B9"/>
    <w:rsid w:val="009048AA"/>
    <w:rsid w:val="00911EC6"/>
    <w:rsid w:val="009200AC"/>
    <w:rsid w:val="00971365"/>
    <w:rsid w:val="00976E85"/>
    <w:rsid w:val="0098172D"/>
    <w:rsid w:val="00984269"/>
    <w:rsid w:val="00994404"/>
    <w:rsid w:val="009A2FDE"/>
    <w:rsid w:val="009C51FE"/>
    <w:rsid w:val="009C57D8"/>
    <w:rsid w:val="009C608B"/>
    <w:rsid w:val="009C6100"/>
    <w:rsid w:val="009D4657"/>
    <w:rsid w:val="009E31B6"/>
    <w:rsid w:val="00A475C7"/>
    <w:rsid w:val="00A55553"/>
    <w:rsid w:val="00A778BE"/>
    <w:rsid w:val="00A81320"/>
    <w:rsid w:val="00A826E6"/>
    <w:rsid w:val="00A87E02"/>
    <w:rsid w:val="00A900F5"/>
    <w:rsid w:val="00A90FE3"/>
    <w:rsid w:val="00A93115"/>
    <w:rsid w:val="00AB1B39"/>
    <w:rsid w:val="00AC40C7"/>
    <w:rsid w:val="00AD0AA4"/>
    <w:rsid w:val="00AF3659"/>
    <w:rsid w:val="00B1168C"/>
    <w:rsid w:val="00B2279F"/>
    <w:rsid w:val="00B230FD"/>
    <w:rsid w:val="00B321DE"/>
    <w:rsid w:val="00B379F6"/>
    <w:rsid w:val="00B430FB"/>
    <w:rsid w:val="00B44C8F"/>
    <w:rsid w:val="00B513E5"/>
    <w:rsid w:val="00B53A1E"/>
    <w:rsid w:val="00B54B46"/>
    <w:rsid w:val="00B55B1A"/>
    <w:rsid w:val="00B57916"/>
    <w:rsid w:val="00B603C3"/>
    <w:rsid w:val="00B67E7A"/>
    <w:rsid w:val="00B75779"/>
    <w:rsid w:val="00B846DA"/>
    <w:rsid w:val="00B90012"/>
    <w:rsid w:val="00B91B61"/>
    <w:rsid w:val="00BB61FB"/>
    <w:rsid w:val="00BC58EF"/>
    <w:rsid w:val="00BC6A98"/>
    <w:rsid w:val="00BD4188"/>
    <w:rsid w:val="00BD4B44"/>
    <w:rsid w:val="00BE0184"/>
    <w:rsid w:val="00BE11A8"/>
    <w:rsid w:val="00BE1874"/>
    <w:rsid w:val="00BE44A6"/>
    <w:rsid w:val="00BE7A4B"/>
    <w:rsid w:val="00BF54A1"/>
    <w:rsid w:val="00BF5CFC"/>
    <w:rsid w:val="00BF63FE"/>
    <w:rsid w:val="00BF6A74"/>
    <w:rsid w:val="00C03D6A"/>
    <w:rsid w:val="00C03DA9"/>
    <w:rsid w:val="00C04C0F"/>
    <w:rsid w:val="00C060C9"/>
    <w:rsid w:val="00C0729B"/>
    <w:rsid w:val="00C075DD"/>
    <w:rsid w:val="00C169E6"/>
    <w:rsid w:val="00C3006C"/>
    <w:rsid w:val="00C3438A"/>
    <w:rsid w:val="00C41728"/>
    <w:rsid w:val="00C42A36"/>
    <w:rsid w:val="00C52E86"/>
    <w:rsid w:val="00C60ED4"/>
    <w:rsid w:val="00C61571"/>
    <w:rsid w:val="00C618DF"/>
    <w:rsid w:val="00C751EA"/>
    <w:rsid w:val="00C77F2A"/>
    <w:rsid w:val="00C80974"/>
    <w:rsid w:val="00C82AC8"/>
    <w:rsid w:val="00C87BB3"/>
    <w:rsid w:val="00C953CA"/>
    <w:rsid w:val="00CA556A"/>
    <w:rsid w:val="00CB260C"/>
    <w:rsid w:val="00CC47CC"/>
    <w:rsid w:val="00CD4F02"/>
    <w:rsid w:val="00CE3C51"/>
    <w:rsid w:val="00CE5ADE"/>
    <w:rsid w:val="00D0406E"/>
    <w:rsid w:val="00D13A9F"/>
    <w:rsid w:val="00D14AE9"/>
    <w:rsid w:val="00D2409B"/>
    <w:rsid w:val="00D249EB"/>
    <w:rsid w:val="00D24D49"/>
    <w:rsid w:val="00D2531B"/>
    <w:rsid w:val="00D3502C"/>
    <w:rsid w:val="00D54D6E"/>
    <w:rsid w:val="00D6258C"/>
    <w:rsid w:val="00D63DAB"/>
    <w:rsid w:val="00D75555"/>
    <w:rsid w:val="00D856FB"/>
    <w:rsid w:val="00D86C6D"/>
    <w:rsid w:val="00D929E4"/>
    <w:rsid w:val="00DA1D0F"/>
    <w:rsid w:val="00DA2200"/>
    <w:rsid w:val="00DB1734"/>
    <w:rsid w:val="00DD14F2"/>
    <w:rsid w:val="00DD6D8F"/>
    <w:rsid w:val="00DF78AD"/>
    <w:rsid w:val="00E23A02"/>
    <w:rsid w:val="00E24236"/>
    <w:rsid w:val="00E4464A"/>
    <w:rsid w:val="00E6287D"/>
    <w:rsid w:val="00E73576"/>
    <w:rsid w:val="00E824CE"/>
    <w:rsid w:val="00E9768C"/>
    <w:rsid w:val="00EA1B39"/>
    <w:rsid w:val="00EA2539"/>
    <w:rsid w:val="00EC4921"/>
    <w:rsid w:val="00EE062E"/>
    <w:rsid w:val="00F01375"/>
    <w:rsid w:val="00F04F15"/>
    <w:rsid w:val="00F05638"/>
    <w:rsid w:val="00F11061"/>
    <w:rsid w:val="00F17377"/>
    <w:rsid w:val="00F244C2"/>
    <w:rsid w:val="00F260D0"/>
    <w:rsid w:val="00F276C5"/>
    <w:rsid w:val="00F40E7A"/>
    <w:rsid w:val="00F420A8"/>
    <w:rsid w:val="00F5028A"/>
    <w:rsid w:val="00F514E7"/>
    <w:rsid w:val="00F52806"/>
    <w:rsid w:val="00F55611"/>
    <w:rsid w:val="00F56C90"/>
    <w:rsid w:val="00F6331C"/>
    <w:rsid w:val="00F63BC2"/>
    <w:rsid w:val="00F70D78"/>
    <w:rsid w:val="00F7326B"/>
    <w:rsid w:val="00FA7E6E"/>
    <w:rsid w:val="00FB5402"/>
    <w:rsid w:val="00FC641E"/>
    <w:rsid w:val="00FD6DF3"/>
    <w:rsid w:val="00FE01A2"/>
    <w:rsid w:val="00FE5E7B"/>
    <w:rsid w:val="00FF130A"/>
    <w:rsid w:val="00FF6370"/>
    <w:rsid w:val="0EA58354"/>
    <w:rsid w:val="1542962E"/>
    <w:rsid w:val="16250E3C"/>
    <w:rsid w:val="19A4D8CA"/>
    <w:rsid w:val="1EABAF5A"/>
    <w:rsid w:val="1F785D85"/>
    <w:rsid w:val="200C7367"/>
    <w:rsid w:val="241BDA3B"/>
    <w:rsid w:val="24E94B95"/>
    <w:rsid w:val="25E049F6"/>
    <w:rsid w:val="3071F0F4"/>
    <w:rsid w:val="386ACC66"/>
    <w:rsid w:val="3D4049DA"/>
    <w:rsid w:val="3DDDC832"/>
    <w:rsid w:val="3E377164"/>
    <w:rsid w:val="497E1487"/>
    <w:rsid w:val="54F698CF"/>
    <w:rsid w:val="66C46FC3"/>
    <w:rsid w:val="6F484757"/>
    <w:rsid w:val="7A3FDCEC"/>
    <w:rsid w:val="7CEED356"/>
    <w:rsid w:val="7EE54B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4E3C7"/>
  <w15:chartTrackingRefBased/>
  <w15:docId w15:val="{63B76DCE-794C-4B94-B1C0-BFD25231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1FE"/>
    <w:pPr>
      <w:spacing w:after="200" w:line="276" w:lineRule="auto"/>
    </w:pPr>
    <w:rPr>
      <w:rFonts w:ascii="Arial" w:eastAsia="Calibri" w:hAnsi="Arial" w:cs="Times New Roman"/>
      <w:kern w:val="0"/>
      <w:sz w:val="24"/>
      <w:lang w:val="es-VE"/>
      <w14:ligatures w14:val="none"/>
    </w:rPr>
  </w:style>
  <w:style w:type="paragraph" w:styleId="Ttulo1">
    <w:name w:val="heading 1"/>
    <w:basedOn w:val="Normal"/>
    <w:link w:val="Ttulo1Car"/>
    <w:uiPriority w:val="9"/>
    <w:qFormat/>
    <w:rsid w:val="009C51FE"/>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next w:val="Normal"/>
    <w:link w:val="Ttulo2Car"/>
    <w:uiPriority w:val="9"/>
    <w:unhideWhenUsed/>
    <w:qFormat/>
    <w:rsid w:val="003342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A6D6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4A60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51FE"/>
    <w:rPr>
      <w:rFonts w:ascii="Arial" w:eastAsia="Times New Roman" w:hAnsi="Arial" w:cs="Times New Roman"/>
      <w:b/>
      <w:bCs/>
      <w:color w:val="365F91"/>
      <w:kern w:val="36"/>
      <w:sz w:val="32"/>
      <w:szCs w:val="48"/>
      <w:lang w:val="x-none" w:eastAsia="x-none"/>
      <w14:ligatures w14:val="none"/>
    </w:rPr>
  </w:style>
  <w:style w:type="paragraph" w:styleId="Prrafodelista">
    <w:name w:val="List Paragraph"/>
    <w:basedOn w:val="Normal"/>
    <w:uiPriority w:val="34"/>
    <w:qFormat/>
    <w:rsid w:val="009C51FE"/>
    <w:pPr>
      <w:ind w:left="720"/>
      <w:contextualSpacing/>
    </w:pPr>
  </w:style>
  <w:style w:type="table" w:styleId="Tablaconcuadrcula">
    <w:name w:val="Table Grid"/>
    <w:basedOn w:val="Tablanormal"/>
    <w:uiPriority w:val="39"/>
    <w:rsid w:val="009C5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6D69"/>
    <w:rPr>
      <w:color w:val="0563C1" w:themeColor="hyperlink"/>
      <w:u w:val="single"/>
    </w:rPr>
  </w:style>
  <w:style w:type="character" w:styleId="Mencinsinresolver">
    <w:name w:val="Unresolved Mention"/>
    <w:basedOn w:val="Fuentedeprrafopredeter"/>
    <w:uiPriority w:val="99"/>
    <w:semiHidden/>
    <w:unhideWhenUsed/>
    <w:rsid w:val="007A6D69"/>
    <w:rPr>
      <w:color w:val="605E5C"/>
      <w:shd w:val="clear" w:color="auto" w:fill="E1DFDD"/>
    </w:rPr>
  </w:style>
  <w:style w:type="paragraph" w:styleId="Encabezado">
    <w:name w:val="header"/>
    <w:basedOn w:val="Normal"/>
    <w:link w:val="EncabezadoCar"/>
    <w:uiPriority w:val="99"/>
    <w:unhideWhenUsed/>
    <w:rsid w:val="00B321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21DE"/>
    <w:rPr>
      <w:rFonts w:ascii="Arial" w:eastAsia="Calibri" w:hAnsi="Arial" w:cs="Times New Roman"/>
      <w:kern w:val="0"/>
      <w:sz w:val="24"/>
      <w:lang w:val="es-VE"/>
      <w14:ligatures w14:val="none"/>
    </w:rPr>
  </w:style>
  <w:style w:type="paragraph" w:styleId="Piedepgina">
    <w:name w:val="footer"/>
    <w:basedOn w:val="Normal"/>
    <w:link w:val="PiedepginaCar"/>
    <w:uiPriority w:val="99"/>
    <w:unhideWhenUsed/>
    <w:rsid w:val="00B321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21DE"/>
    <w:rPr>
      <w:rFonts w:ascii="Arial" w:eastAsia="Calibri" w:hAnsi="Arial" w:cs="Times New Roman"/>
      <w:kern w:val="0"/>
      <w:sz w:val="24"/>
      <w:lang w:val="es-VE"/>
      <w14:ligatures w14:val="none"/>
    </w:rPr>
  </w:style>
  <w:style w:type="paragraph" w:styleId="TtuloTDC">
    <w:name w:val="TOC Heading"/>
    <w:basedOn w:val="Ttulo1"/>
    <w:next w:val="Normal"/>
    <w:uiPriority w:val="39"/>
    <w:unhideWhenUsed/>
    <w:qFormat/>
    <w:rsid w:val="001E414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Cs w:val="32"/>
      <w:lang w:val="es-CL" w:eastAsia="es-CL"/>
    </w:rPr>
  </w:style>
  <w:style w:type="paragraph" w:styleId="TDC1">
    <w:name w:val="toc 1"/>
    <w:basedOn w:val="Normal"/>
    <w:next w:val="Normal"/>
    <w:autoRedefine/>
    <w:uiPriority w:val="39"/>
    <w:unhideWhenUsed/>
    <w:rsid w:val="00692D34"/>
    <w:pPr>
      <w:tabs>
        <w:tab w:val="right" w:leader="dot" w:pos="10790"/>
      </w:tabs>
      <w:spacing w:after="100"/>
    </w:pPr>
    <w:rPr>
      <w:rFonts w:ascii="Arial Narrow" w:hAnsi="Arial Narrow"/>
      <w:b/>
      <w:bCs/>
      <w:noProof/>
    </w:rPr>
  </w:style>
  <w:style w:type="character" w:customStyle="1" w:styleId="Ttulo2Car">
    <w:name w:val="Título 2 Car"/>
    <w:basedOn w:val="Fuentedeprrafopredeter"/>
    <w:link w:val="Ttulo2"/>
    <w:uiPriority w:val="9"/>
    <w:rsid w:val="00334273"/>
    <w:rPr>
      <w:rFonts w:asciiTheme="majorHAnsi" w:eastAsiaTheme="majorEastAsia" w:hAnsiTheme="majorHAnsi" w:cstheme="majorBidi"/>
      <w:color w:val="2F5496" w:themeColor="accent1" w:themeShade="BF"/>
      <w:kern w:val="0"/>
      <w:sz w:val="26"/>
      <w:szCs w:val="26"/>
      <w:lang w:val="es-VE"/>
      <w14:ligatures w14:val="none"/>
    </w:rPr>
  </w:style>
  <w:style w:type="paragraph" w:styleId="TDC2">
    <w:name w:val="toc 2"/>
    <w:basedOn w:val="Normal"/>
    <w:next w:val="Normal"/>
    <w:autoRedefine/>
    <w:uiPriority w:val="39"/>
    <w:unhideWhenUsed/>
    <w:rsid w:val="00334273"/>
    <w:pPr>
      <w:spacing w:after="100"/>
      <w:ind w:left="240"/>
    </w:pPr>
  </w:style>
  <w:style w:type="character" w:customStyle="1" w:styleId="Ttulo3Car">
    <w:name w:val="Título 3 Car"/>
    <w:basedOn w:val="Fuentedeprrafopredeter"/>
    <w:link w:val="Ttulo3"/>
    <w:uiPriority w:val="9"/>
    <w:rsid w:val="000A6D6B"/>
    <w:rPr>
      <w:rFonts w:asciiTheme="majorHAnsi" w:eastAsiaTheme="majorEastAsia" w:hAnsiTheme="majorHAnsi" w:cstheme="majorBidi"/>
      <w:color w:val="1F3763" w:themeColor="accent1" w:themeShade="7F"/>
      <w:kern w:val="0"/>
      <w:sz w:val="24"/>
      <w:szCs w:val="24"/>
      <w:lang w:val="es-VE"/>
      <w14:ligatures w14:val="none"/>
    </w:rPr>
  </w:style>
  <w:style w:type="character" w:customStyle="1" w:styleId="Ttulo4Car">
    <w:name w:val="Título 4 Car"/>
    <w:basedOn w:val="Fuentedeprrafopredeter"/>
    <w:link w:val="Ttulo4"/>
    <w:uiPriority w:val="9"/>
    <w:semiHidden/>
    <w:rsid w:val="004A608E"/>
    <w:rPr>
      <w:rFonts w:asciiTheme="majorHAnsi" w:eastAsiaTheme="majorEastAsia" w:hAnsiTheme="majorHAnsi" w:cstheme="majorBidi"/>
      <w:i/>
      <w:iCs/>
      <w:color w:val="2F5496" w:themeColor="accent1" w:themeShade="BF"/>
      <w:kern w:val="0"/>
      <w:sz w:val="24"/>
      <w:lang w:val="es-VE"/>
      <w14:ligatures w14:val="none"/>
    </w:rPr>
  </w:style>
  <w:style w:type="paragraph" w:styleId="TDC3">
    <w:name w:val="toc 3"/>
    <w:basedOn w:val="Normal"/>
    <w:next w:val="Normal"/>
    <w:autoRedefine/>
    <w:uiPriority w:val="39"/>
    <w:unhideWhenUsed/>
    <w:rsid w:val="0012616D"/>
    <w:pPr>
      <w:spacing w:after="100"/>
      <w:ind w:left="480"/>
    </w:pPr>
  </w:style>
  <w:style w:type="paragraph" w:styleId="NormalWeb">
    <w:name w:val="Normal (Web)"/>
    <w:basedOn w:val="Normal"/>
    <w:uiPriority w:val="99"/>
    <w:unhideWhenUsed/>
    <w:rsid w:val="00E9768C"/>
    <w:pPr>
      <w:spacing w:before="100" w:beforeAutospacing="1" w:after="100" w:afterAutospacing="1" w:line="240" w:lineRule="auto"/>
    </w:pPr>
    <w:rPr>
      <w:rFonts w:ascii="Times New Roman" w:eastAsia="Times New Roman" w:hAnsi="Times New Roman"/>
      <w:szCs w:val="24"/>
      <w:lang w:val="es-CL" w:eastAsia="es-CL"/>
    </w:rPr>
  </w:style>
  <w:style w:type="character" w:styleId="Fuerte">
    <w:name w:val="Strong"/>
    <w:basedOn w:val="Fuentedeprrafopredeter"/>
    <w:uiPriority w:val="22"/>
    <w:qFormat/>
    <w:rsid w:val="00E976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6792">
      <w:bodyDiv w:val="1"/>
      <w:marLeft w:val="0"/>
      <w:marRight w:val="0"/>
      <w:marTop w:val="0"/>
      <w:marBottom w:val="0"/>
      <w:divBdr>
        <w:top w:val="none" w:sz="0" w:space="0" w:color="auto"/>
        <w:left w:val="none" w:sz="0" w:space="0" w:color="auto"/>
        <w:bottom w:val="none" w:sz="0" w:space="0" w:color="auto"/>
        <w:right w:val="none" w:sz="0" w:space="0" w:color="auto"/>
      </w:divBdr>
    </w:div>
    <w:div w:id="159665459">
      <w:bodyDiv w:val="1"/>
      <w:marLeft w:val="0"/>
      <w:marRight w:val="0"/>
      <w:marTop w:val="0"/>
      <w:marBottom w:val="0"/>
      <w:divBdr>
        <w:top w:val="none" w:sz="0" w:space="0" w:color="auto"/>
        <w:left w:val="none" w:sz="0" w:space="0" w:color="auto"/>
        <w:bottom w:val="none" w:sz="0" w:space="0" w:color="auto"/>
        <w:right w:val="none" w:sz="0" w:space="0" w:color="auto"/>
      </w:divBdr>
    </w:div>
    <w:div w:id="169413740">
      <w:bodyDiv w:val="1"/>
      <w:marLeft w:val="0"/>
      <w:marRight w:val="0"/>
      <w:marTop w:val="0"/>
      <w:marBottom w:val="0"/>
      <w:divBdr>
        <w:top w:val="none" w:sz="0" w:space="0" w:color="auto"/>
        <w:left w:val="none" w:sz="0" w:space="0" w:color="auto"/>
        <w:bottom w:val="none" w:sz="0" w:space="0" w:color="auto"/>
        <w:right w:val="none" w:sz="0" w:space="0" w:color="auto"/>
      </w:divBdr>
    </w:div>
    <w:div w:id="260652632">
      <w:bodyDiv w:val="1"/>
      <w:marLeft w:val="0"/>
      <w:marRight w:val="0"/>
      <w:marTop w:val="0"/>
      <w:marBottom w:val="0"/>
      <w:divBdr>
        <w:top w:val="none" w:sz="0" w:space="0" w:color="auto"/>
        <w:left w:val="none" w:sz="0" w:space="0" w:color="auto"/>
        <w:bottom w:val="none" w:sz="0" w:space="0" w:color="auto"/>
        <w:right w:val="none" w:sz="0" w:space="0" w:color="auto"/>
      </w:divBdr>
      <w:divsChild>
        <w:div w:id="1240411223">
          <w:marLeft w:val="0"/>
          <w:marRight w:val="0"/>
          <w:marTop w:val="0"/>
          <w:marBottom w:val="0"/>
          <w:divBdr>
            <w:top w:val="none" w:sz="0" w:space="0" w:color="auto"/>
            <w:left w:val="none" w:sz="0" w:space="0" w:color="auto"/>
            <w:bottom w:val="none" w:sz="0" w:space="0" w:color="auto"/>
            <w:right w:val="none" w:sz="0" w:space="0" w:color="auto"/>
          </w:divBdr>
          <w:divsChild>
            <w:div w:id="83611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3975">
      <w:bodyDiv w:val="1"/>
      <w:marLeft w:val="0"/>
      <w:marRight w:val="0"/>
      <w:marTop w:val="0"/>
      <w:marBottom w:val="0"/>
      <w:divBdr>
        <w:top w:val="none" w:sz="0" w:space="0" w:color="auto"/>
        <w:left w:val="none" w:sz="0" w:space="0" w:color="auto"/>
        <w:bottom w:val="none" w:sz="0" w:space="0" w:color="auto"/>
        <w:right w:val="none" w:sz="0" w:space="0" w:color="auto"/>
      </w:divBdr>
    </w:div>
    <w:div w:id="517697621">
      <w:bodyDiv w:val="1"/>
      <w:marLeft w:val="0"/>
      <w:marRight w:val="0"/>
      <w:marTop w:val="0"/>
      <w:marBottom w:val="0"/>
      <w:divBdr>
        <w:top w:val="none" w:sz="0" w:space="0" w:color="auto"/>
        <w:left w:val="none" w:sz="0" w:space="0" w:color="auto"/>
        <w:bottom w:val="none" w:sz="0" w:space="0" w:color="auto"/>
        <w:right w:val="none" w:sz="0" w:space="0" w:color="auto"/>
      </w:divBdr>
    </w:div>
    <w:div w:id="569998889">
      <w:bodyDiv w:val="1"/>
      <w:marLeft w:val="0"/>
      <w:marRight w:val="0"/>
      <w:marTop w:val="0"/>
      <w:marBottom w:val="0"/>
      <w:divBdr>
        <w:top w:val="none" w:sz="0" w:space="0" w:color="auto"/>
        <w:left w:val="none" w:sz="0" w:space="0" w:color="auto"/>
        <w:bottom w:val="none" w:sz="0" w:space="0" w:color="auto"/>
        <w:right w:val="none" w:sz="0" w:space="0" w:color="auto"/>
      </w:divBdr>
      <w:divsChild>
        <w:div w:id="71239191">
          <w:marLeft w:val="0"/>
          <w:marRight w:val="0"/>
          <w:marTop w:val="0"/>
          <w:marBottom w:val="0"/>
          <w:divBdr>
            <w:top w:val="none" w:sz="0" w:space="0" w:color="auto"/>
            <w:left w:val="none" w:sz="0" w:space="0" w:color="auto"/>
            <w:bottom w:val="none" w:sz="0" w:space="0" w:color="auto"/>
            <w:right w:val="none" w:sz="0" w:space="0" w:color="auto"/>
          </w:divBdr>
          <w:divsChild>
            <w:div w:id="12508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5609">
      <w:bodyDiv w:val="1"/>
      <w:marLeft w:val="0"/>
      <w:marRight w:val="0"/>
      <w:marTop w:val="0"/>
      <w:marBottom w:val="0"/>
      <w:divBdr>
        <w:top w:val="none" w:sz="0" w:space="0" w:color="auto"/>
        <w:left w:val="none" w:sz="0" w:space="0" w:color="auto"/>
        <w:bottom w:val="none" w:sz="0" w:space="0" w:color="auto"/>
        <w:right w:val="none" w:sz="0" w:space="0" w:color="auto"/>
      </w:divBdr>
    </w:div>
    <w:div w:id="1077168561">
      <w:bodyDiv w:val="1"/>
      <w:marLeft w:val="0"/>
      <w:marRight w:val="0"/>
      <w:marTop w:val="0"/>
      <w:marBottom w:val="0"/>
      <w:divBdr>
        <w:top w:val="none" w:sz="0" w:space="0" w:color="auto"/>
        <w:left w:val="none" w:sz="0" w:space="0" w:color="auto"/>
        <w:bottom w:val="none" w:sz="0" w:space="0" w:color="auto"/>
        <w:right w:val="none" w:sz="0" w:space="0" w:color="auto"/>
      </w:divBdr>
    </w:div>
    <w:div w:id="1116098708">
      <w:bodyDiv w:val="1"/>
      <w:marLeft w:val="0"/>
      <w:marRight w:val="0"/>
      <w:marTop w:val="0"/>
      <w:marBottom w:val="0"/>
      <w:divBdr>
        <w:top w:val="none" w:sz="0" w:space="0" w:color="auto"/>
        <w:left w:val="none" w:sz="0" w:space="0" w:color="auto"/>
        <w:bottom w:val="none" w:sz="0" w:space="0" w:color="auto"/>
        <w:right w:val="none" w:sz="0" w:space="0" w:color="auto"/>
      </w:divBdr>
    </w:div>
    <w:div w:id="1180392406">
      <w:bodyDiv w:val="1"/>
      <w:marLeft w:val="0"/>
      <w:marRight w:val="0"/>
      <w:marTop w:val="0"/>
      <w:marBottom w:val="0"/>
      <w:divBdr>
        <w:top w:val="none" w:sz="0" w:space="0" w:color="auto"/>
        <w:left w:val="none" w:sz="0" w:space="0" w:color="auto"/>
        <w:bottom w:val="none" w:sz="0" w:space="0" w:color="auto"/>
        <w:right w:val="none" w:sz="0" w:space="0" w:color="auto"/>
      </w:divBdr>
    </w:div>
    <w:div w:id="1248684601">
      <w:bodyDiv w:val="1"/>
      <w:marLeft w:val="0"/>
      <w:marRight w:val="0"/>
      <w:marTop w:val="0"/>
      <w:marBottom w:val="0"/>
      <w:divBdr>
        <w:top w:val="none" w:sz="0" w:space="0" w:color="auto"/>
        <w:left w:val="none" w:sz="0" w:space="0" w:color="auto"/>
        <w:bottom w:val="none" w:sz="0" w:space="0" w:color="auto"/>
        <w:right w:val="none" w:sz="0" w:space="0" w:color="auto"/>
      </w:divBdr>
      <w:divsChild>
        <w:div w:id="1627546873">
          <w:marLeft w:val="0"/>
          <w:marRight w:val="0"/>
          <w:marTop w:val="0"/>
          <w:marBottom w:val="0"/>
          <w:divBdr>
            <w:top w:val="none" w:sz="0" w:space="0" w:color="auto"/>
            <w:left w:val="none" w:sz="0" w:space="0" w:color="auto"/>
            <w:bottom w:val="none" w:sz="0" w:space="0" w:color="auto"/>
            <w:right w:val="none" w:sz="0" w:space="0" w:color="auto"/>
          </w:divBdr>
          <w:divsChild>
            <w:div w:id="12920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3828">
      <w:bodyDiv w:val="1"/>
      <w:marLeft w:val="0"/>
      <w:marRight w:val="0"/>
      <w:marTop w:val="0"/>
      <w:marBottom w:val="0"/>
      <w:divBdr>
        <w:top w:val="none" w:sz="0" w:space="0" w:color="auto"/>
        <w:left w:val="none" w:sz="0" w:space="0" w:color="auto"/>
        <w:bottom w:val="none" w:sz="0" w:space="0" w:color="auto"/>
        <w:right w:val="none" w:sz="0" w:space="0" w:color="auto"/>
      </w:divBdr>
    </w:div>
    <w:div w:id="1402950635">
      <w:bodyDiv w:val="1"/>
      <w:marLeft w:val="0"/>
      <w:marRight w:val="0"/>
      <w:marTop w:val="0"/>
      <w:marBottom w:val="0"/>
      <w:divBdr>
        <w:top w:val="none" w:sz="0" w:space="0" w:color="auto"/>
        <w:left w:val="none" w:sz="0" w:space="0" w:color="auto"/>
        <w:bottom w:val="none" w:sz="0" w:space="0" w:color="auto"/>
        <w:right w:val="none" w:sz="0" w:space="0" w:color="auto"/>
      </w:divBdr>
      <w:divsChild>
        <w:div w:id="1737314755">
          <w:marLeft w:val="0"/>
          <w:marRight w:val="0"/>
          <w:marTop w:val="0"/>
          <w:marBottom w:val="0"/>
          <w:divBdr>
            <w:top w:val="none" w:sz="0" w:space="0" w:color="auto"/>
            <w:left w:val="none" w:sz="0" w:space="0" w:color="auto"/>
            <w:bottom w:val="none" w:sz="0" w:space="0" w:color="auto"/>
            <w:right w:val="none" w:sz="0" w:space="0" w:color="auto"/>
          </w:divBdr>
          <w:divsChild>
            <w:div w:id="10286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8253">
      <w:bodyDiv w:val="1"/>
      <w:marLeft w:val="0"/>
      <w:marRight w:val="0"/>
      <w:marTop w:val="0"/>
      <w:marBottom w:val="0"/>
      <w:divBdr>
        <w:top w:val="none" w:sz="0" w:space="0" w:color="auto"/>
        <w:left w:val="none" w:sz="0" w:space="0" w:color="auto"/>
        <w:bottom w:val="none" w:sz="0" w:space="0" w:color="auto"/>
        <w:right w:val="none" w:sz="0" w:space="0" w:color="auto"/>
      </w:divBdr>
    </w:div>
    <w:div w:id="1822651535">
      <w:bodyDiv w:val="1"/>
      <w:marLeft w:val="0"/>
      <w:marRight w:val="0"/>
      <w:marTop w:val="0"/>
      <w:marBottom w:val="0"/>
      <w:divBdr>
        <w:top w:val="none" w:sz="0" w:space="0" w:color="auto"/>
        <w:left w:val="none" w:sz="0" w:space="0" w:color="auto"/>
        <w:bottom w:val="none" w:sz="0" w:space="0" w:color="auto"/>
        <w:right w:val="none" w:sz="0" w:space="0" w:color="auto"/>
      </w:divBdr>
      <w:divsChild>
        <w:div w:id="1956980281">
          <w:marLeft w:val="0"/>
          <w:marRight w:val="0"/>
          <w:marTop w:val="0"/>
          <w:marBottom w:val="0"/>
          <w:divBdr>
            <w:top w:val="none" w:sz="0" w:space="0" w:color="auto"/>
            <w:left w:val="none" w:sz="0" w:space="0" w:color="auto"/>
            <w:bottom w:val="none" w:sz="0" w:space="0" w:color="auto"/>
            <w:right w:val="none" w:sz="0" w:space="0" w:color="auto"/>
          </w:divBdr>
          <w:divsChild>
            <w:div w:id="3750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585">
      <w:bodyDiv w:val="1"/>
      <w:marLeft w:val="0"/>
      <w:marRight w:val="0"/>
      <w:marTop w:val="0"/>
      <w:marBottom w:val="0"/>
      <w:divBdr>
        <w:top w:val="none" w:sz="0" w:space="0" w:color="auto"/>
        <w:left w:val="none" w:sz="0" w:space="0" w:color="auto"/>
        <w:bottom w:val="none" w:sz="0" w:space="0" w:color="auto"/>
        <w:right w:val="none" w:sz="0" w:space="0" w:color="auto"/>
      </w:divBdr>
      <w:divsChild>
        <w:div w:id="173425188">
          <w:marLeft w:val="0"/>
          <w:marRight w:val="0"/>
          <w:marTop w:val="0"/>
          <w:marBottom w:val="0"/>
          <w:divBdr>
            <w:top w:val="none" w:sz="0" w:space="0" w:color="auto"/>
            <w:left w:val="none" w:sz="0" w:space="0" w:color="auto"/>
            <w:bottom w:val="none" w:sz="0" w:space="0" w:color="auto"/>
            <w:right w:val="none" w:sz="0" w:space="0" w:color="auto"/>
          </w:divBdr>
          <w:divsChild>
            <w:div w:id="5494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20849">
      <w:bodyDiv w:val="1"/>
      <w:marLeft w:val="0"/>
      <w:marRight w:val="0"/>
      <w:marTop w:val="0"/>
      <w:marBottom w:val="0"/>
      <w:divBdr>
        <w:top w:val="none" w:sz="0" w:space="0" w:color="auto"/>
        <w:left w:val="none" w:sz="0" w:space="0" w:color="auto"/>
        <w:bottom w:val="none" w:sz="0" w:space="0" w:color="auto"/>
        <w:right w:val="none" w:sz="0" w:space="0" w:color="auto"/>
      </w:divBdr>
    </w:div>
    <w:div w:id="2063284317">
      <w:bodyDiv w:val="1"/>
      <w:marLeft w:val="0"/>
      <w:marRight w:val="0"/>
      <w:marTop w:val="0"/>
      <w:marBottom w:val="0"/>
      <w:divBdr>
        <w:top w:val="none" w:sz="0" w:space="0" w:color="auto"/>
        <w:left w:val="none" w:sz="0" w:space="0" w:color="auto"/>
        <w:bottom w:val="none" w:sz="0" w:space="0" w:color="auto"/>
        <w:right w:val="none" w:sz="0" w:space="0" w:color="auto"/>
      </w:divBdr>
    </w:div>
    <w:div w:id="2091659358">
      <w:bodyDiv w:val="1"/>
      <w:marLeft w:val="0"/>
      <w:marRight w:val="0"/>
      <w:marTop w:val="0"/>
      <w:marBottom w:val="0"/>
      <w:divBdr>
        <w:top w:val="none" w:sz="0" w:space="0" w:color="auto"/>
        <w:left w:val="none" w:sz="0" w:space="0" w:color="auto"/>
        <w:bottom w:val="none" w:sz="0" w:space="0" w:color="auto"/>
        <w:right w:val="none" w:sz="0" w:space="0" w:color="auto"/>
      </w:divBdr>
    </w:div>
    <w:div w:id="2097164322">
      <w:bodyDiv w:val="1"/>
      <w:marLeft w:val="0"/>
      <w:marRight w:val="0"/>
      <w:marTop w:val="0"/>
      <w:marBottom w:val="0"/>
      <w:divBdr>
        <w:top w:val="none" w:sz="0" w:space="0" w:color="auto"/>
        <w:left w:val="none" w:sz="0" w:space="0" w:color="auto"/>
        <w:bottom w:val="none" w:sz="0" w:space="0" w:color="auto"/>
        <w:right w:val="none" w:sz="0" w:space="0" w:color="auto"/>
      </w:divBdr>
      <w:divsChild>
        <w:div w:id="1501123169">
          <w:marLeft w:val="0"/>
          <w:marRight w:val="0"/>
          <w:marTop w:val="0"/>
          <w:marBottom w:val="0"/>
          <w:divBdr>
            <w:top w:val="none" w:sz="0" w:space="0" w:color="auto"/>
            <w:left w:val="none" w:sz="0" w:space="0" w:color="auto"/>
            <w:bottom w:val="none" w:sz="0" w:space="0" w:color="auto"/>
            <w:right w:val="none" w:sz="0" w:space="0" w:color="auto"/>
          </w:divBdr>
          <w:divsChild>
            <w:div w:id="7078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24" Type="http://schemas.openxmlformats.org/officeDocument/2006/relationships/image" Target="media/image16.svg"/><Relationship Id="rId5" Type="http://schemas.openxmlformats.org/officeDocument/2006/relationships/settings" Target="settings.xml"/><Relationship Id="rId15" Type="http://schemas.openxmlformats.org/officeDocument/2006/relationships/image" Target="media/image7.sv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sv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cuadro">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Duoc UC | Acta de Constitución del Proyecto / CAPSTONE —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B37930-878F-4607-B7DB-C5065D7BD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26</Pages>
  <Words>10021</Words>
  <Characters>55119</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Araya Pinto</dc:creator>
  <cp:keywords/>
  <dc:description/>
  <cp:lastModifiedBy>carlos araya</cp:lastModifiedBy>
  <cp:revision>4</cp:revision>
  <cp:lastPrinted>2026-07-07T14:11:00Z</cp:lastPrinted>
  <dcterms:created xsi:type="dcterms:W3CDTF">2026-09-24T12:30:00Z</dcterms:created>
  <dcterms:modified xsi:type="dcterms:W3CDTF">2026-09-24T15:10:00Z</dcterms:modified>
</cp:coreProperties>
</file>