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3630B" w14:textId="77777777" w:rsidR="00BE5F69" w:rsidRDefault="00925AD1">
      <w:pPr>
        <w:pStyle w:val="SemEspaamento"/>
        <w:spacing w:before="1540" w:after="240"/>
        <w:jc w:val="center"/>
      </w:pPr>
      <w:bookmarkStart w:id="0" w:name="_Hlk211697056"/>
      <w:bookmarkEnd w:id="0"/>
      <w:r>
        <w:rPr>
          <w:noProof/>
          <w:color w:val="156082"/>
          <w:lang w:val="pt-PT"/>
        </w:rPr>
        <w:drawing>
          <wp:inline distT="0" distB="0" distL="0" distR="0" wp14:anchorId="4323630B" wp14:editId="4323630C">
            <wp:extent cx="1417320" cy="750896"/>
            <wp:effectExtent l="0" t="0" r="0" b="0"/>
            <wp:docPr id="2073995777" name="Picture 144" descr="Uma imagem com design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color w:val="156082"/>
          <w:lang w:val="pt-PT"/>
        </w:rPr>
        <w:br/>
      </w:r>
      <w:r>
        <w:rPr>
          <w:noProof/>
          <w:lang w:val="pt-PT"/>
        </w:rPr>
        <w:drawing>
          <wp:inline distT="0" distB="0" distL="0" distR="0" wp14:anchorId="4323630D" wp14:editId="4323630E">
            <wp:extent cx="3562346" cy="1104896"/>
            <wp:effectExtent l="0" t="0" r="4" b="0"/>
            <wp:docPr id="585940929" name="Picture 2" descr="Instituto Superior de Engenharia de Lisboa | Politécnico de Lisbo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 t="21119" b="28880"/>
                    <a:stretch>
                      <a:fillRect/>
                    </a:stretch>
                  </pic:blipFill>
                  <pic:spPr>
                    <a:xfrm>
                      <a:off x="0" y="0"/>
                      <a:ext cx="3562346" cy="11048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323630C" w14:textId="7F073BE8" w:rsidR="00BE5F69" w:rsidRDefault="00925AD1">
      <w:pPr>
        <w:pStyle w:val="SemEspaamento"/>
        <w:pBdr>
          <w:top w:val="single" w:sz="6" w:space="6" w:color="156082"/>
          <w:bottom w:val="single" w:sz="6" w:space="6" w:color="156082"/>
        </w:pBdr>
        <w:spacing w:after="240"/>
        <w:jc w:val="center"/>
      </w:pPr>
      <w:r>
        <w:rPr>
          <w:rFonts w:eastAsia="DengXian Light"/>
          <w:caps/>
          <w:color w:val="156082"/>
          <w:sz w:val="56"/>
          <w:szCs w:val="56"/>
          <w:lang w:val="pt-PT"/>
        </w:rPr>
        <w:t xml:space="preserve">Contagem </w:t>
      </w:r>
      <w:r w:rsidR="002134FD">
        <w:rPr>
          <w:rFonts w:eastAsia="DengXian Light"/>
          <w:caps/>
          <w:color w:val="156082"/>
          <w:sz w:val="56"/>
          <w:szCs w:val="56"/>
          <w:lang w:val="pt-PT"/>
        </w:rPr>
        <w:t>de veículos em imagens de vídeo</w:t>
      </w:r>
    </w:p>
    <w:p w14:paraId="4323630D" w14:textId="72AAD9FC" w:rsidR="00BE5F69" w:rsidRPr="002134FD" w:rsidRDefault="00B51B92">
      <w:pPr>
        <w:pStyle w:val="SemEspaamento"/>
        <w:jc w:val="center"/>
        <w:rPr>
          <w:b/>
          <w:bCs/>
          <w:sz w:val="32"/>
          <w:szCs w:val="32"/>
        </w:rPr>
      </w:pPr>
      <w:r w:rsidRPr="002134FD">
        <w:rPr>
          <w:b/>
          <w:bCs/>
          <w:color w:val="156082"/>
          <w:sz w:val="48"/>
          <w:szCs w:val="48"/>
          <w:lang w:val="pt-PT"/>
        </w:rPr>
        <w:t>Projeto</w:t>
      </w:r>
      <w:r w:rsidR="00925AD1" w:rsidRPr="002134FD">
        <w:rPr>
          <w:b/>
          <w:bCs/>
          <w:color w:val="156082"/>
          <w:sz w:val="48"/>
          <w:szCs w:val="48"/>
          <w:lang w:val="pt-PT"/>
        </w:rPr>
        <w:t xml:space="preserve"> </w:t>
      </w:r>
      <w:r w:rsidRPr="002134FD">
        <w:rPr>
          <w:b/>
          <w:bCs/>
          <w:color w:val="156082"/>
          <w:sz w:val="48"/>
          <w:szCs w:val="48"/>
          <w:lang w:val="pt-PT"/>
        </w:rPr>
        <w:t>L</w:t>
      </w:r>
      <w:r w:rsidR="00925AD1" w:rsidRPr="002134FD">
        <w:rPr>
          <w:b/>
          <w:bCs/>
          <w:color w:val="156082"/>
          <w:sz w:val="48"/>
          <w:szCs w:val="48"/>
          <w:lang w:val="pt-PT"/>
        </w:rPr>
        <w:t xml:space="preserve">aboratorial </w:t>
      </w:r>
      <w:r w:rsidR="00061EEF" w:rsidRPr="002134FD">
        <w:rPr>
          <w:b/>
          <w:bCs/>
          <w:color w:val="156082"/>
          <w:sz w:val="48"/>
          <w:szCs w:val="48"/>
          <w:lang w:val="pt-PT"/>
        </w:rPr>
        <w:t>2A</w:t>
      </w:r>
    </w:p>
    <w:p w14:paraId="4323630E" w14:textId="77777777" w:rsidR="00BE5F69" w:rsidRPr="002134FD" w:rsidRDefault="00925AD1">
      <w:pPr>
        <w:pStyle w:val="SemEspaamento"/>
        <w:spacing w:before="480"/>
        <w:jc w:val="center"/>
        <w:rPr>
          <w:color w:val="156082"/>
          <w:sz w:val="40"/>
          <w:szCs w:val="40"/>
          <w:lang w:val="pt-PT"/>
        </w:rPr>
      </w:pPr>
      <w:r w:rsidRPr="002134FD">
        <w:rPr>
          <w:b/>
          <w:bCs/>
          <w:color w:val="156082"/>
          <w:sz w:val="40"/>
          <w:szCs w:val="40"/>
          <w:lang w:val="pt-PT"/>
        </w:rPr>
        <w:t>Processamento de Imagem e Visão</w:t>
      </w:r>
    </w:p>
    <w:p w14:paraId="4323630F" w14:textId="4A90BDA8" w:rsidR="00BE5F69" w:rsidRPr="002134FD" w:rsidRDefault="00925AD1">
      <w:pPr>
        <w:pStyle w:val="SemEspaamento"/>
        <w:spacing w:before="480"/>
        <w:jc w:val="center"/>
        <w:rPr>
          <w:sz w:val="32"/>
          <w:szCs w:val="32"/>
        </w:rPr>
      </w:pPr>
      <w:r w:rsidRPr="002134FD">
        <w:rPr>
          <w:noProof/>
          <w:color w:val="156082"/>
          <w:sz w:val="32"/>
          <w:szCs w:val="32"/>
          <w:lang w:val="pt-PT"/>
        </w:rPr>
        <w:drawing>
          <wp:inline distT="0" distB="0" distL="0" distR="0" wp14:anchorId="43236312" wp14:editId="332F26CC">
            <wp:extent cx="1439500" cy="896293"/>
            <wp:effectExtent l="0" t="0" r="8890" b="0"/>
            <wp:docPr id="1994526290" name="Picture 147" descr="Uma imagem com símbolo, clipart, criatividade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2949" cy="90466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E53E7EA" w14:textId="77777777" w:rsidR="00B51B92" w:rsidRPr="002134FD" w:rsidRDefault="00B51B92">
      <w:pPr>
        <w:rPr>
          <w:sz w:val="36"/>
          <w:szCs w:val="36"/>
        </w:rPr>
      </w:pPr>
      <w:bookmarkStart w:id="1" w:name="_Toc212040803"/>
    </w:p>
    <w:p w14:paraId="4323631A" w14:textId="2DC8C0A8" w:rsidR="00BE5F69" w:rsidRPr="002134FD" w:rsidRDefault="002134FD" w:rsidP="006B22BD">
      <w:pPr>
        <w:suppressAutoHyphens w:val="0"/>
        <w:rPr>
          <w:rFonts w:ascii="Aptos Display" w:eastAsia="DengXian Light" w:hAnsi="Aptos Display"/>
          <w:color w:val="0F4761"/>
          <w:sz w:val="52"/>
          <w:szCs w:val="52"/>
        </w:rPr>
      </w:pPr>
      <w:r w:rsidRPr="002134F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236310" wp14:editId="0330212E">
                <wp:simplePos x="0" y="0"/>
                <wp:positionH relativeFrom="margin">
                  <wp:align>right</wp:align>
                </wp:positionH>
                <wp:positionV relativeFrom="page">
                  <wp:posOffset>7894515</wp:posOffset>
                </wp:positionV>
                <wp:extent cx="5396230" cy="1556190"/>
                <wp:effectExtent l="0" t="0" r="13970" b="6350"/>
                <wp:wrapNone/>
                <wp:docPr id="35410271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230" cy="1556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3236316" w14:textId="78574D81" w:rsidR="00BE5F69" w:rsidRPr="002134FD" w:rsidRDefault="00750CD0">
                            <w:pPr>
                              <w:pStyle w:val="SemEspaamento"/>
                              <w:spacing w:after="4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134FD">
                              <w:rPr>
                                <w:b/>
                                <w:bCs/>
                                <w:caps/>
                                <w:color w:val="156082"/>
                                <w:sz w:val="36"/>
                                <w:szCs w:val="36"/>
                              </w:rPr>
                              <w:t>No</w:t>
                            </w:r>
                            <w:r w:rsidR="00061EEF" w:rsidRPr="002134FD">
                              <w:rPr>
                                <w:b/>
                                <w:bCs/>
                                <w:caps/>
                                <w:color w:val="156082"/>
                                <w:sz w:val="36"/>
                                <w:szCs w:val="36"/>
                              </w:rPr>
                              <w:t xml:space="preserve">vembro, </w:t>
                            </w:r>
                            <w:r w:rsidR="00925AD1" w:rsidRPr="002134FD">
                              <w:rPr>
                                <w:b/>
                                <w:bCs/>
                                <w:caps/>
                                <w:color w:val="156082"/>
                                <w:sz w:val="36"/>
                                <w:szCs w:val="36"/>
                              </w:rPr>
                              <w:t>2025</w:t>
                            </w:r>
                          </w:p>
                          <w:p w14:paraId="088D50F5" w14:textId="156D90E2" w:rsidR="006B22BD" w:rsidRPr="002134FD" w:rsidRDefault="00925AD1" w:rsidP="006B22BD">
                            <w:pPr>
                              <w:pStyle w:val="SemEspaamento"/>
                              <w:jc w:val="center"/>
                              <w:rPr>
                                <w:b/>
                                <w:bCs/>
                                <w:color w:val="156082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2134FD">
                              <w:rPr>
                                <w:b/>
                                <w:bCs/>
                                <w:color w:val="156082"/>
                                <w:sz w:val="28"/>
                                <w:szCs w:val="28"/>
                                <w:lang w:val="pt-PT"/>
                              </w:rPr>
                              <w:t xml:space="preserve">Ruben Zhang </w:t>
                            </w:r>
                            <w:r w:rsidR="006B22BD" w:rsidRPr="002134FD">
                              <w:rPr>
                                <w:b/>
                                <w:bCs/>
                                <w:color w:val="156082"/>
                                <w:sz w:val="28"/>
                                <w:szCs w:val="28"/>
                                <w:lang w:val="pt-PT"/>
                              </w:rPr>
                              <w:t xml:space="preserve"> nº</w:t>
                            </w:r>
                            <w:r w:rsidRPr="002134FD">
                              <w:rPr>
                                <w:b/>
                                <w:bCs/>
                                <w:color w:val="156082"/>
                                <w:sz w:val="28"/>
                                <w:szCs w:val="28"/>
                                <w:lang w:val="pt-PT"/>
                              </w:rPr>
                              <w:t>51388</w:t>
                            </w:r>
                          </w:p>
                          <w:p w14:paraId="1A0691F6" w14:textId="3F4D7F73" w:rsidR="006B22BD" w:rsidRPr="002134FD" w:rsidRDefault="006B22BD">
                            <w:pPr>
                              <w:pStyle w:val="SemEspaamento"/>
                              <w:jc w:val="center"/>
                              <w:rPr>
                                <w:b/>
                                <w:bCs/>
                                <w:color w:val="156082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2134FD">
                              <w:rPr>
                                <w:b/>
                                <w:bCs/>
                                <w:color w:val="156082"/>
                                <w:sz w:val="28"/>
                                <w:szCs w:val="28"/>
                                <w:lang w:val="pt-PT"/>
                              </w:rPr>
                              <w:t>Rodrigo Neves nº51452</w:t>
                            </w:r>
                          </w:p>
                          <w:p w14:paraId="53C95ADC" w14:textId="77777777" w:rsidR="006B22BD" w:rsidRPr="002134FD" w:rsidRDefault="006B22BD">
                            <w:pPr>
                              <w:pStyle w:val="SemEspaamento"/>
                              <w:jc w:val="center"/>
                              <w:rPr>
                                <w:b/>
                                <w:bCs/>
                                <w:color w:val="156082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16AF5AE1" w14:textId="58A8595F" w:rsidR="006B22BD" w:rsidRPr="002134FD" w:rsidRDefault="006B22BD">
                            <w:pPr>
                              <w:pStyle w:val="SemEspaamento"/>
                              <w:jc w:val="center"/>
                              <w:rPr>
                                <w:b/>
                                <w:bCs/>
                                <w:color w:val="156082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2134FD">
                              <w:rPr>
                                <w:b/>
                                <w:bCs/>
                                <w:color w:val="156082"/>
                                <w:sz w:val="28"/>
                                <w:szCs w:val="28"/>
                                <w:lang w:val="pt-PT"/>
                              </w:rPr>
                              <w:t>Docente: Pedro Jorge</w:t>
                            </w:r>
                          </w:p>
                          <w:p w14:paraId="43236318" w14:textId="77777777" w:rsidR="00BE5F69" w:rsidRPr="002134FD" w:rsidRDefault="00925AD1">
                            <w:pPr>
                              <w:pStyle w:val="SemEspaamento"/>
                              <w:jc w:val="center"/>
                              <w:rPr>
                                <w:b/>
                                <w:bCs/>
                                <w:color w:val="156082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2134FD">
                              <w:rPr>
                                <w:b/>
                                <w:bCs/>
                                <w:color w:val="156082"/>
                                <w:sz w:val="28"/>
                                <w:szCs w:val="28"/>
                                <w:lang w:val="pt-PT"/>
                              </w:rPr>
                              <w:t>Turma 51D</w:t>
                            </w:r>
                          </w:p>
                        </w:txbxContent>
                      </wps:txbx>
                      <wps:bodyPr vert="horz" wrap="square" lIns="0" tIns="0" rIns="0" bIns="0" anchor="b" anchorCtr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36310" id="_x0000_t202" coordsize="21600,21600" o:spt="202" path="m,l,21600r21600,l21600,xe">
                <v:stroke joinstyle="miter"/>
                <v:path gradientshapeok="t" o:connecttype="rect"/>
              </v:shapetype>
              <v:shape id="Text Box 146" o:spid="_x0000_s1026" type="#_x0000_t202" style="position:absolute;margin-left:373.7pt;margin-top:621.6pt;width:424.9pt;height:122.55pt;z-index:2516582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page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" filled="f" stroked="f">
                <v:textbox inset="0,0,0,0">
                  <w:txbxContent>
                    <w:p w14:paraId="43236316" w14:textId="78574D81" w:rsidR="00BE5F69" w:rsidRPr="002134FD" w:rsidRDefault="00750CD0">
                      <w:pPr>
                        <w:pStyle w:val="SemEspaamento"/>
                        <w:spacing w:after="4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134FD">
                        <w:rPr>
                          <w:b/>
                          <w:bCs/>
                          <w:caps/>
                          <w:color w:val="156082"/>
                          <w:sz w:val="36"/>
                          <w:szCs w:val="36"/>
                        </w:rPr>
                        <w:t>No</w:t>
                      </w:r>
                      <w:r w:rsidR="00061EEF" w:rsidRPr="002134FD">
                        <w:rPr>
                          <w:b/>
                          <w:bCs/>
                          <w:caps/>
                          <w:color w:val="156082"/>
                          <w:sz w:val="36"/>
                          <w:szCs w:val="36"/>
                        </w:rPr>
                        <w:t xml:space="preserve">vembro, </w:t>
                      </w:r>
                      <w:r w:rsidR="00925AD1" w:rsidRPr="002134FD">
                        <w:rPr>
                          <w:b/>
                          <w:bCs/>
                          <w:caps/>
                          <w:color w:val="156082"/>
                          <w:sz w:val="36"/>
                          <w:szCs w:val="36"/>
                        </w:rPr>
                        <w:t>2025</w:t>
                      </w:r>
                    </w:p>
                    <w:p w14:paraId="088D50F5" w14:textId="156D90E2" w:rsidR="006B22BD" w:rsidRPr="002134FD" w:rsidRDefault="00925AD1" w:rsidP="006B22BD">
                      <w:pPr>
                        <w:pStyle w:val="SemEspaamento"/>
                        <w:jc w:val="center"/>
                        <w:rPr>
                          <w:b/>
                          <w:bCs/>
                          <w:color w:val="156082"/>
                          <w:sz w:val="28"/>
                          <w:szCs w:val="28"/>
                          <w:lang w:val="pt-PT"/>
                        </w:rPr>
                      </w:pPr>
                      <w:r w:rsidRPr="002134FD">
                        <w:rPr>
                          <w:b/>
                          <w:bCs/>
                          <w:color w:val="156082"/>
                          <w:sz w:val="28"/>
                          <w:szCs w:val="28"/>
                          <w:lang w:val="pt-PT"/>
                        </w:rPr>
                        <w:t xml:space="preserve">Ruben Zhang </w:t>
                      </w:r>
                      <w:r w:rsidR="006B22BD" w:rsidRPr="002134FD">
                        <w:rPr>
                          <w:b/>
                          <w:bCs/>
                          <w:color w:val="156082"/>
                          <w:sz w:val="28"/>
                          <w:szCs w:val="28"/>
                          <w:lang w:val="pt-PT"/>
                        </w:rPr>
                        <w:t xml:space="preserve"> nº</w:t>
                      </w:r>
                      <w:r w:rsidRPr="002134FD">
                        <w:rPr>
                          <w:b/>
                          <w:bCs/>
                          <w:color w:val="156082"/>
                          <w:sz w:val="28"/>
                          <w:szCs w:val="28"/>
                          <w:lang w:val="pt-PT"/>
                        </w:rPr>
                        <w:t>51388</w:t>
                      </w:r>
                    </w:p>
                    <w:p w14:paraId="1A0691F6" w14:textId="3F4D7F73" w:rsidR="006B22BD" w:rsidRPr="002134FD" w:rsidRDefault="006B22BD">
                      <w:pPr>
                        <w:pStyle w:val="SemEspaamento"/>
                        <w:jc w:val="center"/>
                        <w:rPr>
                          <w:b/>
                          <w:bCs/>
                          <w:color w:val="156082"/>
                          <w:sz w:val="28"/>
                          <w:szCs w:val="28"/>
                          <w:lang w:val="pt-PT"/>
                        </w:rPr>
                      </w:pPr>
                      <w:r w:rsidRPr="002134FD">
                        <w:rPr>
                          <w:b/>
                          <w:bCs/>
                          <w:color w:val="156082"/>
                          <w:sz w:val="28"/>
                          <w:szCs w:val="28"/>
                          <w:lang w:val="pt-PT"/>
                        </w:rPr>
                        <w:t>Rodrigo Neves nº51452</w:t>
                      </w:r>
                    </w:p>
                    <w:p w14:paraId="53C95ADC" w14:textId="77777777" w:rsidR="006B22BD" w:rsidRPr="002134FD" w:rsidRDefault="006B22BD">
                      <w:pPr>
                        <w:pStyle w:val="SemEspaamento"/>
                        <w:jc w:val="center"/>
                        <w:rPr>
                          <w:b/>
                          <w:bCs/>
                          <w:color w:val="156082"/>
                          <w:sz w:val="28"/>
                          <w:szCs w:val="28"/>
                          <w:lang w:val="pt-PT"/>
                        </w:rPr>
                      </w:pPr>
                    </w:p>
                    <w:p w14:paraId="16AF5AE1" w14:textId="58A8595F" w:rsidR="006B22BD" w:rsidRPr="002134FD" w:rsidRDefault="006B22BD">
                      <w:pPr>
                        <w:pStyle w:val="SemEspaamento"/>
                        <w:jc w:val="center"/>
                        <w:rPr>
                          <w:b/>
                          <w:bCs/>
                          <w:color w:val="156082"/>
                          <w:sz w:val="28"/>
                          <w:szCs w:val="28"/>
                          <w:lang w:val="pt-PT"/>
                        </w:rPr>
                      </w:pPr>
                      <w:r w:rsidRPr="002134FD">
                        <w:rPr>
                          <w:b/>
                          <w:bCs/>
                          <w:color w:val="156082"/>
                          <w:sz w:val="28"/>
                          <w:szCs w:val="28"/>
                          <w:lang w:val="pt-PT"/>
                        </w:rPr>
                        <w:t>Docente: Pedro Jorge</w:t>
                      </w:r>
                    </w:p>
                    <w:p w14:paraId="43236318" w14:textId="77777777" w:rsidR="00BE5F69" w:rsidRPr="002134FD" w:rsidRDefault="00925AD1">
                      <w:pPr>
                        <w:pStyle w:val="SemEspaamento"/>
                        <w:jc w:val="center"/>
                        <w:rPr>
                          <w:b/>
                          <w:bCs/>
                          <w:color w:val="156082"/>
                          <w:sz w:val="28"/>
                          <w:szCs w:val="28"/>
                          <w:lang w:val="pt-PT"/>
                        </w:rPr>
                      </w:pPr>
                      <w:r w:rsidRPr="002134FD">
                        <w:rPr>
                          <w:b/>
                          <w:bCs/>
                          <w:color w:val="156082"/>
                          <w:sz w:val="28"/>
                          <w:szCs w:val="28"/>
                          <w:lang w:val="pt-PT"/>
                        </w:rPr>
                        <w:t>Turma 51D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B51B92" w:rsidRPr="002134FD">
        <w:rPr>
          <w:sz w:val="36"/>
          <w:szCs w:val="36"/>
        </w:rPr>
        <w:br w:type="page"/>
      </w:r>
    </w:p>
    <w:bookmarkStart w:id="2" w:name="_Toc214535267" w:displacedByCustomXml="next"/>
    <w:sdt>
      <w:sdtPr>
        <w:rPr>
          <w:rFonts w:ascii="Aptos" w:eastAsia="Aptos" w:hAnsi="Aptos"/>
          <w:color w:val="auto"/>
          <w:kern w:val="3"/>
          <w:sz w:val="24"/>
          <w:szCs w:val="24"/>
          <w:lang w:eastAsia="en-US"/>
        </w:rPr>
        <w:id w:val="-2186751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9FF2F0" w14:textId="44408004" w:rsidR="006B22BD" w:rsidRDefault="006B22BD">
          <w:pPr>
            <w:pStyle w:val="Cabealhodondice"/>
          </w:pPr>
          <w:r>
            <w:t>Conteúdo</w:t>
          </w:r>
          <w:bookmarkEnd w:id="2"/>
        </w:p>
        <w:p w14:paraId="34F505B7" w14:textId="30211366" w:rsidR="000A64EF" w:rsidRDefault="006B22BD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35267" w:history="1">
            <w:r w:rsidR="000A64EF" w:rsidRPr="00CE1FAA">
              <w:rPr>
                <w:rStyle w:val="Hiperligao"/>
                <w:noProof/>
              </w:rPr>
              <w:t>1</w:t>
            </w:r>
            <w:r w:rsidR="000A64EF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0A64EF" w:rsidRPr="00CE1FAA">
              <w:rPr>
                <w:rStyle w:val="Hiperligao"/>
                <w:noProof/>
              </w:rPr>
              <w:t>Conteúdo</w:t>
            </w:r>
            <w:r w:rsidR="000A64EF">
              <w:rPr>
                <w:noProof/>
                <w:webHidden/>
              </w:rPr>
              <w:tab/>
            </w:r>
            <w:r w:rsidR="000A64EF">
              <w:rPr>
                <w:noProof/>
                <w:webHidden/>
              </w:rPr>
              <w:fldChar w:fldCharType="begin"/>
            </w:r>
            <w:r w:rsidR="000A64EF">
              <w:rPr>
                <w:noProof/>
                <w:webHidden/>
              </w:rPr>
              <w:instrText xml:space="preserve"> PAGEREF _Toc214535267 \h </w:instrText>
            </w:r>
            <w:r w:rsidR="000A64EF">
              <w:rPr>
                <w:noProof/>
                <w:webHidden/>
              </w:rPr>
            </w:r>
            <w:r w:rsidR="000A64EF">
              <w:rPr>
                <w:noProof/>
                <w:webHidden/>
              </w:rPr>
              <w:fldChar w:fldCharType="separate"/>
            </w:r>
            <w:r w:rsidR="000A64EF">
              <w:rPr>
                <w:noProof/>
                <w:webHidden/>
              </w:rPr>
              <w:t>2</w:t>
            </w:r>
            <w:r w:rsidR="000A64EF">
              <w:rPr>
                <w:noProof/>
                <w:webHidden/>
              </w:rPr>
              <w:fldChar w:fldCharType="end"/>
            </w:r>
          </w:hyperlink>
        </w:p>
        <w:p w14:paraId="36E9033D" w14:textId="03B1A506" w:rsidR="000A64EF" w:rsidRDefault="000A64EF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14535268" w:history="1">
            <w:r w:rsidRPr="00CE1FAA">
              <w:rPr>
                <w:rStyle w:val="Hiperliga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CE1FAA">
              <w:rPr>
                <w:rStyle w:val="Hiperligao"/>
                <w:noProof/>
              </w:rPr>
              <w:t>Índice de Imagens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E191F" w14:textId="19F03989" w:rsidR="000A64EF" w:rsidRDefault="000A64EF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14535269" w:history="1">
            <w:r w:rsidRPr="00CE1FAA">
              <w:rPr>
                <w:rStyle w:val="Hiperliga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CE1FAA">
              <w:rPr>
                <w:rStyle w:val="Hiperligao"/>
                <w:noProof/>
              </w:rPr>
              <w:t>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68B90" w14:textId="272309F4" w:rsidR="000A64EF" w:rsidRDefault="000A64EF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14535270" w:history="1">
            <w:r w:rsidRPr="00CE1FAA">
              <w:rPr>
                <w:rStyle w:val="Hiperliga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CE1FAA">
              <w:rPr>
                <w:rStyle w:val="Hiperligao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4C9DD" w14:textId="1CB18480" w:rsidR="000A64EF" w:rsidRDefault="000A64EF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14535271" w:history="1">
            <w:r w:rsidRPr="00CE1FAA">
              <w:rPr>
                <w:rStyle w:val="Hiperliga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CE1FAA">
              <w:rPr>
                <w:rStyle w:val="Hiperliga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0DFC1" w14:textId="47A7B3F3" w:rsidR="000A64EF" w:rsidRDefault="000A64EF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14535272" w:history="1">
            <w:r w:rsidRPr="00CE1FAA">
              <w:rPr>
                <w:rStyle w:val="Hiperliga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CE1FAA">
              <w:rPr>
                <w:rStyle w:val="Hiperligao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4B8FE" w14:textId="6DD86D6D" w:rsidR="000A64EF" w:rsidRDefault="000A64EF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14535273" w:history="1">
            <w:r w:rsidRPr="00CE1FAA">
              <w:rPr>
                <w:rStyle w:val="Hiperligao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CE1FAA">
              <w:rPr>
                <w:rStyle w:val="Hiperligao"/>
                <w:noProof/>
              </w:rPr>
              <w:t>Fundamentos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9C5DD" w14:textId="27B5D8CB" w:rsidR="000A64EF" w:rsidRDefault="000A64EF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14535274" w:history="1">
            <w:r w:rsidRPr="00CE1FAA">
              <w:rPr>
                <w:rStyle w:val="Hiperligao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CE1FAA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85DBD" w14:textId="79EDF0F7" w:rsidR="000A64EF" w:rsidRDefault="000A64EF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14535275" w:history="1">
            <w:r w:rsidRPr="00CE1FAA">
              <w:rPr>
                <w:rStyle w:val="Hiperligao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CE1FAA">
              <w:rPr>
                <w:rStyle w:val="Hiperligao"/>
                <w:noProof/>
              </w:rPr>
              <w:t>Estimação da imagem de fundo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10D2E" w14:textId="5F4AC415" w:rsidR="000A64EF" w:rsidRDefault="000A64EF">
          <w:pPr>
            <w:pStyle w:val="ndice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14535276" w:history="1">
            <w:r w:rsidRPr="00CE1FAA">
              <w:rPr>
                <w:rStyle w:val="Hiperligao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CE1FAA">
              <w:rPr>
                <w:rStyle w:val="Hiperligao"/>
                <w:noProof/>
              </w:rPr>
              <w:t>Deteção de pixéis 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35862" w14:textId="146643C5" w:rsidR="000A64EF" w:rsidRDefault="000A64EF">
          <w:pPr>
            <w:pStyle w:val="ndice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14535277" w:history="1">
            <w:r w:rsidRPr="00CE1FAA">
              <w:rPr>
                <w:rStyle w:val="Hiperligao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CE1FAA">
              <w:rPr>
                <w:rStyle w:val="Hiperligao"/>
                <w:noProof/>
              </w:rPr>
              <w:t>Melhoramento da Imagem com Operadores Morfológicos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263B3" w14:textId="42AA78FB" w:rsidR="000A64EF" w:rsidRDefault="000A64EF">
          <w:pPr>
            <w:pStyle w:val="ndice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14535278" w:history="1">
            <w:r w:rsidRPr="00CE1FAA">
              <w:rPr>
                <w:rStyle w:val="Hiperligao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CE1FAA">
              <w:rPr>
                <w:rStyle w:val="Hiperligao"/>
                <w:noProof/>
              </w:rPr>
              <w:t>Deteção de regiões 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77111" w14:textId="35B0BD04" w:rsidR="000A64EF" w:rsidRDefault="000A64EF">
          <w:pPr>
            <w:pStyle w:val="ndice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14535279" w:history="1">
            <w:r w:rsidRPr="00CE1FAA">
              <w:rPr>
                <w:rStyle w:val="Hiperligao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CE1FAA">
              <w:rPr>
                <w:rStyle w:val="Hiperligao"/>
                <w:noProof/>
              </w:rPr>
              <w:t>Correspondência de regiões entre imagens consecutivas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96501" w14:textId="1171BC6B" w:rsidR="000A64EF" w:rsidRDefault="000A64EF">
          <w:pPr>
            <w:pStyle w:val="ndice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14535280" w:history="1">
            <w:r w:rsidRPr="00CE1FAA">
              <w:rPr>
                <w:rStyle w:val="Hiperligao"/>
                <w:noProof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CE1FAA">
              <w:rPr>
                <w:rStyle w:val="Hiperligao"/>
                <w:noProof/>
              </w:rPr>
              <w:t>Visualização dos resultados do processamento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4AA4E" w14:textId="25743C8D" w:rsidR="000A64EF" w:rsidRDefault="000A64EF">
          <w:pPr>
            <w:pStyle w:val="ndice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14535281" w:history="1">
            <w:r w:rsidRPr="00CE1FAA">
              <w:rPr>
                <w:rStyle w:val="Hiperligao"/>
                <w:noProof/>
              </w:rPr>
              <w:t>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CE1FAA">
              <w:rPr>
                <w:rStyle w:val="Hiperligao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67576" w14:textId="7AD189AB" w:rsidR="000A64EF" w:rsidRDefault="000A64EF">
          <w:pPr>
            <w:pStyle w:val="ndice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14535282" w:history="1">
            <w:r w:rsidRPr="00CE1FAA">
              <w:rPr>
                <w:rStyle w:val="Hiperligao"/>
                <w:noProof/>
              </w:rPr>
              <w:t>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CE1FAA">
              <w:rPr>
                <w:rStyle w:val="Hiperliga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7CDE8" w14:textId="760504E8" w:rsidR="006B22BD" w:rsidRDefault="006B22BD">
          <w:r>
            <w:rPr>
              <w:b/>
              <w:bCs/>
            </w:rPr>
            <w:fldChar w:fldCharType="end"/>
          </w:r>
        </w:p>
      </w:sdtContent>
    </w:sdt>
    <w:p w14:paraId="5C18EFD6" w14:textId="1844AAB0" w:rsidR="000A64EF" w:rsidRDefault="00A9049D" w:rsidP="00B51B92">
      <w:pPr>
        <w:pStyle w:val="Ttulo1"/>
      </w:pPr>
      <w:bookmarkStart w:id="3" w:name="_Toc214535268"/>
      <w:r>
        <w:t>Índice de Imagens</w:t>
      </w:r>
      <w:bookmarkEnd w:id="3"/>
    </w:p>
    <w:p w14:paraId="1E149FD7" w14:textId="4F190A27" w:rsidR="00A9049D" w:rsidRPr="000A64EF" w:rsidRDefault="000A64EF" w:rsidP="000A64EF">
      <w:pPr>
        <w:suppressAutoHyphens w:val="0"/>
        <w:rPr>
          <w:rFonts w:ascii="Aptos Display" w:eastAsia="DengXian Light" w:hAnsi="Aptos Display"/>
          <w:color w:val="0F4761"/>
          <w:sz w:val="40"/>
          <w:szCs w:val="40"/>
        </w:rPr>
      </w:pPr>
      <w:r>
        <w:br w:type="page"/>
      </w:r>
    </w:p>
    <w:p w14:paraId="14486AD4" w14:textId="694D9444" w:rsidR="00B646E9" w:rsidRPr="00B646E9" w:rsidRDefault="00C532B7" w:rsidP="00B646E9">
      <w:pPr>
        <w:pStyle w:val="Ttulo1"/>
      </w:pPr>
      <w:bookmarkStart w:id="4" w:name="_Toc212403041"/>
      <w:bookmarkStart w:id="5" w:name="_Toc214535269"/>
      <w:r>
        <w:lastRenderedPageBreak/>
        <w:t>Acrónimos</w:t>
      </w:r>
      <w:bookmarkEnd w:id="4"/>
      <w:bookmarkEnd w:id="5"/>
      <w:r>
        <w:t xml:space="preserve"> </w:t>
      </w:r>
    </w:p>
    <w:p w14:paraId="4693647C" w14:textId="77777777" w:rsidR="00DA65EA" w:rsidRPr="00DA65EA" w:rsidRDefault="00DA65EA" w:rsidP="00DA65EA"/>
    <w:p w14:paraId="51A20439" w14:textId="77777777" w:rsidR="00C532B7" w:rsidRDefault="00C532B7" w:rsidP="00C532B7">
      <w:pPr>
        <w:spacing w:line="278" w:lineRule="auto"/>
      </w:pPr>
      <w:r>
        <w:t xml:space="preserve">PIV - </w:t>
      </w:r>
      <w:r w:rsidRPr="0093669B">
        <w:t xml:space="preserve">Processamento de Imagem e Visão </w:t>
      </w:r>
    </w:p>
    <w:p w14:paraId="47931CC4" w14:textId="550C631B" w:rsidR="000A64EF" w:rsidRPr="0080711F" w:rsidRDefault="00C532B7" w:rsidP="00C532B7">
      <w:pPr>
        <w:suppressAutoHyphens w:val="0"/>
      </w:pPr>
      <w:r>
        <w:t>OPENCV -</w:t>
      </w:r>
      <w:r w:rsidRPr="0093669B">
        <w:t xml:space="preserve">Open </w:t>
      </w:r>
      <w:proofErr w:type="spellStart"/>
      <w:r w:rsidRPr="0093669B">
        <w:t>Source</w:t>
      </w:r>
      <w:proofErr w:type="spellEnd"/>
      <w:r w:rsidRPr="0093669B">
        <w:t xml:space="preserve"> </w:t>
      </w:r>
      <w:proofErr w:type="spellStart"/>
      <w:r w:rsidRPr="0093669B">
        <w:t>Computer</w:t>
      </w:r>
      <w:proofErr w:type="spellEnd"/>
      <w:r w:rsidRPr="0093669B">
        <w:t xml:space="preserve"> </w:t>
      </w:r>
      <w:proofErr w:type="spellStart"/>
      <w:r w:rsidRPr="0093669B">
        <w:t>Vision</w:t>
      </w:r>
      <w:proofErr w:type="spellEnd"/>
    </w:p>
    <w:p w14:paraId="1D26AFFF" w14:textId="77777777" w:rsidR="00DA65EA" w:rsidRDefault="00DA65EA" w:rsidP="00C532B7">
      <w:pPr>
        <w:suppressAutoHyphens w:val="0"/>
      </w:pPr>
    </w:p>
    <w:p w14:paraId="4226CB56" w14:textId="77777777" w:rsidR="00DA65EA" w:rsidRDefault="00DA65EA" w:rsidP="00DA65EA">
      <w:pPr>
        <w:pStyle w:val="Ttulo1"/>
      </w:pPr>
      <w:r>
        <w:t xml:space="preserve">Fundamentos Teóricos </w:t>
      </w:r>
    </w:p>
    <w:p w14:paraId="6553805A" w14:textId="77777777" w:rsidR="00DA65EA" w:rsidRPr="00CD5ACF" w:rsidRDefault="00DA65EA" w:rsidP="00DA65EA">
      <w:pPr>
        <w:jc w:val="both"/>
      </w:pPr>
    </w:p>
    <w:p w14:paraId="4F6FDBEE" w14:textId="77777777" w:rsidR="00DA65EA" w:rsidRDefault="00DA65EA" w:rsidP="00DA65EA">
      <w:pPr>
        <w:suppressAutoHyphens w:val="0"/>
        <w:ind w:firstLine="432"/>
        <w:jc w:val="both"/>
      </w:pPr>
      <w:r>
        <w:t>Abertura: Operação morfológica composta pela erosão seguida de uma dilatação usando o mesmo elemento estruturante. Possui como principal objetivo eliminar pequenos objetos ou ruido isolado da imagem.</w:t>
      </w:r>
    </w:p>
    <w:p w14:paraId="11550E22" w14:textId="77777777" w:rsidR="00DA65EA" w:rsidRDefault="00DA65EA" w:rsidP="00DA65EA">
      <w:pPr>
        <w:suppressAutoHyphens w:val="0"/>
        <w:ind w:firstLine="432"/>
        <w:jc w:val="both"/>
      </w:pPr>
      <w:r>
        <w:t>Fecho: Operação morfológica composta pela dilatação seguida de erosão, com o mesmo elemento estruturante. Empregue para preencher pequenos buracos e unir descontinuidades nos contornos de regiões brancas, nomeadamente objetos</w:t>
      </w:r>
    </w:p>
    <w:p w14:paraId="070BEB92" w14:textId="77777777" w:rsidR="00DA65EA" w:rsidRDefault="00DA65EA" w:rsidP="00DA65EA">
      <w:pPr>
        <w:suppressAutoHyphens w:val="0"/>
        <w:ind w:firstLine="432"/>
        <w:jc w:val="both"/>
      </w:pPr>
      <w:r>
        <w:t>Erosão: Permite reduzir o tamanho das regiões brancas duma imagem binaria, removendo os pixéis das fronteiras. P</w:t>
      </w:r>
      <w:r w:rsidRPr="004035CC">
        <w:t>ossui como efeito separar objetos próximos e eliminar imperfeições pequenas.</w:t>
      </w:r>
    </w:p>
    <w:p w14:paraId="6F5902DF" w14:textId="77777777" w:rsidR="00DA65EA" w:rsidRDefault="00DA65EA" w:rsidP="00DA65EA">
      <w:pPr>
        <w:suppressAutoHyphens w:val="0"/>
        <w:ind w:firstLine="432"/>
        <w:jc w:val="both"/>
      </w:pPr>
      <w:r>
        <w:t>Dilatação: Processo inverso á erosão, consistindo na expansão das regiões brancas da imagem, acrescentando pixéis brancos nas fronteiras.</w:t>
      </w:r>
    </w:p>
    <w:p w14:paraId="44D0261D" w14:textId="77777777" w:rsidR="00DA65EA" w:rsidRDefault="00DA65EA" w:rsidP="00DA65EA">
      <w:pPr>
        <w:suppressAutoHyphens w:val="0"/>
        <w:ind w:firstLine="432"/>
        <w:jc w:val="both"/>
      </w:pPr>
      <w:r>
        <w:t>Binarização: Processo de converter uma imagem noutro com pixéis a branco com valor 255e preto com valor 0.</w:t>
      </w:r>
    </w:p>
    <w:p w14:paraId="0052FF2E" w14:textId="77777777" w:rsidR="00DA65EA" w:rsidRPr="00173CAA" w:rsidRDefault="00DA65EA" w:rsidP="00DA65EA">
      <w:pPr>
        <w:suppressAutoHyphens w:val="0"/>
        <w:ind w:firstLine="432"/>
        <w:jc w:val="both"/>
      </w:pPr>
      <w:r>
        <w:t>Matriz de confusão: Representação que permite comparar as classes verdadeiras das classes preditas pelo sistema de classificação. Cada linha corresponde á classe verdadeira e cada coluna á classe predita. Os valores na diagonal indicam a classificação correta, enquanto os restantes representam os erros. Permite calcular outras métricas de desempenho, como a precisão e probabilidade de erro.</w:t>
      </w:r>
    </w:p>
    <w:p w14:paraId="18053D77" w14:textId="2AF0EB9B" w:rsidR="00DA65EA" w:rsidRPr="00DA65EA" w:rsidRDefault="00DA65EA" w:rsidP="00C532B7">
      <w:pPr>
        <w:suppressAutoHyphens w:val="0"/>
        <w:rPr>
          <w:rFonts w:ascii="Aptos Display" w:eastAsia="DengXian Light" w:hAnsi="Aptos Display"/>
          <w:color w:val="0F4761"/>
          <w:sz w:val="40"/>
          <w:szCs w:val="40"/>
        </w:rPr>
      </w:pPr>
      <w:r>
        <w:br w:type="page"/>
      </w:r>
    </w:p>
    <w:p w14:paraId="4F4809E6" w14:textId="2EF48248" w:rsidR="005A71E4" w:rsidRDefault="00D12698" w:rsidP="005A71E4">
      <w:pPr>
        <w:pStyle w:val="Ttulo1"/>
      </w:pPr>
      <w:bookmarkStart w:id="6" w:name="_Toc214535270"/>
      <w:proofErr w:type="spellStart"/>
      <w:r>
        <w:lastRenderedPageBreak/>
        <w:t>Abstract</w:t>
      </w:r>
      <w:bookmarkEnd w:id="6"/>
      <w:proofErr w:type="spellEnd"/>
    </w:p>
    <w:p w14:paraId="1C88EF62" w14:textId="45351932" w:rsidR="00526115" w:rsidRPr="005A71E4" w:rsidRDefault="000E6034" w:rsidP="00DA65EA">
      <w:pPr>
        <w:jc w:val="both"/>
      </w:pPr>
      <w:r>
        <w:t xml:space="preserve">Este trabalho apresenta o desenvolvimento dum sistema de </w:t>
      </w:r>
      <w:r w:rsidR="003965CF">
        <w:t>deteção</w:t>
      </w:r>
      <w:r>
        <w:t xml:space="preserve"> e contagem de veículos </w:t>
      </w:r>
      <w:r w:rsidR="00526115">
        <w:t xml:space="preserve">utilizando as bibliotecas </w:t>
      </w:r>
      <w:proofErr w:type="spellStart"/>
      <w:r w:rsidR="00526115">
        <w:t>OpenCV</w:t>
      </w:r>
      <w:proofErr w:type="spellEnd"/>
      <w:r w:rsidR="00526115">
        <w:t xml:space="preserve">, </w:t>
      </w:r>
      <w:proofErr w:type="spellStart"/>
      <w:r w:rsidR="00526115">
        <w:t>Numpy</w:t>
      </w:r>
      <w:proofErr w:type="spellEnd"/>
      <w:r w:rsidR="00526115">
        <w:t xml:space="preserve"> e </w:t>
      </w:r>
      <w:proofErr w:type="spellStart"/>
      <w:r w:rsidR="00526115">
        <w:t>Matplotlib</w:t>
      </w:r>
      <w:proofErr w:type="spellEnd"/>
      <w:r w:rsidR="00526115">
        <w:t xml:space="preserve"> da linguagem </w:t>
      </w:r>
      <w:proofErr w:type="spellStart"/>
      <w:r w:rsidR="00526115">
        <w:t>Python</w:t>
      </w:r>
      <w:proofErr w:type="spellEnd"/>
      <w:r w:rsidR="00526115">
        <w:t xml:space="preserve">. O sistema aplica </w:t>
      </w:r>
      <w:r w:rsidR="009D73E7">
        <w:t xml:space="preserve">primeiro a </w:t>
      </w:r>
      <w:r w:rsidR="003965CF">
        <w:t>correção</w:t>
      </w:r>
      <w:r w:rsidR="009D73E7">
        <w:t xml:space="preserve"> de </w:t>
      </w:r>
      <w:r w:rsidR="003965CF">
        <w:t>perspetiva</w:t>
      </w:r>
      <w:r w:rsidR="009D73E7">
        <w:t xml:space="preserve"> para isolar a zona de interesse, seguida da estimação de fundo e </w:t>
      </w:r>
      <w:r w:rsidR="003965CF">
        <w:t>extração</w:t>
      </w:r>
      <w:r w:rsidR="009D73E7">
        <w:t xml:space="preserve"> das regiões ativas através de operadores morfológicos.</w:t>
      </w:r>
      <w:r w:rsidR="00E57BC3">
        <w:t xml:space="preserve"> Para cada </w:t>
      </w:r>
      <w:proofErr w:type="spellStart"/>
      <w:r w:rsidR="00E57BC3">
        <w:t>frame</w:t>
      </w:r>
      <w:proofErr w:type="spellEnd"/>
      <w:r w:rsidR="00E57BC3">
        <w:t xml:space="preserve"> são identificados os veículos através d</w:t>
      </w:r>
      <w:r w:rsidR="003965CF">
        <w:t>as</w:t>
      </w:r>
      <w:r w:rsidR="00E57BC3">
        <w:t xml:space="preserve"> </w:t>
      </w:r>
      <w:proofErr w:type="spellStart"/>
      <w:r w:rsidR="00E57BC3">
        <w:t>bounding</w:t>
      </w:r>
      <w:proofErr w:type="spellEnd"/>
      <w:r w:rsidR="00E57BC3">
        <w:t xml:space="preserve"> boxes e os respetivos </w:t>
      </w:r>
      <w:r w:rsidR="000B148B">
        <w:t xml:space="preserve">centroides, que são depois acompanhados ao longo </w:t>
      </w:r>
      <w:r w:rsidR="007A07FC">
        <w:t xml:space="preserve">do tempo </w:t>
      </w:r>
      <w:r w:rsidR="009255EE">
        <w:t>através</w:t>
      </w:r>
      <w:r w:rsidR="007A07FC">
        <w:t xml:space="preserve"> de mecanismos de correspondência </w:t>
      </w:r>
      <w:r w:rsidR="00F75E45">
        <w:t xml:space="preserve">baseado em distancia. O sistema depois amostra o vídeo resultante com as </w:t>
      </w:r>
      <w:r w:rsidR="009255EE">
        <w:t>identificações</w:t>
      </w:r>
      <w:r w:rsidR="00F75E45">
        <w:t xml:space="preserve"> atribuídas a cada veiculo</w:t>
      </w:r>
      <w:r w:rsidR="009255EE">
        <w:t xml:space="preserve"> de acordo com o centroide calculado</w:t>
      </w:r>
      <w:r w:rsidR="003965CF">
        <w:t>.</w:t>
      </w:r>
    </w:p>
    <w:p w14:paraId="3DF2703C" w14:textId="77777777" w:rsidR="00DA65EA" w:rsidRPr="005A71E4" w:rsidRDefault="00DA65EA" w:rsidP="00DA65EA">
      <w:pPr>
        <w:jc w:val="both"/>
      </w:pPr>
    </w:p>
    <w:p w14:paraId="2C7EF66B" w14:textId="2523D6F7" w:rsidR="00C942C3" w:rsidRDefault="00C942C3" w:rsidP="00DA65EA">
      <w:pPr>
        <w:pStyle w:val="Ttulo1"/>
        <w:jc w:val="both"/>
      </w:pPr>
      <w:bookmarkStart w:id="7" w:name="_Toc214535271"/>
      <w:r>
        <w:t>Objetivos</w:t>
      </w:r>
      <w:bookmarkEnd w:id="7"/>
    </w:p>
    <w:p w14:paraId="5A56407D" w14:textId="68E4514B" w:rsidR="00B51B92" w:rsidRDefault="00335FBC" w:rsidP="00DA65EA">
      <w:pPr>
        <w:jc w:val="both"/>
      </w:pPr>
      <w:r>
        <w:t xml:space="preserve">O projeto </w:t>
      </w:r>
      <w:r w:rsidR="00625BCE">
        <w:t>tem</w:t>
      </w:r>
      <w:r>
        <w:t xml:space="preserve"> como objetivos:</w:t>
      </w:r>
    </w:p>
    <w:p w14:paraId="55CC6C3B" w14:textId="18DD8CF0" w:rsidR="009255EE" w:rsidRPr="009255EE" w:rsidRDefault="009255EE" w:rsidP="009255EE">
      <w:pPr>
        <w:pStyle w:val="PargrafodaLista"/>
        <w:numPr>
          <w:ilvl w:val="0"/>
          <w:numId w:val="2"/>
        </w:numPr>
        <w:jc w:val="both"/>
        <w:rPr>
          <w:rFonts w:asciiTheme="minorHAnsi" w:hAnsiTheme="minorHAnsi"/>
        </w:rPr>
      </w:pPr>
      <w:r w:rsidRPr="009255EE">
        <w:rPr>
          <w:rFonts w:asciiTheme="minorHAnsi" w:hAnsiTheme="minorHAnsi"/>
        </w:rPr>
        <w:t xml:space="preserve">Aplicar </w:t>
      </w:r>
      <w:r>
        <w:rPr>
          <w:rFonts w:asciiTheme="minorHAnsi" w:hAnsiTheme="minorHAnsi"/>
        </w:rPr>
        <w:t xml:space="preserve">a </w:t>
      </w:r>
      <w:r w:rsidRPr="009255EE">
        <w:rPr>
          <w:rFonts w:asciiTheme="minorHAnsi" w:hAnsiTheme="minorHAnsi"/>
        </w:rPr>
        <w:t>correção de perspetiva para limitar a análise a uma zona de deteção definida manualmente através de quatro pontos.</w:t>
      </w:r>
    </w:p>
    <w:p w14:paraId="2489C754" w14:textId="54B0A028" w:rsidR="00B04CBB" w:rsidRDefault="003F0A18" w:rsidP="009255EE">
      <w:pPr>
        <w:pStyle w:val="PargrafodaLista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Obter </w:t>
      </w:r>
      <w:r w:rsidR="00B04CBB">
        <w:rPr>
          <w:rFonts w:asciiTheme="minorHAnsi" w:hAnsiTheme="minorHAnsi"/>
        </w:rPr>
        <w:t>a estimação da imagem do fundo através da aplicação de filtros de média.</w:t>
      </w:r>
    </w:p>
    <w:p w14:paraId="0AFC3FC1" w14:textId="31325222" w:rsidR="009255EE" w:rsidRPr="009255EE" w:rsidRDefault="003F0A18" w:rsidP="00377CD7">
      <w:pPr>
        <w:pStyle w:val="PargrafodaLista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S</w:t>
      </w:r>
      <w:r w:rsidR="009255EE" w:rsidRPr="009255EE">
        <w:rPr>
          <w:rFonts w:asciiTheme="minorHAnsi" w:hAnsiTheme="minorHAnsi"/>
        </w:rPr>
        <w:t>ubtra</w:t>
      </w:r>
      <w:r>
        <w:rPr>
          <w:rFonts w:asciiTheme="minorHAnsi" w:hAnsiTheme="minorHAnsi"/>
        </w:rPr>
        <w:t xml:space="preserve">ir ao </w:t>
      </w:r>
      <w:r w:rsidR="009255EE" w:rsidRPr="009255EE">
        <w:rPr>
          <w:rFonts w:asciiTheme="minorHAnsi" w:hAnsiTheme="minorHAnsi"/>
        </w:rPr>
        <w:t xml:space="preserve">fundo </w:t>
      </w:r>
      <w:r>
        <w:rPr>
          <w:rFonts w:asciiTheme="minorHAnsi" w:hAnsiTheme="minorHAnsi"/>
        </w:rPr>
        <w:t xml:space="preserve">a zona </w:t>
      </w:r>
      <w:r w:rsidR="00B04CBB">
        <w:rPr>
          <w:rFonts w:asciiTheme="minorHAnsi" w:hAnsiTheme="minorHAnsi"/>
        </w:rPr>
        <w:t xml:space="preserve">em interesse com os carros, </w:t>
      </w:r>
      <w:r w:rsidR="00726C71">
        <w:rPr>
          <w:rFonts w:asciiTheme="minorHAnsi" w:hAnsiTheme="minorHAnsi"/>
        </w:rPr>
        <w:t xml:space="preserve">para obter </w:t>
      </w:r>
      <w:r w:rsidR="00377CD7">
        <w:rPr>
          <w:rFonts w:asciiTheme="minorHAnsi" w:hAnsiTheme="minorHAnsi"/>
        </w:rPr>
        <w:t xml:space="preserve">e </w:t>
      </w:r>
      <w:r w:rsidR="009255EE" w:rsidRPr="009255EE">
        <w:rPr>
          <w:rFonts w:asciiTheme="minorHAnsi" w:hAnsiTheme="minorHAnsi"/>
        </w:rPr>
        <w:t>identifica</w:t>
      </w:r>
      <w:r w:rsidR="00510EEF">
        <w:rPr>
          <w:rFonts w:asciiTheme="minorHAnsi" w:hAnsiTheme="minorHAnsi"/>
        </w:rPr>
        <w:t xml:space="preserve">r as </w:t>
      </w:r>
      <w:r w:rsidR="009255EE" w:rsidRPr="009255EE">
        <w:rPr>
          <w:rFonts w:asciiTheme="minorHAnsi" w:hAnsiTheme="minorHAnsi"/>
        </w:rPr>
        <w:t xml:space="preserve">regiões em movimento, </w:t>
      </w:r>
      <w:r w:rsidR="006A3C5D">
        <w:rPr>
          <w:rFonts w:asciiTheme="minorHAnsi" w:hAnsiTheme="minorHAnsi"/>
        </w:rPr>
        <w:t xml:space="preserve">melhorada </w:t>
      </w:r>
      <w:r w:rsidR="00330F7F">
        <w:rPr>
          <w:rFonts w:asciiTheme="minorHAnsi" w:hAnsiTheme="minorHAnsi"/>
        </w:rPr>
        <w:t xml:space="preserve">por </w:t>
      </w:r>
      <w:r w:rsidR="009255EE" w:rsidRPr="009255EE">
        <w:rPr>
          <w:rFonts w:asciiTheme="minorHAnsi" w:hAnsiTheme="minorHAnsi"/>
        </w:rPr>
        <w:t>opera</w:t>
      </w:r>
      <w:r w:rsidR="00330F7F">
        <w:rPr>
          <w:rFonts w:asciiTheme="minorHAnsi" w:hAnsiTheme="minorHAnsi"/>
        </w:rPr>
        <w:t xml:space="preserve">dores </w:t>
      </w:r>
      <w:r w:rsidR="009255EE" w:rsidRPr="009255EE">
        <w:rPr>
          <w:rFonts w:asciiTheme="minorHAnsi" w:hAnsiTheme="minorHAnsi"/>
        </w:rPr>
        <w:t>morfológic</w:t>
      </w:r>
      <w:r w:rsidR="00330F7F">
        <w:rPr>
          <w:rFonts w:asciiTheme="minorHAnsi" w:hAnsiTheme="minorHAnsi"/>
        </w:rPr>
        <w:t>o</w:t>
      </w:r>
      <w:r w:rsidR="009255EE" w:rsidRPr="009255EE">
        <w:rPr>
          <w:rFonts w:asciiTheme="minorHAnsi" w:hAnsiTheme="minorHAnsi"/>
        </w:rPr>
        <w:t xml:space="preserve">s para </w:t>
      </w:r>
      <w:r w:rsidR="00330F7F">
        <w:rPr>
          <w:rFonts w:asciiTheme="minorHAnsi" w:hAnsiTheme="minorHAnsi"/>
        </w:rPr>
        <w:t xml:space="preserve">a </w:t>
      </w:r>
      <w:r w:rsidR="009255EE" w:rsidRPr="009255EE">
        <w:rPr>
          <w:rFonts w:asciiTheme="minorHAnsi" w:hAnsiTheme="minorHAnsi"/>
        </w:rPr>
        <w:t>remoção de ruído.</w:t>
      </w:r>
    </w:p>
    <w:p w14:paraId="05244D3C" w14:textId="643F9DEF" w:rsidR="009255EE" w:rsidRPr="009255EE" w:rsidRDefault="009255EE" w:rsidP="009255EE">
      <w:pPr>
        <w:pStyle w:val="PargrafodaLista"/>
        <w:numPr>
          <w:ilvl w:val="0"/>
          <w:numId w:val="2"/>
        </w:numPr>
        <w:jc w:val="both"/>
        <w:rPr>
          <w:rFonts w:asciiTheme="minorHAnsi" w:hAnsiTheme="minorHAnsi"/>
        </w:rPr>
      </w:pPr>
      <w:r w:rsidRPr="009255EE">
        <w:rPr>
          <w:rFonts w:asciiTheme="minorHAnsi" w:hAnsiTheme="minorHAnsi"/>
        </w:rPr>
        <w:t xml:space="preserve">Extrair </w:t>
      </w:r>
      <w:proofErr w:type="spellStart"/>
      <w:r w:rsidRPr="009255EE">
        <w:rPr>
          <w:rFonts w:asciiTheme="minorHAnsi" w:hAnsiTheme="minorHAnsi"/>
        </w:rPr>
        <w:t>bounding</w:t>
      </w:r>
      <w:proofErr w:type="spellEnd"/>
      <w:r w:rsidRPr="009255EE">
        <w:rPr>
          <w:rFonts w:asciiTheme="minorHAnsi" w:hAnsiTheme="minorHAnsi"/>
        </w:rPr>
        <w:t xml:space="preserve"> boxes e centroides das regiões ativas de cada </w:t>
      </w:r>
      <w:proofErr w:type="spellStart"/>
      <w:r w:rsidRPr="009255EE">
        <w:rPr>
          <w:rFonts w:asciiTheme="minorHAnsi" w:hAnsiTheme="minorHAnsi"/>
        </w:rPr>
        <w:t>frame</w:t>
      </w:r>
      <w:proofErr w:type="spellEnd"/>
      <w:r w:rsidRPr="009255EE">
        <w:rPr>
          <w:rFonts w:asciiTheme="minorHAnsi" w:hAnsiTheme="minorHAnsi"/>
        </w:rPr>
        <w:t>.</w:t>
      </w:r>
    </w:p>
    <w:p w14:paraId="72F18F57" w14:textId="15D057DF" w:rsidR="000B6167" w:rsidRDefault="009255EE" w:rsidP="000B6167">
      <w:pPr>
        <w:pStyle w:val="PargrafodaLista"/>
        <w:numPr>
          <w:ilvl w:val="0"/>
          <w:numId w:val="2"/>
        </w:numPr>
        <w:jc w:val="both"/>
        <w:rPr>
          <w:rFonts w:asciiTheme="minorHAnsi" w:hAnsiTheme="minorHAnsi"/>
        </w:rPr>
      </w:pPr>
      <w:r w:rsidRPr="009255EE">
        <w:rPr>
          <w:rFonts w:asciiTheme="minorHAnsi" w:hAnsiTheme="minorHAnsi"/>
        </w:rPr>
        <w:t xml:space="preserve">Atribuir identificadores únicos a cada veículo, mantendo a sua correspondência ao longo do vídeo através </w:t>
      </w:r>
      <w:r w:rsidR="00330F7F">
        <w:rPr>
          <w:rFonts w:asciiTheme="minorHAnsi" w:hAnsiTheme="minorHAnsi"/>
        </w:rPr>
        <w:t xml:space="preserve">da </w:t>
      </w:r>
      <w:r w:rsidRPr="009255EE">
        <w:rPr>
          <w:rFonts w:asciiTheme="minorHAnsi" w:hAnsiTheme="minorHAnsi"/>
        </w:rPr>
        <w:t>associaç</w:t>
      </w:r>
      <w:r w:rsidR="00330F7F">
        <w:rPr>
          <w:rFonts w:asciiTheme="minorHAnsi" w:hAnsiTheme="minorHAnsi"/>
        </w:rPr>
        <w:t xml:space="preserve">ão </w:t>
      </w:r>
      <w:r w:rsidRPr="009255EE">
        <w:rPr>
          <w:rFonts w:asciiTheme="minorHAnsi" w:hAnsiTheme="minorHAnsi"/>
        </w:rPr>
        <w:t>basead</w:t>
      </w:r>
      <w:r w:rsidR="00330F7F">
        <w:rPr>
          <w:rFonts w:asciiTheme="minorHAnsi" w:hAnsiTheme="minorHAnsi"/>
        </w:rPr>
        <w:t xml:space="preserve">a </w:t>
      </w:r>
      <w:r w:rsidR="00272D2C">
        <w:rPr>
          <w:rFonts w:asciiTheme="minorHAnsi" w:hAnsiTheme="minorHAnsi"/>
        </w:rPr>
        <w:t xml:space="preserve">na </w:t>
      </w:r>
      <w:r w:rsidRPr="009255EE">
        <w:rPr>
          <w:rFonts w:asciiTheme="minorHAnsi" w:hAnsiTheme="minorHAnsi"/>
        </w:rPr>
        <w:t xml:space="preserve"> distância</w:t>
      </w:r>
      <w:r w:rsidR="0027457D">
        <w:rPr>
          <w:rFonts w:asciiTheme="minorHAnsi" w:hAnsiTheme="minorHAnsi"/>
        </w:rPr>
        <w:t xml:space="preserve"> dos centroides</w:t>
      </w:r>
      <w:r w:rsidRPr="009255EE">
        <w:rPr>
          <w:rFonts w:asciiTheme="minorHAnsi" w:hAnsiTheme="minorHAnsi"/>
        </w:rPr>
        <w:t>.</w:t>
      </w:r>
    </w:p>
    <w:p w14:paraId="1FA907F1" w14:textId="04E90F35" w:rsidR="000B6167" w:rsidRDefault="008149DA" w:rsidP="000B6167">
      <w:pPr>
        <w:pStyle w:val="PargrafodaLista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Calculo da velocidade </w:t>
      </w:r>
      <w:r w:rsidR="00DC45CF">
        <w:rPr>
          <w:rFonts w:asciiTheme="minorHAnsi" w:hAnsiTheme="minorHAnsi"/>
        </w:rPr>
        <w:t xml:space="preserve">de cada veiculo, baseado </w:t>
      </w:r>
      <w:r w:rsidR="0080711F">
        <w:rPr>
          <w:rFonts w:asciiTheme="minorHAnsi" w:hAnsiTheme="minorHAnsi"/>
        </w:rPr>
        <w:t>em associações do vídeo</w:t>
      </w:r>
    </w:p>
    <w:p w14:paraId="1F8E8168" w14:textId="68069AE3" w:rsidR="0080711F" w:rsidRDefault="001850F2" w:rsidP="000B6167">
      <w:pPr>
        <w:pStyle w:val="PargrafodaLista"/>
        <w:numPr>
          <w:ilvl w:val="0"/>
          <w:numId w:val="2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Exibição de todo o algoritmo num janela.</w:t>
      </w:r>
    </w:p>
    <w:p w14:paraId="64EDFB3F" w14:textId="77777777" w:rsidR="001850F2" w:rsidRPr="001850F2" w:rsidRDefault="001850F2" w:rsidP="001850F2">
      <w:pPr>
        <w:jc w:val="both"/>
        <w:rPr>
          <w:rFonts w:asciiTheme="minorHAnsi" w:hAnsiTheme="minorHAnsi"/>
        </w:rPr>
      </w:pPr>
    </w:p>
    <w:p w14:paraId="3846B316" w14:textId="77777777" w:rsidR="00DA65EA" w:rsidRDefault="00DA65EA" w:rsidP="001850F2">
      <w:pPr>
        <w:jc w:val="both"/>
        <w:rPr>
          <w:rFonts w:asciiTheme="minorHAnsi" w:hAnsiTheme="minorHAnsi"/>
        </w:rPr>
      </w:pPr>
    </w:p>
    <w:p w14:paraId="6312CC50" w14:textId="77777777" w:rsidR="00DA65EA" w:rsidRDefault="00DA65EA" w:rsidP="001850F2">
      <w:pPr>
        <w:jc w:val="both"/>
        <w:rPr>
          <w:rFonts w:asciiTheme="minorHAnsi" w:hAnsiTheme="minorHAnsi"/>
        </w:rPr>
      </w:pPr>
    </w:p>
    <w:p w14:paraId="017FA7ED" w14:textId="77777777" w:rsidR="00DA65EA" w:rsidRPr="001850F2" w:rsidRDefault="00DA65EA" w:rsidP="001850F2">
      <w:pPr>
        <w:jc w:val="both"/>
        <w:rPr>
          <w:rFonts w:asciiTheme="minorHAnsi" w:hAnsiTheme="minorHAnsi"/>
        </w:rPr>
      </w:pPr>
    </w:p>
    <w:p w14:paraId="42DC9699" w14:textId="77777777" w:rsidR="00B51B92" w:rsidRDefault="00B51B92" w:rsidP="00DA65EA">
      <w:pPr>
        <w:pStyle w:val="Ttulo1"/>
      </w:pPr>
      <w:bookmarkStart w:id="8" w:name="_Toc214535272"/>
      <w:bookmarkEnd w:id="1"/>
      <w:r>
        <w:lastRenderedPageBreak/>
        <w:t>Metodologia</w:t>
      </w:r>
      <w:bookmarkEnd w:id="8"/>
    </w:p>
    <w:p w14:paraId="210D0D21" w14:textId="54AD4ED4" w:rsidR="000A64EF" w:rsidRPr="000A64EF" w:rsidRDefault="000A64EF" w:rsidP="000A64EF">
      <w:pPr>
        <w:suppressAutoHyphens w:val="0"/>
      </w:pPr>
      <w:r>
        <w:br w:type="page"/>
      </w:r>
    </w:p>
    <w:p w14:paraId="63B4E5FB" w14:textId="534F3DB4" w:rsidR="00CD5ACF" w:rsidRDefault="00CD5ACF" w:rsidP="00017B48">
      <w:pPr>
        <w:pStyle w:val="Ttulo1"/>
        <w:jc w:val="both"/>
      </w:pPr>
      <w:bookmarkStart w:id="9" w:name="_Toc212040804"/>
      <w:bookmarkStart w:id="10" w:name="_Toc214535275"/>
      <w:r>
        <w:lastRenderedPageBreak/>
        <w:t>Estimação da imagem de fundo</w:t>
      </w:r>
      <w:bookmarkEnd w:id="10"/>
    </w:p>
    <w:p w14:paraId="51F928BF" w14:textId="77777777" w:rsidR="00194F8D" w:rsidRDefault="00194F8D" w:rsidP="00194F8D"/>
    <w:p w14:paraId="70652667" w14:textId="77777777" w:rsidR="006E30BC" w:rsidRDefault="001559A4" w:rsidP="006E30BC">
      <w:pPr>
        <w:jc w:val="both"/>
      </w:pPr>
      <w:r w:rsidRPr="001559A4">
        <w:t>A determinação da imagem de fundo é realizada a partir d</w:t>
      </w:r>
      <w:r w:rsidR="00737463">
        <w:t>as</w:t>
      </w:r>
      <w:r w:rsidRPr="001559A4">
        <w:t xml:space="preserve"> várias amostras do vídeo, selecionadas ao longo </w:t>
      </w:r>
      <w:r w:rsidR="00737463">
        <w:t>do vídeo</w:t>
      </w:r>
      <w:r w:rsidRPr="001559A4">
        <w:t xml:space="preserve">. Para cada </w:t>
      </w:r>
      <w:proofErr w:type="spellStart"/>
      <w:r w:rsidRPr="001559A4">
        <w:t>frame</w:t>
      </w:r>
      <w:proofErr w:type="spellEnd"/>
      <w:r w:rsidRPr="001559A4">
        <w:t xml:space="preserve"> amostrado, a região onde não existem veículos permanece relativamente constante, enquanto os veículos aparecem temporariamente. Ao calcular a mediana pixel a pixel entre todas as frames amostradas, os elementos </w:t>
      </w:r>
      <w:r w:rsidR="00AC0502">
        <w:t xml:space="preserve">não constantes </w:t>
      </w:r>
      <w:r w:rsidRPr="001559A4">
        <w:t xml:space="preserve">são removidos, dado que surgem com </w:t>
      </w:r>
      <w:r w:rsidR="00AC0502">
        <w:t xml:space="preserve">uma </w:t>
      </w:r>
      <w:r w:rsidRPr="001559A4">
        <w:t>baixa frequência, enquanto as partes estáticas do cenário prevalecem. O resultado é uma estimativa do fundo sem veículos, que será posteriormente utilizada na deteção d</w:t>
      </w:r>
      <w:r w:rsidR="00AC0502">
        <w:t>o</w:t>
      </w:r>
      <w:r w:rsidRPr="001559A4">
        <w:t xml:space="preserve"> movimento.</w:t>
      </w:r>
      <w:r w:rsidR="00272496">
        <w:t xml:space="preserve"> </w:t>
      </w:r>
    </w:p>
    <w:p w14:paraId="6AC984DE" w14:textId="77777777" w:rsidR="006E30BC" w:rsidRDefault="006E30BC" w:rsidP="006E30BC">
      <w:pPr>
        <w:keepNext/>
        <w:jc w:val="both"/>
      </w:pPr>
      <w:r w:rsidRPr="006E30BC">
        <w:rPr>
          <w:noProof/>
        </w:rPr>
        <w:drawing>
          <wp:inline distT="0" distB="0" distL="0" distR="0" wp14:anchorId="681CACB7" wp14:editId="31C88803">
            <wp:extent cx="4876800" cy="3914775"/>
            <wp:effectExtent l="0" t="0" r="0" b="9525"/>
            <wp:docPr id="240993084" name="Imagem 1" descr="Uma imagem com cena, percurso, caminho, ar liv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93084" name="Imagem 1" descr="Uma imagem com cena, percurso, caminho, ar livre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5A40" w14:textId="6FC6AA84" w:rsidR="00E63423" w:rsidRDefault="006E30BC" w:rsidP="006E30BC">
      <w:pPr>
        <w:pStyle w:val="Legenda"/>
        <w:jc w:val="both"/>
      </w:pPr>
      <w:r>
        <w:t xml:space="preserve">Figura </w:t>
      </w:r>
      <w:fldSimple w:instr=" SEQ Figura \* ARABIC ">
        <w:r w:rsidR="00EC75F7">
          <w:rPr>
            <w:noProof/>
          </w:rPr>
          <w:t>1</w:t>
        </w:r>
      </w:fldSimple>
      <w:r>
        <w:t xml:space="preserve"> Imagem da Estrada</w:t>
      </w:r>
    </w:p>
    <w:p w14:paraId="66B42D23" w14:textId="2DF37005" w:rsidR="00153CC7" w:rsidRDefault="00153CC7" w:rsidP="00153CC7">
      <w:pPr>
        <w:pStyle w:val="Ttulo1"/>
        <w:jc w:val="both"/>
      </w:pPr>
      <w:bookmarkStart w:id="11" w:name="_Toc214535276"/>
      <w:r>
        <w:t>Deteção de pixéis ativos</w:t>
      </w:r>
      <w:bookmarkEnd w:id="11"/>
    </w:p>
    <w:p w14:paraId="07EDBCFF" w14:textId="77777777" w:rsidR="00E17CCE" w:rsidRDefault="00E17CCE" w:rsidP="005A31FB"/>
    <w:p w14:paraId="3EDC6E3D" w14:textId="4F283BC2" w:rsidR="00E17CCE" w:rsidRDefault="00E17CCE" w:rsidP="00DA65EA">
      <w:pPr>
        <w:jc w:val="both"/>
      </w:pPr>
      <w:r>
        <w:t xml:space="preserve">Para isolar exclusivamente os </w:t>
      </w:r>
      <w:r w:rsidR="00A360C5">
        <w:t>pixéis</w:t>
      </w:r>
      <w:r>
        <w:t xml:space="preserve"> correspondentes dos veículos em movimento, procede-se á operação da </w:t>
      </w:r>
      <w:r w:rsidR="00A360C5">
        <w:t>subtração</w:t>
      </w:r>
      <w:r>
        <w:t xml:space="preserve"> </w:t>
      </w:r>
      <w:r w:rsidR="00635D46">
        <w:t xml:space="preserve">entre as duas imagens, o primeiro que representa a autoestrada com o trafego e a segunda que </w:t>
      </w:r>
      <w:r w:rsidR="00A360C5">
        <w:t>constitui a imagem de fundo. A diferença entre as duas imagens evidencia as regiões onde ocorrem as alterações provocadas pelo movimento dos carros.</w:t>
      </w:r>
    </w:p>
    <w:p w14:paraId="13BD0A5D" w14:textId="290EB36E" w:rsidR="00A360C5" w:rsidRDefault="00D42E93" w:rsidP="00DA65EA">
      <w:pPr>
        <w:jc w:val="both"/>
      </w:pPr>
      <w:r>
        <w:lastRenderedPageBreak/>
        <w:t xml:space="preserve">Primeiro, deve-se converter ambas as fotos para a </w:t>
      </w:r>
      <w:r w:rsidR="00DA65EA">
        <w:t>escala</w:t>
      </w:r>
      <w:r>
        <w:t xml:space="preserve"> de cinzento. Permitindo simplificar o processo da comparação entre os frames, reduzindo os </w:t>
      </w:r>
      <w:proofErr w:type="spellStart"/>
      <w:r>
        <w:t>yres</w:t>
      </w:r>
      <w:proofErr w:type="spellEnd"/>
      <w:r>
        <w:t xml:space="preserve"> canais de cor(RGB) </w:t>
      </w:r>
      <w:r w:rsidR="00AF725D">
        <w:t xml:space="preserve">para apenas um. A </w:t>
      </w:r>
      <w:r w:rsidR="00DA65EA">
        <w:t>deteção</w:t>
      </w:r>
      <w:r w:rsidR="00AF725D">
        <w:t xml:space="preserve"> de movimento é maioritariamente observada pela variação da luminância e não na variação de cor, onde a conversão para cinzento é ideal.</w:t>
      </w:r>
    </w:p>
    <w:p w14:paraId="71656A30" w14:textId="635D281A" w:rsidR="00DA65EA" w:rsidRDefault="001F41B3" w:rsidP="005A31FB">
      <w:r>
        <w:t xml:space="preserve">A subtração absoluta entre as fotos é realizada através da função </w:t>
      </w:r>
      <w:r w:rsidRPr="001F41B3">
        <w:rPr>
          <w:i/>
          <w:iCs/>
        </w:rPr>
        <w:t>cv2.absdiff(),</w:t>
      </w:r>
      <w:r>
        <w:t xml:space="preserve"> que devolve, para cada pixel, a </w:t>
      </w:r>
      <w:r w:rsidR="00C06A0A">
        <w:t>diferença</w:t>
      </w:r>
      <w:r>
        <w:t xml:space="preserve"> em valor absoluto </w:t>
      </w:r>
      <w:r w:rsidR="00C06A0A">
        <w:t xml:space="preserve">as intensidades correspondentes nas duas imagens. O resultado desta operação </w:t>
      </w:r>
      <w:r w:rsidR="00BC2217">
        <w:t>exibe as zonas onde o brilho sofreu variações, informado do movimento dos carros.</w:t>
      </w:r>
    </w:p>
    <w:p w14:paraId="10E2B9CC" w14:textId="2EC10EFA" w:rsidR="00BC2217" w:rsidRDefault="00BC2217" w:rsidP="005A31FB">
      <w:r>
        <w:t xml:space="preserve">Posteriormente, </w:t>
      </w:r>
      <w:r w:rsidR="0095169A">
        <w:t>o resultado é suavizado com um filtro de média e um filtro gaussiano.</w:t>
      </w:r>
      <w:r w:rsidR="00C0542B">
        <w:t xml:space="preserve"> Reduzindo </w:t>
      </w:r>
      <w:r w:rsidR="00F313BD">
        <w:t xml:space="preserve">o ruido, e permitindo unir os veículos, que muitas vezes </w:t>
      </w:r>
      <w:r w:rsidR="008E259C">
        <w:t xml:space="preserve">não se apresentam fechados, sendo importante a ligação de todas as manchas correspondentes a um carro </w:t>
      </w:r>
      <w:r w:rsidR="000A19FD">
        <w:t>para o calculo das regiões ativas.</w:t>
      </w:r>
    </w:p>
    <w:p w14:paraId="238D6F30" w14:textId="2F5BCE0A" w:rsidR="000A19FD" w:rsidRDefault="000A19FD" w:rsidP="005A31FB">
      <w:r>
        <w:t xml:space="preserve">Por fim, </w:t>
      </w:r>
      <w:r w:rsidR="009B7ED5">
        <w:t xml:space="preserve">aplica-se </w:t>
      </w:r>
      <w:r w:rsidR="00124CEF">
        <w:t xml:space="preserve">um limiar á imagem, utilizando o método de Otsu, que determina de forma </w:t>
      </w:r>
      <w:r w:rsidR="00EC75F7">
        <w:t>autónoma</w:t>
      </w:r>
      <w:r w:rsidR="00124CEF">
        <w:t xml:space="preserve"> o valor </w:t>
      </w:r>
      <w:r w:rsidR="00EC75F7">
        <w:t>ótimo</w:t>
      </w:r>
      <w:r w:rsidR="00124CEF">
        <w:t xml:space="preserve"> para a separação entre os pixéis relevantes, que representam o movimento, </w:t>
      </w:r>
      <w:r w:rsidR="00A776E5">
        <w:t xml:space="preserve">e os </w:t>
      </w:r>
      <w:r w:rsidR="00EC75F7">
        <w:t>pixels</w:t>
      </w:r>
      <w:r w:rsidR="00A776E5">
        <w:t xml:space="preserve"> </w:t>
      </w:r>
      <w:r w:rsidR="00EC75F7">
        <w:t>d</w:t>
      </w:r>
      <w:r w:rsidR="00A776E5">
        <w:t>o fundo. O resultado é uma imagem binaria onde os veículos surgem destacados em branco sobre o fundo negro, facilitando a posterior segmentação</w:t>
      </w:r>
      <w:r w:rsidR="00EC75F7">
        <w:t>.</w:t>
      </w:r>
    </w:p>
    <w:p w14:paraId="0A0FB454" w14:textId="77777777" w:rsidR="00EC75F7" w:rsidRDefault="00EC75F7" w:rsidP="005A31FB"/>
    <w:p w14:paraId="2EAFE758" w14:textId="77777777" w:rsidR="00EC75F7" w:rsidRDefault="00E51514" w:rsidP="00EC75F7">
      <w:pPr>
        <w:keepNext/>
      </w:pPr>
      <w:r w:rsidRPr="00E51514">
        <w:rPr>
          <w:noProof/>
        </w:rPr>
        <w:drawing>
          <wp:inline distT="0" distB="0" distL="0" distR="0" wp14:anchorId="5761D54E" wp14:editId="7CB4090B">
            <wp:extent cx="6066048" cy="1667022"/>
            <wp:effectExtent l="0" t="0" r="0" b="9525"/>
            <wp:docPr id="1542112604" name="Imagem 1" descr="Uma imagem com captura de ecrã, pre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12604" name="Imagem 1" descr="Uma imagem com captura de ecrã, preto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8748" cy="166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B14C" w14:textId="7AD081D3" w:rsidR="00E51514" w:rsidRDefault="00EC75F7" w:rsidP="00EC75F7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Etapa da dos resultados</w:t>
      </w:r>
    </w:p>
    <w:p w14:paraId="39A839BB" w14:textId="77777777" w:rsidR="00EC75F7" w:rsidRDefault="00EC75F7" w:rsidP="00EC75F7"/>
    <w:p w14:paraId="5DDDC451" w14:textId="145DAD03" w:rsidR="0019510C" w:rsidRPr="00EC75F7" w:rsidRDefault="0019510C" w:rsidP="00EC75F7">
      <w:r>
        <w:t xml:space="preserve">Na imagem 2 </w:t>
      </w:r>
      <w:r w:rsidR="00202ABD">
        <w:t xml:space="preserve">observa-se que a imagem central representa </w:t>
      </w:r>
      <w:r w:rsidR="00952528">
        <w:t>os veículos em movimen</w:t>
      </w:r>
      <w:r w:rsidR="0020657F">
        <w:t xml:space="preserve">to </w:t>
      </w:r>
      <w:r w:rsidR="001515A9">
        <w:t xml:space="preserve">com um desfoco </w:t>
      </w:r>
      <w:r w:rsidR="00D30F59">
        <w:t xml:space="preserve">provindo dos filtros. </w:t>
      </w:r>
      <w:r w:rsidR="00466C4D">
        <w:t>Com o processamento do limiar, todo o contorno é transformado numa mancha branca.</w:t>
      </w:r>
    </w:p>
    <w:p w14:paraId="3BC46CB6" w14:textId="7F843032" w:rsidR="006B22BD" w:rsidRPr="006B22BD" w:rsidRDefault="00153CC7" w:rsidP="00017B48">
      <w:pPr>
        <w:pStyle w:val="Ttulo1"/>
      </w:pPr>
      <w:bookmarkStart w:id="12" w:name="_Toc212040805"/>
      <w:bookmarkEnd w:id="9"/>
      <w:r>
        <w:lastRenderedPageBreak/>
        <w:t xml:space="preserve"> </w:t>
      </w:r>
      <w:bookmarkStart w:id="13" w:name="_Toc214535277"/>
      <w:r w:rsidR="00925AD1">
        <w:t>Melhoramento da Imagem</w:t>
      </w:r>
      <w:bookmarkEnd w:id="12"/>
      <w:r w:rsidR="00C942C3">
        <w:t xml:space="preserve"> com Operadores</w:t>
      </w:r>
      <w:r w:rsidR="006B22BD">
        <w:t xml:space="preserve"> </w:t>
      </w:r>
      <w:r w:rsidR="00B51B92">
        <w:t>Morfológicos</w:t>
      </w:r>
      <w:bookmarkEnd w:id="13"/>
    </w:p>
    <w:p w14:paraId="60714290" w14:textId="77777777" w:rsidR="00910CCE" w:rsidRDefault="00017B48" w:rsidP="00C942C3">
      <w:pPr>
        <w:pStyle w:val="Ttulo1"/>
      </w:pPr>
      <w:r>
        <w:t xml:space="preserve"> </w:t>
      </w:r>
      <w:bookmarkStart w:id="14" w:name="_Toc214535278"/>
      <w:r w:rsidR="00910CCE">
        <w:t>Deteção de regiões ativas</w:t>
      </w:r>
      <w:bookmarkEnd w:id="14"/>
    </w:p>
    <w:p w14:paraId="0B640061" w14:textId="77777777" w:rsidR="00F35225" w:rsidRDefault="002134FD" w:rsidP="002134FD">
      <w:pPr>
        <w:pStyle w:val="Ttulo1"/>
      </w:pPr>
      <w:r>
        <w:t xml:space="preserve"> </w:t>
      </w:r>
      <w:bookmarkStart w:id="15" w:name="_Toc214535279"/>
      <w:r w:rsidR="00910CCE">
        <w:t>Correspondência de regiões entre imagens consecutivas</w:t>
      </w:r>
      <w:bookmarkEnd w:id="15"/>
      <w:r w:rsidR="00F35225">
        <w:t xml:space="preserve"> </w:t>
      </w:r>
    </w:p>
    <w:p w14:paraId="2DED034A" w14:textId="166F3D51" w:rsidR="002134FD" w:rsidRDefault="00F35225" w:rsidP="002134FD">
      <w:pPr>
        <w:pStyle w:val="Ttulo1"/>
      </w:pPr>
      <w:r>
        <w:t xml:space="preserve"> Determinação da velocidade dos carros</w:t>
      </w:r>
    </w:p>
    <w:p w14:paraId="6F8E0078" w14:textId="6744A2DC" w:rsidR="00F35225" w:rsidRPr="00F35225" w:rsidRDefault="00F35225" w:rsidP="00F35225">
      <w:r>
        <w:t xml:space="preserve">Aqui aplicar o </w:t>
      </w:r>
      <w:proofErr w:type="spellStart"/>
      <w:r>
        <w:t>resizde</w:t>
      </w:r>
      <w:proofErr w:type="spellEnd"/>
      <w:r>
        <w:t xml:space="preserve"> da imagem para determinar a velo dos carros</w:t>
      </w:r>
    </w:p>
    <w:p w14:paraId="4A6EC04E" w14:textId="24E8BAA6" w:rsidR="002134FD" w:rsidRPr="002134FD" w:rsidRDefault="002134FD" w:rsidP="002134FD">
      <w:pPr>
        <w:pStyle w:val="Ttulo1"/>
      </w:pPr>
      <w:r>
        <w:t xml:space="preserve"> </w:t>
      </w:r>
      <w:bookmarkStart w:id="16" w:name="_Toc214535280"/>
      <w:r>
        <w:t>Visualização dos resultados do processamento</w:t>
      </w:r>
      <w:bookmarkEnd w:id="16"/>
      <w:r>
        <w:t xml:space="preserve"> </w:t>
      </w:r>
    </w:p>
    <w:p w14:paraId="4FEA940F" w14:textId="0F4D3EA9" w:rsidR="00C942C3" w:rsidRDefault="00017B48" w:rsidP="00C942C3">
      <w:pPr>
        <w:pStyle w:val="Ttulo1"/>
      </w:pPr>
      <w:r>
        <w:t xml:space="preserve"> </w:t>
      </w:r>
      <w:bookmarkStart w:id="17" w:name="_Toc214535281"/>
      <w:r w:rsidR="00C942C3">
        <w:t>Conclusões</w:t>
      </w:r>
      <w:bookmarkEnd w:id="17"/>
      <w:r w:rsidR="002134FD">
        <w:t xml:space="preserve"> </w:t>
      </w:r>
    </w:p>
    <w:p w14:paraId="2DD3D05F" w14:textId="77777777" w:rsidR="004A1C37" w:rsidRPr="004A1C37" w:rsidRDefault="004A1C37" w:rsidP="004A1C37"/>
    <w:p w14:paraId="66677542" w14:textId="7DAFEEE0" w:rsidR="00C942C3" w:rsidRDefault="00017B48" w:rsidP="00C942C3">
      <w:pPr>
        <w:pStyle w:val="Ttulo1"/>
      </w:pPr>
      <w:r>
        <w:t xml:space="preserve"> </w:t>
      </w:r>
      <w:bookmarkStart w:id="18" w:name="_Toc214535282"/>
      <w:r w:rsidR="00C942C3">
        <w:t>Referencias</w:t>
      </w:r>
      <w:bookmarkEnd w:id="18"/>
      <w:r w:rsidR="00C942C3">
        <w:t xml:space="preserve"> </w:t>
      </w:r>
    </w:p>
    <w:p w14:paraId="3BD947E9" w14:textId="031C8D9D" w:rsidR="00A0104D" w:rsidRDefault="00127D8C" w:rsidP="00A0104D">
      <w:hyperlink r:id="rId13" w:history="1">
        <w:r w:rsidRPr="00EA0F65">
          <w:rPr>
            <w:rStyle w:val="Hiperligao"/>
          </w:rPr>
          <w:t>https://samuel-ozechi.medium.com/resizing-images-with-opencv-and-imutils-75e61643c2c3</w:t>
        </w:r>
      </w:hyperlink>
    </w:p>
    <w:p w14:paraId="53305EA1" w14:textId="77777777" w:rsidR="00127D8C" w:rsidRPr="00A0104D" w:rsidRDefault="00127D8C" w:rsidP="00A0104D"/>
    <w:p w14:paraId="124D9BC4" w14:textId="77777777" w:rsidR="001B49A2" w:rsidRPr="00C942C3" w:rsidRDefault="001B49A2" w:rsidP="00C942C3"/>
    <w:sectPr w:rsidR="001B49A2" w:rsidRPr="00C942C3">
      <w:footerReference w:type="default" r:id="rId14"/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286E0" w14:textId="77777777" w:rsidR="0072277B" w:rsidRDefault="0072277B">
      <w:pPr>
        <w:spacing w:after="0" w:line="240" w:lineRule="auto"/>
      </w:pPr>
      <w:r>
        <w:separator/>
      </w:r>
    </w:p>
  </w:endnote>
  <w:endnote w:type="continuationSeparator" w:id="0">
    <w:p w14:paraId="2848B8F1" w14:textId="77777777" w:rsidR="0072277B" w:rsidRDefault="00722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ED8B1" w14:textId="0548EC75" w:rsidR="00B51B92" w:rsidRPr="00B51B92" w:rsidRDefault="00B51B92" w:rsidP="00B51B92">
    <w:pPr>
      <w:pStyle w:val="Rodap"/>
      <w:jc w:val="center"/>
      <w:rPr>
        <w:rStyle w:val="Forte"/>
        <w:color w:val="156082" w:themeColor="accent1"/>
      </w:rPr>
    </w:pPr>
    <w:r w:rsidRPr="00B51B92">
      <w:rPr>
        <w:rStyle w:val="Forte"/>
        <w:color w:val="156082" w:themeColor="accent1"/>
      </w:rPr>
      <w:t>DEI</w:t>
    </w:r>
    <w:r w:rsidR="000A64EF">
      <w:rPr>
        <w:rStyle w:val="Forte"/>
        <w:color w:val="156082" w:themeColor="accent1"/>
      </w:rPr>
      <w:t xml:space="preserve"> – </w:t>
    </w:r>
    <w:r w:rsidRPr="00B51B92">
      <w:rPr>
        <w:rStyle w:val="Forte"/>
        <w:color w:val="156082" w:themeColor="accent1"/>
      </w:rPr>
      <w:t>LEIM</w:t>
    </w:r>
    <w:r w:rsidR="000A64EF">
      <w:rPr>
        <w:rStyle w:val="Forte"/>
        <w:color w:val="156082" w:themeColor="accent1"/>
      </w:rPr>
      <w:t xml:space="preserve"> </w:t>
    </w:r>
    <w:r w:rsidRPr="00B51B92">
      <w:rPr>
        <w:rStyle w:val="Forte"/>
        <w:color w:val="156082" w:themeColor="accent1"/>
      </w:rPr>
      <w:t>-</w:t>
    </w:r>
    <w:r w:rsidR="000A64EF">
      <w:rPr>
        <w:rStyle w:val="Forte"/>
        <w:color w:val="156082" w:themeColor="accent1"/>
      </w:rPr>
      <w:t xml:space="preserve"> </w:t>
    </w:r>
    <w:r w:rsidRPr="00B51B92">
      <w:rPr>
        <w:rStyle w:val="Forte"/>
        <w:color w:val="156082" w:themeColor="accent1"/>
      </w:rPr>
      <w:t>Processamento de Imagem e Visão</w:t>
    </w:r>
    <w:r w:rsidR="000A64EF">
      <w:rPr>
        <w:rStyle w:val="Forte"/>
        <w:color w:val="156082" w:themeColor="accent1"/>
      </w:rPr>
      <w:t xml:space="preserve"> </w:t>
    </w:r>
    <w:r w:rsidRPr="00B51B92">
      <w:rPr>
        <w:rStyle w:val="Forte"/>
        <w:color w:val="156082" w:themeColor="accent1"/>
      </w:rPr>
      <w:t>-</w:t>
    </w:r>
    <w:r w:rsidR="000A64EF">
      <w:rPr>
        <w:rStyle w:val="Forte"/>
        <w:color w:val="156082" w:themeColor="accent1"/>
      </w:rPr>
      <w:t xml:space="preserve"> </w:t>
    </w:r>
    <w:r w:rsidRPr="00B51B92">
      <w:rPr>
        <w:rStyle w:val="Forte"/>
        <w:color w:val="156082" w:themeColor="accent1"/>
      </w:rPr>
      <w:t>51D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EE10C" w14:textId="77777777" w:rsidR="0072277B" w:rsidRDefault="0072277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EAA96B2" w14:textId="77777777" w:rsidR="0072277B" w:rsidRDefault="007227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71924"/>
    <w:multiLevelType w:val="multilevel"/>
    <w:tmpl w:val="08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8E75A42"/>
    <w:multiLevelType w:val="hybridMultilevel"/>
    <w:tmpl w:val="083E6C3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158D1"/>
    <w:multiLevelType w:val="hybridMultilevel"/>
    <w:tmpl w:val="324CE5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A272E1"/>
    <w:multiLevelType w:val="multilevel"/>
    <w:tmpl w:val="C7FC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D49F2"/>
    <w:multiLevelType w:val="multilevel"/>
    <w:tmpl w:val="3CA6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A38CF"/>
    <w:multiLevelType w:val="multilevel"/>
    <w:tmpl w:val="1DE2D9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69286874">
    <w:abstractNumId w:val="2"/>
  </w:num>
  <w:num w:numId="2" w16cid:durableId="1732189071">
    <w:abstractNumId w:val="1"/>
  </w:num>
  <w:num w:numId="3" w16cid:durableId="1667122787">
    <w:abstractNumId w:val="3"/>
  </w:num>
  <w:num w:numId="4" w16cid:durableId="589774407">
    <w:abstractNumId w:val="4"/>
  </w:num>
  <w:num w:numId="5" w16cid:durableId="323167658">
    <w:abstractNumId w:val="0"/>
  </w:num>
  <w:num w:numId="6" w16cid:durableId="1957248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F69"/>
    <w:rsid w:val="00001C2F"/>
    <w:rsid w:val="00017B48"/>
    <w:rsid w:val="0002411F"/>
    <w:rsid w:val="000309E6"/>
    <w:rsid w:val="00055358"/>
    <w:rsid w:val="000561C4"/>
    <w:rsid w:val="00061EEF"/>
    <w:rsid w:val="0007345B"/>
    <w:rsid w:val="00077A8F"/>
    <w:rsid w:val="000A19FD"/>
    <w:rsid w:val="000A64EF"/>
    <w:rsid w:val="000B148B"/>
    <w:rsid w:val="000B4A6F"/>
    <w:rsid w:val="000B6167"/>
    <w:rsid w:val="000C02AD"/>
    <w:rsid w:val="000C4B10"/>
    <w:rsid w:val="000C5AAE"/>
    <w:rsid w:val="000D3AAF"/>
    <w:rsid w:val="000E6034"/>
    <w:rsid w:val="00103D92"/>
    <w:rsid w:val="00114CEE"/>
    <w:rsid w:val="00121094"/>
    <w:rsid w:val="00124CEF"/>
    <w:rsid w:val="00125890"/>
    <w:rsid w:val="00127D8C"/>
    <w:rsid w:val="001432C4"/>
    <w:rsid w:val="001515A9"/>
    <w:rsid w:val="00153CC7"/>
    <w:rsid w:val="001559A4"/>
    <w:rsid w:val="00161E59"/>
    <w:rsid w:val="00173CAA"/>
    <w:rsid w:val="001850F2"/>
    <w:rsid w:val="00190744"/>
    <w:rsid w:val="00194F8D"/>
    <w:rsid w:val="0019510C"/>
    <w:rsid w:val="001B49A2"/>
    <w:rsid w:val="001B7F0E"/>
    <w:rsid w:val="001E0505"/>
    <w:rsid w:val="001F00E5"/>
    <w:rsid w:val="001F25CB"/>
    <w:rsid w:val="001F41B3"/>
    <w:rsid w:val="00202ABD"/>
    <w:rsid w:val="0020657F"/>
    <w:rsid w:val="002134FD"/>
    <w:rsid w:val="00254FCE"/>
    <w:rsid w:val="0025716E"/>
    <w:rsid w:val="00261B1C"/>
    <w:rsid w:val="00262A3F"/>
    <w:rsid w:val="00272496"/>
    <w:rsid w:val="00272B78"/>
    <w:rsid w:val="00272D2C"/>
    <w:rsid w:val="0027457D"/>
    <w:rsid w:val="002806BF"/>
    <w:rsid w:val="002A640C"/>
    <w:rsid w:val="002C493D"/>
    <w:rsid w:val="002F1972"/>
    <w:rsid w:val="002F630B"/>
    <w:rsid w:val="00302AF6"/>
    <w:rsid w:val="00307BA4"/>
    <w:rsid w:val="00320272"/>
    <w:rsid w:val="00330F7F"/>
    <w:rsid w:val="00335FBC"/>
    <w:rsid w:val="00345FFB"/>
    <w:rsid w:val="00364704"/>
    <w:rsid w:val="00366B98"/>
    <w:rsid w:val="00370261"/>
    <w:rsid w:val="00377CD7"/>
    <w:rsid w:val="00383179"/>
    <w:rsid w:val="00386130"/>
    <w:rsid w:val="003865FA"/>
    <w:rsid w:val="003965CF"/>
    <w:rsid w:val="003E14EC"/>
    <w:rsid w:val="003F0A18"/>
    <w:rsid w:val="004035CC"/>
    <w:rsid w:val="004060F2"/>
    <w:rsid w:val="004065E0"/>
    <w:rsid w:val="004077B1"/>
    <w:rsid w:val="0042771C"/>
    <w:rsid w:val="00437830"/>
    <w:rsid w:val="00447F1C"/>
    <w:rsid w:val="0046545B"/>
    <w:rsid w:val="00466C4D"/>
    <w:rsid w:val="00471D7B"/>
    <w:rsid w:val="00472C58"/>
    <w:rsid w:val="004A13E4"/>
    <w:rsid w:val="004A1C37"/>
    <w:rsid w:val="004A4217"/>
    <w:rsid w:val="004A605B"/>
    <w:rsid w:val="004C01EF"/>
    <w:rsid w:val="00510EEF"/>
    <w:rsid w:val="00511EA9"/>
    <w:rsid w:val="00526115"/>
    <w:rsid w:val="00531843"/>
    <w:rsid w:val="0055167A"/>
    <w:rsid w:val="005548D4"/>
    <w:rsid w:val="00555054"/>
    <w:rsid w:val="00585C9E"/>
    <w:rsid w:val="00590A9B"/>
    <w:rsid w:val="00590CEC"/>
    <w:rsid w:val="005A31FB"/>
    <w:rsid w:val="005A71E4"/>
    <w:rsid w:val="005B112A"/>
    <w:rsid w:val="005E0DDC"/>
    <w:rsid w:val="00600C91"/>
    <w:rsid w:val="00614ADF"/>
    <w:rsid w:val="00625BCE"/>
    <w:rsid w:val="00635D46"/>
    <w:rsid w:val="006412DB"/>
    <w:rsid w:val="00653CF8"/>
    <w:rsid w:val="00666081"/>
    <w:rsid w:val="00683900"/>
    <w:rsid w:val="00692666"/>
    <w:rsid w:val="006928D9"/>
    <w:rsid w:val="00696082"/>
    <w:rsid w:val="006A3C5D"/>
    <w:rsid w:val="006B132E"/>
    <w:rsid w:val="006B22BD"/>
    <w:rsid w:val="006E30BC"/>
    <w:rsid w:val="006E4ED2"/>
    <w:rsid w:val="006E6928"/>
    <w:rsid w:val="006E759B"/>
    <w:rsid w:val="006F14B9"/>
    <w:rsid w:val="0070501C"/>
    <w:rsid w:val="00712283"/>
    <w:rsid w:val="0072277B"/>
    <w:rsid w:val="00725620"/>
    <w:rsid w:val="00726C71"/>
    <w:rsid w:val="00737463"/>
    <w:rsid w:val="00750CD0"/>
    <w:rsid w:val="00767707"/>
    <w:rsid w:val="00773986"/>
    <w:rsid w:val="0077466D"/>
    <w:rsid w:val="0077616C"/>
    <w:rsid w:val="007A07FC"/>
    <w:rsid w:val="007B166B"/>
    <w:rsid w:val="007D41CB"/>
    <w:rsid w:val="007E101E"/>
    <w:rsid w:val="00804384"/>
    <w:rsid w:val="0080711F"/>
    <w:rsid w:val="008149DA"/>
    <w:rsid w:val="00817CC2"/>
    <w:rsid w:val="008327E8"/>
    <w:rsid w:val="00835A0E"/>
    <w:rsid w:val="00843CE2"/>
    <w:rsid w:val="0085361C"/>
    <w:rsid w:val="0085390E"/>
    <w:rsid w:val="00855C16"/>
    <w:rsid w:val="008B4B06"/>
    <w:rsid w:val="008B596D"/>
    <w:rsid w:val="008C0084"/>
    <w:rsid w:val="008C563B"/>
    <w:rsid w:val="008D6282"/>
    <w:rsid w:val="008E259C"/>
    <w:rsid w:val="008F4BAE"/>
    <w:rsid w:val="00910CCE"/>
    <w:rsid w:val="009255EE"/>
    <w:rsid w:val="00925AD1"/>
    <w:rsid w:val="00931E76"/>
    <w:rsid w:val="00940561"/>
    <w:rsid w:val="009439F3"/>
    <w:rsid w:val="0095169A"/>
    <w:rsid w:val="00952528"/>
    <w:rsid w:val="0095754E"/>
    <w:rsid w:val="0099490E"/>
    <w:rsid w:val="009B7ED5"/>
    <w:rsid w:val="009C257D"/>
    <w:rsid w:val="009D5824"/>
    <w:rsid w:val="009D6DCE"/>
    <w:rsid w:val="009D73E7"/>
    <w:rsid w:val="009E03C8"/>
    <w:rsid w:val="009E0FE8"/>
    <w:rsid w:val="009E1E19"/>
    <w:rsid w:val="009F1DFF"/>
    <w:rsid w:val="00A0104D"/>
    <w:rsid w:val="00A05DCE"/>
    <w:rsid w:val="00A21905"/>
    <w:rsid w:val="00A27FB9"/>
    <w:rsid w:val="00A360C5"/>
    <w:rsid w:val="00A41AA3"/>
    <w:rsid w:val="00A44BB4"/>
    <w:rsid w:val="00A47E6D"/>
    <w:rsid w:val="00A537AE"/>
    <w:rsid w:val="00A54AF4"/>
    <w:rsid w:val="00A57F3B"/>
    <w:rsid w:val="00A776E5"/>
    <w:rsid w:val="00A83E0B"/>
    <w:rsid w:val="00A9049D"/>
    <w:rsid w:val="00AA2F99"/>
    <w:rsid w:val="00AB254F"/>
    <w:rsid w:val="00AC0502"/>
    <w:rsid w:val="00AC5903"/>
    <w:rsid w:val="00AD5E7B"/>
    <w:rsid w:val="00AF725D"/>
    <w:rsid w:val="00B0248E"/>
    <w:rsid w:val="00B04CBB"/>
    <w:rsid w:val="00B51AD3"/>
    <w:rsid w:val="00B51B92"/>
    <w:rsid w:val="00B646E9"/>
    <w:rsid w:val="00B73AC5"/>
    <w:rsid w:val="00BA42AA"/>
    <w:rsid w:val="00BB0073"/>
    <w:rsid w:val="00BB4C58"/>
    <w:rsid w:val="00BC18B9"/>
    <w:rsid w:val="00BC2217"/>
    <w:rsid w:val="00BE5F69"/>
    <w:rsid w:val="00C0542B"/>
    <w:rsid w:val="00C06A0A"/>
    <w:rsid w:val="00C113A6"/>
    <w:rsid w:val="00C11649"/>
    <w:rsid w:val="00C3293B"/>
    <w:rsid w:val="00C43AB1"/>
    <w:rsid w:val="00C46BB2"/>
    <w:rsid w:val="00C51288"/>
    <w:rsid w:val="00C52584"/>
    <w:rsid w:val="00C532B7"/>
    <w:rsid w:val="00C549C8"/>
    <w:rsid w:val="00C75088"/>
    <w:rsid w:val="00C942C3"/>
    <w:rsid w:val="00C9781E"/>
    <w:rsid w:val="00CB16CE"/>
    <w:rsid w:val="00CB3229"/>
    <w:rsid w:val="00CD5ACF"/>
    <w:rsid w:val="00CD729A"/>
    <w:rsid w:val="00D06546"/>
    <w:rsid w:val="00D12698"/>
    <w:rsid w:val="00D30F59"/>
    <w:rsid w:val="00D42E93"/>
    <w:rsid w:val="00D74965"/>
    <w:rsid w:val="00DA65EA"/>
    <w:rsid w:val="00DC3110"/>
    <w:rsid w:val="00DC45CF"/>
    <w:rsid w:val="00DC6194"/>
    <w:rsid w:val="00DE1EB9"/>
    <w:rsid w:val="00DE287B"/>
    <w:rsid w:val="00DF31E1"/>
    <w:rsid w:val="00E17CCE"/>
    <w:rsid w:val="00E328E9"/>
    <w:rsid w:val="00E51514"/>
    <w:rsid w:val="00E533A0"/>
    <w:rsid w:val="00E542F0"/>
    <w:rsid w:val="00E57BC3"/>
    <w:rsid w:val="00E63423"/>
    <w:rsid w:val="00E65BCE"/>
    <w:rsid w:val="00E67934"/>
    <w:rsid w:val="00E7400B"/>
    <w:rsid w:val="00E86DCE"/>
    <w:rsid w:val="00EA5A5C"/>
    <w:rsid w:val="00EB0A32"/>
    <w:rsid w:val="00EC75F7"/>
    <w:rsid w:val="00ED48BC"/>
    <w:rsid w:val="00ED4A1B"/>
    <w:rsid w:val="00EF3CC5"/>
    <w:rsid w:val="00EF47C0"/>
    <w:rsid w:val="00F313BD"/>
    <w:rsid w:val="00F35225"/>
    <w:rsid w:val="00F43D96"/>
    <w:rsid w:val="00F56738"/>
    <w:rsid w:val="00F75AC1"/>
    <w:rsid w:val="00F75E45"/>
    <w:rsid w:val="00F82F26"/>
    <w:rsid w:val="00F83CFC"/>
    <w:rsid w:val="00F874C9"/>
    <w:rsid w:val="00F8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3630B"/>
  <w15:docId w15:val="{6B4AA1A9-930B-4C1D-8E73-B62D8A3B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pt-PT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numPr>
        <w:numId w:val="5"/>
      </w:numPr>
      <w:spacing w:before="360" w:after="80"/>
      <w:outlineLvl w:val="0"/>
    </w:pPr>
    <w:rPr>
      <w:rFonts w:ascii="Aptos Display" w:eastAsia="DengXian Light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5"/>
      </w:numPr>
      <w:spacing w:before="160" w:after="80"/>
      <w:ind w:left="576"/>
      <w:outlineLvl w:val="1"/>
    </w:pPr>
    <w:rPr>
      <w:rFonts w:ascii="Aptos Display" w:eastAsia="DengXian Light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5"/>
      </w:numPr>
      <w:spacing w:before="160" w:after="80"/>
      <w:outlineLvl w:val="2"/>
    </w:pPr>
    <w:rPr>
      <w:rFonts w:eastAsia="DengXian Light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5"/>
      </w:numPr>
      <w:spacing w:before="80" w:after="40"/>
      <w:outlineLvl w:val="3"/>
    </w:pPr>
    <w:rPr>
      <w:rFonts w:eastAsia="DengXian Light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5"/>
      </w:numPr>
      <w:spacing w:before="80" w:after="40"/>
      <w:outlineLvl w:val="4"/>
    </w:pPr>
    <w:rPr>
      <w:rFonts w:eastAsia="DengXian Light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5"/>
      </w:numPr>
      <w:spacing w:before="40" w:after="0"/>
      <w:outlineLvl w:val="5"/>
    </w:pPr>
    <w:rPr>
      <w:rFonts w:eastAsia="DengXian Light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numPr>
        <w:ilvl w:val="6"/>
        <w:numId w:val="5"/>
      </w:numPr>
      <w:spacing w:before="40" w:after="0"/>
      <w:outlineLvl w:val="6"/>
    </w:pPr>
    <w:rPr>
      <w:rFonts w:eastAsia="DengXian Light"/>
      <w:color w:val="595959"/>
    </w:rPr>
  </w:style>
  <w:style w:type="paragraph" w:styleId="Ttulo8">
    <w:name w:val="heading 8"/>
    <w:basedOn w:val="Normal"/>
    <w:next w:val="Normal"/>
    <w:pPr>
      <w:keepNext/>
      <w:keepLines/>
      <w:numPr>
        <w:ilvl w:val="7"/>
        <w:numId w:val="5"/>
      </w:numPr>
      <w:spacing w:after="0"/>
      <w:outlineLvl w:val="7"/>
    </w:pPr>
    <w:rPr>
      <w:rFonts w:eastAsia="DengXian Light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numPr>
        <w:ilvl w:val="8"/>
        <w:numId w:val="5"/>
      </w:numPr>
      <w:spacing w:after="0"/>
      <w:outlineLvl w:val="8"/>
    </w:pPr>
    <w:rPr>
      <w:rFonts w:eastAsia="DengXian Light"/>
      <w:color w:val="272727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uiPriority w:val="9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Ttulo2Carter">
    <w:name w:val="Título 2 Caráter"/>
    <w:basedOn w:val="Tipodeletrapredefinidodopargrafo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Ttulo3Carter">
    <w:name w:val="Título 3 Caráter"/>
    <w:basedOn w:val="Tipodeletrapredefinidodopargrafo"/>
    <w:rPr>
      <w:rFonts w:eastAsia="DengXian Light" w:cs="Times New Roman"/>
      <w:color w:val="0F4761"/>
      <w:sz w:val="28"/>
      <w:szCs w:val="28"/>
    </w:rPr>
  </w:style>
  <w:style w:type="character" w:customStyle="1" w:styleId="Ttulo4Carter">
    <w:name w:val="Título 4 Caráter"/>
    <w:basedOn w:val="Tipodeletrapredefinidodopargrafo"/>
    <w:rPr>
      <w:rFonts w:eastAsia="DengXian Light" w:cs="Times New Roman"/>
      <w:i/>
      <w:iCs/>
      <w:color w:val="0F4761"/>
    </w:rPr>
  </w:style>
  <w:style w:type="character" w:customStyle="1" w:styleId="Ttulo5Carter">
    <w:name w:val="Título 5 Caráter"/>
    <w:basedOn w:val="Tipodeletrapredefinidodopargrafo"/>
    <w:rPr>
      <w:rFonts w:eastAsia="DengXian Light" w:cs="Times New Roman"/>
      <w:color w:val="0F4761"/>
    </w:rPr>
  </w:style>
  <w:style w:type="character" w:customStyle="1" w:styleId="Ttulo6Carter">
    <w:name w:val="Título 6 Caráter"/>
    <w:basedOn w:val="Tipodeletrapredefinidodopargrafo"/>
    <w:rPr>
      <w:rFonts w:eastAsia="DengXian Light" w:cs="Times New Roman"/>
      <w:i/>
      <w:iCs/>
      <w:color w:val="595959"/>
    </w:rPr>
  </w:style>
  <w:style w:type="character" w:customStyle="1" w:styleId="Ttulo7Carter">
    <w:name w:val="Título 7 Caráter"/>
    <w:basedOn w:val="Tipodeletrapredefinidodopargrafo"/>
    <w:rPr>
      <w:rFonts w:eastAsia="DengXian Light" w:cs="Times New Roman"/>
      <w:color w:val="595959"/>
    </w:rPr>
  </w:style>
  <w:style w:type="character" w:customStyle="1" w:styleId="Ttulo8Carter">
    <w:name w:val="Título 8 Caráter"/>
    <w:basedOn w:val="Tipodeletrapredefinidodopargrafo"/>
    <w:rPr>
      <w:rFonts w:eastAsia="DengXian Light" w:cs="Times New Roman"/>
      <w:i/>
      <w:iCs/>
      <w:color w:val="272727"/>
    </w:rPr>
  </w:style>
  <w:style w:type="character" w:customStyle="1" w:styleId="Ttulo9Carter">
    <w:name w:val="Título 9 Caráter"/>
    <w:basedOn w:val="Tipodeletrapredefinidodopargrafo"/>
    <w:rPr>
      <w:rFonts w:eastAsia="DengXian Light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Aptos Display" w:eastAsia="DengXian Light" w:hAnsi="Aptos Display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rPr>
      <w:rFonts w:ascii="Aptos Display" w:eastAsia="DengXian Light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DengXian Light"/>
      <w:color w:val="595959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rPr>
      <w:rFonts w:eastAsia="DengXian Light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oCarter">
    <w:name w:val="Citação Caráter"/>
    <w:basedOn w:val="Tipodeletrapredefinidodopargrafo"/>
    <w:rPr>
      <w:i/>
      <w:iCs/>
      <w:color w:val="404040"/>
    </w:rPr>
  </w:style>
  <w:style w:type="paragraph" w:styleId="PargrafodaLista">
    <w:name w:val="List Paragraph"/>
    <w:basedOn w:val="Normal"/>
    <w:pPr>
      <w:ind w:left="720"/>
    </w:pPr>
  </w:style>
  <w:style w:type="character" w:styleId="nfaseIntensa">
    <w:name w:val="Intense Emphasis"/>
    <w:basedOn w:val="Tipodeletrapredefinidodopargrafo"/>
    <w:rPr>
      <w:i/>
      <w:iCs/>
      <w:color w:val="0F4761"/>
    </w:rPr>
  </w:style>
  <w:style w:type="paragraph" w:styleId="CitaoIntens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arter">
    <w:name w:val="Citação Intensa Caráter"/>
    <w:basedOn w:val="Tipodeletrapredefinidodopargrafo"/>
    <w:rPr>
      <w:i/>
      <w:iCs/>
      <w:color w:val="0F4761"/>
    </w:rPr>
  </w:style>
  <w:style w:type="character" w:styleId="RefernciaIntensa">
    <w:name w:val="Intense Reference"/>
    <w:basedOn w:val="Tipodeletrapredefinidodopargrafo"/>
    <w:rPr>
      <w:b/>
      <w:bCs/>
      <w:smallCaps/>
      <w:color w:val="0F4761"/>
      <w:spacing w:val="5"/>
    </w:rPr>
  </w:style>
  <w:style w:type="paragraph" w:styleId="SemEspaamento">
    <w:name w:val="No Spacing"/>
    <w:pPr>
      <w:suppressAutoHyphens/>
      <w:spacing w:after="0" w:line="240" w:lineRule="auto"/>
    </w:pPr>
    <w:rPr>
      <w:rFonts w:eastAsia="DengXian"/>
      <w:kern w:val="0"/>
      <w:sz w:val="22"/>
      <w:szCs w:val="22"/>
      <w:lang w:val="en-US"/>
    </w:rPr>
  </w:style>
  <w:style w:type="character" w:customStyle="1" w:styleId="SemEspaamentoCarter">
    <w:name w:val="Sem Espaçamento Caráter"/>
    <w:basedOn w:val="Tipodeletrapredefinidodopargrafo"/>
    <w:rPr>
      <w:rFonts w:eastAsia="DengXian"/>
      <w:kern w:val="0"/>
      <w:sz w:val="22"/>
      <w:szCs w:val="22"/>
      <w:lang w:val="en-US"/>
    </w:rPr>
  </w:style>
  <w:style w:type="paragraph" w:styleId="Cabealhodondice">
    <w:name w:val="TOC Heading"/>
    <w:basedOn w:val="Ttulo1"/>
    <w:next w:val="Normal"/>
    <w:uiPriority w:val="39"/>
    <w:qFormat/>
    <w:pPr>
      <w:spacing w:before="240" w:after="0" w:line="254" w:lineRule="auto"/>
    </w:pPr>
    <w:rPr>
      <w:kern w:val="0"/>
      <w:sz w:val="32"/>
      <w:szCs w:val="32"/>
      <w:lang w:eastAsia="pt-PT"/>
    </w:rPr>
  </w:style>
  <w:style w:type="paragraph" w:styleId="ndice1">
    <w:name w:val="toc 1"/>
    <w:basedOn w:val="Normal"/>
    <w:next w:val="Normal"/>
    <w:autoRedefine/>
    <w:uiPriority w:val="39"/>
    <w:pPr>
      <w:spacing w:after="100"/>
    </w:pPr>
  </w:style>
  <w:style w:type="character" w:styleId="Hiperligao">
    <w:name w:val="Hyperlink"/>
    <w:basedOn w:val="Tipodeletrapredefinidodopargrafo"/>
    <w:uiPriority w:val="99"/>
    <w:rPr>
      <w:color w:val="467886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B51B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51B92"/>
  </w:style>
  <w:style w:type="paragraph" w:styleId="Rodap">
    <w:name w:val="footer"/>
    <w:basedOn w:val="Normal"/>
    <w:link w:val="RodapCarter"/>
    <w:uiPriority w:val="99"/>
    <w:unhideWhenUsed/>
    <w:rsid w:val="00B51B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51B92"/>
  </w:style>
  <w:style w:type="character" w:styleId="Forte">
    <w:name w:val="Strong"/>
    <w:basedOn w:val="Tipodeletrapredefinidodopargrafo"/>
    <w:uiPriority w:val="22"/>
    <w:qFormat/>
    <w:rsid w:val="00B51B92"/>
    <w:rPr>
      <w:b/>
      <w:bCs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A2F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2698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kern w:val="0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C549C8"/>
    <w:rPr>
      <w:color w:val="666666"/>
    </w:rPr>
  </w:style>
  <w:style w:type="paragraph" w:styleId="Legenda">
    <w:name w:val="caption"/>
    <w:basedOn w:val="Normal"/>
    <w:next w:val="Normal"/>
    <w:unhideWhenUsed/>
    <w:qFormat/>
    <w:rsid w:val="0077466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elacomGrelha">
    <w:name w:val="Table Grid"/>
    <w:basedOn w:val="Tabelanormal"/>
    <w:uiPriority w:val="39"/>
    <w:rsid w:val="00C46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deilustraes">
    <w:name w:val="table of figures"/>
    <w:basedOn w:val="Normal"/>
    <w:next w:val="Normal"/>
    <w:uiPriority w:val="99"/>
    <w:unhideWhenUsed/>
    <w:rsid w:val="005548D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amuel-ozechi.medium.com/resizing-images-with-opencv-and-imutils-75e61643c2c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5599A-63A6-4630-845E-87F0EF19F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1170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Contagem e classificação de peças de lego retangulares</vt:lpstr>
    </vt:vector>
  </TitlesOfParts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Contagem e classificação de peças de lego retangulares</dc:title>
  <dc:subject>Trabalho laboratorial 1</dc:subject>
  <dc:creator>Ruben Zhang</dc:creator>
  <dc:description/>
  <cp:lastModifiedBy>Ruben Zhang</cp:lastModifiedBy>
  <cp:revision>214</cp:revision>
  <cp:lastPrinted>2025-10-26T23:15:00Z</cp:lastPrinted>
  <dcterms:created xsi:type="dcterms:W3CDTF">2025-10-26T19:32:00Z</dcterms:created>
  <dcterms:modified xsi:type="dcterms:W3CDTF">2025-12-01T22:33:00Z</dcterms:modified>
</cp:coreProperties>
</file>