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5BE7" w:rsidRDefault="00BF1EB0">
      <w:r>
        <w:t>Escritura préstamo hipotecario: Habla de 113 m2 construidos, lo sobresalto en rojo:</w:t>
      </w:r>
    </w:p>
    <w:p w:rsidR="00BF1EB0" w:rsidRDefault="00BF1EB0">
      <w:r>
        <w:rPr>
          <w:noProof/>
          <w:lang w:eastAsia="es-ES"/>
        </w:rPr>
        <w:drawing>
          <wp:inline distT="0" distB="0" distL="0" distR="0" wp14:anchorId="1A35F42C" wp14:editId="21B4A6AD">
            <wp:extent cx="5400040" cy="386588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EB0" w:rsidRDefault="00BF1EB0">
      <w:r>
        <w:rPr>
          <w:noProof/>
          <w:lang w:eastAsia="es-ES"/>
        </w:rPr>
        <w:lastRenderedPageBreak/>
        <w:drawing>
          <wp:inline distT="0" distB="0" distL="0" distR="0" wp14:anchorId="473D1E22" wp14:editId="0AF63FD8">
            <wp:extent cx="5400040" cy="7403465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0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EB0" w:rsidRDefault="00BF1EB0">
      <w:r>
        <w:rPr>
          <w:noProof/>
          <w:lang w:eastAsia="es-ES"/>
        </w:rPr>
        <w:lastRenderedPageBreak/>
        <w:drawing>
          <wp:inline distT="0" distB="0" distL="0" distR="0" wp14:anchorId="4B10227E" wp14:editId="14E44571">
            <wp:extent cx="5400040" cy="76415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4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EB0" w:rsidRDefault="00BF1EB0"/>
    <w:p w:rsidR="00BF1EB0" w:rsidRDefault="00484358">
      <w:r>
        <w:t>Registro de la propiedad:</w:t>
      </w:r>
    </w:p>
    <w:p w:rsidR="00484358" w:rsidRDefault="00484358">
      <w:r>
        <w:rPr>
          <w:noProof/>
          <w:lang w:eastAsia="es-ES"/>
        </w:rPr>
        <w:lastRenderedPageBreak/>
        <w:drawing>
          <wp:inline distT="0" distB="0" distL="0" distR="0" wp14:anchorId="1A19876D" wp14:editId="2B81ACA3">
            <wp:extent cx="5400040" cy="6380480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8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358" w:rsidRDefault="00484358">
      <w:r>
        <w:rPr>
          <w:noProof/>
          <w:lang w:eastAsia="es-ES"/>
        </w:rPr>
        <w:lastRenderedPageBreak/>
        <w:drawing>
          <wp:inline distT="0" distB="0" distL="0" distR="0" wp14:anchorId="3EFD3932" wp14:editId="15990166">
            <wp:extent cx="5400040" cy="6494145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9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358" w:rsidRDefault="00484358"/>
    <w:p w:rsidR="00484358" w:rsidRDefault="00484358">
      <w:r>
        <w:t>Ficha catastral</w:t>
      </w:r>
    </w:p>
    <w:p w:rsidR="00484358" w:rsidRDefault="00944EB7">
      <w:r>
        <w:rPr>
          <w:noProof/>
          <w:lang w:eastAsia="es-ES"/>
        </w:rPr>
        <w:lastRenderedPageBreak/>
        <w:drawing>
          <wp:inline distT="0" distB="0" distL="0" distR="0" wp14:anchorId="04326F4E" wp14:editId="262B3672">
            <wp:extent cx="5400040" cy="35839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8435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2481"/>
    <w:rsid w:val="00335BE7"/>
    <w:rsid w:val="00484358"/>
    <w:rsid w:val="00582481"/>
    <w:rsid w:val="00944EB7"/>
    <w:rsid w:val="00BF1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C7503A"/>
  <w15:chartTrackingRefBased/>
  <w15:docId w15:val="{2D5FCC39-6C5D-4807-B8FE-4466763D1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21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Indra Sistemas SA</Company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Castro Buzon, Rubén</dc:creator>
  <cp:keywords/>
  <dc:description/>
  <cp:lastModifiedBy>Castro Buzon, Rubén</cp:lastModifiedBy>
  <cp:revision>3</cp:revision>
  <dcterms:created xsi:type="dcterms:W3CDTF">2018-10-03T18:48:00Z</dcterms:created>
  <dcterms:modified xsi:type="dcterms:W3CDTF">2018-10-03T19:06:00Z</dcterms:modified>
</cp:coreProperties>
</file>