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ind w:left="360" w:firstLine="0"/>
        <w:contextualSpacing w:val="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5734050" cy="1143000"/>
            <wp:effectExtent b="0" l="0" r="0" t="0"/>
            <wp:docPr descr="cabecera atc-ugr new" id="1" name="image1.png"/>
            <a:graphic>
              <a:graphicData uri="http://schemas.openxmlformats.org/drawingml/2006/picture">
                <pic:pic>
                  <pic:nvPicPr>
                    <pic:cNvPr descr="cabecera atc-ugr new" id="0" name="image1.png"/>
                    <pic:cNvPicPr preferRelativeResize="0"/>
                  </pic:nvPicPr>
                  <pic:blipFill>
                    <a:blip r:embed="rId6"/>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276" w:lineRule="auto"/>
        <w:ind w:lef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w:t>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Periféricos y Dispositivos de Interfaz Humana</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Grado en Ingeniería Informática</w:t>
      </w:r>
    </w:p>
    <w:p w:rsidR="00000000" w:rsidDel="00000000" w:rsidP="00000000" w:rsidRDefault="00000000" w:rsidRPr="00000000" w14:paraId="00000004">
      <w:pPr>
        <w:contextualSpacing w:val="0"/>
        <w:jc w:val="center"/>
        <w:rPr>
          <w:sz w:val="48"/>
          <w:szCs w:val="48"/>
        </w:rPr>
      </w:pPr>
      <w:r w:rsidDel="00000000" w:rsidR="00000000" w:rsidRPr="00000000">
        <w:rPr>
          <w:sz w:val="48"/>
          <w:szCs w:val="48"/>
          <w:rtl w:val="0"/>
        </w:rPr>
        <w:t xml:space="preserve">_________________________________</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color w:val="4a86e8"/>
          <w:sz w:val="36"/>
          <w:szCs w:val="36"/>
        </w:rPr>
      </w:pPr>
      <w:r w:rsidDel="00000000" w:rsidR="00000000" w:rsidRPr="00000000">
        <w:rPr>
          <w:color w:val="4a86e8"/>
          <w:sz w:val="36"/>
          <w:szCs w:val="36"/>
          <w:rtl w:val="0"/>
        </w:rPr>
        <w:t xml:space="preserve">Practica 2 : Experimentación con un sistema de microcontrolador : Arduino . Reproductor de sonido</w:t>
      </w:r>
    </w:p>
    <w:p w:rsidR="00000000" w:rsidDel="00000000" w:rsidP="00000000" w:rsidRDefault="00000000" w:rsidRPr="00000000" w14:paraId="00000008">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9">
      <w:pPr>
        <w:contextualSpacing w:val="0"/>
        <w:jc w:val="center"/>
        <w:rPr>
          <w:color w:val="4a86e8"/>
          <w:sz w:val="36"/>
          <w:szCs w:val="36"/>
        </w:rPr>
      </w:pPr>
      <w:r w:rsidDel="00000000" w:rsidR="00000000" w:rsidRPr="00000000">
        <w:rPr>
          <w:color w:val="4a86e8"/>
          <w:sz w:val="36"/>
          <w:szCs w:val="36"/>
        </w:rPr>
        <w:drawing>
          <wp:inline distB="114300" distT="114300" distL="114300" distR="114300">
            <wp:extent cx="1943100" cy="2352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43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B">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C">
      <w:pPr>
        <w:contextualSpacing w:val="0"/>
        <w:jc w:val="right"/>
        <w:rPr>
          <w:sz w:val="36"/>
          <w:szCs w:val="36"/>
        </w:rPr>
      </w:pPr>
      <w:r w:rsidDel="00000000" w:rsidR="00000000" w:rsidRPr="00000000">
        <w:rPr>
          <w:sz w:val="36"/>
          <w:szCs w:val="36"/>
          <w:rtl w:val="0"/>
        </w:rPr>
        <w:t xml:space="preserve">Félix Ramírez García</w:t>
      </w:r>
    </w:p>
    <w:p w:rsidR="00000000" w:rsidDel="00000000" w:rsidP="00000000" w:rsidRDefault="00000000" w:rsidRPr="00000000" w14:paraId="0000000D">
      <w:pPr>
        <w:contextualSpacing w:val="0"/>
        <w:jc w:val="right"/>
        <w:rPr>
          <w:sz w:val="36"/>
          <w:szCs w:val="36"/>
        </w:rPr>
      </w:pPr>
      <w:r w:rsidDel="00000000" w:rsidR="00000000" w:rsidRPr="00000000">
        <w:rPr>
          <w:sz w:val="36"/>
          <w:szCs w:val="36"/>
          <w:rtl w:val="0"/>
        </w:rPr>
        <w:t xml:space="preserve">José Rubén Céspedes Heredia</w:t>
      </w:r>
    </w:p>
    <w:p w:rsidR="00000000" w:rsidDel="00000000" w:rsidP="00000000" w:rsidRDefault="00000000" w:rsidRPr="00000000" w14:paraId="0000000E">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Generar  sonido  a  través  del  altavoz piezo-eléctrico  (buzzer)  incluido en  el  lab-kit  de  Cooking  Hacks. Además, se controla el volumen del altavoz a través de un potenciómetro y usamos la función de "play-pause" a través de un botón.</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El buzzer OBO-27225    no    está    polarizado,    por    lo    que    es indiferente el pin que se conecte a tierra.</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El sketchde la batería de ejemplos de Arduino “toneMelody” nos sirve de referencia para implementar este proyecto. Incluimos la cabecera "pitches.h", este archivo contiene todos los valores de las frecuencias de las notas musicales en formato anglosajón. Por ejemplo, NOTE_C4 es una  C  media  (do  de  la  4ª  escala).  NOTE_FS3  es  F  aguda  (fa  sostenido  de  la  3ª  escala),  y  así sucesivamente. Un valor ‘0’ significa un silencio. </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1.Imagen con el esquema de conexiones realizado en Fritzing.</w:t>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b w:val="1"/>
          <w:sz w:val="28"/>
          <w:szCs w:val="28"/>
        </w:rPr>
        <w:drawing>
          <wp:inline distB="114300" distT="114300" distL="114300" distR="114300">
            <wp:extent cx="5734050" cy="2425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b w:val="1"/>
          <w:sz w:val="28"/>
          <w:szCs w:val="28"/>
          <w:rtl w:val="0"/>
        </w:rPr>
        <w:t xml:space="preserve">2.Código  fuente documentado. Describimos  los  pines  de  entrada  y  salida  que  se usan y su significado.</w:t>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[code]</w:t>
        <w:br w:type="textWrapping"/>
        <w:t xml:space="preserve">#include "pitches.h"</w:t>
        <w:br w:type="textWrapping"/>
        <w:br w:type="textWrapping"/>
        <w:t xml:space="preserve">// Notas para la melodia</w:t>
        <w:br w:type="textWrapping"/>
        <w:t xml:space="preserve">int melody[] = {</w:t>
        <w:br w:type="textWrapping"/>
        <w:t xml:space="preserve">  NOTE_E7, NOTE_E7, 0, NOTE_E7, </w:t>
        <w:br w:type="textWrapping"/>
        <w:t xml:space="preserve">  0, NOTE_C7, NOTE_E7, 0,</w:t>
        <w:br w:type="textWrapping"/>
        <w:t xml:space="preserve">  NOTE_G7, 0, 0,  0,</w:t>
        <w:br w:type="textWrapping"/>
        <w:t xml:space="preserve">  NOTE_G6, 0, 0, 0, </w:t>
        <w:br w:type="textWrapping"/>
        <w:br w:type="textWrapping"/>
        <w:t xml:space="preserve">  NOTE_C7, 0, 0, NOTE_G6, </w:t>
        <w:br w:type="textWrapping"/>
        <w:t xml:space="preserve">  0, 0, NOTE_E6, 0, </w:t>
        <w:br w:type="textWrapping"/>
        <w:t xml:space="preserve">  0, NOTE_A6, 0, NOTE_B6, </w:t>
        <w:br w:type="textWrapping"/>
        <w:t xml:space="preserve">  0, NOTE_AS6, NOTE_A6, 0, </w:t>
        <w:br w:type="textWrapping"/>
        <w:br w:type="textWrapping"/>
        <w:t xml:space="preserve">  NOTE_G6, NOTE_E7, NOTE_G7, </w:t>
        <w:br w:type="textWrapping"/>
        <w:t xml:space="preserve">  NOTE_A7, 0, NOTE_F7, NOTE_G7, </w:t>
        <w:br w:type="textWrapping"/>
        <w:t xml:space="preserve">  0, NOTE_E7, 0,NOTE_C7, </w:t>
        <w:br w:type="textWrapping"/>
        <w:t xml:space="preserve">  NOTE_D7, NOTE_B6, 0, 0,</w:t>
        <w:br w:type="textWrapping"/>
        <w:br w:type="textWrapping"/>
        <w:t xml:space="preserve">  NOTE_C7, 0, 0, NOTE_G6, </w:t>
        <w:br w:type="textWrapping"/>
        <w:t xml:space="preserve">  0, 0, NOTE_E6, 0, </w:t>
        <w:br w:type="textWrapping"/>
        <w:t xml:space="preserve">  0, NOTE_A6, 0, NOTE_B6, </w:t>
        <w:br w:type="textWrapping"/>
        <w:t xml:space="preserve">  0, NOTE_AS6, NOTE_A6, 0, </w:t>
        <w:br w:type="textWrapping"/>
        <w:br w:type="textWrapping"/>
        <w:t xml:space="preserve">  NOTE_G6, NOTE_E7, NOTE_G7, </w:t>
        <w:br w:type="textWrapping"/>
        <w:t xml:space="preserve">  NOTE_A7, 0, NOTE_F7, NOTE_G7, </w:t>
        <w:br w:type="textWrapping"/>
        <w:t xml:space="preserve">  0, NOTE_E7, 0,NOTE_C7, </w:t>
        <w:br w:type="textWrapping"/>
        <w:t xml:space="preserve">  NOTE_D7, NOTE_B6, 0, 0</w:t>
        <w:br w:type="textWrapping"/>
        <w:t xml:space="preserve">};</w:t>
        <w:br w:type="textWrapping"/>
        <w:br w:type="textWrapping"/>
        <w:t xml:space="preserve">// Duracion de las notas: 4 = quarter note, 8 = eighth note, etc.:</w:t>
        <w:br w:type="textWrapping"/>
        <w:t xml:space="preserve">int noteDurations[] = {</w:t>
        <w:br w:type="textWrapping"/>
        <w:t xml:space="preserve">  12, 12, 12, 12, </w:t>
        <w:br w:type="textWrapping"/>
        <w:t xml:space="preserve">  12, 12, 12, 12,</w:t>
        <w:br w:type="textWrapping"/>
        <w:t xml:space="preserve">  12, 12, 12, 12,</w:t>
        <w:br w:type="textWrapping"/>
        <w:t xml:space="preserve">  12, 12, 12, 12, </w:t>
        <w:br w:type="textWrapping"/>
        <w:br w:type="textWrapping"/>
        <w:t xml:space="preserve">  12, 12, 12, 12,</w:t>
        <w:br w:type="textWrapping"/>
        <w:t xml:space="preserve">  12, 12, 12, 12, </w:t>
        <w:br w:type="textWrapping"/>
        <w:t xml:space="preserve">  12, 12, 12, 12, </w:t>
        <w:br w:type="textWrapping"/>
        <w:t xml:space="preserve">  12, 12, 12, 12, </w:t>
        <w:br w:type="textWrapping"/>
        <w:br w:type="textWrapping"/>
        <w:t xml:space="preserve">  9, 9, 9,</w:t>
        <w:br w:type="textWrapping"/>
        <w:t xml:space="preserve">  12, 12, 12, 12,</w:t>
        <w:br w:type="textWrapping"/>
        <w:t xml:space="preserve">  12, 12, 12, 12,</w:t>
        <w:br w:type="textWrapping"/>
        <w:t xml:space="preserve">  12, 12, 12, 12,</w:t>
        <w:br w:type="textWrapping"/>
        <w:br w:type="textWrapping"/>
        <w:t xml:space="preserve">  12, 12, 12, 12,</w:t>
        <w:br w:type="textWrapping"/>
        <w:t xml:space="preserve">  12, 12, 12, 12,</w:t>
        <w:br w:type="textWrapping"/>
        <w:t xml:space="preserve">  12, 12, 12, 12,</w:t>
        <w:br w:type="textWrapping"/>
        <w:t xml:space="preserve">  12, 12, 12, 12,</w:t>
        <w:br w:type="textWrapping"/>
        <w:br w:type="textWrapping"/>
        <w:t xml:space="preserve">  9, 9, 9,</w:t>
        <w:br w:type="textWrapping"/>
        <w:t xml:space="preserve">  12, 12, 12, 12,</w:t>
        <w:br w:type="textWrapping"/>
        <w:t xml:space="preserve">  12, 12, 12, 12,</w:t>
        <w:br w:type="textWrapping"/>
        <w:t xml:space="preserve">  12, 12, 12, 12</w:t>
        <w:br w:type="textWrapping"/>
        <w:t xml:space="preserve">};</w:t>
        <w:br w:type="textWrapping"/>
        <w:br w:type="textWrapping"/>
        <w:t xml:space="preserve">// Tamaño de los vectores anteriores</w:t>
        <w:br w:type="textWrapping"/>
        <w:t xml:space="preserve">int tam_vectores = 78;</w:t>
        <w:br w:type="textWrapping"/>
        <w:t xml:space="preserve">// Indica si se debe reproducir la cancion: LOw -&gt; No se reproduce; HIGH -&gt; Se reproduce</w:t>
        <w:br w:type="textWrapping"/>
        <w:t xml:space="preserve">volatile byte play = LOW;</w:t>
        <w:br w:type="textWrapping"/>
        <w:t xml:space="preserve">// Pin del boton</w:t>
        <w:br w:type="textWrapping"/>
        <w:t xml:space="preserve">int pinButton = 3;</w:t>
        <w:br w:type="textWrapping"/>
        <w:t xml:space="preserve">// Almacena la ultima nota reproducida, para volver a reproducir por dicha nota</w:t>
        <w:br w:type="textWrapping"/>
        <w:t xml:space="preserve">int ultima_nota = 0;</w:t>
        <w:br w:type="textWrapping"/>
        <w:br w:type="textWrapping"/>
        <w:t xml:space="preserve">void setup() {</w:t>
        <w:br w:type="textWrapping"/>
        <w:t xml:space="preserve">  // Preparamos la interrupcion para el boton</w:t>
        <w:br w:type="textWrapping"/>
        <w:t xml:space="preserve">  pinMode(pinButton, INPUT_PULLUP);  </w:t>
        <w:br w:type="textWrapping"/>
        <w:t xml:space="preserve">  attachInterrupt(digitalPinToInterrupt(pinButton), changePlay, RISING);</w:t>
        <w:br w:type="textWrapping"/>
        <w:t xml:space="preserve">}</w:t>
        <w:br w:type="textWrapping"/>
        <w:br w:type="textWrapping"/>
        <w:t xml:space="preserve">void loop() {</w:t>
        <w:br w:type="textWrapping"/>
        <w:t xml:space="preserve">  Serial.begin(9600);</w:t>
        <w:br w:type="textWrapping"/>
        <w:br w:type="textWrapping"/>
        <w:t xml:space="preserve">  // Almacena la nota actual</w:t>
        <w:br w:type="textWrapping"/>
        <w:t xml:space="preserve">  int thisNote;</w:t>
        <w:br w:type="textWrapping"/>
        <w:t xml:space="preserve">  </w:t>
        <w:br w:type="textWrapping"/>
        <w:t xml:space="preserve">  // iterate over the notes of the melody:</w:t>
        <w:br w:type="textWrapping"/>
        <w:t xml:space="preserve">  for (thisNote = ultima_nota; thisNote &lt; tam_vectores &amp;&amp; play; thisNote++) {</w:t>
        <w:br w:type="textWrapping"/>
        <w:t xml:space="preserve">      // to calculate the note duration, take one second divided by the note type.</w:t>
        <w:br w:type="textWrapping"/>
        <w:t xml:space="preserve">      //e.g. quarter note = 1000 / 4, eighth note = 1000/8, etc.</w:t>
        <w:br w:type="textWrapping"/>
        <w:t xml:space="preserve">      int noteDuration = 1000 / noteDurations[thisNote];</w:t>
        <w:br w:type="textWrapping"/>
        <w:t xml:space="preserve">      tone(8, melody[thisNote], noteDuration);</w:t>
        <w:br w:type="textWrapping"/>
        <w:t xml:space="preserve">  </w:t>
        <w:br w:type="textWrapping"/>
        <w:t xml:space="preserve">      // to distinguish the notes, set a minimum time between them.</w:t>
        <w:br w:type="textWrapping"/>
        <w:t xml:space="preserve">      // the note's duration + 30% seems to work well:</w:t>
        <w:br w:type="textWrapping"/>
        <w:t xml:space="preserve">      int pauseBetweenNotes = noteDuration * 1.30;</w:t>
        <w:br w:type="textWrapping"/>
        <w:t xml:space="preserve">      delay(pauseBetweenNotes);</w:t>
        <w:br w:type="textWrapping"/>
        <w:t xml:space="preserve">      // stop the tone playing:</w:t>
        <w:br w:type="textWrapping"/>
        <w:t xml:space="preserve">      noTone(8);</w:t>
        <w:br w:type="textWrapping"/>
        <w:t xml:space="preserve">  }</w:t>
        <w:br w:type="textWrapping"/>
        <w:br w:type="textWrapping"/>
        <w:t xml:space="preserve">  // Dos opciones: o se ha terminado la cancion (play = HIGH) o hemos pulsado pause</w:t>
        <w:br w:type="textWrapping"/>
        <w:t xml:space="preserve">  if(play){</w:t>
        <w:br w:type="textWrapping"/>
        <w:t xml:space="preserve">    // Si se ha terminado la cancion, volvemos al principio de ella</w:t>
        <w:br w:type="textWrapping"/>
        <w:t xml:space="preserve">    ultima_nota = 0;</w:t>
        <w:br w:type="textWrapping"/>
        <w:t xml:space="preserve">  } else {</w:t>
        <w:br w:type="textWrapping"/>
        <w:t xml:space="preserve">    // Si le hemos dado a pause, almacenamos la ultima nota reproducida para volver a empezar por ella</w:t>
        <w:br w:type="textWrapping"/>
        <w:t xml:space="preserve">    ultima_nota = thisNote;</w:t>
        <w:br w:type="textWrapping"/>
        <w:t xml:space="preserve">  }</w:t>
        <w:br w:type="textWrapping"/>
        <w:t xml:space="preserve">}</w:t>
        <w:br w:type="textWrapping"/>
        <w:br w:type="textWrapping"/>
        <w:t xml:space="preserve">void changePlay(){</w:t>
        <w:br w:type="textWrapping"/>
        <w:t xml:space="preserve">  play = !play;</w:t>
        <w:br w:type="textWrapping"/>
        <w:br w:type="textWrapping"/>
        <w:t xml:space="preserve">  if(play){</w:t>
        <w:br w:type="textWrapping"/>
        <w:t xml:space="preserve">    Serial.println("Play");</w:t>
        <w:br w:type="textWrapping"/>
        <w:t xml:space="preserve">  } else {</w:t>
        <w:br w:type="textWrapping"/>
        <w:t xml:space="preserve">    Serial.println("Pause");</w:t>
        <w:br w:type="textWrapping"/>
        <w:t xml:space="preserve">  }</w:t>
        <w:br w:type="textWrapping"/>
        <w:t xml:space="preserve">}</w:t>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b w:val="1"/>
          <w:sz w:val="28"/>
          <w:szCs w:val="28"/>
          <w:rtl w:val="0"/>
        </w:rPr>
        <w:t xml:space="preserve">3.Fotografías  y/o  vídeos  demostrando  el  funcionamiento  real  del  proyecto.</w:t>
      </w:r>
      <w:r w:rsidDel="00000000" w:rsidR="00000000" w:rsidRPr="00000000">
        <w:rPr>
          <w:rtl w:val="0"/>
        </w:rPr>
      </w:r>
    </w:p>
    <w:p w:rsidR="00000000" w:rsidDel="00000000" w:rsidP="00000000" w:rsidRDefault="00000000" w:rsidRPr="00000000" w14:paraId="0000001E">
      <w:pPr>
        <w:contextualSpacing w:val="0"/>
        <w:rPr>
          <w:color w:val="4a86e8"/>
          <w:sz w:val="36"/>
          <w:szCs w:val="36"/>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En el siguiente link se muestran el funcionamiento del proyecto : </w:t>
      </w:r>
    </w:p>
    <w:p w:rsidR="00000000" w:rsidDel="00000000" w:rsidP="00000000" w:rsidRDefault="00000000" w:rsidRPr="00000000" w14:paraId="00000020">
      <w:pPr>
        <w:contextualSpacing w:val="0"/>
        <w:rPr>
          <w:sz w:val="36"/>
          <w:szCs w:val="36"/>
        </w:rPr>
      </w:pPr>
      <w:r w:rsidDel="00000000" w:rsidR="00000000" w:rsidRPr="00000000">
        <w:rPr>
          <w:rtl w:val="0"/>
        </w:rPr>
      </w:r>
    </w:p>
    <w:p w:rsidR="00000000" w:rsidDel="00000000" w:rsidP="00000000" w:rsidRDefault="00000000" w:rsidRPr="00000000" w14:paraId="00000021">
      <w:pPr>
        <w:contextualSpacing w:val="0"/>
        <w:rPr>
          <w:sz w:val="36"/>
          <w:szCs w:val="36"/>
        </w:rPr>
      </w:pPr>
      <w:hyperlink r:id="rId9">
        <w:r w:rsidDel="00000000" w:rsidR="00000000" w:rsidRPr="00000000">
          <w:rPr>
            <w:color w:val="1155cc"/>
            <w:sz w:val="36"/>
            <w:szCs w:val="36"/>
            <w:u w:val="single"/>
            <w:rtl w:val="0"/>
          </w:rPr>
          <w:t xml:space="preserve">https://drive.google.com/open?id=19PeQ5S98q01zeCAK29vB6uWOzGP7xANl</w:t>
        </w:r>
      </w:hyperlink>
      <w:r w:rsidDel="00000000" w:rsidR="00000000" w:rsidRPr="00000000">
        <w:rPr>
          <w:rtl w:val="0"/>
        </w:rPr>
      </w:r>
    </w:p>
    <w:p w:rsidR="00000000" w:rsidDel="00000000" w:rsidP="00000000" w:rsidRDefault="00000000" w:rsidRPr="00000000" w14:paraId="00000022">
      <w:pPr>
        <w:contextualSpacing w:val="0"/>
        <w:rPr>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9PeQ5S98q01zeCAK29vB6uWOzGP7xAN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