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EB3F8" w14:textId="77777777" w:rsidR="009F7FC8" w:rsidRDefault="009F7FC8" w:rsidP="009F7FC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Contactor</w:t>
      </w:r>
    </w:p>
    <w:p w14:paraId="4C4B0025" w14:textId="77777777" w:rsidR="009F7FC8" w:rsidRDefault="009F7FC8" w:rsidP="009F7FC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ABB</w:t>
      </w:r>
    </w:p>
    <w:p w14:paraId="7451571E" w14:textId="77777777" w:rsidR="009F7FC8" w:rsidRDefault="009F7FC8" w:rsidP="009F7FC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AF52-30-00-13</w:t>
      </w:r>
    </w:p>
    <w:p w14:paraId="6F880545" w14:textId="77777777" w:rsidR="009F7FC8" w:rsidRDefault="009F7FC8" w:rsidP="009F7FC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Trifásico</w:t>
      </w:r>
    </w:p>
    <w:p w14:paraId="503F0D25" w14:textId="77777777" w:rsidR="009F7FC8" w:rsidRDefault="005611E6" w:rsidP="009F7FC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Bobina de 100-25</w:t>
      </w:r>
      <w:r w:rsidR="009F7FC8">
        <w:rPr>
          <w:rFonts w:ascii="Arial" w:hAnsi="Arial" w:cs="Arial"/>
          <w:sz w:val="24"/>
          <w:szCs w:val="24"/>
        </w:rPr>
        <w:t xml:space="preserve">0v DC 50/60Hz </w:t>
      </w:r>
    </w:p>
    <w:p w14:paraId="1DE81FA2" w14:textId="77777777" w:rsidR="009F7FC8" w:rsidRDefault="009F7FC8" w:rsidP="009F7FC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Bobina electrónica </w:t>
      </w:r>
    </w:p>
    <w:p w14:paraId="6D123F7F" w14:textId="77777777" w:rsidR="009F7FC8" w:rsidRDefault="009F7FC8" w:rsidP="009F7FC8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ali</w:t>
      </w:r>
      <w:r w:rsidR="005611E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mentación de hasta 690 V CA y 25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0 V CC</w:t>
      </w:r>
    </w:p>
    <w:p w14:paraId="701AED6F" w14:textId="77777777" w:rsidR="009F7FC8" w:rsidRDefault="00E64BC1" w:rsidP="009F7FC8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53</w:t>
      </w:r>
      <w:r w:rsidR="009F7FC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Amperes </w:t>
      </w:r>
    </w:p>
    <w:p w14:paraId="5413B6BB" w14:textId="77777777" w:rsidR="003454E6" w:rsidRDefault="005611E6"/>
    <w:sectPr w:rsidR="00345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7BB8"/>
    <w:multiLevelType w:val="hybridMultilevel"/>
    <w:tmpl w:val="0434A2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C8"/>
    <w:rsid w:val="0046264D"/>
    <w:rsid w:val="005611E6"/>
    <w:rsid w:val="00695543"/>
    <w:rsid w:val="00847D29"/>
    <w:rsid w:val="009F7FC8"/>
    <w:rsid w:val="00C3491D"/>
    <w:rsid w:val="00E6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E6D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C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Ruben Muñoz</cp:lastModifiedBy>
  <cp:revision>4</cp:revision>
  <dcterms:created xsi:type="dcterms:W3CDTF">2019-08-13T17:06:00Z</dcterms:created>
  <dcterms:modified xsi:type="dcterms:W3CDTF">2019-08-13T21:05:00Z</dcterms:modified>
</cp:coreProperties>
</file>