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134E" w14:textId="71E22227" w:rsidR="00F15A62" w:rsidRDefault="00F15A62">
      <w:pPr>
        <w:jc w:val="left"/>
      </w:pPr>
    </w:p>
    <w:p w14:paraId="47CF749F" w14:textId="77777777" w:rsidR="00F15A62" w:rsidRDefault="00F15A62">
      <w:pPr>
        <w:jc w:val="left"/>
      </w:pPr>
    </w:p>
    <w:p w14:paraId="7CB9D711" w14:textId="77777777" w:rsidR="00F15A62" w:rsidRDefault="00F15A62">
      <w:pPr>
        <w:jc w:val="left"/>
      </w:pPr>
    </w:p>
    <w:p w14:paraId="007CA92E" w14:textId="77777777" w:rsidR="00F15A62" w:rsidRDefault="00F15A62" w:rsidP="00F15A62">
      <w:pPr>
        <w:jc w:val="center"/>
      </w:pPr>
    </w:p>
    <w:p w14:paraId="497302E2" w14:textId="77777777" w:rsidR="00F15A62" w:rsidRDefault="00F15A62" w:rsidP="00F15A62">
      <w:pPr>
        <w:jc w:val="center"/>
      </w:pPr>
    </w:p>
    <w:p w14:paraId="5C426248" w14:textId="77777777" w:rsidR="0036385E" w:rsidRDefault="0036385E" w:rsidP="00F15A62">
      <w:pPr>
        <w:jc w:val="center"/>
      </w:pPr>
    </w:p>
    <w:p w14:paraId="79C142B6" w14:textId="77777777" w:rsidR="0036385E" w:rsidRDefault="0036385E" w:rsidP="00F15A62">
      <w:pPr>
        <w:jc w:val="center"/>
      </w:pPr>
    </w:p>
    <w:p w14:paraId="2115D74F" w14:textId="4BBF48E8" w:rsidR="0081654A" w:rsidRPr="0081654A" w:rsidRDefault="0081654A" w:rsidP="0081654A">
      <w:pPr>
        <w:jc w:val="left"/>
        <w:rPr>
          <w:rFonts w:ascii="Times New Roman" w:eastAsia="Times New Roman" w:hAnsi="Times New Roman" w:cs="Times New Roman"/>
          <w:sz w:val="24"/>
        </w:rPr>
      </w:pPr>
      <w:r w:rsidRPr="0081654A">
        <w:rPr>
          <w:rFonts w:ascii="Times New Roman" w:eastAsia="Times New Roman" w:hAnsi="Times New Roman" w:cs="Times New Roman"/>
          <w:sz w:val="24"/>
        </w:rPr>
        <w:fldChar w:fldCharType="begin"/>
      </w:r>
      <w:r w:rsidRPr="0081654A">
        <w:rPr>
          <w:rFonts w:ascii="Times New Roman" w:eastAsia="Times New Roman" w:hAnsi="Times New Roman" w:cs="Times New Roman"/>
          <w:sz w:val="24"/>
        </w:rPr>
        <w:instrText xml:space="preserve"> INCLUDEPICTURE "/var/folders/hk/q3yv64gx0nl63sz230vk8rl00000gn/T/com.microsoft.Word/WebArchiveCopyPasteTempFiles/pm7mnft6opIBpemhr51wd8LboSrLUZo-4ATXKCkP7qa3N_KdBC5g0iENyz-41jQnmKhEWXKEqzYFNFe_8mBGGN-DEvp8b1CBpHnyp3YQpoJ441StR7Af7fBf-nvkWdkXAiI" \* MERGEFORMATINET </w:instrText>
      </w:r>
      <w:r w:rsidRPr="0081654A">
        <w:rPr>
          <w:rFonts w:ascii="Times New Roman" w:eastAsia="Times New Roman" w:hAnsi="Times New Roman" w:cs="Times New Roman"/>
          <w:sz w:val="24"/>
        </w:rPr>
        <w:fldChar w:fldCharType="separate"/>
      </w:r>
      <w:r w:rsidRPr="0081654A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CADC2C5" wp14:editId="391478B3">
            <wp:extent cx="1321860" cy="870332"/>
            <wp:effectExtent l="0" t="0" r="0" b="6350"/>
            <wp:docPr id="2" name="Image 2" descr="Découvrez le logo de la nouvelle Université Grenoble Alpes | Sciences Po  Greno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écouvrez le logo de la nouvelle Université Grenoble Alpes | Sciences Po  Greno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169" cy="8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54A">
        <w:rPr>
          <w:rFonts w:ascii="Times New Roman" w:eastAsia="Times New Roman" w:hAnsi="Times New Roman" w:cs="Times New Roman"/>
          <w:sz w:val="24"/>
        </w:rPr>
        <w:fldChar w:fldCharType="end"/>
      </w:r>
    </w:p>
    <w:p w14:paraId="78E88C46" w14:textId="77777777" w:rsidR="0036385E" w:rsidRDefault="0036385E" w:rsidP="00F15A62">
      <w:pPr>
        <w:jc w:val="center"/>
      </w:pPr>
    </w:p>
    <w:p w14:paraId="6DCE3037" w14:textId="77777777" w:rsidR="00340FA8" w:rsidRDefault="00340FA8" w:rsidP="00F15A62">
      <w:pPr>
        <w:jc w:val="center"/>
      </w:pPr>
    </w:p>
    <w:p w14:paraId="7E44EF04" w14:textId="77777777" w:rsidR="0036385E" w:rsidRDefault="0036385E" w:rsidP="00F15A62">
      <w:pPr>
        <w:jc w:val="center"/>
      </w:pPr>
      <w:bookmarkStart w:id="0" w:name="_GoBack"/>
      <w:bookmarkEnd w:id="0"/>
    </w:p>
    <w:p w14:paraId="35926563" w14:textId="77777777" w:rsidR="0036385E" w:rsidRDefault="0036385E" w:rsidP="00F15A62">
      <w:pPr>
        <w:jc w:val="center"/>
      </w:pPr>
    </w:p>
    <w:p w14:paraId="4C486766" w14:textId="700228DD" w:rsidR="0036385E" w:rsidRPr="0036385E" w:rsidRDefault="0036385E" w:rsidP="0036385E">
      <w:pPr>
        <w:jc w:val="center"/>
        <w:rPr>
          <w:rFonts w:cs="Tahoma"/>
          <w:sz w:val="28"/>
          <w:szCs w:val="26"/>
          <w:lang w:val="en-US"/>
        </w:rPr>
      </w:pPr>
      <w:r w:rsidRPr="0036385E">
        <w:rPr>
          <w:rFonts w:cs="Tahoma"/>
          <w:b/>
          <w:bCs/>
          <w:sz w:val="36"/>
          <w:szCs w:val="32"/>
          <w:lang w:val="en-US"/>
        </w:rPr>
        <w:t>Durability of soil reinf</w:t>
      </w:r>
      <w:r w:rsidR="00216DCB">
        <w:rPr>
          <w:rFonts w:cs="Tahoma"/>
          <w:b/>
          <w:bCs/>
          <w:sz w:val="36"/>
          <w:szCs w:val="32"/>
          <w:lang w:val="en-US"/>
        </w:rPr>
        <w:t xml:space="preserve">orced by </w:t>
      </w:r>
      <w:proofErr w:type="spellStart"/>
      <w:r w:rsidR="00216DCB">
        <w:rPr>
          <w:rFonts w:cs="Tahoma"/>
          <w:b/>
          <w:bCs/>
          <w:sz w:val="36"/>
          <w:szCs w:val="32"/>
          <w:lang w:val="en-US"/>
        </w:rPr>
        <w:t>biocementation</w:t>
      </w:r>
      <w:proofErr w:type="spellEnd"/>
      <w:r w:rsidR="00216DCB">
        <w:rPr>
          <w:rFonts w:cs="Tahoma"/>
          <w:b/>
          <w:bCs/>
          <w:sz w:val="36"/>
          <w:szCs w:val="32"/>
          <w:lang w:val="en-US"/>
        </w:rPr>
        <w:t xml:space="preserve"> process</w:t>
      </w:r>
    </w:p>
    <w:p w14:paraId="10B38521" w14:textId="77777777" w:rsidR="0036385E" w:rsidRPr="0036385E" w:rsidRDefault="0036385E" w:rsidP="0036385E">
      <w:pPr>
        <w:spacing w:before="120"/>
        <w:jc w:val="center"/>
        <w:rPr>
          <w:rFonts w:cs="Tahoma"/>
          <w:b/>
          <w:sz w:val="28"/>
          <w:szCs w:val="26"/>
          <w:lang w:val="en-GB"/>
        </w:rPr>
      </w:pPr>
    </w:p>
    <w:p w14:paraId="52070AFE" w14:textId="77777777" w:rsidR="0036385E" w:rsidRPr="0036385E" w:rsidRDefault="0036385E" w:rsidP="0036385E">
      <w:pPr>
        <w:spacing w:before="120"/>
        <w:jc w:val="center"/>
        <w:rPr>
          <w:rFonts w:cs="Tahoma"/>
          <w:b/>
          <w:sz w:val="28"/>
          <w:szCs w:val="26"/>
          <w:lang w:val="en-GB"/>
        </w:rPr>
      </w:pPr>
      <w:r>
        <w:rPr>
          <w:rFonts w:cs="Tahoma"/>
          <w:b/>
          <w:sz w:val="28"/>
          <w:szCs w:val="26"/>
          <w:lang w:val="en-GB"/>
        </w:rPr>
        <w:t>François Martin</w:t>
      </w:r>
    </w:p>
    <w:p w14:paraId="733DA177" w14:textId="77777777" w:rsidR="0036385E" w:rsidRPr="0036385E" w:rsidRDefault="0036385E" w:rsidP="0036385E">
      <w:pPr>
        <w:jc w:val="center"/>
        <w:rPr>
          <w:rFonts w:cs="Tahoma"/>
          <w:b/>
          <w:sz w:val="24"/>
          <w:lang w:val="en-GB"/>
        </w:rPr>
      </w:pPr>
    </w:p>
    <w:p w14:paraId="1E68415A" w14:textId="77777777" w:rsidR="0036385E" w:rsidRPr="0036385E" w:rsidRDefault="0036385E" w:rsidP="0036385E">
      <w:pPr>
        <w:jc w:val="center"/>
        <w:rPr>
          <w:rFonts w:cs="Tahoma"/>
          <w:b/>
          <w:sz w:val="24"/>
          <w:lang w:val="en-GB"/>
        </w:rPr>
      </w:pPr>
    </w:p>
    <w:p w14:paraId="209FDB8F" w14:textId="77777777" w:rsidR="0036385E" w:rsidRPr="0036385E" w:rsidRDefault="0036385E" w:rsidP="0036385E">
      <w:pPr>
        <w:autoSpaceDE w:val="0"/>
        <w:autoSpaceDN w:val="0"/>
        <w:adjustRightInd w:val="0"/>
        <w:spacing w:line="360" w:lineRule="exact"/>
        <w:jc w:val="center"/>
        <w:rPr>
          <w:rFonts w:cs="Tahoma"/>
          <w:b/>
          <w:bCs/>
          <w:sz w:val="28"/>
          <w:szCs w:val="26"/>
          <w:lang w:val="en-GB"/>
        </w:rPr>
      </w:pPr>
    </w:p>
    <w:p w14:paraId="2FB6C9D4" w14:textId="77777777" w:rsidR="0036385E" w:rsidRPr="0036385E" w:rsidRDefault="0036385E" w:rsidP="0036385E">
      <w:pPr>
        <w:autoSpaceDE w:val="0"/>
        <w:autoSpaceDN w:val="0"/>
        <w:adjustRightInd w:val="0"/>
        <w:spacing w:line="360" w:lineRule="exact"/>
        <w:jc w:val="center"/>
        <w:rPr>
          <w:rFonts w:cs="Tahoma"/>
          <w:b/>
          <w:bCs/>
          <w:sz w:val="28"/>
          <w:szCs w:val="26"/>
          <w:lang w:val="en-GB"/>
        </w:rPr>
      </w:pPr>
      <w:r w:rsidRPr="0036385E">
        <w:rPr>
          <w:rFonts w:cs="Tahoma"/>
          <w:b/>
          <w:bCs/>
          <w:sz w:val="28"/>
          <w:szCs w:val="26"/>
          <w:lang w:val="en-GB"/>
        </w:rPr>
        <w:t>Research project</w:t>
      </w:r>
    </w:p>
    <w:p w14:paraId="12698B6E" w14:textId="77777777" w:rsidR="0036385E" w:rsidRPr="0036385E" w:rsidRDefault="0036385E" w:rsidP="0036385E">
      <w:pPr>
        <w:autoSpaceDE w:val="0"/>
        <w:autoSpaceDN w:val="0"/>
        <w:adjustRightInd w:val="0"/>
        <w:spacing w:line="360" w:lineRule="exact"/>
        <w:jc w:val="center"/>
        <w:rPr>
          <w:rFonts w:cs="Tahoma"/>
          <w:sz w:val="28"/>
          <w:szCs w:val="26"/>
          <w:lang w:val="en-GB"/>
        </w:rPr>
      </w:pPr>
      <w:r w:rsidRPr="0036385E">
        <w:rPr>
          <w:rFonts w:cs="Tahoma"/>
          <w:sz w:val="28"/>
          <w:szCs w:val="26"/>
          <w:lang w:val="en-GB"/>
        </w:rPr>
        <w:t xml:space="preserve">Presented in partial fulfilment of the requirements for the degree of </w:t>
      </w:r>
    </w:p>
    <w:p w14:paraId="7616C463" w14:textId="77777777" w:rsidR="0036385E" w:rsidRPr="0036385E" w:rsidRDefault="0036385E" w:rsidP="0036385E">
      <w:pPr>
        <w:autoSpaceDE w:val="0"/>
        <w:autoSpaceDN w:val="0"/>
        <w:adjustRightInd w:val="0"/>
        <w:spacing w:line="360" w:lineRule="exact"/>
        <w:jc w:val="center"/>
        <w:rPr>
          <w:rFonts w:cs="Tahoma"/>
          <w:b/>
          <w:bCs/>
          <w:sz w:val="28"/>
          <w:szCs w:val="26"/>
          <w:lang w:val="en-US"/>
        </w:rPr>
      </w:pPr>
      <w:r w:rsidRPr="0036385E">
        <w:rPr>
          <w:rFonts w:cs="Tahoma"/>
          <w:b/>
          <w:bCs/>
          <w:sz w:val="28"/>
          <w:szCs w:val="26"/>
          <w:lang w:val="en-US"/>
        </w:rPr>
        <w:t>Master Applied mechanics</w:t>
      </w:r>
    </w:p>
    <w:p w14:paraId="62790A77" w14:textId="77777777" w:rsidR="0036385E" w:rsidRPr="0036385E" w:rsidRDefault="0036385E" w:rsidP="0036385E">
      <w:pPr>
        <w:autoSpaceDE w:val="0"/>
        <w:autoSpaceDN w:val="0"/>
        <w:adjustRightInd w:val="0"/>
        <w:spacing w:line="360" w:lineRule="exact"/>
        <w:jc w:val="center"/>
        <w:rPr>
          <w:rFonts w:cs="Tahoma"/>
          <w:b/>
          <w:bCs/>
          <w:sz w:val="28"/>
          <w:szCs w:val="26"/>
          <w:lang w:val="en-US"/>
        </w:rPr>
      </w:pPr>
    </w:p>
    <w:p w14:paraId="589364D9" w14:textId="77777777" w:rsidR="0036385E" w:rsidRPr="0036385E" w:rsidRDefault="0036385E" w:rsidP="0036385E">
      <w:pPr>
        <w:autoSpaceDE w:val="0"/>
        <w:autoSpaceDN w:val="0"/>
        <w:adjustRightInd w:val="0"/>
        <w:spacing w:line="360" w:lineRule="exact"/>
        <w:jc w:val="center"/>
        <w:rPr>
          <w:rFonts w:cs="Tahoma"/>
          <w:b/>
          <w:bCs/>
          <w:sz w:val="28"/>
          <w:szCs w:val="26"/>
          <w:lang w:val="en-US"/>
        </w:rPr>
      </w:pPr>
    </w:p>
    <w:p w14:paraId="2990CF12" w14:textId="77777777" w:rsidR="0036385E" w:rsidRPr="0036385E" w:rsidRDefault="0036385E" w:rsidP="0036385E">
      <w:pPr>
        <w:autoSpaceDE w:val="0"/>
        <w:autoSpaceDN w:val="0"/>
        <w:adjustRightInd w:val="0"/>
        <w:spacing w:line="360" w:lineRule="exact"/>
        <w:jc w:val="center"/>
        <w:rPr>
          <w:rFonts w:cs="Tahoma"/>
          <w:b/>
          <w:bCs/>
          <w:sz w:val="28"/>
          <w:szCs w:val="26"/>
          <w:lang w:val="en-US"/>
        </w:rPr>
      </w:pPr>
    </w:p>
    <w:p w14:paraId="3364B125" w14:textId="47486310" w:rsidR="0036385E" w:rsidRPr="0036385E" w:rsidRDefault="0036385E" w:rsidP="0036385E">
      <w:pPr>
        <w:autoSpaceDE w:val="0"/>
        <w:autoSpaceDN w:val="0"/>
        <w:adjustRightInd w:val="0"/>
        <w:spacing w:before="120" w:line="300" w:lineRule="exact"/>
        <w:jc w:val="center"/>
        <w:rPr>
          <w:rFonts w:cs="Tahoma"/>
          <w:bCs/>
          <w:sz w:val="28"/>
          <w:szCs w:val="26"/>
          <w:lang w:val="en-GB"/>
        </w:rPr>
      </w:pPr>
      <w:r w:rsidRPr="0036385E">
        <w:rPr>
          <w:rFonts w:cs="Tahoma"/>
          <w:bCs/>
          <w:sz w:val="28"/>
          <w:szCs w:val="26"/>
          <w:lang w:val="en-GB"/>
        </w:rPr>
        <w:t>Universit</w:t>
      </w:r>
      <w:r w:rsidR="00177E9A">
        <w:rPr>
          <w:rFonts w:cs="Tahoma"/>
          <w:bCs/>
          <w:sz w:val="28"/>
          <w:szCs w:val="26"/>
          <w:lang w:val="en-GB"/>
        </w:rPr>
        <w:t>y</w:t>
      </w:r>
      <w:r w:rsidRPr="0036385E">
        <w:rPr>
          <w:rFonts w:cs="Tahoma"/>
          <w:bCs/>
          <w:sz w:val="28"/>
          <w:szCs w:val="26"/>
          <w:lang w:val="en-GB"/>
        </w:rPr>
        <w:t xml:space="preserve"> Grenoble Alpes</w:t>
      </w:r>
    </w:p>
    <w:p w14:paraId="38EC967C" w14:textId="37F7B130" w:rsidR="0036385E" w:rsidRPr="0036385E" w:rsidRDefault="00177E9A" w:rsidP="0036385E">
      <w:pPr>
        <w:autoSpaceDE w:val="0"/>
        <w:autoSpaceDN w:val="0"/>
        <w:adjustRightInd w:val="0"/>
        <w:spacing w:before="120" w:line="300" w:lineRule="exact"/>
        <w:jc w:val="center"/>
        <w:rPr>
          <w:rFonts w:cs="Tahoma"/>
          <w:bCs/>
          <w:sz w:val="28"/>
          <w:szCs w:val="26"/>
          <w:lang w:val="en-GB"/>
        </w:rPr>
      </w:pPr>
      <w:r w:rsidRPr="00177E9A">
        <w:rPr>
          <w:rFonts w:cs="Tahoma"/>
          <w:bCs/>
          <w:sz w:val="28"/>
          <w:szCs w:val="26"/>
          <w:highlight w:val="yellow"/>
          <w:lang w:val="en-GB"/>
        </w:rPr>
        <w:t>Date</w:t>
      </w:r>
    </w:p>
    <w:p w14:paraId="6755D5CE" w14:textId="77777777" w:rsidR="0036385E" w:rsidRPr="0036385E" w:rsidRDefault="0036385E" w:rsidP="0036385E">
      <w:pPr>
        <w:autoSpaceDE w:val="0"/>
        <w:autoSpaceDN w:val="0"/>
        <w:adjustRightInd w:val="0"/>
        <w:jc w:val="center"/>
        <w:rPr>
          <w:rFonts w:cs="Tahoma"/>
          <w:sz w:val="24"/>
          <w:lang w:val="en-GB"/>
        </w:rPr>
      </w:pPr>
    </w:p>
    <w:p w14:paraId="62F839F8" w14:textId="77777777" w:rsidR="0036385E" w:rsidRDefault="0036385E" w:rsidP="0036385E">
      <w:pPr>
        <w:jc w:val="center"/>
        <w:rPr>
          <w:rFonts w:cs="Tahoma"/>
          <w:sz w:val="28"/>
          <w:szCs w:val="26"/>
          <w:lang w:val="en-GB"/>
        </w:rPr>
      </w:pPr>
    </w:p>
    <w:p w14:paraId="1A1CB00F" w14:textId="77777777" w:rsidR="00340FA8" w:rsidRPr="0036385E" w:rsidRDefault="00340FA8" w:rsidP="0036385E">
      <w:pPr>
        <w:jc w:val="center"/>
        <w:rPr>
          <w:rFonts w:cs="Tahoma"/>
          <w:sz w:val="28"/>
          <w:szCs w:val="26"/>
          <w:lang w:val="en-GB"/>
        </w:rPr>
      </w:pPr>
    </w:p>
    <w:p w14:paraId="67D4BBC7" w14:textId="77777777" w:rsidR="0036385E" w:rsidRPr="0036385E" w:rsidRDefault="0036385E" w:rsidP="0036385E">
      <w:pPr>
        <w:jc w:val="center"/>
        <w:rPr>
          <w:rFonts w:cs="Tahoma"/>
          <w:sz w:val="28"/>
          <w:szCs w:val="26"/>
          <w:lang w:val="en-GB"/>
        </w:rPr>
      </w:pPr>
    </w:p>
    <w:p w14:paraId="6734B594" w14:textId="77777777" w:rsidR="0036385E" w:rsidRPr="0036385E" w:rsidRDefault="0036385E" w:rsidP="0036385E">
      <w:pPr>
        <w:jc w:val="center"/>
        <w:rPr>
          <w:rFonts w:cs="Tahoma"/>
          <w:sz w:val="28"/>
          <w:szCs w:val="26"/>
          <w:lang w:val="en-GB"/>
        </w:rPr>
      </w:pPr>
    </w:p>
    <w:p w14:paraId="6C26EB5E" w14:textId="77777777" w:rsidR="0036385E" w:rsidRPr="0036385E" w:rsidRDefault="0036385E" w:rsidP="0036385E">
      <w:pPr>
        <w:jc w:val="center"/>
        <w:rPr>
          <w:rFonts w:cs="Tahoma"/>
          <w:sz w:val="28"/>
          <w:szCs w:val="26"/>
          <w:lang w:val="en-GB"/>
        </w:rPr>
      </w:pPr>
    </w:p>
    <w:p w14:paraId="2C2077FA" w14:textId="77777777" w:rsidR="0036385E" w:rsidRPr="0036385E" w:rsidRDefault="0036385E" w:rsidP="0036385E">
      <w:pPr>
        <w:jc w:val="center"/>
        <w:rPr>
          <w:rFonts w:cs="Tahoma"/>
          <w:sz w:val="28"/>
          <w:szCs w:val="26"/>
          <w:lang w:val="en-GB"/>
        </w:rPr>
      </w:pPr>
    </w:p>
    <w:p w14:paraId="74A76AFD" w14:textId="77777777" w:rsidR="0036385E" w:rsidRPr="0036385E" w:rsidRDefault="0036385E" w:rsidP="0036385E">
      <w:pPr>
        <w:jc w:val="center"/>
        <w:rPr>
          <w:rFonts w:cs="Tahoma"/>
          <w:sz w:val="28"/>
          <w:szCs w:val="26"/>
          <w:lang w:val="en-GB"/>
        </w:rPr>
      </w:pPr>
    </w:p>
    <w:p w14:paraId="55C05C74" w14:textId="77777777" w:rsidR="0036385E" w:rsidRPr="0036385E" w:rsidRDefault="0036385E" w:rsidP="0036385E">
      <w:pPr>
        <w:rPr>
          <w:rFonts w:cs="Tahoma"/>
          <w:sz w:val="28"/>
          <w:szCs w:val="26"/>
          <w:lang w:val="en-GB"/>
        </w:rPr>
      </w:pPr>
      <w:r w:rsidRPr="0036385E">
        <w:rPr>
          <w:rFonts w:cs="Tahoma"/>
          <w:sz w:val="28"/>
          <w:szCs w:val="26"/>
          <w:lang w:val="en-GB"/>
        </w:rPr>
        <w:t>Project Advisor(s):</w:t>
      </w:r>
    </w:p>
    <w:p w14:paraId="4FA7A163" w14:textId="77777777" w:rsidR="0036385E" w:rsidRPr="0036385E" w:rsidRDefault="0036385E" w:rsidP="0036385E">
      <w:pPr>
        <w:numPr>
          <w:ilvl w:val="0"/>
          <w:numId w:val="8"/>
        </w:numPr>
        <w:ind w:left="0" w:firstLine="708"/>
        <w:rPr>
          <w:rFonts w:cs="Tahoma"/>
          <w:sz w:val="28"/>
          <w:szCs w:val="26"/>
          <w:lang w:val="en-US"/>
        </w:rPr>
      </w:pPr>
      <w:r>
        <w:rPr>
          <w:rFonts w:cs="Tahoma"/>
          <w:sz w:val="28"/>
          <w:szCs w:val="26"/>
        </w:rPr>
        <w:t>Franck Dupont</w:t>
      </w:r>
      <w:r w:rsidRPr="0036385E">
        <w:rPr>
          <w:rFonts w:cs="Tahoma"/>
          <w:sz w:val="28"/>
          <w:szCs w:val="26"/>
        </w:rPr>
        <w:t>, Université Grenoble Alpes</w:t>
      </w:r>
    </w:p>
    <w:p w14:paraId="6CE7253C" w14:textId="77777777" w:rsidR="0036385E" w:rsidRPr="0036385E" w:rsidRDefault="0036385E" w:rsidP="0036385E">
      <w:pPr>
        <w:numPr>
          <w:ilvl w:val="0"/>
          <w:numId w:val="8"/>
        </w:numPr>
        <w:ind w:left="0" w:firstLine="708"/>
        <w:rPr>
          <w:rFonts w:cs="Tahoma"/>
          <w:sz w:val="28"/>
          <w:szCs w:val="26"/>
          <w:lang w:val="en-US"/>
        </w:rPr>
      </w:pPr>
      <w:r>
        <w:rPr>
          <w:rFonts w:cs="Tahoma"/>
          <w:sz w:val="28"/>
          <w:szCs w:val="26"/>
        </w:rPr>
        <w:t>Franck Dupont</w:t>
      </w:r>
      <w:r w:rsidRPr="0036385E">
        <w:rPr>
          <w:rFonts w:cs="Tahoma"/>
          <w:sz w:val="28"/>
          <w:szCs w:val="26"/>
        </w:rPr>
        <w:t>, Université Grenoble Alpes</w:t>
      </w:r>
    </w:p>
    <w:p w14:paraId="7A8C5991" w14:textId="77777777" w:rsidR="00F15A62" w:rsidRPr="0036385E" w:rsidRDefault="00F15A62" w:rsidP="00F15A62">
      <w:pPr>
        <w:jc w:val="center"/>
      </w:pPr>
    </w:p>
    <w:p w14:paraId="5A634717" w14:textId="526C36E5" w:rsidR="0036385E" w:rsidRPr="00340FA8" w:rsidRDefault="00F15A62">
      <w:pPr>
        <w:jc w:val="left"/>
      </w:pPr>
      <w:r>
        <w:br w:type="page"/>
      </w:r>
      <w:r w:rsidR="0036385E">
        <w:lastRenderedPageBreak/>
        <w:br w:type="page"/>
      </w:r>
    </w:p>
    <w:p w14:paraId="2DAB1672" w14:textId="77777777" w:rsidR="0036385E" w:rsidRDefault="0036385E" w:rsidP="0036385E">
      <w:pPr>
        <w:pStyle w:val="Titre1"/>
        <w:numPr>
          <w:ilvl w:val="0"/>
          <w:numId w:val="0"/>
        </w:numPr>
      </w:pPr>
      <w:r>
        <w:lastRenderedPageBreak/>
        <w:t xml:space="preserve"> Abstract</w:t>
      </w:r>
    </w:p>
    <w:p w14:paraId="1788EC22" w14:textId="77777777" w:rsidR="0036385E" w:rsidRPr="00177E9A" w:rsidRDefault="0036385E" w:rsidP="0036385E">
      <w:pPr>
        <w:rPr>
          <w:lang w:val="en-US"/>
        </w:rPr>
      </w:pPr>
      <w:r w:rsidRPr="00177E9A">
        <w:rPr>
          <w:lang w:val="en-US"/>
        </w:rPr>
        <w:t>The aim of the course is to give the students an opportunity to perform a research project in a lab within the field of solid or/and fluid mechanics solid under supervision according to an individual study plan, to summarize the results in a research report and present the results of the project. ….</w:t>
      </w:r>
    </w:p>
    <w:p w14:paraId="6BCC48F8" w14:textId="77777777" w:rsidR="0036385E" w:rsidRPr="00177E9A" w:rsidRDefault="0036385E">
      <w:pPr>
        <w:jc w:val="left"/>
        <w:rPr>
          <w:lang w:val="en-US"/>
        </w:rPr>
      </w:pPr>
    </w:p>
    <w:p w14:paraId="17183E5E" w14:textId="77777777" w:rsidR="0036385E" w:rsidRPr="00177E9A" w:rsidRDefault="0036385E">
      <w:pPr>
        <w:jc w:val="left"/>
        <w:rPr>
          <w:lang w:val="en-US"/>
        </w:rPr>
      </w:pPr>
    </w:p>
    <w:p w14:paraId="181D61C2" w14:textId="77777777" w:rsidR="0036385E" w:rsidRPr="00177E9A" w:rsidRDefault="0036385E">
      <w:pPr>
        <w:jc w:val="left"/>
        <w:rPr>
          <w:lang w:val="en-US"/>
        </w:rPr>
      </w:pPr>
    </w:p>
    <w:p w14:paraId="3A3C1F80" w14:textId="77777777" w:rsidR="0036385E" w:rsidRPr="00177E9A" w:rsidRDefault="00A026DC">
      <w:pPr>
        <w:jc w:val="left"/>
        <w:rPr>
          <w:lang w:val="en-US"/>
        </w:rPr>
      </w:pPr>
      <w:r w:rsidRPr="00177E9A">
        <w:rPr>
          <w:lang w:val="en-US"/>
        </w:rPr>
        <w:br w:type="page"/>
      </w:r>
      <w:r w:rsidR="0036385E" w:rsidRPr="00177E9A">
        <w:rPr>
          <w:lang w:val="en-US"/>
        </w:rPr>
        <w:lastRenderedPageBreak/>
        <w:br w:type="page"/>
      </w:r>
    </w:p>
    <w:p w14:paraId="2F914B0A" w14:textId="77777777" w:rsidR="00F15A62" w:rsidRPr="00177E9A" w:rsidRDefault="00F15A62" w:rsidP="00F15A62">
      <w:pPr>
        <w:jc w:val="left"/>
        <w:rPr>
          <w:noProof/>
          <w:lang w:val="en-US"/>
        </w:rPr>
      </w:pPr>
      <w:r>
        <w:lastRenderedPageBreak/>
        <w:fldChar w:fldCharType="begin"/>
      </w:r>
      <w:r w:rsidRPr="00177E9A">
        <w:rPr>
          <w:lang w:val="en-US"/>
        </w:rPr>
        <w:instrText xml:space="preserve"> TOC \o "1-3" </w:instrText>
      </w:r>
      <w:r>
        <w:fldChar w:fldCharType="separate"/>
      </w:r>
    </w:p>
    <w:p w14:paraId="73F89ACB" w14:textId="77777777" w:rsidR="00F15A62" w:rsidRPr="00177E9A" w:rsidRDefault="00F15A62" w:rsidP="00F975F4">
      <w:pPr>
        <w:pStyle w:val="Titre1"/>
        <w:numPr>
          <w:ilvl w:val="0"/>
          <w:numId w:val="0"/>
        </w:numPr>
        <w:rPr>
          <w:lang w:val="en-US"/>
        </w:rPr>
      </w:pPr>
      <w:r w:rsidRPr="00177E9A">
        <w:rPr>
          <w:lang w:val="en-US"/>
        </w:rPr>
        <w:t>Table of content</w:t>
      </w:r>
    </w:p>
    <w:p w14:paraId="2357479F" w14:textId="77777777" w:rsidR="00F15A62" w:rsidRPr="00177E9A" w:rsidRDefault="00F15A62" w:rsidP="00F975F4">
      <w:pPr>
        <w:pStyle w:val="Titre1"/>
        <w:numPr>
          <w:ilvl w:val="0"/>
          <w:numId w:val="0"/>
        </w:numPr>
        <w:rPr>
          <w:lang w:val="en-US"/>
        </w:rPr>
        <w:sectPr w:rsidR="00F15A62" w:rsidRPr="00177E9A" w:rsidSect="00A026DC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6636B90" w14:textId="77777777" w:rsidR="00F15A62" w:rsidRPr="00177E9A" w:rsidRDefault="00F15A62">
      <w:pPr>
        <w:pStyle w:val="TM1"/>
        <w:tabs>
          <w:tab w:val="left" w:pos="407"/>
          <w:tab w:val="right" w:leader="dot" w:pos="9056"/>
        </w:tabs>
        <w:rPr>
          <w:noProof/>
          <w:lang w:val="en-US"/>
        </w:rPr>
      </w:pPr>
    </w:p>
    <w:p w14:paraId="0F225420" w14:textId="77777777" w:rsidR="00F15A62" w:rsidRPr="00177E9A" w:rsidRDefault="00F15A62">
      <w:pPr>
        <w:pStyle w:val="TM1"/>
        <w:tabs>
          <w:tab w:val="left" w:pos="407"/>
          <w:tab w:val="right" w:leader="dot" w:pos="9056"/>
        </w:tabs>
        <w:rPr>
          <w:rFonts w:asciiTheme="minorHAnsi" w:hAnsiTheme="minorHAnsi"/>
          <w:noProof/>
          <w:sz w:val="24"/>
          <w:lang w:val="en-US" w:eastAsia="ja-JP"/>
        </w:rPr>
      </w:pPr>
      <w:r w:rsidRPr="00177E9A">
        <w:rPr>
          <w:noProof/>
          <w:lang w:val="en-US"/>
        </w:rPr>
        <w:t>1.</w:t>
      </w:r>
      <w:r w:rsidRPr="00177E9A">
        <w:rPr>
          <w:rFonts w:asciiTheme="minorHAnsi" w:hAnsiTheme="minorHAnsi"/>
          <w:noProof/>
          <w:sz w:val="24"/>
          <w:lang w:val="en-US" w:eastAsia="ja-JP"/>
        </w:rPr>
        <w:tab/>
      </w:r>
      <w:r w:rsidRPr="00177E9A">
        <w:rPr>
          <w:noProof/>
          <w:lang w:val="en-US"/>
        </w:rPr>
        <w:t>Introduction</w:t>
      </w:r>
      <w:r w:rsidRPr="00177E9A">
        <w:rPr>
          <w:noProof/>
          <w:lang w:val="en-US"/>
        </w:rPr>
        <w:tab/>
      </w:r>
      <w:r>
        <w:rPr>
          <w:noProof/>
        </w:rPr>
        <w:fldChar w:fldCharType="begin"/>
      </w:r>
      <w:r w:rsidRPr="00177E9A">
        <w:rPr>
          <w:noProof/>
          <w:lang w:val="en-US"/>
        </w:rPr>
        <w:instrText xml:space="preserve"> PAGEREF _Toc341422353 \h </w:instrText>
      </w:r>
      <w:r>
        <w:rPr>
          <w:noProof/>
        </w:rPr>
      </w:r>
      <w:r>
        <w:rPr>
          <w:noProof/>
        </w:rPr>
        <w:fldChar w:fldCharType="separate"/>
      </w:r>
      <w:r w:rsidR="0036385E" w:rsidRPr="00177E9A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3301F6D0" w14:textId="77777777" w:rsidR="00F15A62" w:rsidRPr="00177E9A" w:rsidRDefault="00F15A62">
      <w:pPr>
        <w:pStyle w:val="TM1"/>
        <w:tabs>
          <w:tab w:val="left" w:pos="407"/>
          <w:tab w:val="right" w:leader="dot" w:pos="9056"/>
        </w:tabs>
        <w:rPr>
          <w:rFonts w:asciiTheme="minorHAnsi" w:hAnsiTheme="minorHAnsi"/>
          <w:noProof/>
          <w:sz w:val="24"/>
          <w:lang w:val="en-US" w:eastAsia="ja-JP"/>
        </w:rPr>
      </w:pPr>
      <w:r w:rsidRPr="00177E9A">
        <w:rPr>
          <w:noProof/>
          <w:lang w:val="en-US"/>
        </w:rPr>
        <w:t>2.</w:t>
      </w:r>
      <w:r w:rsidRPr="00177E9A">
        <w:rPr>
          <w:rFonts w:asciiTheme="minorHAnsi" w:hAnsiTheme="minorHAnsi"/>
          <w:noProof/>
          <w:sz w:val="24"/>
          <w:lang w:val="en-US" w:eastAsia="ja-JP"/>
        </w:rPr>
        <w:tab/>
      </w:r>
      <w:r w:rsidRPr="00177E9A">
        <w:rPr>
          <w:noProof/>
          <w:lang w:val="en-US"/>
        </w:rPr>
        <w:t>Context, social and scientific issues</w:t>
      </w:r>
      <w:r w:rsidRPr="00177E9A">
        <w:rPr>
          <w:noProof/>
          <w:lang w:val="en-US"/>
        </w:rPr>
        <w:tab/>
      </w:r>
      <w:r>
        <w:rPr>
          <w:noProof/>
        </w:rPr>
        <w:fldChar w:fldCharType="begin"/>
      </w:r>
      <w:r w:rsidRPr="00177E9A">
        <w:rPr>
          <w:noProof/>
          <w:lang w:val="en-US"/>
        </w:rPr>
        <w:instrText xml:space="preserve"> PAGEREF _Toc341422354 \h </w:instrText>
      </w:r>
      <w:r>
        <w:rPr>
          <w:noProof/>
        </w:rPr>
      </w:r>
      <w:r>
        <w:rPr>
          <w:noProof/>
        </w:rPr>
        <w:fldChar w:fldCharType="separate"/>
      </w:r>
      <w:r w:rsidR="0036385E" w:rsidRPr="00177E9A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6D666353" w14:textId="77777777" w:rsidR="00F15A62" w:rsidRPr="00177E9A" w:rsidRDefault="00F15A62">
      <w:pPr>
        <w:pStyle w:val="TM2"/>
        <w:tabs>
          <w:tab w:val="right" w:leader="dot" w:pos="9056"/>
        </w:tabs>
        <w:rPr>
          <w:rFonts w:asciiTheme="minorHAnsi" w:hAnsiTheme="minorHAnsi"/>
          <w:noProof/>
          <w:sz w:val="24"/>
          <w:lang w:val="en-US" w:eastAsia="ja-JP"/>
        </w:rPr>
      </w:pPr>
      <w:r w:rsidRPr="00177E9A">
        <w:rPr>
          <w:noProof/>
          <w:lang w:val="en-US"/>
        </w:rPr>
        <w:t>2.1 Context</w:t>
      </w:r>
      <w:r w:rsidRPr="00177E9A">
        <w:rPr>
          <w:noProof/>
          <w:lang w:val="en-US"/>
        </w:rPr>
        <w:tab/>
      </w:r>
      <w:r>
        <w:rPr>
          <w:noProof/>
        </w:rPr>
        <w:fldChar w:fldCharType="begin"/>
      </w:r>
      <w:r w:rsidRPr="00177E9A">
        <w:rPr>
          <w:noProof/>
          <w:lang w:val="en-US"/>
        </w:rPr>
        <w:instrText xml:space="preserve"> PAGEREF _Toc341422355 \h </w:instrText>
      </w:r>
      <w:r>
        <w:rPr>
          <w:noProof/>
        </w:rPr>
      </w:r>
      <w:r>
        <w:rPr>
          <w:noProof/>
        </w:rPr>
        <w:fldChar w:fldCharType="separate"/>
      </w:r>
      <w:r w:rsidR="0036385E" w:rsidRPr="00177E9A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0BFD5839" w14:textId="77777777" w:rsidR="00F15A62" w:rsidRPr="00177E9A" w:rsidRDefault="00F15A62">
      <w:pPr>
        <w:pStyle w:val="TM2"/>
        <w:tabs>
          <w:tab w:val="right" w:leader="dot" w:pos="9056"/>
        </w:tabs>
        <w:rPr>
          <w:rFonts w:asciiTheme="minorHAnsi" w:hAnsiTheme="minorHAnsi"/>
          <w:noProof/>
          <w:sz w:val="24"/>
          <w:lang w:val="en-US" w:eastAsia="ja-JP"/>
        </w:rPr>
      </w:pPr>
      <w:r w:rsidRPr="00177E9A">
        <w:rPr>
          <w:noProof/>
          <w:lang w:val="en-US"/>
        </w:rPr>
        <w:t>2.2 Social and scientific issues</w:t>
      </w:r>
      <w:r w:rsidRPr="00177E9A">
        <w:rPr>
          <w:noProof/>
          <w:lang w:val="en-US"/>
        </w:rPr>
        <w:tab/>
      </w:r>
      <w:r>
        <w:rPr>
          <w:noProof/>
        </w:rPr>
        <w:fldChar w:fldCharType="begin"/>
      </w:r>
      <w:r w:rsidRPr="00177E9A">
        <w:rPr>
          <w:noProof/>
          <w:lang w:val="en-US"/>
        </w:rPr>
        <w:instrText xml:space="preserve"> PAGEREF _Toc341422356 \h </w:instrText>
      </w:r>
      <w:r>
        <w:rPr>
          <w:noProof/>
        </w:rPr>
      </w:r>
      <w:r>
        <w:rPr>
          <w:noProof/>
        </w:rPr>
        <w:fldChar w:fldCharType="separate"/>
      </w:r>
      <w:r w:rsidR="0036385E" w:rsidRPr="00177E9A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112E39EF" w14:textId="77777777" w:rsidR="00F15A62" w:rsidRPr="00177E9A" w:rsidRDefault="00F15A62">
      <w:pPr>
        <w:pStyle w:val="TM1"/>
        <w:tabs>
          <w:tab w:val="left" w:pos="407"/>
          <w:tab w:val="right" w:leader="dot" w:pos="9056"/>
        </w:tabs>
        <w:rPr>
          <w:rFonts w:asciiTheme="minorHAnsi" w:hAnsiTheme="minorHAnsi"/>
          <w:noProof/>
          <w:sz w:val="24"/>
          <w:lang w:val="en-US" w:eastAsia="ja-JP"/>
        </w:rPr>
      </w:pPr>
      <w:r w:rsidRPr="00177E9A">
        <w:rPr>
          <w:noProof/>
          <w:lang w:val="en-US"/>
        </w:rPr>
        <w:t>3.</w:t>
      </w:r>
      <w:r w:rsidRPr="00177E9A">
        <w:rPr>
          <w:rFonts w:asciiTheme="minorHAnsi" w:hAnsiTheme="minorHAnsi"/>
          <w:noProof/>
          <w:sz w:val="24"/>
          <w:lang w:val="en-US" w:eastAsia="ja-JP"/>
        </w:rPr>
        <w:tab/>
      </w:r>
      <w:r w:rsidRPr="00177E9A">
        <w:rPr>
          <w:noProof/>
          <w:lang w:val="en-US"/>
        </w:rPr>
        <w:t>Context, social and scientific issues</w:t>
      </w:r>
      <w:r w:rsidRPr="00177E9A">
        <w:rPr>
          <w:noProof/>
          <w:lang w:val="en-US"/>
        </w:rPr>
        <w:tab/>
      </w:r>
      <w:r>
        <w:rPr>
          <w:noProof/>
        </w:rPr>
        <w:fldChar w:fldCharType="begin"/>
      </w:r>
      <w:r w:rsidRPr="00177E9A">
        <w:rPr>
          <w:noProof/>
          <w:lang w:val="en-US"/>
        </w:rPr>
        <w:instrText xml:space="preserve"> PAGEREF _Toc341422357 \h </w:instrText>
      </w:r>
      <w:r>
        <w:rPr>
          <w:noProof/>
        </w:rPr>
      </w:r>
      <w:r>
        <w:rPr>
          <w:noProof/>
        </w:rPr>
        <w:fldChar w:fldCharType="separate"/>
      </w:r>
      <w:r w:rsidR="0036385E" w:rsidRPr="00177E9A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35713448" w14:textId="77777777" w:rsidR="00F15A62" w:rsidRDefault="00F15A62">
      <w:pPr>
        <w:pStyle w:val="TM2"/>
        <w:tabs>
          <w:tab w:val="right" w:leader="dot" w:pos="9056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3.1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_Toc341422358 \h </w:instrText>
      </w:r>
      <w:r>
        <w:rPr>
          <w:noProof/>
        </w:rPr>
      </w:r>
      <w:r>
        <w:rPr>
          <w:noProof/>
        </w:rPr>
        <w:fldChar w:fldCharType="separate"/>
      </w:r>
      <w:r w:rsidR="0036385E">
        <w:rPr>
          <w:noProof/>
        </w:rPr>
        <w:t>6</w:t>
      </w:r>
      <w:r>
        <w:rPr>
          <w:noProof/>
        </w:rPr>
        <w:fldChar w:fldCharType="end"/>
      </w:r>
    </w:p>
    <w:p w14:paraId="52EF794F" w14:textId="77777777" w:rsidR="00F15A62" w:rsidRDefault="00F15A62" w:rsidP="00F15A62">
      <w:pPr>
        <w:jc w:val="left"/>
      </w:pPr>
      <w:r>
        <w:fldChar w:fldCharType="end"/>
      </w:r>
    </w:p>
    <w:p w14:paraId="480DACA8" w14:textId="77777777" w:rsidR="00A026DC" w:rsidRDefault="00A026DC">
      <w:pPr>
        <w:jc w:val="left"/>
      </w:pPr>
    </w:p>
    <w:p w14:paraId="4FA58485" w14:textId="1C82CBBB" w:rsidR="00340FA8" w:rsidRDefault="00F15A62">
      <w:pPr>
        <w:jc w:val="left"/>
      </w:pPr>
      <w:r>
        <w:br w:type="page"/>
      </w:r>
      <w:r w:rsidR="00340FA8">
        <w:lastRenderedPageBreak/>
        <w:br w:type="page"/>
      </w:r>
    </w:p>
    <w:p w14:paraId="60CE84EC" w14:textId="77777777" w:rsidR="00F15A62" w:rsidRDefault="00F15A62">
      <w:pPr>
        <w:jc w:val="left"/>
      </w:pPr>
    </w:p>
    <w:p w14:paraId="1BD9B3D7" w14:textId="77777777" w:rsidR="00E17BAC" w:rsidRPr="00A026DC" w:rsidRDefault="00A026DC" w:rsidP="00A026DC">
      <w:pPr>
        <w:pStyle w:val="Titre1"/>
      </w:pPr>
      <w:bookmarkStart w:id="1" w:name="_Toc341422353"/>
      <w:r w:rsidRPr="00A026DC">
        <w:t>Introduction</w:t>
      </w:r>
      <w:bookmarkEnd w:id="1"/>
    </w:p>
    <w:p w14:paraId="6FA163C2" w14:textId="1D7CFBF8" w:rsidR="00216DCB" w:rsidRPr="00177E9A" w:rsidRDefault="00A026DC" w:rsidP="00A026DC">
      <w:pPr>
        <w:rPr>
          <w:lang w:val="en-US"/>
        </w:rPr>
      </w:pPr>
      <w:r w:rsidRPr="00177E9A">
        <w:rPr>
          <w:lang w:val="en-US"/>
        </w:rPr>
        <w:t>The aim of the course is to give the students an opportunity to perform a research project in a lab within the field of solid or/and fluid mechanics solid under supervision according to an individual study plan, to summarize the results in a research report and present the results of the project. ….</w:t>
      </w:r>
    </w:p>
    <w:p w14:paraId="4D02E66A" w14:textId="77777777" w:rsidR="00A026DC" w:rsidRDefault="00A026DC" w:rsidP="00A026DC">
      <w:pPr>
        <w:pStyle w:val="Titre1"/>
      </w:pPr>
      <w:bookmarkStart w:id="2" w:name="_Toc341422354"/>
      <w:proofErr w:type="spellStart"/>
      <w:r>
        <w:t>Context</w:t>
      </w:r>
      <w:proofErr w:type="spellEnd"/>
      <w:r>
        <w:t xml:space="preserve">, social and </w:t>
      </w:r>
      <w:proofErr w:type="spellStart"/>
      <w:r>
        <w:t>scientific</w:t>
      </w:r>
      <w:proofErr w:type="spellEnd"/>
      <w:r>
        <w:t xml:space="preserve"> issues</w:t>
      </w:r>
      <w:bookmarkEnd w:id="2"/>
    </w:p>
    <w:p w14:paraId="034E61E1" w14:textId="77777777" w:rsidR="00A026DC" w:rsidRDefault="00A026DC" w:rsidP="00A026DC">
      <w:pPr>
        <w:pStyle w:val="Titre2"/>
      </w:pPr>
      <w:bookmarkStart w:id="3" w:name="_Toc341422355"/>
      <w:r>
        <w:t xml:space="preserve">2.1 </w:t>
      </w:r>
      <w:proofErr w:type="spellStart"/>
      <w:r>
        <w:t>Context</w:t>
      </w:r>
      <w:bookmarkEnd w:id="3"/>
      <w:proofErr w:type="spellEnd"/>
    </w:p>
    <w:p w14:paraId="710DA165" w14:textId="77777777" w:rsidR="00A026DC" w:rsidRPr="00177E9A" w:rsidRDefault="00A026DC" w:rsidP="00A026DC">
      <w:pPr>
        <w:rPr>
          <w:lang w:val="en-US"/>
        </w:rPr>
      </w:pPr>
      <w:r w:rsidRPr="00177E9A">
        <w:rPr>
          <w:lang w:val="en-US"/>
        </w:rPr>
        <w:t>The aim of the course is to give the students an opportunity to perform a research project in a lab within the field of solid or/and fluid mechanics solid under supervision according to an individual study plan, to summarize the results in a research report and present the results of the project. ….</w:t>
      </w:r>
    </w:p>
    <w:p w14:paraId="32F5836D" w14:textId="77777777" w:rsidR="00A026DC" w:rsidRPr="00177E9A" w:rsidRDefault="00A026DC" w:rsidP="00A026DC">
      <w:pPr>
        <w:pStyle w:val="Titre2"/>
        <w:rPr>
          <w:lang w:val="en-US"/>
        </w:rPr>
      </w:pPr>
      <w:bookmarkStart w:id="4" w:name="_Toc341422356"/>
      <w:r w:rsidRPr="00177E9A">
        <w:rPr>
          <w:lang w:val="en-US"/>
        </w:rPr>
        <w:t>2.2 Social and scientific issues</w:t>
      </w:r>
      <w:bookmarkEnd w:id="4"/>
    </w:p>
    <w:p w14:paraId="0FBFAE03" w14:textId="77777777" w:rsidR="00A026DC" w:rsidRPr="00177E9A" w:rsidRDefault="00A026DC" w:rsidP="00A026DC">
      <w:pPr>
        <w:rPr>
          <w:lang w:val="en-US"/>
        </w:rPr>
      </w:pPr>
      <w:r w:rsidRPr="00177E9A">
        <w:rPr>
          <w:lang w:val="en-US"/>
        </w:rPr>
        <w:t>The aim of the course is to give the students an opportunity to perform a research project in a lab within the field of solid or/and fluid mechanics solid under supervision according to an individual study plan, to summarize the results in a research report and present the results of the project. ….</w:t>
      </w:r>
    </w:p>
    <w:p w14:paraId="47837285" w14:textId="77777777" w:rsidR="00A026DC" w:rsidRPr="00177E9A" w:rsidRDefault="00A026DC" w:rsidP="00A026DC">
      <w:pPr>
        <w:rPr>
          <w:lang w:val="en-US"/>
        </w:rPr>
      </w:pPr>
    </w:p>
    <w:p w14:paraId="18CD3275" w14:textId="77777777" w:rsidR="00A026DC" w:rsidRPr="00177E9A" w:rsidRDefault="00A026DC" w:rsidP="00A026DC">
      <w:pPr>
        <w:rPr>
          <w:lang w:val="en-US"/>
        </w:rPr>
      </w:pPr>
    </w:p>
    <w:p w14:paraId="131579B0" w14:textId="77777777" w:rsidR="00A026DC" w:rsidRDefault="00A026DC" w:rsidP="00A026DC">
      <w:pPr>
        <w:jc w:val="center"/>
      </w:pPr>
      <w:r>
        <w:rPr>
          <w:rFonts w:ascii="Helvetica" w:hAnsi="Helvetica" w:cs="Helvetica"/>
          <w:noProof/>
          <w:sz w:val="24"/>
        </w:rPr>
        <w:drawing>
          <wp:inline distT="0" distB="0" distL="0" distR="0" wp14:anchorId="53EACC12" wp14:editId="1460A4A3">
            <wp:extent cx="3308138" cy="206583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38" cy="206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1DD8" w14:textId="77777777" w:rsidR="00A026DC" w:rsidRPr="00177E9A" w:rsidRDefault="00A026DC" w:rsidP="00A026DC">
      <w:pPr>
        <w:jc w:val="center"/>
        <w:rPr>
          <w:lang w:val="en-US"/>
        </w:rPr>
      </w:pPr>
      <w:r w:rsidRPr="00177E9A">
        <w:rPr>
          <w:b/>
          <w:lang w:val="en-US"/>
        </w:rPr>
        <w:t>Figure 1</w:t>
      </w:r>
      <w:r w:rsidRPr="00177E9A">
        <w:rPr>
          <w:lang w:val="en-US"/>
        </w:rPr>
        <w:t>: results in a research report and present the results of the project</w:t>
      </w:r>
    </w:p>
    <w:p w14:paraId="6587B731" w14:textId="77777777" w:rsidR="00A026DC" w:rsidRPr="00177E9A" w:rsidRDefault="00A026DC" w:rsidP="00A026DC">
      <w:pPr>
        <w:jc w:val="center"/>
        <w:rPr>
          <w:lang w:val="en-US"/>
        </w:rPr>
      </w:pPr>
    </w:p>
    <w:p w14:paraId="228BB6D5" w14:textId="77777777" w:rsidR="00A026DC" w:rsidRPr="00177E9A" w:rsidRDefault="00A026DC" w:rsidP="00A026DC">
      <w:pPr>
        <w:rPr>
          <w:lang w:val="en-US"/>
        </w:rPr>
      </w:pPr>
      <w:r w:rsidRPr="00177E9A">
        <w:rPr>
          <w:lang w:val="en-US"/>
        </w:rPr>
        <w:t>The aim of the course is to give the students an opportunity to perform a research project in a lab within the field of solid or/and fluid mechanics solid under supervision according to an individual study plan, to summarize the results in a research report and present the results of the project. ….</w:t>
      </w:r>
    </w:p>
    <w:p w14:paraId="64F1CFA9" w14:textId="23A3E233" w:rsidR="00A026DC" w:rsidRDefault="00216DCB" w:rsidP="00A026DC">
      <w:pPr>
        <w:pStyle w:val="Titre1"/>
      </w:pPr>
      <w:r>
        <w:t>State of the art</w:t>
      </w:r>
    </w:p>
    <w:p w14:paraId="5D7E5661" w14:textId="11CA42F5" w:rsidR="00F15A62" w:rsidRPr="00177E9A" w:rsidRDefault="00216DCB" w:rsidP="00F15A62">
      <w:pPr>
        <w:rPr>
          <w:lang w:val="en-US"/>
        </w:rPr>
      </w:pPr>
      <w:r w:rsidRPr="00177E9A">
        <w:rPr>
          <w:lang w:val="en-US"/>
        </w:rPr>
        <w:t>As shown by DeJong et al. (2010), we can observe on the Figure 1, that</w:t>
      </w:r>
      <w:proofErr w:type="gramStart"/>
      <w:r w:rsidRPr="00177E9A">
        <w:rPr>
          <w:lang w:val="en-US"/>
        </w:rPr>
        <w:t>... .</w:t>
      </w:r>
      <w:proofErr w:type="gramEnd"/>
      <w:r w:rsidRPr="00177E9A">
        <w:rPr>
          <w:lang w:val="en-US"/>
        </w:rPr>
        <w:t xml:space="preserve"> This result is consistent with other research works (Ryu et al., </w:t>
      </w:r>
      <w:proofErr w:type="gramStart"/>
      <w:r w:rsidRPr="00177E9A">
        <w:rPr>
          <w:lang w:val="en-US"/>
        </w:rPr>
        <w:t>2010 ;</w:t>
      </w:r>
      <w:proofErr w:type="gramEnd"/>
      <w:r w:rsidRPr="00177E9A">
        <w:rPr>
          <w:lang w:val="en-US"/>
        </w:rPr>
        <w:t xml:space="preserve"> Al </w:t>
      </w:r>
      <w:proofErr w:type="spellStart"/>
      <w:r w:rsidRPr="00177E9A">
        <w:rPr>
          <w:lang w:val="en-US"/>
        </w:rPr>
        <w:t>Qabany</w:t>
      </w:r>
      <w:proofErr w:type="spellEnd"/>
      <w:r w:rsidRPr="00177E9A">
        <w:rPr>
          <w:lang w:val="en-US"/>
        </w:rPr>
        <w:t xml:space="preserve"> and Soga, 2013). </w:t>
      </w:r>
    </w:p>
    <w:p w14:paraId="52C4A6C5" w14:textId="77777777" w:rsidR="00F15A62" w:rsidRPr="00177E9A" w:rsidRDefault="00F15A62" w:rsidP="00F15A62">
      <w:pPr>
        <w:rPr>
          <w:lang w:val="en-US"/>
        </w:rPr>
      </w:pPr>
    </w:p>
    <w:p w14:paraId="5D3EC41B" w14:textId="77777777" w:rsidR="00A026DC" w:rsidRPr="00177E9A" w:rsidRDefault="00A026DC" w:rsidP="00A026DC">
      <w:pPr>
        <w:jc w:val="center"/>
        <w:rPr>
          <w:lang w:val="en-US"/>
        </w:rPr>
      </w:pPr>
    </w:p>
    <w:p w14:paraId="2E7543DC" w14:textId="77777777" w:rsidR="00216DCB" w:rsidRPr="00177E9A" w:rsidRDefault="00216DCB" w:rsidP="00A026DC">
      <w:pPr>
        <w:jc w:val="center"/>
        <w:rPr>
          <w:lang w:val="en-US"/>
        </w:rPr>
      </w:pPr>
    </w:p>
    <w:p w14:paraId="17776B73" w14:textId="77777777" w:rsidR="00216DCB" w:rsidRPr="00177E9A" w:rsidRDefault="00216DCB" w:rsidP="00A026DC">
      <w:pPr>
        <w:jc w:val="center"/>
        <w:rPr>
          <w:lang w:val="en-US"/>
        </w:rPr>
      </w:pPr>
    </w:p>
    <w:p w14:paraId="1E8CAE4E" w14:textId="0F4F134C" w:rsidR="00216DCB" w:rsidRDefault="00216DCB" w:rsidP="00216DCB">
      <w:pPr>
        <w:pStyle w:val="Titre1"/>
      </w:pPr>
      <w:proofErr w:type="spellStart"/>
      <w:r>
        <w:lastRenderedPageBreak/>
        <w:t>References</w:t>
      </w:r>
      <w:proofErr w:type="spellEnd"/>
    </w:p>
    <w:p w14:paraId="63B922B1" w14:textId="77777777" w:rsidR="00216DCB" w:rsidRDefault="00216DCB" w:rsidP="00216DCB"/>
    <w:p w14:paraId="083EFBA2" w14:textId="25155C5D" w:rsidR="00216DCB" w:rsidRDefault="00216DCB" w:rsidP="00216DCB">
      <w:r>
        <w:t>(</w:t>
      </w:r>
      <w:proofErr w:type="gramStart"/>
      <w:r>
        <w:t>sort</w:t>
      </w:r>
      <w:proofErr w:type="gramEnd"/>
      <w:r>
        <w:t xml:space="preserve"> in </w:t>
      </w:r>
      <w:proofErr w:type="spellStart"/>
      <w:r>
        <w:t>alphabetical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) </w:t>
      </w:r>
    </w:p>
    <w:p w14:paraId="3F8515C8" w14:textId="77777777" w:rsidR="00216DCB" w:rsidRDefault="00216DCB" w:rsidP="00216DCB"/>
    <w:p w14:paraId="2F98BE53" w14:textId="77777777" w:rsidR="00216DCB" w:rsidRPr="00216DCB" w:rsidRDefault="00216DCB" w:rsidP="00216DCB">
      <w:pPr>
        <w:pStyle w:val="Paragraphedeliste"/>
        <w:numPr>
          <w:ilvl w:val="0"/>
          <w:numId w:val="12"/>
        </w:numPr>
        <w:spacing w:after="200" w:line="276" w:lineRule="auto"/>
        <w:rPr>
          <w:color w:val="000000" w:themeColor="text1"/>
          <w:szCs w:val="20"/>
          <w:lang w:val="en-US"/>
        </w:rPr>
      </w:pPr>
      <w:r w:rsidRPr="00CC1638">
        <w:rPr>
          <w:color w:val="000000" w:themeColor="text1"/>
          <w:szCs w:val="20"/>
        </w:rPr>
        <w:t xml:space="preserve">Al </w:t>
      </w:r>
      <w:proofErr w:type="spellStart"/>
      <w:r w:rsidRPr="00CC1638">
        <w:rPr>
          <w:color w:val="000000" w:themeColor="text1"/>
          <w:szCs w:val="20"/>
        </w:rPr>
        <w:t>Qabany</w:t>
      </w:r>
      <w:proofErr w:type="spellEnd"/>
      <w:r w:rsidRPr="00CC1638">
        <w:rPr>
          <w:color w:val="000000" w:themeColor="text1"/>
          <w:szCs w:val="20"/>
        </w:rPr>
        <w:t xml:space="preserve">, A. &amp; Soga, K. (2013). </w:t>
      </w:r>
      <w:r w:rsidRPr="001F4D0A">
        <w:rPr>
          <w:color w:val="000000" w:themeColor="text1"/>
          <w:szCs w:val="20"/>
          <w:lang w:val="en-US"/>
        </w:rPr>
        <w:t xml:space="preserve">Effect of chemical treatment used in MICP on engineering properties of cemented soils. </w:t>
      </w:r>
      <w:proofErr w:type="spellStart"/>
      <w:r w:rsidRPr="001F4D0A">
        <w:rPr>
          <w:color w:val="000000" w:themeColor="text1"/>
          <w:szCs w:val="20"/>
          <w:lang w:val="en-US"/>
        </w:rPr>
        <w:t>Geotechnique</w:t>
      </w:r>
      <w:proofErr w:type="spellEnd"/>
      <w:r w:rsidRPr="001F4D0A">
        <w:rPr>
          <w:color w:val="000000" w:themeColor="text1"/>
          <w:szCs w:val="20"/>
          <w:lang w:val="en-US"/>
        </w:rPr>
        <w:t xml:space="preserve"> 63, No. 4, 331–339.</w:t>
      </w:r>
    </w:p>
    <w:p w14:paraId="78E4BA1B" w14:textId="77777777" w:rsidR="00216DCB" w:rsidRDefault="00216DCB" w:rsidP="00216DCB">
      <w:pPr>
        <w:pStyle w:val="Paragraphedeliste"/>
        <w:numPr>
          <w:ilvl w:val="0"/>
          <w:numId w:val="12"/>
        </w:numPr>
        <w:spacing w:after="200" w:line="276" w:lineRule="auto"/>
        <w:rPr>
          <w:color w:val="000000" w:themeColor="text1"/>
          <w:szCs w:val="20"/>
          <w:lang w:val="en-US"/>
        </w:rPr>
      </w:pPr>
      <w:r w:rsidRPr="001F4D0A">
        <w:rPr>
          <w:color w:val="000000" w:themeColor="text1"/>
          <w:szCs w:val="20"/>
          <w:lang w:val="en-US"/>
        </w:rPr>
        <w:t>DeJong, J.T., Mortensen, B.M., Martinez, B.C., Nelson, D.C.</w:t>
      </w:r>
      <w:r>
        <w:rPr>
          <w:color w:val="000000" w:themeColor="text1"/>
          <w:szCs w:val="20"/>
          <w:lang w:val="en-US"/>
        </w:rPr>
        <w:t xml:space="preserve"> (2010). </w:t>
      </w:r>
      <w:r w:rsidRPr="001F4D0A">
        <w:rPr>
          <w:color w:val="000000" w:themeColor="text1"/>
          <w:szCs w:val="20"/>
          <w:lang w:val="en-US"/>
        </w:rPr>
        <w:t>Bio-mediated soil improvement. Ecol. Eng. 36, 197–210.</w:t>
      </w:r>
    </w:p>
    <w:p w14:paraId="1915ACD7" w14:textId="5FEE6913" w:rsidR="00216DCB" w:rsidRDefault="00216DCB" w:rsidP="00216DCB">
      <w:pPr>
        <w:pStyle w:val="Paragraphedeliste"/>
        <w:numPr>
          <w:ilvl w:val="0"/>
          <w:numId w:val="12"/>
        </w:numPr>
        <w:spacing w:after="200" w:line="276" w:lineRule="auto"/>
        <w:rPr>
          <w:color w:val="000000" w:themeColor="text1"/>
          <w:szCs w:val="20"/>
          <w:lang w:val="en-US"/>
        </w:rPr>
      </w:pPr>
      <w:r w:rsidRPr="001F4D0A">
        <w:rPr>
          <w:color w:val="000000" w:themeColor="text1"/>
          <w:szCs w:val="20"/>
          <w:lang w:val="en-US"/>
        </w:rPr>
        <w:t xml:space="preserve">Ryu, M.; Kim, H.; Lim, M.; You, K.; </w:t>
      </w:r>
      <w:proofErr w:type="spellStart"/>
      <w:r w:rsidRPr="001F4D0A">
        <w:rPr>
          <w:color w:val="000000" w:themeColor="text1"/>
          <w:szCs w:val="20"/>
          <w:lang w:val="en-US"/>
        </w:rPr>
        <w:t>Ahn</w:t>
      </w:r>
      <w:proofErr w:type="spellEnd"/>
      <w:r w:rsidRPr="001F4D0A">
        <w:rPr>
          <w:color w:val="000000" w:themeColor="text1"/>
          <w:szCs w:val="20"/>
          <w:lang w:val="en-US"/>
        </w:rPr>
        <w:t xml:space="preserve">, </w:t>
      </w:r>
      <w:proofErr w:type="gramStart"/>
      <w:r w:rsidRPr="001F4D0A">
        <w:rPr>
          <w:color w:val="000000" w:themeColor="text1"/>
          <w:szCs w:val="20"/>
          <w:lang w:val="en-US"/>
        </w:rPr>
        <w:t>J.</w:t>
      </w:r>
      <w:r>
        <w:rPr>
          <w:color w:val="000000" w:themeColor="text1"/>
          <w:szCs w:val="20"/>
          <w:lang w:val="en-US"/>
        </w:rPr>
        <w:t>(</w:t>
      </w:r>
      <w:proofErr w:type="gramEnd"/>
      <w:r>
        <w:rPr>
          <w:color w:val="000000" w:themeColor="text1"/>
          <w:szCs w:val="20"/>
          <w:lang w:val="en-US"/>
        </w:rPr>
        <w:t>2010).</w:t>
      </w:r>
      <w:r w:rsidRPr="001F4D0A">
        <w:rPr>
          <w:color w:val="000000" w:themeColor="text1"/>
          <w:szCs w:val="20"/>
          <w:lang w:val="en-US"/>
        </w:rPr>
        <w:t xml:space="preserve"> Comparison of Dissolution and Surface Reactions Between Calcite and Aragonite in L-Glutamic and L-Aspartic Acid Solutions.</w:t>
      </w:r>
      <w:r w:rsidRPr="00CC1638">
        <w:rPr>
          <w:lang w:val="en-US"/>
        </w:rPr>
        <w:t> </w:t>
      </w:r>
      <w:r w:rsidRPr="006872F5">
        <w:rPr>
          <w:i/>
          <w:iCs/>
          <w:lang w:val="en-US"/>
        </w:rPr>
        <w:t>Molecules</w:t>
      </w:r>
      <w:r w:rsidRPr="006872F5">
        <w:rPr>
          <w:lang w:val="en-US"/>
        </w:rPr>
        <w:t> </w:t>
      </w:r>
      <w:r w:rsidRPr="001F4D0A">
        <w:rPr>
          <w:color w:val="000000" w:themeColor="text1"/>
          <w:szCs w:val="20"/>
          <w:lang w:val="en-US"/>
        </w:rPr>
        <w:t>2010,</w:t>
      </w:r>
      <w:r w:rsidRPr="006872F5">
        <w:rPr>
          <w:lang w:val="en-US"/>
        </w:rPr>
        <w:t> </w:t>
      </w:r>
      <w:r w:rsidRPr="006872F5">
        <w:rPr>
          <w:i/>
          <w:iCs/>
          <w:lang w:val="en-US"/>
        </w:rPr>
        <w:t>15</w:t>
      </w:r>
      <w:r w:rsidRPr="001F4D0A">
        <w:rPr>
          <w:color w:val="000000" w:themeColor="text1"/>
          <w:szCs w:val="20"/>
          <w:lang w:val="en-US"/>
        </w:rPr>
        <w:t>, 258-269</w:t>
      </w:r>
      <w:r>
        <w:rPr>
          <w:color w:val="000000" w:themeColor="text1"/>
          <w:szCs w:val="20"/>
          <w:lang w:val="en-US"/>
        </w:rPr>
        <w:t xml:space="preserve"> </w:t>
      </w:r>
    </w:p>
    <w:p w14:paraId="79C4A6C6" w14:textId="77777777" w:rsidR="00216DCB" w:rsidRPr="001F4D0A" w:rsidRDefault="00216DCB" w:rsidP="00216DCB">
      <w:pPr>
        <w:pStyle w:val="Paragraphedeliste"/>
        <w:spacing w:after="200" w:line="276" w:lineRule="auto"/>
        <w:ind w:left="814"/>
        <w:rPr>
          <w:color w:val="000000" w:themeColor="text1"/>
          <w:szCs w:val="20"/>
          <w:lang w:val="en-US"/>
        </w:rPr>
      </w:pPr>
    </w:p>
    <w:p w14:paraId="5074BCFD" w14:textId="77777777" w:rsidR="00216DCB" w:rsidRPr="00216DCB" w:rsidRDefault="00216DCB" w:rsidP="00216DCB"/>
    <w:p w14:paraId="67A3F431" w14:textId="77777777" w:rsidR="00216DCB" w:rsidRPr="00216DCB" w:rsidRDefault="00216DCB" w:rsidP="00216DCB"/>
    <w:p w14:paraId="0E34E6F3" w14:textId="77777777" w:rsidR="00216DCB" w:rsidRDefault="00216DCB" w:rsidP="00A026DC">
      <w:pPr>
        <w:jc w:val="center"/>
      </w:pPr>
    </w:p>
    <w:sectPr w:rsidR="00216DCB" w:rsidSect="00F15A62">
      <w:type w:val="continuous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B1CFF" w14:textId="77777777" w:rsidR="000D279E" w:rsidRDefault="000D279E" w:rsidP="00A026DC">
      <w:r>
        <w:separator/>
      </w:r>
    </w:p>
  </w:endnote>
  <w:endnote w:type="continuationSeparator" w:id="0">
    <w:p w14:paraId="7199815A" w14:textId="77777777" w:rsidR="000D279E" w:rsidRDefault="000D279E" w:rsidP="00A0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288C0" w14:textId="77777777" w:rsidR="0036385E" w:rsidRDefault="0036385E" w:rsidP="00A026D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CE4FDD8" w14:textId="77777777" w:rsidR="0036385E" w:rsidRDefault="003638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937A6" w14:textId="77777777" w:rsidR="0036385E" w:rsidRDefault="0036385E" w:rsidP="00A026D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77E9A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5D489F43" w14:textId="77777777" w:rsidR="0036385E" w:rsidRDefault="003638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CC219" w14:textId="77777777" w:rsidR="000D279E" w:rsidRDefault="000D279E" w:rsidP="00A026DC">
      <w:r>
        <w:separator/>
      </w:r>
    </w:p>
  </w:footnote>
  <w:footnote w:type="continuationSeparator" w:id="0">
    <w:p w14:paraId="1AE4B640" w14:textId="77777777" w:rsidR="000D279E" w:rsidRDefault="000D279E" w:rsidP="00A02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C82"/>
    <w:multiLevelType w:val="multilevel"/>
    <w:tmpl w:val="63B0C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D330B"/>
    <w:multiLevelType w:val="multilevel"/>
    <w:tmpl w:val="83E42E2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4669B5"/>
    <w:multiLevelType w:val="hybridMultilevel"/>
    <w:tmpl w:val="3264B5D4"/>
    <w:lvl w:ilvl="0" w:tplc="040C0013">
      <w:start w:val="1"/>
      <w:numFmt w:val="upperRoman"/>
      <w:lvlText w:val="%1."/>
      <w:lvlJc w:val="right"/>
      <w:pPr>
        <w:ind w:left="180" w:hanging="18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0D39EB"/>
    <w:multiLevelType w:val="hybridMultilevel"/>
    <w:tmpl w:val="45D8C8B6"/>
    <w:lvl w:ilvl="0" w:tplc="040C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CA6C5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574565"/>
    <w:multiLevelType w:val="hybridMultilevel"/>
    <w:tmpl w:val="5B82DE00"/>
    <w:lvl w:ilvl="0" w:tplc="0AC6B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F00F4"/>
    <w:multiLevelType w:val="multilevel"/>
    <w:tmpl w:val="A73E77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8B7C55"/>
    <w:multiLevelType w:val="hybridMultilevel"/>
    <w:tmpl w:val="2E04AD28"/>
    <w:lvl w:ilvl="0" w:tplc="0AC6BF2A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6A8958CE"/>
    <w:multiLevelType w:val="hybridMultilevel"/>
    <w:tmpl w:val="63B0CB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1710CF"/>
    <w:multiLevelType w:val="multilevel"/>
    <w:tmpl w:val="83E42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1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26DC"/>
    <w:rsid w:val="000D279E"/>
    <w:rsid w:val="00161C4A"/>
    <w:rsid w:val="00177E9A"/>
    <w:rsid w:val="00216DCB"/>
    <w:rsid w:val="00340FA8"/>
    <w:rsid w:val="0036385E"/>
    <w:rsid w:val="003B0674"/>
    <w:rsid w:val="006F7B6E"/>
    <w:rsid w:val="0081654A"/>
    <w:rsid w:val="008F1729"/>
    <w:rsid w:val="009B684A"/>
    <w:rsid w:val="00A026DC"/>
    <w:rsid w:val="00C07E0D"/>
    <w:rsid w:val="00E17BAC"/>
    <w:rsid w:val="00F15A62"/>
    <w:rsid w:val="00F9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293C6D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26DC"/>
    <w:pPr>
      <w:jc w:val="both"/>
    </w:pPr>
    <w:rPr>
      <w:rFonts w:asciiTheme="majorHAnsi" w:hAnsiTheme="majorHAnsi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026DC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26DC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6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02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26D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6DC"/>
    <w:rPr>
      <w:rFonts w:ascii="Lucida Grande" w:hAnsi="Lucida Grande" w:cs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026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026DC"/>
    <w:rPr>
      <w:rFonts w:asciiTheme="majorHAnsi" w:hAnsiTheme="majorHAnsi"/>
      <w:sz w:val="22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A026DC"/>
  </w:style>
  <w:style w:type="paragraph" w:styleId="TM1">
    <w:name w:val="toc 1"/>
    <w:basedOn w:val="Normal"/>
    <w:next w:val="Normal"/>
    <w:autoRedefine/>
    <w:uiPriority w:val="39"/>
    <w:unhideWhenUsed/>
    <w:rsid w:val="00F15A62"/>
  </w:style>
  <w:style w:type="paragraph" w:styleId="TM2">
    <w:name w:val="toc 2"/>
    <w:basedOn w:val="Normal"/>
    <w:next w:val="Normal"/>
    <w:autoRedefine/>
    <w:uiPriority w:val="39"/>
    <w:unhideWhenUsed/>
    <w:rsid w:val="00F15A62"/>
    <w:pPr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15A62"/>
    <w:pPr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F15A62"/>
    <w:pPr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F15A62"/>
    <w:pPr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F15A62"/>
    <w:pPr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F15A62"/>
    <w:pPr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F15A62"/>
    <w:pPr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F15A62"/>
    <w:pPr>
      <w:ind w:left="1760"/>
    </w:pPr>
  </w:style>
  <w:style w:type="paragraph" w:styleId="Paragraphedeliste">
    <w:name w:val="List Paragraph"/>
    <w:basedOn w:val="Normal"/>
    <w:link w:val="ParagraphedelisteCar"/>
    <w:uiPriority w:val="34"/>
    <w:qFormat/>
    <w:rsid w:val="00216DCB"/>
    <w:pPr>
      <w:ind w:left="720"/>
      <w:contextualSpacing/>
    </w:pPr>
    <w:rPr>
      <w:rFonts w:ascii="Arial" w:eastAsiaTheme="minorHAnsi" w:hAnsi="Arial" w:cs="Arial"/>
      <w:sz w:val="20"/>
      <w:szCs w:val="22"/>
      <w:lang w:val="it-IT"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16DCB"/>
    <w:rPr>
      <w:rFonts w:ascii="Arial" w:eastAsiaTheme="minorHAnsi" w:hAnsi="Arial" w:cs="Arial"/>
      <w:sz w:val="20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528</Words>
  <Characters>2904</Characters>
  <Application>Microsoft Office Word</Application>
  <DocSecurity>0</DocSecurity>
  <Lines>24</Lines>
  <Paragraphs>6</Paragraphs>
  <ScaleCrop>false</ScaleCrop>
  <Company>3SR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Geindreau</dc:creator>
  <cp:keywords/>
  <dc:description/>
  <cp:lastModifiedBy>Christian Geindreau</cp:lastModifiedBy>
  <cp:revision>9</cp:revision>
  <dcterms:created xsi:type="dcterms:W3CDTF">2016-11-22T07:06:00Z</dcterms:created>
  <dcterms:modified xsi:type="dcterms:W3CDTF">2020-12-02T12:13:00Z</dcterms:modified>
</cp:coreProperties>
</file>