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5F3F9" w14:textId="77777777" w:rsidR="00402EDD" w:rsidRPr="00FC537A" w:rsidRDefault="00402EDD">
      <w:pPr>
        <w:rPr>
          <w:rFonts w:ascii="Arial" w:hAnsi="Arial"/>
          <w:i/>
        </w:rPr>
      </w:pPr>
      <w:r w:rsidRPr="00FC537A">
        <w:rPr>
          <w:rFonts w:ascii="Arial" w:hAnsi="Arial"/>
          <w:i/>
        </w:rPr>
        <w:t>Introduction company</w:t>
      </w:r>
    </w:p>
    <w:p w14:paraId="4B7D5B7E" w14:textId="77777777" w:rsidR="00402EDD" w:rsidRPr="00FC537A" w:rsidRDefault="00402EDD">
      <w:pPr>
        <w:rPr>
          <w:rFonts w:ascii="Arial" w:hAnsi="Arial"/>
          <w:i/>
        </w:rPr>
      </w:pPr>
    </w:p>
    <w:p w14:paraId="232BC7EB" w14:textId="77777777" w:rsidR="00402EDD" w:rsidRDefault="00402EDD">
      <w:pPr>
        <w:rPr>
          <w:rFonts w:ascii="Arial" w:hAnsi="Arial"/>
          <w:i/>
        </w:rPr>
      </w:pPr>
      <w:r w:rsidRPr="00FC537A">
        <w:rPr>
          <w:rFonts w:ascii="Arial" w:hAnsi="Arial"/>
          <w:i/>
        </w:rPr>
        <w:t>Explanation assignment</w:t>
      </w:r>
    </w:p>
    <w:p w14:paraId="076B88BB" w14:textId="77777777" w:rsidR="000F7FA7" w:rsidRDefault="000F7FA7">
      <w:pPr>
        <w:rPr>
          <w:rFonts w:ascii="Arial" w:hAnsi="Arial"/>
          <w:i/>
        </w:rPr>
      </w:pPr>
    </w:p>
    <w:p w14:paraId="43693232" w14:textId="35B76DD9" w:rsidR="000F7FA7" w:rsidRPr="00FC537A" w:rsidRDefault="000F7FA7">
      <w:pPr>
        <w:rPr>
          <w:rFonts w:ascii="Arial" w:hAnsi="Arial"/>
          <w:i/>
        </w:rPr>
      </w:pPr>
      <w:r>
        <w:rPr>
          <w:rFonts w:ascii="Arial" w:hAnsi="Arial"/>
          <w:i/>
        </w:rPr>
        <w:t>Order processing</w:t>
      </w:r>
    </w:p>
    <w:p w14:paraId="61A13F5C" w14:textId="77777777" w:rsidR="00402EDD" w:rsidRPr="00FC537A" w:rsidRDefault="00402EDD">
      <w:pPr>
        <w:rPr>
          <w:rFonts w:ascii="Arial" w:hAnsi="Arial"/>
          <w:i/>
        </w:rPr>
      </w:pPr>
    </w:p>
    <w:p w14:paraId="0208A715" w14:textId="77777777" w:rsidR="00402EDD" w:rsidRPr="00FC537A" w:rsidRDefault="00402EDD">
      <w:pPr>
        <w:rPr>
          <w:rFonts w:ascii="Arial" w:hAnsi="Arial"/>
          <w:i/>
        </w:rPr>
      </w:pPr>
      <w:r w:rsidRPr="00FC537A">
        <w:rPr>
          <w:rFonts w:ascii="Arial" w:hAnsi="Arial"/>
          <w:i/>
        </w:rPr>
        <w:t>Description data</w:t>
      </w:r>
    </w:p>
    <w:p w14:paraId="20FE915F" w14:textId="77777777" w:rsidR="00402EDD" w:rsidRPr="00FC537A" w:rsidRDefault="00402EDD">
      <w:pPr>
        <w:rPr>
          <w:rFonts w:ascii="Arial" w:hAnsi="Arial"/>
          <w:i/>
        </w:rPr>
      </w:pPr>
    </w:p>
    <w:p w14:paraId="611B9A97" w14:textId="77777777" w:rsidR="00402EDD" w:rsidRPr="00FC537A" w:rsidRDefault="00402EDD">
      <w:pPr>
        <w:rPr>
          <w:rFonts w:ascii="Arial" w:hAnsi="Arial"/>
          <w:i/>
        </w:rPr>
      </w:pPr>
      <w:r w:rsidRPr="00FC537A">
        <w:rPr>
          <w:rFonts w:ascii="Arial" w:hAnsi="Arial"/>
          <w:i/>
        </w:rPr>
        <w:t>Analysis</w:t>
      </w:r>
    </w:p>
    <w:p w14:paraId="7B0682B8" w14:textId="77777777" w:rsidR="00402EDD" w:rsidRPr="00FC537A" w:rsidRDefault="00402EDD">
      <w:pPr>
        <w:rPr>
          <w:rFonts w:ascii="Arial" w:hAnsi="Arial"/>
          <w:i/>
        </w:rPr>
      </w:pPr>
    </w:p>
    <w:p w14:paraId="43D1D450" w14:textId="77777777" w:rsidR="00402EDD" w:rsidRPr="00FC537A" w:rsidRDefault="00402EDD">
      <w:pPr>
        <w:rPr>
          <w:rFonts w:ascii="Arial" w:hAnsi="Arial"/>
          <w:i/>
        </w:rPr>
      </w:pPr>
      <w:r w:rsidRPr="00FC537A">
        <w:rPr>
          <w:rFonts w:ascii="Arial" w:hAnsi="Arial"/>
          <w:i/>
        </w:rPr>
        <w:t>Building the tool</w:t>
      </w:r>
    </w:p>
    <w:p w14:paraId="63CAEA7C" w14:textId="77777777" w:rsidR="00402EDD" w:rsidRPr="00FC537A" w:rsidRDefault="00402EDD">
      <w:pPr>
        <w:rPr>
          <w:rFonts w:ascii="Arial" w:hAnsi="Arial"/>
          <w:i/>
        </w:rPr>
      </w:pPr>
    </w:p>
    <w:p w14:paraId="7A9286B0" w14:textId="77777777" w:rsidR="00402EDD" w:rsidRPr="00FC537A" w:rsidRDefault="00402EDD">
      <w:pPr>
        <w:rPr>
          <w:rFonts w:ascii="Arial" w:hAnsi="Arial"/>
          <w:i/>
        </w:rPr>
      </w:pPr>
      <w:r w:rsidRPr="00FC537A">
        <w:rPr>
          <w:rFonts w:ascii="Arial" w:hAnsi="Arial"/>
          <w:i/>
        </w:rPr>
        <w:t>Other project (On-Time)</w:t>
      </w:r>
    </w:p>
    <w:p w14:paraId="62460080" w14:textId="77777777" w:rsidR="00402EDD" w:rsidRPr="00FC537A" w:rsidRDefault="00402EDD">
      <w:pPr>
        <w:rPr>
          <w:rFonts w:ascii="Arial" w:hAnsi="Arial"/>
          <w:i/>
        </w:rPr>
      </w:pPr>
    </w:p>
    <w:p w14:paraId="328E245D" w14:textId="5F2F8193" w:rsidR="00403328" w:rsidRDefault="00402EDD">
      <w:pPr>
        <w:rPr>
          <w:rFonts w:ascii="Arial" w:hAnsi="Arial"/>
          <w:i/>
        </w:rPr>
      </w:pPr>
      <w:r w:rsidRPr="00FC537A">
        <w:rPr>
          <w:rFonts w:ascii="Arial" w:hAnsi="Arial"/>
          <w:i/>
        </w:rPr>
        <w:t>Conclusion / Further research</w:t>
      </w:r>
    </w:p>
    <w:p w14:paraId="3C8AC8BB" w14:textId="77777777" w:rsidR="00403328" w:rsidRDefault="00403328">
      <w:pPr>
        <w:rPr>
          <w:rFonts w:ascii="Arial" w:hAnsi="Arial"/>
          <w:i/>
        </w:rPr>
      </w:pPr>
      <w:r>
        <w:rPr>
          <w:rFonts w:ascii="Arial" w:hAnsi="Arial"/>
          <w:i/>
        </w:rPr>
        <w:br w:type="page"/>
      </w:r>
    </w:p>
    <w:p w14:paraId="0D9E71B4" w14:textId="579F980D" w:rsidR="00804DA1" w:rsidRDefault="00804DA1" w:rsidP="00804DA1">
      <w:pPr>
        <w:pStyle w:val="Heading1"/>
      </w:pPr>
      <w:bookmarkStart w:id="0" w:name="_Toc325620942"/>
      <w:r>
        <w:lastRenderedPageBreak/>
        <w:t>Table of contents</w:t>
      </w:r>
      <w:bookmarkEnd w:id="0"/>
    </w:p>
    <w:p w14:paraId="209903E4" w14:textId="77777777" w:rsidR="00804DA1" w:rsidRPr="00804DA1" w:rsidRDefault="00804DA1" w:rsidP="00804DA1">
      <w:pPr>
        <w:pBdr>
          <w:bottom w:val="single" w:sz="4" w:space="1" w:color="auto"/>
        </w:pBdr>
      </w:pPr>
    </w:p>
    <w:p w14:paraId="2936FB26" w14:textId="77777777" w:rsidR="00804DA1" w:rsidRDefault="00804DA1">
      <w:pPr>
        <w:pStyle w:val="TOC1"/>
        <w:tabs>
          <w:tab w:val="right" w:leader="dot" w:pos="8290"/>
        </w:tabs>
        <w:rPr>
          <w:rFonts w:ascii="Arial" w:hAnsi="Arial" w:cs="Arial"/>
          <w:b w:val="0"/>
          <w:caps w:val="0"/>
        </w:rPr>
      </w:pPr>
    </w:p>
    <w:p w14:paraId="293D75A8" w14:textId="77777777" w:rsidR="00550EDF" w:rsidRDefault="004714FF">
      <w:pPr>
        <w:pStyle w:val="TOC1"/>
        <w:tabs>
          <w:tab w:val="right" w:leader="dot" w:pos="8290"/>
        </w:tabs>
        <w:rPr>
          <w:b w:val="0"/>
          <w:caps w:val="0"/>
          <w:noProof/>
          <w:sz w:val="24"/>
          <w:szCs w:val="24"/>
          <w:lang w:eastAsia="ja-JP"/>
        </w:rPr>
      </w:pPr>
      <w:r w:rsidRPr="004714FF">
        <w:rPr>
          <w:rFonts w:ascii="Arial" w:hAnsi="Arial" w:cs="Arial"/>
          <w:b w:val="0"/>
          <w:caps w:val="0"/>
        </w:rPr>
        <w:fldChar w:fldCharType="begin"/>
      </w:r>
      <w:r w:rsidRPr="004714FF">
        <w:rPr>
          <w:rFonts w:ascii="Arial" w:hAnsi="Arial" w:cs="Arial"/>
          <w:b w:val="0"/>
          <w:caps w:val="0"/>
        </w:rPr>
        <w:instrText xml:space="preserve"> TOC \o "1-3" </w:instrText>
      </w:r>
      <w:r w:rsidRPr="004714FF">
        <w:rPr>
          <w:rFonts w:ascii="Arial" w:hAnsi="Arial" w:cs="Arial"/>
          <w:b w:val="0"/>
          <w:caps w:val="0"/>
        </w:rPr>
        <w:fldChar w:fldCharType="separate"/>
      </w:r>
      <w:r w:rsidR="00550EDF">
        <w:rPr>
          <w:noProof/>
        </w:rPr>
        <w:t>Table of contents</w:t>
      </w:r>
      <w:r w:rsidR="00550EDF">
        <w:rPr>
          <w:noProof/>
        </w:rPr>
        <w:tab/>
      </w:r>
      <w:r w:rsidR="00550EDF">
        <w:rPr>
          <w:noProof/>
        </w:rPr>
        <w:fldChar w:fldCharType="begin"/>
      </w:r>
      <w:r w:rsidR="00550EDF">
        <w:rPr>
          <w:noProof/>
        </w:rPr>
        <w:instrText xml:space="preserve"> PAGEREF _Toc325620942 \h </w:instrText>
      </w:r>
      <w:r w:rsidR="00550EDF">
        <w:rPr>
          <w:noProof/>
        </w:rPr>
      </w:r>
      <w:r w:rsidR="00550EDF">
        <w:rPr>
          <w:noProof/>
        </w:rPr>
        <w:fldChar w:fldCharType="separate"/>
      </w:r>
      <w:r w:rsidR="00550EDF">
        <w:rPr>
          <w:noProof/>
        </w:rPr>
        <w:t>2</w:t>
      </w:r>
      <w:r w:rsidR="00550EDF">
        <w:rPr>
          <w:noProof/>
        </w:rPr>
        <w:fldChar w:fldCharType="end"/>
      </w:r>
    </w:p>
    <w:p w14:paraId="35D77CA2" w14:textId="77777777" w:rsidR="00550EDF" w:rsidRDefault="00550EDF">
      <w:pPr>
        <w:pStyle w:val="TOC1"/>
        <w:tabs>
          <w:tab w:val="right" w:leader="dot" w:pos="8290"/>
        </w:tabs>
        <w:rPr>
          <w:b w:val="0"/>
          <w:caps w:val="0"/>
          <w:noProof/>
          <w:sz w:val="24"/>
          <w:szCs w:val="24"/>
          <w:lang w:eastAsia="ja-JP"/>
        </w:rPr>
      </w:pPr>
      <w:r>
        <w:rPr>
          <w:noProof/>
        </w:rPr>
        <w:t>Heineken</w:t>
      </w:r>
      <w:r>
        <w:rPr>
          <w:noProof/>
        </w:rPr>
        <w:tab/>
      </w:r>
      <w:r>
        <w:rPr>
          <w:noProof/>
        </w:rPr>
        <w:fldChar w:fldCharType="begin"/>
      </w:r>
      <w:r>
        <w:rPr>
          <w:noProof/>
        </w:rPr>
        <w:instrText xml:space="preserve"> PAGEREF _Toc325620943 \h </w:instrText>
      </w:r>
      <w:r>
        <w:rPr>
          <w:noProof/>
        </w:rPr>
      </w:r>
      <w:r>
        <w:rPr>
          <w:noProof/>
        </w:rPr>
        <w:fldChar w:fldCharType="separate"/>
      </w:r>
      <w:r>
        <w:rPr>
          <w:noProof/>
        </w:rPr>
        <w:t>3</w:t>
      </w:r>
      <w:r>
        <w:rPr>
          <w:noProof/>
        </w:rPr>
        <w:fldChar w:fldCharType="end"/>
      </w:r>
    </w:p>
    <w:p w14:paraId="26D51B16" w14:textId="77777777" w:rsidR="00550EDF" w:rsidRDefault="00550EDF">
      <w:pPr>
        <w:pStyle w:val="TOC1"/>
        <w:tabs>
          <w:tab w:val="right" w:leader="dot" w:pos="8290"/>
        </w:tabs>
        <w:rPr>
          <w:b w:val="0"/>
          <w:caps w:val="0"/>
          <w:noProof/>
          <w:sz w:val="24"/>
          <w:szCs w:val="24"/>
          <w:lang w:eastAsia="ja-JP"/>
        </w:rPr>
      </w:pPr>
      <w:r>
        <w:rPr>
          <w:noProof/>
        </w:rPr>
        <w:t>The assignment</w:t>
      </w:r>
      <w:r>
        <w:rPr>
          <w:noProof/>
        </w:rPr>
        <w:tab/>
      </w:r>
      <w:r>
        <w:rPr>
          <w:noProof/>
        </w:rPr>
        <w:fldChar w:fldCharType="begin"/>
      </w:r>
      <w:r>
        <w:rPr>
          <w:noProof/>
        </w:rPr>
        <w:instrText xml:space="preserve"> PAGEREF _Toc325620944 \h </w:instrText>
      </w:r>
      <w:r>
        <w:rPr>
          <w:noProof/>
        </w:rPr>
      </w:r>
      <w:r>
        <w:rPr>
          <w:noProof/>
        </w:rPr>
        <w:fldChar w:fldCharType="separate"/>
      </w:r>
      <w:r>
        <w:rPr>
          <w:noProof/>
        </w:rPr>
        <w:t>4</w:t>
      </w:r>
      <w:r>
        <w:rPr>
          <w:noProof/>
        </w:rPr>
        <w:fldChar w:fldCharType="end"/>
      </w:r>
    </w:p>
    <w:p w14:paraId="587CD25D" w14:textId="77777777" w:rsidR="00550EDF" w:rsidRDefault="00550EDF">
      <w:pPr>
        <w:pStyle w:val="TOC2"/>
        <w:tabs>
          <w:tab w:val="right" w:leader="dot" w:pos="8290"/>
        </w:tabs>
        <w:rPr>
          <w:smallCaps w:val="0"/>
          <w:noProof/>
          <w:sz w:val="24"/>
          <w:szCs w:val="24"/>
          <w:lang w:eastAsia="ja-JP"/>
        </w:rPr>
      </w:pPr>
      <w:r>
        <w:rPr>
          <w:noProof/>
        </w:rPr>
        <w:t>Events</w:t>
      </w:r>
      <w:r>
        <w:rPr>
          <w:noProof/>
        </w:rPr>
        <w:tab/>
      </w:r>
      <w:r>
        <w:rPr>
          <w:noProof/>
        </w:rPr>
        <w:fldChar w:fldCharType="begin"/>
      </w:r>
      <w:r>
        <w:rPr>
          <w:noProof/>
        </w:rPr>
        <w:instrText xml:space="preserve"> PAGEREF _Toc325620945 \h </w:instrText>
      </w:r>
      <w:r>
        <w:rPr>
          <w:noProof/>
        </w:rPr>
      </w:r>
      <w:r>
        <w:rPr>
          <w:noProof/>
        </w:rPr>
        <w:fldChar w:fldCharType="separate"/>
      </w:r>
      <w:r>
        <w:rPr>
          <w:noProof/>
        </w:rPr>
        <w:t>4</w:t>
      </w:r>
      <w:r>
        <w:rPr>
          <w:noProof/>
        </w:rPr>
        <w:fldChar w:fldCharType="end"/>
      </w:r>
    </w:p>
    <w:p w14:paraId="479F1C8A" w14:textId="77777777" w:rsidR="00550EDF" w:rsidRDefault="00550EDF">
      <w:pPr>
        <w:pStyle w:val="TOC2"/>
        <w:tabs>
          <w:tab w:val="right" w:leader="dot" w:pos="8290"/>
        </w:tabs>
        <w:rPr>
          <w:smallCaps w:val="0"/>
          <w:noProof/>
          <w:sz w:val="24"/>
          <w:szCs w:val="24"/>
          <w:lang w:eastAsia="ja-JP"/>
        </w:rPr>
      </w:pPr>
      <w:r>
        <w:rPr>
          <w:noProof/>
        </w:rPr>
        <w:t>Requirements of the tool</w:t>
      </w:r>
      <w:r>
        <w:rPr>
          <w:noProof/>
        </w:rPr>
        <w:tab/>
      </w:r>
      <w:r>
        <w:rPr>
          <w:noProof/>
        </w:rPr>
        <w:fldChar w:fldCharType="begin"/>
      </w:r>
      <w:r>
        <w:rPr>
          <w:noProof/>
        </w:rPr>
        <w:instrText xml:space="preserve"> PAGEREF _Toc325620946 \h </w:instrText>
      </w:r>
      <w:r>
        <w:rPr>
          <w:noProof/>
        </w:rPr>
      </w:r>
      <w:r>
        <w:rPr>
          <w:noProof/>
        </w:rPr>
        <w:fldChar w:fldCharType="separate"/>
      </w:r>
      <w:r>
        <w:rPr>
          <w:noProof/>
        </w:rPr>
        <w:t>4</w:t>
      </w:r>
      <w:r>
        <w:rPr>
          <w:noProof/>
        </w:rPr>
        <w:fldChar w:fldCharType="end"/>
      </w:r>
    </w:p>
    <w:p w14:paraId="3E16C368" w14:textId="77777777" w:rsidR="00550EDF" w:rsidRDefault="00550EDF">
      <w:pPr>
        <w:pStyle w:val="TOC1"/>
        <w:tabs>
          <w:tab w:val="right" w:leader="dot" w:pos="8290"/>
        </w:tabs>
        <w:rPr>
          <w:b w:val="0"/>
          <w:caps w:val="0"/>
          <w:noProof/>
          <w:sz w:val="24"/>
          <w:szCs w:val="24"/>
          <w:lang w:eastAsia="ja-JP"/>
        </w:rPr>
      </w:pPr>
      <w:r>
        <w:rPr>
          <w:noProof/>
        </w:rPr>
        <w:t>Order processing</w:t>
      </w:r>
      <w:r>
        <w:rPr>
          <w:noProof/>
        </w:rPr>
        <w:tab/>
      </w:r>
      <w:r>
        <w:rPr>
          <w:noProof/>
        </w:rPr>
        <w:fldChar w:fldCharType="begin"/>
      </w:r>
      <w:r>
        <w:rPr>
          <w:noProof/>
        </w:rPr>
        <w:instrText xml:space="preserve"> PAGEREF _Toc325620947 \h </w:instrText>
      </w:r>
      <w:r>
        <w:rPr>
          <w:noProof/>
        </w:rPr>
      </w:r>
      <w:r>
        <w:rPr>
          <w:noProof/>
        </w:rPr>
        <w:fldChar w:fldCharType="separate"/>
      </w:r>
      <w:r>
        <w:rPr>
          <w:noProof/>
        </w:rPr>
        <w:t>6</w:t>
      </w:r>
      <w:r>
        <w:rPr>
          <w:noProof/>
        </w:rPr>
        <w:fldChar w:fldCharType="end"/>
      </w:r>
    </w:p>
    <w:p w14:paraId="0A534E7E" w14:textId="77777777" w:rsidR="00550EDF" w:rsidRDefault="00550EDF">
      <w:pPr>
        <w:pStyle w:val="TOC2"/>
        <w:tabs>
          <w:tab w:val="right" w:leader="dot" w:pos="8290"/>
        </w:tabs>
        <w:rPr>
          <w:smallCaps w:val="0"/>
          <w:noProof/>
          <w:sz w:val="24"/>
          <w:szCs w:val="24"/>
          <w:lang w:eastAsia="ja-JP"/>
        </w:rPr>
      </w:pPr>
      <w:r>
        <w:rPr>
          <w:noProof/>
        </w:rPr>
        <w:t>Placing an order</w:t>
      </w:r>
      <w:r>
        <w:rPr>
          <w:noProof/>
        </w:rPr>
        <w:tab/>
      </w:r>
      <w:r>
        <w:rPr>
          <w:noProof/>
        </w:rPr>
        <w:fldChar w:fldCharType="begin"/>
      </w:r>
      <w:r>
        <w:rPr>
          <w:noProof/>
        </w:rPr>
        <w:instrText xml:space="preserve"> PAGEREF _Toc325620948 \h </w:instrText>
      </w:r>
      <w:r>
        <w:rPr>
          <w:noProof/>
        </w:rPr>
      </w:r>
      <w:r>
        <w:rPr>
          <w:noProof/>
        </w:rPr>
        <w:fldChar w:fldCharType="separate"/>
      </w:r>
      <w:r>
        <w:rPr>
          <w:noProof/>
        </w:rPr>
        <w:t>6</w:t>
      </w:r>
      <w:r>
        <w:rPr>
          <w:noProof/>
        </w:rPr>
        <w:fldChar w:fldCharType="end"/>
      </w:r>
    </w:p>
    <w:p w14:paraId="38F6E5DB" w14:textId="77777777" w:rsidR="00550EDF" w:rsidRDefault="00550EDF">
      <w:pPr>
        <w:pStyle w:val="TOC3"/>
        <w:tabs>
          <w:tab w:val="right" w:leader="dot" w:pos="8290"/>
        </w:tabs>
        <w:rPr>
          <w:i w:val="0"/>
          <w:noProof/>
          <w:sz w:val="24"/>
          <w:szCs w:val="24"/>
          <w:lang w:eastAsia="ja-JP"/>
        </w:rPr>
      </w:pPr>
      <w:r>
        <w:rPr>
          <w:noProof/>
        </w:rPr>
        <w:t>The website</w:t>
      </w:r>
      <w:r>
        <w:rPr>
          <w:noProof/>
        </w:rPr>
        <w:tab/>
      </w:r>
      <w:r>
        <w:rPr>
          <w:noProof/>
        </w:rPr>
        <w:fldChar w:fldCharType="begin"/>
      </w:r>
      <w:r>
        <w:rPr>
          <w:noProof/>
        </w:rPr>
        <w:instrText xml:space="preserve"> PAGEREF _Toc325620949 \h </w:instrText>
      </w:r>
      <w:r>
        <w:rPr>
          <w:noProof/>
        </w:rPr>
      </w:r>
      <w:r>
        <w:rPr>
          <w:noProof/>
        </w:rPr>
        <w:fldChar w:fldCharType="separate"/>
      </w:r>
      <w:r>
        <w:rPr>
          <w:noProof/>
        </w:rPr>
        <w:t>6</w:t>
      </w:r>
      <w:r>
        <w:rPr>
          <w:noProof/>
        </w:rPr>
        <w:fldChar w:fldCharType="end"/>
      </w:r>
    </w:p>
    <w:p w14:paraId="72DCD13B" w14:textId="77777777" w:rsidR="00550EDF" w:rsidRDefault="00550EDF">
      <w:pPr>
        <w:pStyle w:val="TOC3"/>
        <w:tabs>
          <w:tab w:val="right" w:leader="dot" w:pos="8290"/>
        </w:tabs>
        <w:rPr>
          <w:i w:val="0"/>
          <w:noProof/>
          <w:sz w:val="24"/>
          <w:szCs w:val="24"/>
          <w:lang w:eastAsia="ja-JP"/>
        </w:rPr>
      </w:pPr>
      <w:r>
        <w:rPr>
          <w:noProof/>
        </w:rPr>
        <w:t>The call centre</w:t>
      </w:r>
      <w:r>
        <w:rPr>
          <w:noProof/>
        </w:rPr>
        <w:tab/>
      </w:r>
      <w:r>
        <w:rPr>
          <w:noProof/>
        </w:rPr>
        <w:fldChar w:fldCharType="begin"/>
      </w:r>
      <w:r>
        <w:rPr>
          <w:noProof/>
        </w:rPr>
        <w:instrText xml:space="preserve"> PAGEREF _Toc325620950 \h </w:instrText>
      </w:r>
      <w:r>
        <w:rPr>
          <w:noProof/>
        </w:rPr>
      </w:r>
      <w:r>
        <w:rPr>
          <w:noProof/>
        </w:rPr>
        <w:fldChar w:fldCharType="separate"/>
      </w:r>
      <w:r>
        <w:rPr>
          <w:noProof/>
        </w:rPr>
        <w:t>6</w:t>
      </w:r>
      <w:r>
        <w:rPr>
          <w:noProof/>
        </w:rPr>
        <w:fldChar w:fldCharType="end"/>
      </w:r>
    </w:p>
    <w:p w14:paraId="1C53BA00" w14:textId="77777777" w:rsidR="00550EDF" w:rsidRDefault="00550EDF">
      <w:pPr>
        <w:pStyle w:val="TOC3"/>
        <w:tabs>
          <w:tab w:val="right" w:leader="dot" w:pos="8290"/>
        </w:tabs>
        <w:rPr>
          <w:i w:val="0"/>
          <w:noProof/>
          <w:sz w:val="24"/>
          <w:szCs w:val="24"/>
          <w:lang w:eastAsia="ja-JP"/>
        </w:rPr>
      </w:pPr>
      <w:r>
        <w:rPr>
          <w:noProof/>
        </w:rPr>
        <w:t>The account managers</w:t>
      </w:r>
      <w:r>
        <w:rPr>
          <w:noProof/>
        </w:rPr>
        <w:tab/>
      </w:r>
      <w:r>
        <w:rPr>
          <w:noProof/>
        </w:rPr>
        <w:fldChar w:fldCharType="begin"/>
      </w:r>
      <w:r>
        <w:rPr>
          <w:noProof/>
        </w:rPr>
        <w:instrText xml:space="preserve"> PAGEREF _Toc325620951 \h </w:instrText>
      </w:r>
      <w:r>
        <w:rPr>
          <w:noProof/>
        </w:rPr>
      </w:r>
      <w:r>
        <w:rPr>
          <w:noProof/>
        </w:rPr>
        <w:fldChar w:fldCharType="separate"/>
      </w:r>
      <w:r>
        <w:rPr>
          <w:noProof/>
        </w:rPr>
        <w:t>6</w:t>
      </w:r>
      <w:r>
        <w:rPr>
          <w:noProof/>
        </w:rPr>
        <w:fldChar w:fldCharType="end"/>
      </w:r>
    </w:p>
    <w:p w14:paraId="53134553" w14:textId="77777777" w:rsidR="00550EDF" w:rsidRDefault="00550EDF">
      <w:pPr>
        <w:pStyle w:val="TOC2"/>
        <w:tabs>
          <w:tab w:val="right" w:leader="dot" w:pos="8290"/>
        </w:tabs>
        <w:rPr>
          <w:smallCaps w:val="0"/>
          <w:noProof/>
          <w:sz w:val="24"/>
          <w:szCs w:val="24"/>
          <w:lang w:eastAsia="ja-JP"/>
        </w:rPr>
      </w:pPr>
      <w:r>
        <w:rPr>
          <w:noProof/>
        </w:rPr>
        <w:t>SAP</w:t>
      </w:r>
      <w:r>
        <w:rPr>
          <w:noProof/>
        </w:rPr>
        <w:tab/>
      </w:r>
      <w:r>
        <w:rPr>
          <w:noProof/>
        </w:rPr>
        <w:fldChar w:fldCharType="begin"/>
      </w:r>
      <w:r>
        <w:rPr>
          <w:noProof/>
        </w:rPr>
        <w:instrText xml:space="preserve"> PAGEREF _Toc325620952 \h </w:instrText>
      </w:r>
      <w:r>
        <w:rPr>
          <w:noProof/>
        </w:rPr>
      </w:r>
      <w:r>
        <w:rPr>
          <w:noProof/>
        </w:rPr>
        <w:fldChar w:fldCharType="separate"/>
      </w:r>
      <w:r>
        <w:rPr>
          <w:noProof/>
        </w:rPr>
        <w:t>6</w:t>
      </w:r>
      <w:r>
        <w:rPr>
          <w:noProof/>
        </w:rPr>
        <w:fldChar w:fldCharType="end"/>
      </w:r>
    </w:p>
    <w:p w14:paraId="25576B41" w14:textId="77777777" w:rsidR="00550EDF" w:rsidRDefault="00550EDF">
      <w:pPr>
        <w:pStyle w:val="TOC2"/>
        <w:tabs>
          <w:tab w:val="right" w:leader="dot" w:pos="8290"/>
        </w:tabs>
        <w:rPr>
          <w:smallCaps w:val="0"/>
          <w:noProof/>
          <w:sz w:val="24"/>
          <w:szCs w:val="24"/>
          <w:lang w:eastAsia="ja-JP"/>
        </w:rPr>
      </w:pPr>
      <w:r>
        <w:rPr>
          <w:noProof/>
        </w:rPr>
        <w:t>Orderpicking</w:t>
      </w:r>
      <w:r>
        <w:rPr>
          <w:noProof/>
        </w:rPr>
        <w:tab/>
      </w:r>
      <w:r>
        <w:rPr>
          <w:noProof/>
        </w:rPr>
        <w:fldChar w:fldCharType="begin"/>
      </w:r>
      <w:r>
        <w:rPr>
          <w:noProof/>
        </w:rPr>
        <w:instrText xml:space="preserve"> PAGEREF _Toc325620953 \h </w:instrText>
      </w:r>
      <w:r>
        <w:rPr>
          <w:noProof/>
        </w:rPr>
      </w:r>
      <w:r>
        <w:rPr>
          <w:noProof/>
        </w:rPr>
        <w:fldChar w:fldCharType="separate"/>
      </w:r>
      <w:r>
        <w:rPr>
          <w:noProof/>
        </w:rPr>
        <w:t>7</w:t>
      </w:r>
      <w:r>
        <w:rPr>
          <w:noProof/>
        </w:rPr>
        <w:fldChar w:fldCharType="end"/>
      </w:r>
    </w:p>
    <w:p w14:paraId="25BA57E2" w14:textId="77777777" w:rsidR="00550EDF" w:rsidRDefault="00550EDF">
      <w:pPr>
        <w:pStyle w:val="TOC2"/>
        <w:tabs>
          <w:tab w:val="right" w:leader="dot" w:pos="8290"/>
        </w:tabs>
        <w:rPr>
          <w:smallCaps w:val="0"/>
          <w:noProof/>
          <w:sz w:val="24"/>
          <w:szCs w:val="24"/>
          <w:lang w:eastAsia="ja-JP"/>
        </w:rPr>
      </w:pPr>
      <w:r>
        <w:rPr>
          <w:noProof/>
        </w:rPr>
        <w:t>Delivering the order</w:t>
      </w:r>
      <w:r>
        <w:rPr>
          <w:noProof/>
        </w:rPr>
        <w:tab/>
      </w:r>
      <w:r>
        <w:rPr>
          <w:noProof/>
        </w:rPr>
        <w:fldChar w:fldCharType="begin"/>
      </w:r>
      <w:r>
        <w:rPr>
          <w:noProof/>
        </w:rPr>
        <w:instrText xml:space="preserve"> PAGEREF _Toc325620954 \h </w:instrText>
      </w:r>
      <w:r>
        <w:rPr>
          <w:noProof/>
        </w:rPr>
      </w:r>
      <w:r>
        <w:rPr>
          <w:noProof/>
        </w:rPr>
        <w:fldChar w:fldCharType="separate"/>
      </w:r>
      <w:r>
        <w:rPr>
          <w:noProof/>
        </w:rPr>
        <w:t>7</w:t>
      </w:r>
      <w:r>
        <w:rPr>
          <w:noProof/>
        </w:rPr>
        <w:fldChar w:fldCharType="end"/>
      </w:r>
    </w:p>
    <w:p w14:paraId="78CA4693" w14:textId="77777777" w:rsidR="00550EDF" w:rsidRDefault="00550EDF">
      <w:pPr>
        <w:pStyle w:val="TOC1"/>
        <w:tabs>
          <w:tab w:val="right" w:leader="dot" w:pos="8290"/>
        </w:tabs>
        <w:rPr>
          <w:b w:val="0"/>
          <w:caps w:val="0"/>
          <w:noProof/>
          <w:sz w:val="24"/>
          <w:szCs w:val="24"/>
          <w:lang w:eastAsia="ja-JP"/>
        </w:rPr>
      </w:pPr>
      <w:r>
        <w:rPr>
          <w:noProof/>
        </w:rPr>
        <w:t>Description of the data</w:t>
      </w:r>
      <w:r>
        <w:rPr>
          <w:noProof/>
        </w:rPr>
        <w:tab/>
      </w:r>
      <w:r>
        <w:rPr>
          <w:noProof/>
        </w:rPr>
        <w:fldChar w:fldCharType="begin"/>
      </w:r>
      <w:r>
        <w:rPr>
          <w:noProof/>
        </w:rPr>
        <w:instrText xml:space="preserve"> PAGEREF _Toc325620955 \h </w:instrText>
      </w:r>
      <w:r>
        <w:rPr>
          <w:noProof/>
        </w:rPr>
      </w:r>
      <w:r>
        <w:rPr>
          <w:noProof/>
        </w:rPr>
        <w:fldChar w:fldCharType="separate"/>
      </w:r>
      <w:r>
        <w:rPr>
          <w:noProof/>
        </w:rPr>
        <w:t>8</w:t>
      </w:r>
      <w:r>
        <w:rPr>
          <w:noProof/>
        </w:rPr>
        <w:fldChar w:fldCharType="end"/>
      </w:r>
    </w:p>
    <w:p w14:paraId="03026E91" w14:textId="77777777" w:rsidR="00550EDF" w:rsidRDefault="00550EDF">
      <w:pPr>
        <w:pStyle w:val="TOC2"/>
        <w:tabs>
          <w:tab w:val="right" w:leader="dot" w:pos="8290"/>
        </w:tabs>
        <w:rPr>
          <w:smallCaps w:val="0"/>
          <w:noProof/>
          <w:sz w:val="24"/>
          <w:szCs w:val="24"/>
          <w:lang w:eastAsia="ja-JP"/>
        </w:rPr>
      </w:pPr>
      <w:r>
        <w:rPr>
          <w:noProof/>
        </w:rPr>
        <w:t>The dataset</w:t>
      </w:r>
      <w:r>
        <w:rPr>
          <w:noProof/>
        </w:rPr>
        <w:tab/>
      </w:r>
      <w:r>
        <w:rPr>
          <w:noProof/>
        </w:rPr>
        <w:fldChar w:fldCharType="begin"/>
      </w:r>
      <w:r>
        <w:rPr>
          <w:noProof/>
        </w:rPr>
        <w:instrText xml:space="preserve"> PAGEREF _Toc325620956 \h </w:instrText>
      </w:r>
      <w:r>
        <w:rPr>
          <w:noProof/>
        </w:rPr>
      </w:r>
      <w:r>
        <w:rPr>
          <w:noProof/>
        </w:rPr>
        <w:fldChar w:fldCharType="separate"/>
      </w:r>
      <w:r>
        <w:rPr>
          <w:noProof/>
        </w:rPr>
        <w:t>8</w:t>
      </w:r>
      <w:r>
        <w:rPr>
          <w:noProof/>
        </w:rPr>
        <w:fldChar w:fldCharType="end"/>
      </w:r>
    </w:p>
    <w:p w14:paraId="0F585937" w14:textId="77777777" w:rsidR="00550EDF" w:rsidRDefault="00550EDF">
      <w:pPr>
        <w:pStyle w:val="TOC3"/>
        <w:tabs>
          <w:tab w:val="right" w:leader="dot" w:pos="8290"/>
        </w:tabs>
        <w:rPr>
          <w:i w:val="0"/>
          <w:noProof/>
          <w:sz w:val="24"/>
          <w:szCs w:val="24"/>
          <w:lang w:eastAsia="ja-JP"/>
        </w:rPr>
      </w:pPr>
      <w:r>
        <w:rPr>
          <w:noProof/>
        </w:rPr>
        <w:t>Advantages of building your own dataset</w:t>
      </w:r>
      <w:r>
        <w:rPr>
          <w:noProof/>
        </w:rPr>
        <w:tab/>
      </w:r>
      <w:r>
        <w:rPr>
          <w:noProof/>
        </w:rPr>
        <w:fldChar w:fldCharType="begin"/>
      </w:r>
      <w:r>
        <w:rPr>
          <w:noProof/>
        </w:rPr>
        <w:instrText xml:space="preserve"> PAGEREF _Toc325620957 \h </w:instrText>
      </w:r>
      <w:r>
        <w:rPr>
          <w:noProof/>
        </w:rPr>
      </w:r>
      <w:r>
        <w:rPr>
          <w:noProof/>
        </w:rPr>
        <w:fldChar w:fldCharType="separate"/>
      </w:r>
      <w:r>
        <w:rPr>
          <w:noProof/>
        </w:rPr>
        <w:t>8</w:t>
      </w:r>
      <w:r>
        <w:rPr>
          <w:noProof/>
        </w:rPr>
        <w:fldChar w:fldCharType="end"/>
      </w:r>
    </w:p>
    <w:p w14:paraId="4B6350B9" w14:textId="77777777" w:rsidR="00550EDF" w:rsidRDefault="00550EDF">
      <w:pPr>
        <w:pStyle w:val="TOC3"/>
        <w:tabs>
          <w:tab w:val="right" w:leader="dot" w:pos="8290"/>
        </w:tabs>
        <w:rPr>
          <w:i w:val="0"/>
          <w:noProof/>
          <w:sz w:val="24"/>
          <w:szCs w:val="24"/>
          <w:lang w:eastAsia="ja-JP"/>
        </w:rPr>
      </w:pPr>
      <w:r>
        <w:rPr>
          <w:noProof/>
        </w:rPr>
        <w:t>Disadvantages of building your own dataset</w:t>
      </w:r>
      <w:r>
        <w:rPr>
          <w:noProof/>
        </w:rPr>
        <w:tab/>
      </w:r>
      <w:r>
        <w:rPr>
          <w:noProof/>
        </w:rPr>
        <w:fldChar w:fldCharType="begin"/>
      </w:r>
      <w:r>
        <w:rPr>
          <w:noProof/>
        </w:rPr>
        <w:instrText xml:space="preserve"> PAGEREF _Toc325620958 \h </w:instrText>
      </w:r>
      <w:r>
        <w:rPr>
          <w:noProof/>
        </w:rPr>
      </w:r>
      <w:r>
        <w:rPr>
          <w:noProof/>
        </w:rPr>
        <w:fldChar w:fldCharType="separate"/>
      </w:r>
      <w:r>
        <w:rPr>
          <w:noProof/>
        </w:rPr>
        <w:t>8</w:t>
      </w:r>
      <w:r>
        <w:rPr>
          <w:noProof/>
        </w:rPr>
        <w:fldChar w:fldCharType="end"/>
      </w:r>
    </w:p>
    <w:p w14:paraId="3C1CAD76" w14:textId="77777777" w:rsidR="00550EDF" w:rsidRDefault="00550EDF">
      <w:pPr>
        <w:pStyle w:val="TOC2"/>
        <w:tabs>
          <w:tab w:val="right" w:leader="dot" w:pos="8290"/>
        </w:tabs>
        <w:rPr>
          <w:smallCaps w:val="0"/>
          <w:noProof/>
          <w:sz w:val="24"/>
          <w:szCs w:val="24"/>
          <w:lang w:eastAsia="ja-JP"/>
        </w:rPr>
      </w:pPr>
      <w:r>
        <w:rPr>
          <w:noProof/>
        </w:rPr>
        <w:t>Available data</w:t>
      </w:r>
      <w:r>
        <w:rPr>
          <w:noProof/>
        </w:rPr>
        <w:tab/>
      </w:r>
      <w:r>
        <w:rPr>
          <w:noProof/>
        </w:rPr>
        <w:fldChar w:fldCharType="begin"/>
      </w:r>
      <w:r>
        <w:rPr>
          <w:noProof/>
        </w:rPr>
        <w:instrText xml:space="preserve"> PAGEREF _Toc325620959 \h </w:instrText>
      </w:r>
      <w:r>
        <w:rPr>
          <w:noProof/>
        </w:rPr>
      </w:r>
      <w:r>
        <w:rPr>
          <w:noProof/>
        </w:rPr>
        <w:fldChar w:fldCharType="separate"/>
      </w:r>
      <w:r>
        <w:rPr>
          <w:noProof/>
        </w:rPr>
        <w:t>9</w:t>
      </w:r>
      <w:r>
        <w:rPr>
          <w:noProof/>
        </w:rPr>
        <w:fldChar w:fldCharType="end"/>
      </w:r>
    </w:p>
    <w:p w14:paraId="33FF2B5E" w14:textId="2E613571" w:rsidR="00402EDD" w:rsidRPr="004714FF" w:rsidRDefault="004714FF">
      <w:pPr>
        <w:rPr>
          <w:rFonts w:ascii="Arial" w:hAnsi="Arial" w:cs="Arial"/>
        </w:rPr>
      </w:pPr>
      <w:r w:rsidRPr="004714FF">
        <w:rPr>
          <w:rFonts w:ascii="Arial" w:hAnsi="Arial" w:cs="Arial"/>
          <w:b/>
          <w:caps/>
          <w:sz w:val="22"/>
          <w:szCs w:val="22"/>
        </w:rPr>
        <w:fldChar w:fldCharType="end"/>
      </w:r>
    </w:p>
    <w:p w14:paraId="1215D2EA" w14:textId="77777777" w:rsidR="00402EDD" w:rsidRPr="004714FF" w:rsidRDefault="00402EDD">
      <w:pPr>
        <w:rPr>
          <w:rFonts w:ascii="Arial" w:hAnsi="Arial" w:cs="Arial"/>
        </w:rPr>
      </w:pPr>
    </w:p>
    <w:p w14:paraId="6A49074A" w14:textId="77777777" w:rsidR="00402EDD" w:rsidRPr="00FC537A" w:rsidRDefault="00402EDD">
      <w:pPr>
        <w:rPr>
          <w:rFonts w:ascii="Arial" w:hAnsi="Arial"/>
        </w:rPr>
      </w:pPr>
    </w:p>
    <w:p w14:paraId="70014D55" w14:textId="77777777" w:rsidR="004C560C" w:rsidRDefault="004C560C">
      <w:pPr>
        <w:rPr>
          <w:rFonts w:ascii="Arial" w:hAnsi="Arial"/>
          <w:b/>
        </w:rPr>
      </w:pPr>
      <w:r>
        <w:rPr>
          <w:rFonts w:ascii="Arial" w:hAnsi="Arial"/>
          <w:b/>
        </w:rPr>
        <w:br w:type="page"/>
      </w:r>
    </w:p>
    <w:p w14:paraId="0EA98923" w14:textId="1F715705" w:rsidR="00402EDD" w:rsidRDefault="00366EDF" w:rsidP="00403328">
      <w:pPr>
        <w:pStyle w:val="Heading1"/>
      </w:pPr>
      <w:bookmarkStart w:id="1" w:name="_Toc325620943"/>
      <w:r>
        <w:t xml:space="preserve">1. </w:t>
      </w:r>
      <w:r w:rsidR="00275F94">
        <w:t>Heineken</w:t>
      </w:r>
      <w:bookmarkEnd w:id="1"/>
    </w:p>
    <w:p w14:paraId="778DA473" w14:textId="77777777" w:rsidR="004714FF" w:rsidRPr="004714FF" w:rsidRDefault="004714FF" w:rsidP="004714FF">
      <w:pPr>
        <w:pBdr>
          <w:bottom w:val="single" w:sz="4" w:space="1" w:color="auto"/>
        </w:pBdr>
      </w:pPr>
    </w:p>
    <w:p w14:paraId="18FEC2BB" w14:textId="77777777" w:rsidR="00402EDD" w:rsidRPr="00FC537A" w:rsidRDefault="00402EDD">
      <w:pPr>
        <w:rPr>
          <w:rFonts w:ascii="Arial" w:hAnsi="Arial"/>
        </w:rPr>
      </w:pPr>
    </w:p>
    <w:p w14:paraId="00815090" w14:textId="4B6C52FA" w:rsidR="00402EDD" w:rsidRPr="00FC537A" w:rsidRDefault="00402EDD" w:rsidP="00804DA1">
      <w:pPr>
        <w:jc w:val="both"/>
        <w:rPr>
          <w:rFonts w:ascii="Arial" w:hAnsi="Arial"/>
        </w:rPr>
      </w:pPr>
      <w:r w:rsidRPr="00FC537A">
        <w:rPr>
          <w:rFonts w:ascii="Arial" w:hAnsi="Arial"/>
        </w:rPr>
        <w:t xml:space="preserve">Heineken International is the largest Dutch brewing company, and does not need an introduction for most people. Heineken is the third largest brewer in the world, with over 180 million hectolitres </w:t>
      </w:r>
      <w:r w:rsidR="00275F94">
        <w:rPr>
          <w:rFonts w:ascii="Arial" w:hAnsi="Arial"/>
        </w:rPr>
        <w:t xml:space="preserve">of </w:t>
      </w:r>
      <w:r w:rsidRPr="00FC537A">
        <w:rPr>
          <w:rFonts w:ascii="Arial" w:hAnsi="Arial"/>
        </w:rPr>
        <w:t xml:space="preserve">beer produced per year. Once the </w:t>
      </w:r>
      <w:r w:rsidR="004C410C" w:rsidRPr="00FC537A">
        <w:rPr>
          <w:rFonts w:ascii="Arial" w:hAnsi="Arial"/>
        </w:rPr>
        <w:t xml:space="preserve">British – South African </w:t>
      </w:r>
      <w:r w:rsidRPr="00FC537A">
        <w:rPr>
          <w:rFonts w:ascii="Arial" w:hAnsi="Arial"/>
        </w:rPr>
        <w:t>brewing company SABMiller (known in the Netherlands for Grolsch and Bavaria) has been taken over by the world</w:t>
      </w:r>
      <w:r w:rsidR="00E73591" w:rsidRPr="00FC537A">
        <w:rPr>
          <w:rFonts w:ascii="Arial" w:hAnsi="Arial"/>
        </w:rPr>
        <w:t>’</w:t>
      </w:r>
      <w:r w:rsidRPr="00FC537A">
        <w:rPr>
          <w:rFonts w:ascii="Arial" w:hAnsi="Arial"/>
        </w:rPr>
        <w:t>s largest brewer AB InBev it will be the second largest brewing company.</w:t>
      </w:r>
    </w:p>
    <w:p w14:paraId="7BFC4281" w14:textId="77777777" w:rsidR="00402EDD" w:rsidRPr="00FC537A" w:rsidRDefault="00402EDD" w:rsidP="00804DA1">
      <w:pPr>
        <w:jc w:val="both"/>
        <w:rPr>
          <w:rFonts w:ascii="Arial" w:hAnsi="Arial"/>
        </w:rPr>
      </w:pPr>
    </w:p>
    <w:p w14:paraId="179056CA" w14:textId="77777777" w:rsidR="00402EDD" w:rsidRPr="00FC537A" w:rsidRDefault="004C410C" w:rsidP="00804DA1">
      <w:pPr>
        <w:jc w:val="both"/>
        <w:rPr>
          <w:rFonts w:ascii="Arial" w:hAnsi="Arial"/>
        </w:rPr>
      </w:pPr>
      <w:r w:rsidRPr="00FC537A">
        <w:rPr>
          <w:rFonts w:ascii="Arial" w:hAnsi="Arial"/>
        </w:rPr>
        <w:t>Since the foundation in 1864, Heineken has grown to produce more than 250 different beers that are served in 192 countries. In addition to of course their own brand, they are known in the Netherlands for Amstel and Brand beer, as well as e.g. Jillz (apple cider)</w:t>
      </w:r>
      <w:r w:rsidR="00932896" w:rsidRPr="00FC537A">
        <w:rPr>
          <w:rFonts w:ascii="Arial" w:hAnsi="Arial"/>
        </w:rPr>
        <w:t xml:space="preserve"> and Desperados (tequila flavoured beer). As a sponsor of the UEFA Champions League and organiser of the Holland Heineken House during the Olympic Games they have gained a lot of international publicity.</w:t>
      </w:r>
    </w:p>
    <w:p w14:paraId="175E2F12" w14:textId="77777777" w:rsidR="00932896" w:rsidRPr="00FC537A" w:rsidRDefault="00932896" w:rsidP="00804DA1">
      <w:pPr>
        <w:jc w:val="both"/>
        <w:rPr>
          <w:rFonts w:ascii="Arial" w:hAnsi="Arial"/>
        </w:rPr>
      </w:pPr>
    </w:p>
    <w:p w14:paraId="1340750C" w14:textId="77777777" w:rsidR="00932896" w:rsidRPr="00FC537A" w:rsidRDefault="00932896" w:rsidP="00804DA1">
      <w:pPr>
        <w:jc w:val="both"/>
        <w:rPr>
          <w:rFonts w:ascii="Arial" w:hAnsi="Arial"/>
        </w:rPr>
      </w:pPr>
      <w:r w:rsidRPr="00FC537A">
        <w:rPr>
          <w:rFonts w:ascii="Arial" w:hAnsi="Arial"/>
        </w:rPr>
        <w:t xml:space="preserve">Heineken employs approximately 76.000 people internationally, owning more than 160 breweries in more than 70 countries. </w:t>
      </w:r>
      <w:r w:rsidR="00183473" w:rsidRPr="00FC537A">
        <w:rPr>
          <w:rFonts w:ascii="Arial" w:hAnsi="Arial"/>
        </w:rPr>
        <w:t xml:space="preserve">With the emergence of data analytics Heineken would like to know how they </w:t>
      </w:r>
      <w:r w:rsidR="001317DB" w:rsidRPr="00FC537A">
        <w:rPr>
          <w:rFonts w:ascii="Arial" w:hAnsi="Arial"/>
        </w:rPr>
        <w:t>could</w:t>
      </w:r>
      <w:r w:rsidR="00183473" w:rsidRPr="00FC537A">
        <w:rPr>
          <w:rFonts w:ascii="Arial" w:hAnsi="Arial"/>
        </w:rPr>
        <w:t xml:space="preserve"> improve different aspects of their supply chain. One of these aspects will be discussed in this paper.</w:t>
      </w:r>
    </w:p>
    <w:p w14:paraId="2AD706FB" w14:textId="77777777" w:rsidR="00183473" w:rsidRPr="00FC537A" w:rsidRDefault="00183473" w:rsidP="00804DA1">
      <w:pPr>
        <w:jc w:val="both"/>
        <w:rPr>
          <w:rFonts w:ascii="Arial" w:hAnsi="Arial"/>
        </w:rPr>
      </w:pPr>
    </w:p>
    <w:p w14:paraId="163398D0" w14:textId="623D6455" w:rsidR="00183473" w:rsidRPr="004C560C" w:rsidRDefault="004C560C" w:rsidP="00804DA1">
      <w:pPr>
        <w:jc w:val="both"/>
        <w:rPr>
          <w:rFonts w:ascii="Arial" w:hAnsi="Arial"/>
          <w:i/>
        </w:rPr>
      </w:pPr>
      <w:r>
        <w:rPr>
          <w:rFonts w:ascii="Arial" w:hAnsi="Arial"/>
          <w:i/>
        </w:rPr>
        <w:t>More information about the units and the breweries</w:t>
      </w:r>
    </w:p>
    <w:p w14:paraId="1E19E39B" w14:textId="77777777" w:rsidR="004C560C" w:rsidRDefault="004C560C">
      <w:pPr>
        <w:rPr>
          <w:rFonts w:ascii="Arial" w:hAnsi="Arial"/>
          <w:b/>
        </w:rPr>
      </w:pPr>
      <w:r>
        <w:rPr>
          <w:rFonts w:ascii="Arial" w:hAnsi="Arial"/>
          <w:b/>
        </w:rPr>
        <w:br w:type="page"/>
      </w:r>
    </w:p>
    <w:p w14:paraId="547A1DEE" w14:textId="5A242FDC" w:rsidR="00183473" w:rsidRDefault="00366EDF" w:rsidP="00403328">
      <w:pPr>
        <w:pStyle w:val="Heading1"/>
      </w:pPr>
      <w:bookmarkStart w:id="2" w:name="_Toc325620944"/>
      <w:r>
        <w:t xml:space="preserve">2. </w:t>
      </w:r>
      <w:r w:rsidR="00275F94">
        <w:t>The</w:t>
      </w:r>
      <w:r w:rsidR="00183473" w:rsidRPr="00FC537A">
        <w:t xml:space="preserve"> assignment</w:t>
      </w:r>
      <w:bookmarkEnd w:id="2"/>
    </w:p>
    <w:p w14:paraId="0FEAD6A7" w14:textId="77777777" w:rsidR="004714FF" w:rsidRPr="004714FF" w:rsidRDefault="004714FF" w:rsidP="004714FF">
      <w:pPr>
        <w:pBdr>
          <w:bottom w:val="single" w:sz="4" w:space="1" w:color="auto"/>
        </w:pBdr>
      </w:pPr>
    </w:p>
    <w:p w14:paraId="6BDB2068" w14:textId="77777777" w:rsidR="00183473" w:rsidRPr="00FC537A" w:rsidRDefault="00183473">
      <w:pPr>
        <w:rPr>
          <w:rFonts w:ascii="Arial" w:hAnsi="Arial"/>
        </w:rPr>
      </w:pPr>
    </w:p>
    <w:p w14:paraId="507713AA" w14:textId="0659D19B" w:rsidR="00183473" w:rsidRPr="00FC537A" w:rsidRDefault="00183473" w:rsidP="00804DA1">
      <w:pPr>
        <w:jc w:val="both"/>
        <w:rPr>
          <w:rFonts w:ascii="Arial" w:hAnsi="Arial"/>
        </w:rPr>
      </w:pPr>
      <w:r w:rsidRPr="00FC537A">
        <w:rPr>
          <w:rFonts w:ascii="Arial" w:hAnsi="Arial"/>
        </w:rPr>
        <w:t xml:space="preserve">Heineken has a lot of customers all over the world, and every customer is different. </w:t>
      </w:r>
      <w:r w:rsidR="008B112F" w:rsidRPr="00FC537A">
        <w:rPr>
          <w:rFonts w:ascii="Arial" w:hAnsi="Arial"/>
        </w:rPr>
        <w:t>Their</w:t>
      </w:r>
      <w:r w:rsidR="000370C8" w:rsidRPr="00FC537A">
        <w:rPr>
          <w:rFonts w:ascii="Arial" w:hAnsi="Arial"/>
        </w:rPr>
        <w:t xml:space="preserve"> brands are</w:t>
      </w:r>
      <w:r w:rsidRPr="00FC537A">
        <w:rPr>
          <w:rFonts w:ascii="Arial" w:hAnsi="Arial"/>
        </w:rPr>
        <w:t xml:space="preserve"> s</w:t>
      </w:r>
      <w:r w:rsidR="000370C8" w:rsidRPr="00FC537A">
        <w:rPr>
          <w:rFonts w:ascii="Arial" w:hAnsi="Arial"/>
        </w:rPr>
        <w:t xml:space="preserve">erved in many different types of restaurants, </w:t>
      </w:r>
      <w:r w:rsidR="008B112F" w:rsidRPr="00FC537A">
        <w:rPr>
          <w:rFonts w:ascii="Arial" w:hAnsi="Arial"/>
        </w:rPr>
        <w:t xml:space="preserve">pubs and clubs, and their products are also available in supermarkets. </w:t>
      </w:r>
      <w:r w:rsidR="00653377" w:rsidRPr="00FC537A">
        <w:rPr>
          <w:rFonts w:ascii="Arial" w:hAnsi="Arial"/>
        </w:rPr>
        <w:t xml:space="preserve">Because these supply chains differ </w:t>
      </w:r>
      <w:r w:rsidR="00CE0B6B" w:rsidRPr="00FC537A">
        <w:rPr>
          <w:rFonts w:ascii="Arial" w:hAnsi="Arial"/>
        </w:rPr>
        <w:t>a lot from each other, they are part of</w:t>
      </w:r>
      <w:r w:rsidR="00653377" w:rsidRPr="00FC537A">
        <w:rPr>
          <w:rFonts w:ascii="Arial" w:hAnsi="Arial"/>
        </w:rPr>
        <w:t xml:space="preserve"> different branches of the company.</w:t>
      </w:r>
    </w:p>
    <w:p w14:paraId="1219A8E9" w14:textId="77777777" w:rsidR="00653377" w:rsidRPr="00FC537A" w:rsidRDefault="00653377" w:rsidP="00804DA1">
      <w:pPr>
        <w:jc w:val="both"/>
        <w:rPr>
          <w:rFonts w:ascii="Arial" w:hAnsi="Arial"/>
        </w:rPr>
      </w:pPr>
    </w:p>
    <w:p w14:paraId="0EC4C4FE" w14:textId="4D9ADDAD" w:rsidR="00653377" w:rsidRPr="00FC537A" w:rsidRDefault="00653377" w:rsidP="00804DA1">
      <w:pPr>
        <w:jc w:val="both"/>
        <w:rPr>
          <w:rFonts w:ascii="Arial" w:hAnsi="Arial"/>
        </w:rPr>
      </w:pPr>
      <w:r w:rsidRPr="00FC537A">
        <w:rPr>
          <w:rFonts w:ascii="Arial" w:hAnsi="Arial"/>
        </w:rPr>
        <w:t xml:space="preserve">Since the demand of supermarkets is quite consistent and therefore relatively easy to predict, the other branch is much more interesting in terms of data analysis. The consumption depends on how many customers visited the </w:t>
      </w:r>
      <w:r w:rsidR="009105AB" w:rsidRPr="00FC537A">
        <w:rPr>
          <w:rFonts w:ascii="Arial" w:hAnsi="Arial"/>
        </w:rPr>
        <w:t>restaurant, pub or club</w:t>
      </w:r>
      <w:r w:rsidRPr="00FC537A">
        <w:rPr>
          <w:rFonts w:ascii="Arial" w:hAnsi="Arial"/>
        </w:rPr>
        <w:t xml:space="preserve">, and not everybody drinks the same amount of beverages. </w:t>
      </w:r>
      <w:r w:rsidR="009105AB" w:rsidRPr="00FC537A">
        <w:rPr>
          <w:rFonts w:ascii="Arial" w:hAnsi="Arial"/>
        </w:rPr>
        <w:t>During weekends</w:t>
      </w:r>
      <w:r w:rsidRPr="00FC537A">
        <w:rPr>
          <w:rFonts w:ascii="Arial" w:hAnsi="Arial"/>
        </w:rPr>
        <w:t xml:space="preserve"> and </w:t>
      </w:r>
      <w:r w:rsidR="009105AB" w:rsidRPr="00FC537A">
        <w:rPr>
          <w:rFonts w:ascii="Arial" w:hAnsi="Arial"/>
        </w:rPr>
        <w:t>on</w:t>
      </w:r>
      <w:r w:rsidRPr="00FC537A">
        <w:rPr>
          <w:rFonts w:ascii="Arial" w:hAnsi="Arial"/>
        </w:rPr>
        <w:t xml:space="preserve"> holidays it is a l</w:t>
      </w:r>
      <w:r w:rsidR="00CA04CE" w:rsidRPr="00FC537A">
        <w:rPr>
          <w:rFonts w:ascii="Arial" w:hAnsi="Arial"/>
        </w:rPr>
        <w:t>ot busier, which influences the size</w:t>
      </w:r>
      <w:r w:rsidRPr="00FC537A">
        <w:rPr>
          <w:rFonts w:ascii="Arial" w:hAnsi="Arial"/>
        </w:rPr>
        <w:t xml:space="preserve"> of the order Heineken receives. To optimize the supply chain it is important for Heineken to be able to predict how much they should have in stock in order to supply each of their customers on time.</w:t>
      </w:r>
    </w:p>
    <w:p w14:paraId="3F4293F8" w14:textId="77777777" w:rsidR="00653377" w:rsidRPr="00FC537A" w:rsidRDefault="00653377">
      <w:pPr>
        <w:rPr>
          <w:rFonts w:ascii="Arial" w:hAnsi="Arial"/>
        </w:rPr>
      </w:pPr>
    </w:p>
    <w:p w14:paraId="6635B488" w14:textId="556975E7" w:rsidR="00653377" w:rsidRPr="002C169E" w:rsidRDefault="00366EDF" w:rsidP="00403328">
      <w:pPr>
        <w:pStyle w:val="Heading2"/>
      </w:pPr>
      <w:bookmarkStart w:id="3" w:name="_Toc325620945"/>
      <w:r>
        <w:t xml:space="preserve">2.1 </w:t>
      </w:r>
      <w:r w:rsidR="005B18C4" w:rsidRPr="002C169E">
        <w:t>Events</w:t>
      </w:r>
      <w:bookmarkEnd w:id="3"/>
    </w:p>
    <w:p w14:paraId="211A452C" w14:textId="77777777" w:rsidR="005B18C4" w:rsidRPr="00FC537A" w:rsidRDefault="005B18C4">
      <w:pPr>
        <w:rPr>
          <w:rFonts w:ascii="Arial" w:hAnsi="Arial"/>
        </w:rPr>
      </w:pPr>
    </w:p>
    <w:p w14:paraId="59BD4A81" w14:textId="32D3CA87" w:rsidR="005B18C4" w:rsidRPr="00FC537A" w:rsidRDefault="005B18C4" w:rsidP="00804DA1">
      <w:pPr>
        <w:jc w:val="both"/>
        <w:rPr>
          <w:rFonts w:ascii="Arial" w:hAnsi="Arial"/>
        </w:rPr>
      </w:pPr>
      <w:r w:rsidRPr="00FC537A">
        <w:rPr>
          <w:rFonts w:ascii="Arial" w:hAnsi="Arial"/>
        </w:rPr>
        <w:t xml:space="preserve">Apart from the regular orders, customers can place additional orders for events they organise. As the organiser of an event you want to make sure that you order enough, so you will not be out of stock during the event and miss out on possible revenue. Therefore, in the case of an event the customer </w:t>
      </w:r>
      <w:r w:rsidR="009105AB" w:rsidRPr="00FC537A">
        <w:rPr>
          <w:rFonts w:ascii="Arial" w:hAnsi="Arial"/>
        </w:rPr>
        <w:t>arranges with Heineken that</w:t>
      </w:r>
      <w:r w:rsidRPr="00FC537A">
        <w:rPr>
          <w:rFonts w:ascii="Arial" w:hAnsi="Arial"/>
          <w:i/>
        </w:rPr>
        <w:t xml:space="preserve"> </w:t>
      </w:r>
      <w:r w:rsidRPr="00FC537A">
        <w:rPr>
          <w:rFonts w:ascii="Arial" w:hAnsi="Arial"/>
        </w:rPr>
        <w:t>products that are not consumed can be</w:t>
      </w:r>
      <w:r w:rsidR="009105AB" w:rsidRPr="00FC537A">
        <w:rPr>
          <w:rFonts w:ascii="Arial" w:hAnsi="Arial"/>
          <w:i/>
        </w:rPr>
        <w:t xml:space="preserve"> </w:t>
      </w:r>
      <w:r w:rsidR="009105AB" w:rsidRPr="00FC537A">
        <w:rPr>
          <w:rFonts w:ascii="Arial" w:hAnsi="Arial"/>
        </w:rPr>
        <w:t>returned</w:t>
      </w:r>
      <w:r w:rsidRPr="00FC537A">
        <w:rPr>
          <w:rFonts w:ascii="Arial" w:hAnsi="Arial"/>
        </w:rPr>
        <w:t xml:space="preserve">. If the amount of </w:t>
      </w:r>
      <w:r w:rsidR="009105AB" w:rsidRPr="00FC537A">
        <w:rPr>
          <w:rFonts w:ascii="Arial" w:hAnsi="Arial"/>
        </w:rPr>
        <w:t xml:space="preserve">returned </w:t>
      </w:r>
      <w:r w:rsidRPr="00FC537A">
        <w:rPr>
          <w:rFonts w:ascii="Arial" w:hAnsi="Arial"/>
        </w:rPr>
        <w:t xml:space="preserve">products is smaller than 15 per cent of the original order there will be no additional costs for the customer. However, when the amount of </w:t>
      </w:r>
      <w:r w:rsidR="009105AB" w:rsidRPr="00FC537A">
        <w:rPr>
          <w:rFonts w:ascii="Arial" w:hAnsi="Arial"/>
        </w:rPr>
        <w:t xml:space="preserve">returned </w:t>
      </w:r>
      <w:r w:rsidRPr="00FC537A">
        <w:rPr>
          <w:rFonts w:ascii="Arial" w:hAnsi="Arial"/>
        </w:rPr>
        <w:t>products is larger than 15 per cent, the customer has to pay for each extra product that he/she sends back to Heineken.</w:t>
      </w:r>
    </w:p>
    <w:p w14:paraId="703B0544" w14:textId="77777777" w:rsidR="00E550EE" w:rsidRPr="00FC537A" w:rsidRDefault="00E550EE" w:rsidP="00804DA1">
      <w:pPr>
        <w:jc w:val="both"/>
        <w:rPr>
          <w:rFonts w:ascii="Arial" w:hAnsi="Arial"/>
        </w:rPr>
      </w:pPr>
    </w:p>
    <w:p w14:paraId="32490745" w14:textId="020D5E4F" w:rsidR="005B18C4" w:rsidRPr="00FC537A" w:rsidRDefault="00781802" w:rsidP="00804DA1">
      <w:pPr>
        <w:jc w:val="both"/>
        <w:rPr>
          <w:rFonts w:ascii="Arial" w:hAnsi="Arial"/>
        </w:rPr>
      </w:pPr>
      <w:r w:rsidRPr="00FC537A">
        <w:rPr>
          <w:rFonts w:ascii="Arial" w:hAnsi="Arial"/>
        </w:rPr>
        <w:t xml:space="preserve">When products are </w:t>
      </w:r>
      <w:r w:rsidR="009105AB" w:rsidRPr="00FC537A">
        <w:rPr>
          <w:rFonts w:ascii="Arial" w:hAnsi="Arial"/>
        </w:rPr>
        <w:t>returned</w:t>
      </w:r>
      <w:r w:rsidRPr="00FC537A">
        <w:rPr>
          <w:rFonts w:ascii="Arial" w:hAnsi="Arial"/>
        </w:rPr>
        <w:t xml:space="preserve"> there will also be costs for Heineken. Everything has to be collected, shipped back to the</w:t>
      </w:r>
      <w:r w:rsidR="009105AB" w:rsidRPr="00FC537A">
        <w:rPr>
          <w:rFonts w:ascii="Arial" w:hAnsi="Arial"/>
          <w:i/>
        </w:rPr>
        <w:t xml:space="preserve"> </w:t>
      </w:r>
      <w:r w:rsidR="009105AB" w:rsidRPr="00FC537A">
        <w:rPr>
          <w:rFonts w:ascii="Arial" w:hAnsi="Arial"/>
        </w:rPr>
        <w:t>distribution centre</w:t>
      </w:r>
      <w:r w:rsidRPr="00FC537A">
        <w:rPr>
          <w:rFonts w:ascii="Arial" w:hAnsi="Arial"/>
        </w:rPr>
        <w:t xml:space="preserve">, sorted and put back in the </w:t>
      </w:r>
      <w:r w:rsidR="009105AB" w:rsidRPr="00FC537A">
        <w:rPr>
          <w:rFonts w:ascii="Arial" w:hAnsi="Arial"/>
        </w:rPr>
        <w:t>warehouse</w:t>
      </w:r>
      <w:r w:rsidRPr="00FC537A">
        <w:rPr>
          <w:rFonts w:ascii="Arial" w:hAnsi="Arial"/>
        </w:rPr>
        <w:t xml:space="preserve">. </w:t>
      </w:r>
      <w:r w:rsidR="009105AB" w:rsidRPr="00FC537A">
        <w:rPr>
          <w:rFonts w:ascii="Arial" w:hAnsi="Arial"/>
        </w:rPr>
        <w:t>Therefore Heineken also benefits from having</w:t>
      </w:r>
      <w:r w:rsidRPr="00FC537A">
        <w:rPr>
          <w:rFonts w:ascii="Arial" w:hAnsi="Arial"/>
        </w:rPr>
        <w:t xml:space="preserve"> as few products as possible </w:t>
      </w:r>
      <w:r w:rsidR="009105AB" w:rsidRPr="00FC537A">
        <w:rPr>
          <w:rFonts w:ascii="Arial" w:hAnsi="Arial"/>
        </w:rPr>
        <w:t>returned.</w:t>
      </w:r>
    </w:p>
    <w:p w14:paraId="6761356A" w14:textId="77777777" w:rsidR="00781802" w:rsidRPr="00FC537A" w:rsidRDefault="00781802" w:rsidP="00804DA1">
      <w:pPr>
        <w:jc w:val="both"/>
        <w:rPr>
          <w:rFonts w:ascii="Arial" w:hAnsi="Arial"/>
        </w:rPr>
      </w:pPr>
    </w:p>
    <w:p w14:paraId="4205276D" w14:textId="653DC761" w:rsidR="00FC537A" w:rsidRPr="00FC537A" w:rsidRDefault="00C45879" w:rsidP="00804DA1">
      <w:pPr>
        <w:jc w:val="both"/>
        <w:rPr>
          <w:rFonts w:ascii="Arial" w:hAnsi="Arial"/>
        </w:rPr>
      </w:pPr>
      <w:r w:rsidRPr="00FC537A">
        <w:rPr>
          <w:rFonts w:ascii="Arial" w:hAnsi="Arial"/>
        </w:rPr>
        <w:t xml:space="preserve">Currently the organisers determine the amount of products they order based on </w:t>
      </w:r>
      <w:r w:rsidR="008734F8" w:rsidRPr="00FC537A">
        <w:rPr>
          <w:rFonts w:ascii="Arial" w:hAnsi="Arial"/>
        </w:rPr>
        <w:t>consumption during previous events, and if there are no previous events they have to guess how much they need for their event. They are assisted by one of Heineken’s account managers, who have a lot of experience with similar events, but the decisions are not data-driven.</w:t>
      </w:r>
      <w:r w:rsidR="002A363A" w:rsidRPr="00FC537A">
        <w:rPr>
          <w:rFonts w:ascii="Arial" w:hAnsi="Arial"/>
        </w:rPr>
        <w:t xml:space="preserve"> Therefore, Heineken would like to support their account managers by creating a tool to predict the consumption on events.</w:t>
      </w:r>
    </w:p>
    <w:p w14:paraId="4A331E43" w14:textId="77777777" w:rsidR="00B16850" w:rsidRDefault="00B16850">
      <w:pPr>
        <w:rPr>
          <w:rFonts w:ascii="Arial" w:hAnsi="Arial"/>
        </w:rPr>
      </w:pPr>
    </w:p>
    <w:p w14:paraId="59D0DA9D" w14:textId="49DD0C3D" w:rsidR="00B16850" w:rsidRDefault="00366EDF" w:rsidP="00403328">
      <w:pPr>
        <w:pStyle w:val="Heading2"/>
      </w:pPr>
      <w:bookmarkStart w:id="4" w:name="_Toc325620946"/>
      <w:r>
        <w:t xml:space="preserve">2.2 </w:t>
      </w:r>
      <w:r w:rsidR="00B16850" w:rsidRPr="00B16850">
        <w:t>Requirements of the tool</w:t>
      </w:r>
      <w:bookmarkEnd w:id="4"/>
    </w:p>
    <w:p w14:paraId="38A3D7C8" w14:textId="77777777" w:rsidR="00B16850" w:rsidRDefault="00B16850">
      <w:pPr>
        <w:rPr>
          <w:rFonts w:ascii="Arial" w:hAnsi="Arial"/>
        </w:rPr>
      </w:pPr>
    </w:p>
    <w:p w14:paraId="51A670B6" w14:textId="2C631150" w:rsidR="00B16850" w:rsidRDefault="00B16850" w:rsidP="00804DA1">
      <w:pPr>
        <w:jc w:val="both"/>
        <w:rPr>
          <w:rFonts w:ascii="Arial" w:hAnsi="Arial"/>
        </w:rPr>
      </w:pPr>
      <w:r>
        <w:rPr>
          <w:rFonts w:ascii="Arial" w:hAnsi="Arial"/>
        </w:rPr>
        <w:t>Since the account managers have to use the tool eventually, they have to be able to quickly understand the functionality of the tool. Therefore, the dashboard has to be clear and intuitive. The users have to see at a glance where the input is, and what they have to give as input.</w:t>
      </w:r>
      <w:r w:rsidR="002A75DC">
        <w:rPr>
          <w:rFonts w:ascii="Arial" w:hAnsi="Arial"/>
        </w:rPr>
        <w:t xml:space="preserve"> </w:t>
      </w:r>
      <w:r>
        <w:rPr>
          <w:rFonts w:ascii="Arial" w:hAnsi="Arial"/>
        </w:rPr>
        <w:t>Because the tool is going to be used to predict consumption and create orders based on those predictions, the users have to be able to convert or use the output as an order. What this means in practice will be explained in the chapter ‘Building the tool’</w:t>
      </w:r>
      <w:r w:rsidR="002A75DC">
        <w:rPr>
          <w:rFonts w:ascii="Arial" w:hAnsi="Arial"/>
        </w:rPr>
        <w:t>.</w:t>
      </w:r>
    </w:p>
    <w:p w14:paraId="04093F39" w14:textId="77777777" w:rsidR="00B16850" w:rsidRDefault="00B16850" w:rsidP="00804DA1">
      <w:pPr>
        <w:jc w:val="both"/>
        <w:rPr>
          <w:rFonts w:ascii="Arial" w:hAnsi="Arial"/>
        </w:rPr>
      </w:pPr>
    </w:p>
    <w:p w14:paraId="0E16B935" w14:textId="5D979AAF" w:rsidR="00B16850" w:rsidRDefault="00B16850" w:rsidP="00804DA1">
      <w:pPr>
        <w:jc w:val="both"/>
        <w:rPr>
          <w:rFonts w:ascii="Arial" w:hAnsi="Arial"/>
        </w:rPr>
      </w:pPr>
      <w:r>
        <w:rPr>
          <w:rFonts w:ascii="Arial" w:hAnsi="Arial"/>
        </w:rPr>
        <w:t xml:space="preserve">Account managers do not have a lot of time when they want to make a prediction (they do not want to make the customer wait for a long time when they are creating an order), so it is also important that the tool is fast. </w:t>
      </w:r>
      <w:r w:rsidR="00302B43">
        <w:rPr>
          <w:rFonts w:ascii="Arial" w:hAnsi="Arial"/>
        </w:rPr>
        <w:t>Once all of the input fields are filled in, it should not take long before the output is generated.</w:t>
      </w:r>
      <w:r w:rsidR="002A75DC">
        <w:rPr>
          <w:rFonts w:ascii="Arial" w:hAnsi="Arial"/>
        </w:rPr>
        <w:t xml:space="preserve"> </w:t>
      </w:r>
      <w:r w:rsidR="00946AC2">
        <w:rPr>
          <w:rFonts w:ascii="Arial" w:hAnsi="Arial"/>
        </w:rPr>
        <w:t xml:space="preserve">It is also possible that a customer changes his / her mind during the meeting with the account manager, in which case it has to be easy to compute new predictions for the event. </w:t>
      </w:r>
    </w:p>
    <w:p w14:paraId="4C044C7B" w14:textId="77777777" w:rsidR="002A75DC" w:rsidRDefault="002A75DC" w:rsidP="00804DA1">
      <w:pPr>
        <w:jc w:val="both"/>
        <w:rPr>
          <w:rFonts w:ascii="Arial" w:hAnsi="Arial"/>
        </w:rPr>
      </w:pPr>
    </w:p>
    <w:p w14:paraId="46E8BB4B" w14:textId="52EAE5EC" w:rsidR="00151510" w:rsidRDefault="00151510" w:rsidP="00804DA1">
      <w:pPr>
        <w:jc w:val="both"/>
        <w:rPr>
          <w:rFonts w:ascii="Arial" w:hAnsi="Arial"/>
        </w:rPr>
      </w:pPr>
      <w:r>
        <w:rPr>
          <w:rFonts w:ascii="Arial" w:hAnsi="Arial"/>
        </w:rPr>
        <w:t>The third requirement is quite an obvious one, but nevertheless a very important one. Sin</w:t>
      </w:r>
      <w:r w:rsidR="00062B80">
        <w:rPr>
          <w:rFonts w:ascii="Arial" w:hAnsi="Arial"/>
        </w:rPr>
        <w:t>ce the tool is going to be used</w:t>
      </w:r>
      <w:r>
        <w:rPr>
          <w:rFonts w:ascii="Arial" w:hAnsi="Arial"/>
        </w:rPr>
        <w:t xml:space="preserve"> to create orders, </w:t>
      </w:r>
      <w:r w:rsidR="00062B80">
        <w:rPr>
          <w:rFonts w:ascii="Arial" w:hAnsi="Arial"/>
        </w:rPr>
        <w:t>it</w:t>
      </w:r>
      <w:r>
        <w:rPr>
          <w:rFonts w:ascii="Arial" w:hAnsi="Arial"/>
        </w:rPr>
        <w:t xml:space="preserve"> directly influence</w:t>
      </w:r>
      <w:r w:rsidR="00062B80">
        <w:rPr>
          <w:rFonts w:ascii="Arial" w:hAnsi="Arial"/>
        </w:rPr>
        <w:t>s</w:t>
      </w:r>
      <w:r w:rsidR="00962B6F">
        <w:rPr>
          <w:rFonts w:ascii="Arial" w:hAnsi="Arial"/>
        </w:rPr>
        <w:t xml:space="preserve"> the number of products supplied to the events</w:t>
      </w:r>
      <w:r w:rsidR="00062B80">
        <w:rPr>
          <w:rFonts w:ascii="Arial" w:hAnsi="Arial"/>
        </w:rPr>
        <w:t xml:space="preserve">. </w:t>
      </w:r>
      <w:r w:rsidR="00962B6F">
        <w:rPr>
          <w:rFonts w:ascii="Arial" w:hAnsi="Arial"/>
        </w:rPr>
        <w:t xml:space="preserve">This means that the tool should always give an advice consisting of enough products, to prevent the </w:t>
      </w:r>
      <w:r w:rsidR="004B3689">
        <w:rPr>
          <w:rFonts w:ascii="Arial" w:hAnsi="Arial"/>
        </w:rPr>
        <w:t xml:space="preserve">organisers of the events from running out of stock. </w:t>
      </w:r>
      <w:r w:rsidR="002F13FA">
        <w:rPr>
          <w:rFonts w:ascii="Arial" w:hAnsi="Arial"/>
        </w:rPr>
        <w:t>In order to achieve the goal of reducing the number of products that are sent back to Heineken, the tool should not predict a consumption that is too high either. Reliability is therefore another important requirement.</w:t>
      </w:r>
    </w:p>
    <w:p w14:paraId="6965FC91" w14:textId="77777777" w:rsidR="00151510" w:rsidRDefault="00151510" w:rsidP="00804DA1">
      <w:pPr>
        <w:jc w:val="both"/>
        <w:rPr>
          <w:rFonts w:ascii="Arial" w:hAnsi="Arial"/>
        </w:rPr>
      </w:pPr>
    </w:p>
    <w:p w14:paraId="2C55DB93" w14:textId="7BF64712" w:rsidR="000F7FA7" w:rsidRDefault="002A75DC" w:rsidP="00804DA1">
      <w:pPr>
        <w:jc w:val="both"/>
        <w:rPr>
          <w:rFonts w:ascii="Arial" w:hAnsi="Arial"/>
        </w:rPr>
      </w:pPr>
      <w:r>
        <w:rPr>
          <w:rFonts w:ascii="Arial" w:hAnsi="Arial"/>
        </w:rPr>
        <w:t xml:space="preserve">We can conclude that the main requirements of the tool are usability, performance </w:t>
      </w:r>
      <w:r w:rsidR="00EA0C11">
        <w:rPr>
          <w:rFonts w:ascii="Arial" w:hAnsi="Arial"/>
        </w:rPr>
        <w:t xml:space="preserve">in terms of </w:t>
      </w:r>
      <w:r>
        <w:rPr>
          <w:rFonts w:ascii="Arial" w:hAnsi="Arial"/>
        </w:rPr>
        <w:t>speed and reliability.</w:t>
      </w:r>
      <w:r w:rsidR="00830446">
        <w:rPr>
          <w:rFonts w:ascii="Arial" w:hAnsi="Arial"/>
        </w:rPr>
        <w:t xml:space="preserve"> We will take these requirements into account when building the tool, and I will elaborate further on how I am going to do this in the chapter on ‘Building the tool’.</w:t>
      </w:r>
    </w:p>
    <w:p w14:paraId="32118A41" w14:textId="77777777" w:rsidR="000F7FA7" w:rsidRDefault="000F7FA7">
      <w:pPr>
        <w:rPr>
          <w:rFonts w:ascii="Arial" w:hAnsi="Arial"/>
        </w:rPr>
      </w:pPr>
      <w:r>
        <w:rPr>
          <w:rFonts w:ascii="Arial" w:hAnsi="Arial"/>
        </w:rPr>
        <w:br w:type="page"/>
      </w:r>
    </w:p>
    <w:p w14:paraId="21A61813" w14:textId="402B5A86" w:rsidR="002A75DC" w:rsidRDefault="00366EDF" w:rsidP="000F7FA7">
      <w:pPr>
        <w:pStyle w:val="Heading1"/>
      </w:pPr>
      <w:bookmarkStart w:id="5" w:name="_Toc325620947"/>
      <w:r>
        <w:t xml:space="preserve">3. </w:t>
      </w:r>
      <w:r w:rsidR="000F7FA7">
        <w:t>Order processing</w:t>
      </w:r>
      <w:bookmarkEnd w:id="5"/>
    </w:p>
    <w:p w14:paraId="4A7887D8" w14:textId="77777777" w:rsidR="000F7FA7" w:rsidRPr="000F7FA7" w:rsidRDefault="000F7FA7" w:rsidP="000F7FA7">
      <w:pPr>
        <w:pBdr>
          <w:bottom w:val="single" w:sz="4" w:space="1" w:color="auto"/>
        </w:pBdr>
      </w:pPr>
    </w:p>
    <w:p w14:paraId="65F1BE3F" w14:textId="77777777" w:rsidR="000F7FA7" w:rsidRDefault="000F7FA7" w:rsidP="00804DA1">
      <w:pPr>
        <w:jc w:val="both"/>
        <w:rPr>
          <w:rFonts w:ascii="Arial" w:hAnsi="Arial"/>
        </w:rPr>
      </w:pPr>
    </w:p>
    <w:p w14:paraId="09B045F5" w14:textId="1B336131" w:rsidR="000F7FA7" w:rsidRDefault="000F7FA7" w:rsidP="00804DA1">
      <w:pPr>
        <w:jc w:val="both"/>
        <w:rPr>
          <w:rFonts w:ascii="Arial" w:hAnsi="Arial"/>
        </w:rPr>
      </w:pPr>
      <w:r>
        <w:rPr>
          <w:rFonts w:ascii="Arial" w:hAnsi="Arial"/>
        </w:rPr>
        <w:t xml:space="preserve">There are a lot of steps between the customer placing an order and receiving that order. In order to understand </w:t>
      </w:r>
      <w:r w:rsidR="008672A2">
        <w:rPr>
          <w:rFonts w:ascii="Arial" w:hAnsi="Arial"/>
        </w:rPr>
        <w:t>the data and the importance of the tool in the order process I will explain the different steps of placing and processing orders.</w:t>
      </w:r>
    </w:p>
    <w:p w14:paraId="64AEA66C" w14:textId="77777777" w:rsidR="008672A2" w:rsidRDefault="008672A2" w:rsidP="00804DA1">
      <w:pPr>
        <w:jc w:val="both"/>
        <w:rPr>
          <w:rFonts w:ascii="Arial" w:hAnsi="Arial"/>
        </w:rPr>
      </w:pPr>
    </w:p>
    <w:p w14:paraId="1D24541E" w14:textId="5A3CA2C4" w:rsidR="008672A2" w:rsidRDefault="00366EDF" w:rsidP="008672A2">
      <w:pPr>
        <w:pStyle w:val="Heading2"/>
      </w:pPr>
      <w:bookmarkStart w:id="6" w:name="_Toc325620948"/>
      <w:r>
        <w:t xml:space="preserve">3.1 </w:t>
      </w:r>
      <w:r w:rsidR="008672A2">
        <w:t>Placing an order</w:t>
      </w:r>
      <w:bookmarkEnd w:id="6"/>
    </w:p>
    <w:p w14:paraId="15BBC909" w14:textId="77777777" w:rsidR="008672A2" w:rsidRDefault="008672A2" w:rsidP="00804DA1">
      <w:pPr>
        <w:jc w:val="both"/>
        <w:rPr>
          <w:rFonts w:ascii="Arial" w:hAnsi="Arial"/>
        </w:rPr>
      </w:pPr>
    </w:p>
    <w:p w14:paraId="2FF89D06" w14:textId="4FA55C34" w:rsidR="008672A2" w:rsidRDefault="008672A2" w:rsidP="00804DA1">
      <w:pPr>
        <w:jc w:val="both"/>
        <w:rPr>
          <w:rFonts w:ascii="Arial" w:hAnsi="Arial"/>
        </w:rPr>
      </w:pPr>
      <w:r>
        <w:rPr>
          <w:rFonts w:ascii="Arial" w:hAnsi="Arial"/>
        </w:rPr>
        <w:t xml:space="preserve">There are </w:t>
      </w:r>
      <w:r w:rsidR="00477E23">
        <w:rPr>
          <w:rFonts w:ascii="Arial" w:hAnsi="Arial"/>
        </w:rPr>
        <w:t>three</w:t>
      </w:r>
      <w:r>
        <w:rPr>
          <w:rFonts w:ascii="Arial" w:hAnsi="Arial"/>
        </w:rPr>
        <w:t xml:space="preserve"> ways for customers to place an order</w:t>
      </w:r>
      <w:r w:rsidR="005D1EA4">
        <w:rPr>
          <w:rFonts w:ascii="Arial" w:hAnsi="Arial"/>
        </w:rPr>
        <w:t>: on the website, by calling the Heineken call centre (located in Houten, the Netherlands) or through their account manager (in the case of an order for an event).</w:t>
      </w:r>
      <w:r w:rsidR="00477E23">
        <w:rPr>
          <w:rFonts w:ascii="Arial" w:hAnsi="Arial"/>
        </w:rPr>
        <w:t xml:space="preserve"> Each method is slightly different:</w:t>
      </w:r>
    </w:p>
    <w:p w14:paraId="45CC74B0" w14:textId="77777777" w:rsidR="00477E23" w:rsidRDefault="00477E23" w:rsidP="00804DA1">
      <w:pPr>
        <w:jc w:val="both"/>
        <w:rPr>
          <w:rFonts w:ascii="Arial" w:hAnsi="Arial"/>
        </w:rPr>
      </w:pPr>
    </w:p>
    <w:p w14:paraId="15CF0FAF" w14:textId="633D1C1B" w:rsidR="00477E23" w:rsidRDefault="00366EDF" w:rsidP="00477E23">
      <w:pPr>
        <w:pStyle w:val="Heading3"/>
      </w:pPr>
      <w:bookmarkStart w:id="7" w:name="_Toc325620949"/>
      <w:r>
        <w:t xml:space="preserve">3.1.1 </w:t>
      </w:r>
      <w:r w:rsidR="00477E23">
        <w:t>The website</w:t>
      </w:r>
      <w:bookmarkEnd w:id="7"/>
    </w:p>
    <w:p w14:paraId="4399696B" w14:textId="77777777" w:rsidR="00477E23" w:rsidRDefault="00477E23" w:rsidP="00804DA1">
      <w:pPr>
        <w:jc w:val="both"/>
        <w:rPr>
          <w:rFonts w:ascii="Arial" w:hAnsi="Arial"/>
        </w:rPr>
      </w:pPr>
    </w:p>
    <w:p w14:paraId="683F4469" w14:textId="5200D6B6" w:rsidR="00477E23" w:rsidRDefault="00477E23" w:rsidP="00804DA1">
      <w:pPr>
        <w:jc w:val="both"/>
        <w:rPr>
          <w:rFonts w:ascii="Arial" w:hAnsi="Arial"/>
        </w:rPr>
      </w:pPr>
      <w:r>
        <w:rPr>
          <w:rFonts w:ascii="Arial" w:hAnsi="Arial"/>
        </w:rPr>
        <w:t>When a customer visits the website, he / she can browse through the entire assortment that Heineken offers to their customers.</w:t>
      </w:r>
      <w:r w:rsidR="0008673F">
        <w:rPr>
          <w:rFonts w:ascii="Arial" w:hAnsi="Arial"/>
        </w:rPr>
        <w:t xml:space="preserve"> The customers can log in with their own customer ID, and place their order. This order is then sent to Heineken and entered into SAP (see the chapter </w:t>
      </w:r>
      <w:r w:rsidR="00366EDF">
        <w:rPr>
          <w:rFonts w:ascii="Arial" w:hAnsi="Arial"/>
        </w:rPr>
        <w:t>3.2</w:t>
      </w:r>
      <w:bookmarkStart w:id="8" w:name="_GoBack"/>
      <w:bookmarkEnd w:id="8"/>
      <w:r w:rsidR="0008673F">
        <w:rPr>
          <w:rFonts w:ascii="Arial" w:hAnsi="Arial"/>
        </w:rPr>
        <w:t xml:space="preserve"> for more information on SAP).</w:t>
      </w:r>
    </w:p>
    <w:p w14:paraId="5E306D59" w14:textId="77777777" w:rsidR="00477E23" w:rsidRDefault="00477E23" w:rsidP="00804DA1">
      <w:pPr>
        <w:jc w:val="both"/>
        <w:rPr>
          <w:rFonts w:ascii="Arial" w:hAnsi="Arial"/>
        </w:rPr>
      </w:pPr>
    </w:p>
    <w:p w14:paraId="6134EC20" w14:textId="3A6C2F05" w:rsidR="00477E23" w:rsidRDefault="00366EDF" w:rsidP="00477E23">
      <w:pPr>
        <w:pStyle w:val="Heading3"/>
      </w:pPr>
      <w:bookmarkStart w:id="9" w:name="_Toc325620950"/>
      <w:r>
        <w:t xml:space="preserve">3.1.2 </w:t>
      </w:r>
      <w:r w:rsidR="00477E23">
        <w:t>The call centre</w:t>
      </w:r>
      <w:bookmarkEnd w:id="9"/>
    </w:p>
    <w:p w14:paraId="46536D3B" w14:textId="77777777" w:rsidR="00477E23" w:rsidRDefault="00477E23" w:rsidP="00804DA1">
      <w:pPr>
        <w:jc w:val="both"/>
        <w:rPr>
          <w:rFonts w:ascii="Arial" w:hAnsi="Arial"/>
        </w:rPr>
      </w:pPr>
    </w:p>
    <w:p w14:paraId="4BAB5770" w14:textId="1F7674E9" w:rsidR="00477E23" w:rsidRDefault="0008673F" w:rsidP="00804DA1">
      <w:pPr>
        <w:jc w:val="both"/>
        <w:rPr>
          <w:rFonts w:ascii="Arial" w:hAnsi="Arial"/>
        </w:rPr>
      </w:pPr>
      <w:r>
        <w:rPr>
          <w:rFonts w:ascii="Arial" w:hAnsi="Arial"/>
        </w:rPr>
        <w:t>Customers can also place their order by telephone. The call centre in Houten receives every call, and processes the order. The employees in the call centre do not only take customer calls</w:t>
      </w:r>
      <w:r w:rsidR="00B620FA">
        <w:rPr>
          <w:rFonts w:ascii="Arial" w:hAnsi="Arial"/>
        </w:rPr>
        <w:t xml:space="preserve">, they also make calls themselves. A lot of regular customers, such as restaurants and cafés, place their order on the same day every week. </w:t>
      </w:r>
      <w:r w:rsidR="00C52A83">
        <w:rPr>
          <w:rFonts w:ascii="Arial" w:hAnsi="Arial"/>
        </w:rPr>
        <w:t>A call centre employee calls them</w:t>
      </w:r>
      <w:r w:rsidR="00B620FA">
        <w:rPr>
          <w:rFonts w:ascii="Arial" w:hAnsi="Arial"/>
        </w:rPr>
        <w:t xml:space="preserve"> one day before they want to receive the products</w:t>
      </w:r>
      <w:r w:rsidR="00C52A83">
        <w:rPr>
          <w:rFonts w:ascii="Arial" w:hAnsi="Arial"/>
        </w:rPr>
        <w:t xml:space="preserve"> and their order is entered into SAP.</w:t>
      </w:r>
    </w:p>
    <w:p w14:paraId="07464732" w14:textId="77777777" w:rsidR="00477E23" w:rsidRDefault="00477E23" w:rsidP="00804DA1">
      <w:pPr>
        <w:jc w:val="both"/>
        <w:rPr>
          <w:rFonts w:ascii="Arial" w:hAnsi="Arial"/>
        </w:rPr>
      </w:pPr>
    </w:p>
    <w:p w14:paraId="039BE2C5" w14:textId="6354AC47" w:rsidR="00477E23" w:rsidRDefault="00366EDF" w:rsidP="00477E23">
      <w:pPr>
        <w:pStyle w:val="Heading3"/>
      </w:pPr>
      <w:bookmarkStart w:id="10" w:name="_Toc325620951"/>
      <w:r>
        <w:t xml:space="preserve">3.1.3 </w:t>
      </w:r>
      <w:r w:rsidR="00477E23">
        <w:t>The account managers</w:t>
      </w:r>
      <w:bookmarkEnd w:id="10"/>
    </w:p>
    <w:p w14:paraId="0E575166" w14:textId="77777777" w:rsidR="00477E23" w:rsidRDefault="00477E23" w:rsidP="00804DA1">
      <w:pPr>
        <w:jc w:val="both"/>
        <w:rPr>
          <w:rFonts w:ascii="Arial" w:hAnsi="Arial"/>
        </w:rPr>
      </w:pPr>
    </w:p>
    <w:p w14:paraId="42DBC5EB" w14:textId="3E1F98F1" w:rsidR="00477E23" w:rsidRDefault="00C52A83" w:rsidP="00804DA1">
      <w:pPr>
        <w:jc w:val="both"/>
        <w:rPr>
          <w:rFonts w:ascii="Arial" w:hAnsi="Arial"/>
        </w:rPr>
      </w:pPr>
      <w:r>
        <w:rPr>
          <w:rFonts w:ascii="Arial" w:hAnsi="Arial"/>
        </w:rPr>
        <w:t>As mentioned before, the account managers assist the customers in creating the orders for events.</w:t>
      </w:r>
      <w:r w:rsidR="00785546">
        <w:rPr>
          <w:rFonts w:ascii="Arial" w:hAnsi="Arial"/>
        </w:rPr>
        <w:t xml:space="preserve"> They sit together with the customer and discuss which products the customer wants to order. Once they have decided what the order is going to be, the account manager fills in an event form with the details of the customer, the event and the order. The order is then entered into SAP.</w:t>
      </w:r>
    </w:p>
    <w:p w14:paraId="6FACCDF6" w14:textId="77777777" w:rsidR="008672A2" w:rsidRDefault="008672A2" w:rsidP="00804DA1">
      <w:pPr>
        <w:jc w:val="both"/>
        <w:rPr>
          <w:rFonts w:ascii="Arial" w:hAnsi="Arial"/>
        </w:rPr>
      </w:pPr>
    </w:p>
    <w:p w14:paraId="16C95F96" w14:textId="42621B5A" w:rsidR="008672A2" w:rsidRDefault="00366EDF" w:rsidP="008672A2">
      <w:pPr>
        <w:pStyle w:val="Heading2"/>
      </w:pPr>
      <w:bookmarkStart w:id="11" w:name="_Toc325620952"/>
      <w:r>
        <w:t xml:space="preserve">3.2 </w:t>
      </w:r>
      <w:r w:rsidR="008672A2">
        <w:t>SAP</w:t>
      </w:r>
      <w:bookmarkEnd w:id="11"/>
    </w:p>
    <w:p w14:paraId="4664BE15" w14:textId="77777777" w:rsidR="008672A2" w:rsidRDefault="008672A2" w:rsidP="00804DA1">
      <w:pPr>
        <w:jc w:val="both"/>
        <w:rPr>
          <w:rFonts w:ascii="Arial" w:hAnsi="Arial"/>
        </w:rPr>
      </w:pPr>
    </w:p>
    <w:p w14:paraId="34B4FA76" w14:textId="4BE129B2" w:rsidR="008672A2" w:rsidRDefault="00785546" w:rsidP="00804DA1">
      <w:pPr>
        <w:jc w:val="both"/>
        <w:rPr>
          <w:rFonts w:ascii="Arial" w:hAnsi="Arial"/>
        </w:rPr>
      </w:pPr>
      <w:r>
        <w:rPr>
          <w:rFonts w:ascii="Arial" w:hAnsi="Arial"/>
        </w:rPr>
        <w:t xml:space="preserve">SAP is the order processing system used by Heineken. </w:t>
      </w:r>
      <w:r w:rsidR="004D2187">
        <w:rPr>
          <w:rFonts w:ascii="Arial" w:hAnsi="Arial"/>
        </w:rPr>
        <w:t>In SAP all of the information about the stock is stored, as well as the information on the orders.</w:t>
      </w:r>
      <w:r w:rsidR="009D2E31">
        <w:rPr>
          <w:rFonts w:ascii="Arial" w:hAnsi="Arial"/>
        </w:rPr>
        <w:t xml:space="preserve"> As explained in the previous sections, (almost) every Heineken employee uses SAP. </w:t>
      </w:r>
      <w:r w:rsidR="00B44B21">
        <w:rPr>
          <w:rFonts w:ascii="Arial" w:hAnsi="Arial"/>
        </w:rPr>
        <w:t>Since all of the supply chain information is stored here, it is a very useful source for data analysis. For example, the historical stock levels can be used to reduce future stock levels to save money. The historical order data can be used to predict future orders, as is the case in this project.</w:t>
      </w:r>
    </w:p>
    <w:p w14:paraId="1DF943EE" w14:textId="77777777" w:rsidR="008672A2" w:rsidRDefault="008672A2" w:rsidP="00804DA1">
      <w:pPr>
        <w:jc w:val="both"/>
        <w:rPr>
          <w:rFonts w:ascii="Arial" w:hAnsi="Arial"/>
        </w:rPr>
      </w:pPr>
    </w:p>
    <w:p w14:paraId="08F3083B" w14:textId="3C909D18" w:rsidR="00B44B21" w:rsidRPr="00B44B21" w:rsidRDefault="00366EDF" w:rsidP="00B44B21">
      <w:pPr>
        <w:pStyle w:val="Heading2"/>
      </w:pPr>
      <w:bookmarkStart w:id="12" w:name="_Toc325620953"/>
      <w:r>
        <w:t xml:space="preserve">3.3 </w:t>
      </w:r>
      <w:r w:rsidR="008672A2">
        <w:t>Order</w:t>
      </w:r>
      <w:r>
        <w:t xml:space="preserve"> </w:t>
      </w:r>
      <w:r w:rsidR="008672A2">
        <w:t>picking</w:t>
      </w:r>
      <w:bookmarkEnd w:id="12"/>
    </w:p>
    <w:p w14:paraId="7DE5F7FF" w14:textId="77777777" w:rsidR="008672A2" w:rsidRDefault="008672A2" w:rsidP="00804DA1">
      <w:pPr>
        <w:jc w:val="both"/>
        <w:rPr>
          <w:rFonts w:ascii="Arial" w:hAnsi="Arial"/>
        </w:rPr>
      </w:pPr>
    </w:p>
    <w:p w14:paraId="11EFF288" w14:textId="2B6A510C" w:rsidR="00B44B21" w:rsidRPr="00B44B21" w:rsidRDefault="00B44B21" w:rsidP="00804DA1">
      <w:pPr>
        <w:jc w:val="both"/>
        <w:rPr>
          <w:rFonts w:ascii="Arial" w:hAnsi="Arial"/>
          <w:i/>
        </w:rPr>
      </w:pPr>
      <w:r>
        <w:rPr>
          <w:rFonts w:ascii="Arial" w:hAnsi="Arial"/>
          <w:i/>
        </w:rPr>
        <w:t>Plaatje distributiecentrum</w:t>
      </w:r>
    </w:p>
    <w:p w14:paraId="3D38142A" w14:textId="77777777" w:rsidR="00B44B21" w:rsidRDefault="00B44B21" w:rsidP="00804DA1">
      <w:pPr>
        <w:jc w:val="both"/>
        <w:rPr>
          <w:rFonts w:ascii="Arial" w:hAnsi="Arial"/>
        </w:rPr>
      </w:pPr>
    </w:p>
    <w:p w14:paraId="7F5406AE" w14:textId="08D6C24C" w:rsidR="008672A2" w:rsidRDefault="00B44B21" w:rsidP="00804DA1">
      <w:pPr>
        <w:jc w:val="both"/>
        <w:rPr>
          <w:rFonts w:ascii="Arial" w:hAnsi="Arial"/>
        </w:rPr>
      </w:pPr>
      <w:r>
        <w:rPr>
          <w:rFonts w:ascii="Arial" w:hAnsi="Arial"/>
        </w:rPr>
        <w:t xml:space="preserve">In every distribution unit there is a large warehouse where the products are stored. Each different product has it’s own place on a shelf or on the floor, and has it’s own </w:t>
      </w:r>
      <w:r w:rsidR="00550EDF">
        <w:rPr>
          <w:rFonts w:ascii="Arial" w:hAnsi="Arial"/>
        </w:rPr>
        <w:t>barcode. When an order has to be picked, the warehouse employees scan the order barcode to receive a list of products. They collect the products and scan the product barcode. This process minimizes the chances of someone accidentally forgetting a part of the order, since it is not possible to finish the order without scanning every product (unless, of course, a product is out of stock). Once they have finished an order, their hand terminal gives instructions on where to deliver the cart with the products. This way the truck drivers know where to find the carts with the orders they have to deliver the next morning.</w:t>
      </w:r>
    </w:p>
    <w:p w14:paraId="55914934" w14:textId="77777777" w:rsidR="008672A2" w:rsidRDefault="008672A2" w:rsidP="00804DA1">
      <w:pPr>
        <w:jc w:val="both"/>
        <w:rPr>
          <w:rFonts w:ascii="Arial" w:hAnsi="Arial"/>
        </w:rPr>
      </w:pPr>
    </w:p>
    <w:p w14:paraId="6EE00F99" w14:textId="65DBCE92" w:rsidR="008672A2" w:rsidRDefault="00366EDF" w:rsidP="008672A2">
      <w:pPr>
        <w:pStyle w:val="Heading2"/>
      </w:pPr>
      <w:bookmarkStart w:id="13" w:name="_Toc325620954"/>
      <w:r>
        <w:t xml:space="preserve">3.4 </w:t>
      </w:r>
      <w:r w:rsidR="008672A2">
        <w:t>Delivering the order</w:t>
      </w:r>
      <w:bookmarkEnd w:id="13"/>
    </w:p>
    <w:p w14:paraId="24C351A7" w14:textId="77777777" w:rsidR="008672A2" w:rsidRDefault="008672A2" w:rsidP="00804DA1">
      <w:pPr>
        <w:jc w:val="both"/>
        <w:rPr>
          <w:rFonts w:ascii="Arial" w:hAnsi="Arial"/>
        </w:rPr>
      </w:pPr>
    </w:p>
    <w:p w14:paraId="4299E496" w14:textId="3935FA90" w:rsidR="00550EDF" w:rsidRPr="00550EDF" w:rsidRDefault="00550EDF" w:rsidP="00804DA1">
      <w:pPr>
        <w:jc w:val="both"/>
        <w:rPr>
          <w:rFonts w:ascii="Arial" w:hAnsi="Arial"/>
          <w:i/>
        </w:rPr>
      </w:pPr>
      <w:r>
        <w:rPr>
          <w:rFonts w:ascii="Arial" w:hAnsi="Arial"/>
          <w:i/>
        </w:rPr>
        <w:t>Plaatje docks</w:t>
      </w:r>
    </w:p>
    <w:p w14:paraId="24E32603" w14:textId="77777777" w:rsidR="00550EDF" w:rsidRDefault="00550EDF" w:rsidP="00804DA1">
      <w:pPr>
        <w:jc w:val="both"/>
        <w:rPr>
          <w:rFonts w:ascii="Arial" w:hAnsi="Arial"/>
        </w:rPr>
      </w:pPr>
    </w:p>
    <w:p w14:paraId="111A41A6" w14:textId="0FAA9D9A" w:rsidR="008672A2" w:rsidRDefault="00550EDF" w:rsidP="00804DA1">
      <w:pPr>
        <w:jc w:val="both"/>
        <w:rPr>
          <w:rFonts w:ascii="Arial" w:hAnsi="Arial"/>
        </w:rPr>
      </w:pPr>
      <w:r>
        <w:rPr>
          <w:rFonts w:ascii="Arial" w:hAnsi="Arial"/>
        </w:rPr>
        <w:t>Each morning the truck drivers arrive at the distribution unit and receive a list with the customers they have to visit that day. They connect their truck to the dock they have been assigned, where the carts with their orders are placed. Before loading everything in their truck, they have to double-check every order, to make sure the order pickers did not forget something.</w:t>
      </w:r>
    </w:p>
    <w:p w14:paraId="17EFDF7C" w14:textId="77777777" w:rsidR="00830446" w:rsidRDefault="00830446">
      <w:pPr>
        <w:rPr>
          <w:rFonts w:ascii="Arial" w:hAnsi="Arial"/>
        </w:rPr>
      </w:pPr>
    </w:p>
    <w:p w14:paraId="35DB6995" w14:textId="77777777" w:rsidR="003E54C0" w:rsidRDefault="003E54C0">
      <w:pPr>
        <w:rPr>
          <w:rFonts w:ascii="Arial" w:hAnsi="Arial"/>
          <w:b/>
        </w:rPr>
      </w:pPr>
      <w:r>
        <w:rPr>
          <w:rFonts w:ascii="Arial" w:hAnsi="Arial"/>
          <w:b/>
        </w:rPr>
        <w:br w:type="page"/>
      </w:r>
    </w:p>
    <w:p w14:paraId="5D7AAD1C" w14:textId="21FE5A50" w:rsidR="00830446" w:rsidRDefault="00830446" w:rsidP="00403328">
      <w:pPr>
        <w:pStyle w:val="Heading1"/>
      </w:pPr>
      <w:bookmarkStart w:id="14" w:name="_Toc325620955"/>
      <w:r>
        <w:t>Description of the data</w:t>
      </w:r>
      <w:bookmarkEnd w:id="14"/>
    </w:p>
    <w:p w14:paraId="3F397659" w14:textId="77777777" w:rsidR="004714FF" w:rsidRPr="004714FF" w:rsidRDefault="004714FF" w:rsidP="004714FF">
      <w:pPr>
        <w:pBdr>
          <w:bottom w:val="single" w:sz="4" w:space="1" w:color="auto"/>
        </w:pBdr>
      </w:pPr>
    </w:p>
    <w:p w14:paraId="048F990E" w14:textId="77777777" w:rsidR="00830446" w:rsidRDefault="00830446">
      <w:pPr>
        <w:rPr>
          <w:rFonts w:ascii="Arial" w:hAnsi="Arial"/>
        </w:rPr>
      </w:pPr>
    </w:p>
    <w:p w14:paraId="1E31E64D" w14:textId="28BE61AD" w:rsidR="00804DA1" w:rsidRDefault="004C560C" w:rsidP="00804DA1">
      <w:pPr>
        <w:jc w:val="both"/>
        <w:rPr>
          <w:rFonts w:ascii="Arial" w:hAnsi="Arial"/>
        </w:rPr>
      </w:pPr>
      <w:r>
        <w:rPr>
          <w:rFonts w:ascii="Arial" w:hAnsi="Arial"/>
        </w:rPr>
        <w:t>In this chapter I will not only give a description of the data, but also explain how the data is stored an</w:t>
      </w:r>
      <w:r w:rsidR="00804DA1">
        <w:rPr>
          <w:rFonts w:ascii="Arial" w:hAnsi="Arial"/>
        </w:rPr>
        <w:t>d how I had to obtain the data.</w:t>
      </w:r>
    </w:p>
    <w:p w14:paraId="3320BF00" w14:textId="77777777" w:rsidR="00804DA1" w:rsidRDefault="00804DA1">
      <w:pPr>
        <w:rPr>
          <w:rFonts w:ascii="Arial" w:hAnsi="Arial"/>
        </w:rPr>
      </w:pPr>
    </w:p>
    <w:p w14:paraId="2AB5FEBE" w14:textId="019F1548" w:rsidR="00804DA1" w:rsidRDefault="00804DA1" w:rsidP="00804DA1">
      <w:pPr>
        <w:pStyle w:val="Heading2"/>
      </w:pPr>
      <w:bookmarkStart w:id="15" w:name="_Toc325620956"/>
      <w:r>
        <w:t>The dataset</w:t>
      </w:r>
      <w:bookmarkEnd w:id="15"/>
    </w:p>
    <w:p w14:paraId="22FA9126" w14:textId="77777777" w:rsidR="00804DA1" w:rsidRDefault="00804DA1">
      <w:pPr>
        <w:rPr>
          <w:rFonts w:ascii="Arial" w:hAnsi="Arial"/>
        </w:rPr>
      </w:pPr>
    </w:p>
    <w:p w14:paraId="13EF66F6" w14:textId="52F19B08" w:rsidR="00830446" w:rsidRDefault="004C560C" w:rsidP="00804DA1">
      <w:pPr>
        <w:jc w:val="both"/>
        <w:rPr>
          <w:rFonts w:ascii="Arial" w:hAnsi="Arial"/>
        </w:rPr>
      </w:pPr>
      <w:r>
        <w:rPr>
          <w:rFonts w:ascii="Arial" w:hAnsi="Arial"/>
        </w:rPr>
        <w:t xml:space="preserve">Since there wasn’t a </w:t>
      </w:r>
      <w:r w:rsidR="003E54C0">
        <w:rPr>
          <w:rFonts w:ascii="Arial" w:hAnsi="Arial"/>
        </w:rPr>
        <w:t xml:space="preserve">dataset already available, I had to create my own dataset. There were some advantages, but of course </w:t>
      </w:r>
      <w:r w:rsidR="00804DA1">
        <w:rPr>
          <w:rFonts w:ascii="Arial" w:hAnsi="Arial"/>
        </w:rPr>
        <w:t>also some disadvantages to this. I will shortly discuss those advantages and disadvantages.</w:t>
      </w:r>
    </w:p>
    <w:p w14:paraId="4BA5AEF3" w14:textId="77777777" w:rsidR="003E54C0" w:rsidRDefault="003E54C0">
      <w:pPr>
        <w:rPr>
          <w:rFonts w:ascii="Arial" w:hAnsi="Arial"/>
        </w:rPr>
      </w:pPr>
    </w:p>
    <w:p w14:paraId="52645C0C" w14:textId="1A7DF838" w:rsidR="003E54C0" w:rsidRDefault="00403328" w:rsidP="00804DA1">
      <w:pPr>
        <w:pStyle w:val="Heading3"/>
      </w:pPr>
      <w:bookmarkStart w:id="16" w:name="_Toc325620957"/>
      <w:r>
        <w:t>Advantages of building your own</w:t>
      </w:r>
      <w:r w:rsidR="003E54C0">
        <w:t xml:space="preserve"> dataset</w:t>
      </w:r>
      <w:bookmarkEnd w:id="16"/>
    </w:p>
    <w:p w14:paraId="12ADBAA2" w14:textId="77777777" w:rsidR="00403328" w:rsidRDefault="00403328">
      <w:pPr>
        <w:rPr>
          <w:rFonts w:ascii="Arial" w:hAnsi="Arial"/>
        </w:rPr>
      </w:pPr>
    </w:p>
    <w:p w14:paraId="09A0563F" w14:textId="7F146CD8" w:rsidR="003E54C0" w:rsidRDefault="00403328" w:rsidP="00804DA1">
      <w:pPr>
        <w:pStyle w:val="ListParagraph"/>
        <w:numPr>
          <w:ilvl w:val="0"/>
          <w:numId w:val="1"/>
        </w:numPr>
        <w:jc w:val="both"/>
        <w:rPr>
          <w:rFonts w:ascii="Arial" w:hAnsi="Arial"/>
          <w:i/>
        </w:rPr>
      </w:pPr>
      <w:r w:rsidRPr="00403328">
        <w:rPr>
          <w:rFonts w:ascii="Arial" w:hAnsi="Arial"/>
          <w:i/>
        </w:rPr>
        <w:t>You are able to decide immediately which features you do, and which features you do not want to include in the dataset</w:t>
      </w:r>
    </w:p>
    <w:p w14:paraId="2A23443F" w14:textId="77777777" w:rsidR="00403328" w:rsidRPr="00403328" w:rsidRDefault="00403328" w:rsidP="00804DA1">
      <w:pPr>
        <w:pStyle w:val="ListParagraph"/>
        <w:jc w:val="both"/>
        <w:rPr>
          <w:rFonts w:ascii="Arial" w:hAnsi="Arial"/>
          <w:i/>
        </w:rPr>
      </w:pPr>
    </w:p>
    <w:p w14:paraId="0615526A" w14:textId="5B6EA45E" w:rsidR="00403328" w:rsidRDefault="00403328" w:rsidP="00804DA1">
      <w:pPr>
        <w:pStyle w:val="ListParagraph"/>
        <w:jc w:val="both"/>
        <w:rPr>
          <w:rFonts w:ascii="Arial" w:hAnsi="Arial"/>
        </w:rPr>
      </w:pPr>
      <w:r>
        <w:rPr>
          <w:rFonts w:ascii="Arial" w:hAnsi="Arial"/>
        </w:rPr>
        <w:t>Instead of having to filter the data before you can start you analysis, you can decide beforehand whether you want to include features in the dataset or not. This saves time and prevents you from having to save a lot of different versions of the dataset (with different combinations of features)</w:t>
      </w:r>
      <w:r w:rsidR="00B51D72">
        <w:rPr>
          <w:rFonts w:ascii="Arial" w:hAnsi="Arial"/>
        </w:rPr>
        <w:t>.</w:t>
      </w:r>
    </w:p>
    <w:p w14:paraId="67C8B7E3" w14:textId="77777777" w:rsidR="00403328" w:rsidRDefault="00403328" w:rsidP="00804DA1">
      <w:pPr>
        <w:pStyle w:val="ListParagraph"/>
        <w:jc w:val="both"/>
        <w:rPr>
          <w:rFonts w:ascii="Arial" w:hAnsi="Arial"/>
        </w:rPr>
      </w:pPr>
    </w:p>
    <w:p w14:paraId="1A435E67" w14:textId="2902E325" w:rsidR="00403328" w:rsidRDefault="00403328" w:rsidP="00804DA1">
      <w:pPr>
        <w:pStyle w:val="ListParagraph"/>
        <w:numPr>
          <w:ilvl w:val="0"/>
          <w:numId w:val="1"/>
        </w:numPr>
        <w:jc w:val="both"/>
        <w:rPr>
          <w:rFonts w:ascii="Arial" w:hAnsi="Arial"/>
          <w:i/>
        </w:rPr>
      </w:pPr>
      <w:r>
        <w:rPr>
          <w:rFonts w:ascii="Arial" w:hAnsi="Arial"/>
          <w:i/>
        </w:rPr>
        <w:t xml:space="preserve">You are able to determine </w:t>
      </w:r>
      <w:r w:rsidR="00935D83">
        <w:rPr>
          <w:rFonts w:ascii="Arial" w:hAnsi="Arial"/>
          <w:i/>
        </w:rPr>
        <w:t>the formatting of data</w:t>
      </w:r>
    </w:p>
    <w:p w14:paraId="25894E37" w14:textId="77777777" w:rsidR="00403328" w:rsidRDefault="00403328" w:rsidP="00804DA1">
      <w:pPr>
        <w:pStyle w:val="ListParagraph"/>
        <w:jc w:val="both"/>
        <w:rPr>
          <w:rFonts w:ascii="Arial" w:hAnsi="Arial"/>
        </w:rPr>
      </w:pPr>
    </w:p>
    <w:p w14:paraId="0DB7CE79" w14:textId="6ED0C0A1" w:rsidR="00403328" w:rsidRDefault="00935D83" w:rsidP="00804DA1">
      <w:pPr>
        <w:pStyle w:val="ListParagraph"/>
        <w:jc w:val="both"/>
        <w:rPr>
          <w:rFonts w:ascii="Arial" w:hAnsi="Arial"/>
        </w:rPr>
      </w:pPr>
      <w:r>
        <w:rPr>
          <w:rFonts w:ascii="Arial" w:hAnsi="Arial"/>
        </w:rPr>
        <w:t>When you enter the data into the dataset, you can make sure that it is in the correct format. For example, you can enter dates in the date format you prefer, instead of having to perform a transformation on that column afterwards.</w:t>
      </w:r>
    </w:p>
    <w:p w14:paraId="597AD78C" w14:textId="77777777" w:rsidR="00935D83" w:rsidRDefault="00935D83" w:rsidP="00804DA1">
      <w:pPr>
        <w:pStyle w:val="ListParagraph"/>
        <w:jc w:val="both"/>
        <w:rPr>
          <w:rFonts w:ascii="Arial" w:hAnsi="Arial"/>
        </w:rPr>
      </w:pPr>
    </w:p>
    <w:p w14:paraId="58AC07D3" w14:textId="4AADDAEA" w:rsidR="00935D83" w:rsidRDefault="009B11E0" w:rsidP="00804DA1">
      <w:pPr>
        <w:pStyle w:val="ListParagraph"/>
        <w:numPr>
          <w:ilvl w:val="0"/>
          <w:numId w:val="1"/>
        </w:numPr>
        <w:jc w:val="both"/>
        <w:rPr>
          <w:rFonts w:ascii="Arial" w:hAnsi="Arial"/>
        </w:rPr>
      </w:pPr>
      <w:r>
        <w:rPr>
          <w:rFonts w:ascii="Arial" w:hAnsi="Arial"/>
          <w:i/>
        </w:rPr>
        <w:t>You know exactly what the dataset looks like</w:t>
      </w:r>
    </w:p>
    <w:p w14:paraId="1B453FD0" w14:textId="77777777" w:rsidR="009B11E0" w:rsidRDefault="009B11E0" w:rsidP="00804DA1">
      <w:pPr>
        <w:pStyle w:val="ListParagraph"/>
        <w:jc w:val="both"/>
        <w:rPr>
          <w:rFonts w:ascii="Arial" w:hAnsi="Arial"/>
        </w:rPr>
      </w:pPr>
    </w:p>
    <w:p w14:paraId="0AB42EC2" w14:textId="3EC9EF3B" w:rsidR="009B11E0" w:rsidRDefault="004B12B8" w:rsidP="00804DA1">
      <w:pPr>
        <w:pStyle w:val="ListParagraph"/>
        <w:jc w:val="both"/>
        <w:rPr>
          <w:rFonts w:ascii="Arial" w:hAnsi="Arial"/>
        </w:rPr>
      </w:pPr>
      <w:r>
        <w:rPr>
          <w:rFonts w:ascii="Arial" w:hAnsi="Arial"/>
        </w:rPr>
        <w:t>While</w:t>
      </w:r>
      <w:r w:rsidR="009B11E0">
        <w:rPr>
          <w:rFonts w:ascii="Arial" w:hAnsi="Arial"/>
        </w:rPr>
        <w:t xml:space="preserve"> this may seem obvious, it is still a big advantage. Instead of having to get familiar with the data first, you already know exactly what is in the dataset. This also gives a better overview of the possibilities for further analysis.</w:t>
      </w:r>
    </w:p>
    <w:p w14:paraId="140C4309" w14:textId="77777777" w:rsidR="009B11E0" w:rsidRPr="009B11E0" w:rsidRDefault="009B11E0" w:rsidP="009B11E0">
      <w:pPr>
        <w:pStyle w:val="ListParagraph"/>
        <w:rPr>
          <w:rFonts w:ascii="Arial" w:hAnsi="Arial"/>
        </w:rPr>
      </w:pPr>
    </w:p>
    <w:p w14:paraId="0BC1F377" w14:textId="6DA8458C" w:rsidR="009B11E0" w:rsidRDefault="00935D83" w:rsidP="00804DA1">
      <w:pPr>
        <w:pStyle w:val="Heading3"/>
      </w:pPr>
      <w:bookmarkStart w:id="17" w:name="_Toc325620958"/>
      <w:r>
        <w:t>Disadvantages of building your own dataset</w:t>
      </w:r>
      <w:bookmarkEnd w:id="17"/>
    </w:p>
    <w:p w14:paraId="38C765C7" w14:textId="77777777" w:rsidR="009B11E0" w:rsidRDefault="009B11E0" w:rsidP="009B11E0">
      <w:pPr>
        <w:rPr>
          <w:rFonts w:ascii="Arial" w:hAnsi="Arial" w:cs="Arial"/>
        </w:rPr>
      </w:pPr>
    </w:p>
    <w:p w14:paraId="54984B13" w14:textId="46181C66" w:rsidR="009B11E0" w:rsidRPr="009B11E0" w:rsidRDefault="009B11E0" w:rsidP="00804DA1">
      <w:pPr>
        <w:pStyle w:val="ListParagraph"/>
        <w:numPr>
          <w:ilvl w:val="0"/>
          <w:numId w:val="1"/>
        </w:numPr>
        <w:jc w:val="both"/>
        <w:rPr>
          <w:rFonts w:ascii="Arial" w:hAnsi="Arial" w:cs="Arial"/>
        </w:rPr>
      </w:pPr>
      <w:r w:rsidRPr="009B11E0">
        <w:rPr>
          <w:rFonts w:ascii="Arial" w:hAnsi="Arial" w:cs="Arial"/>
          <w:i/>
        </w:rPr>
        <w:t>It takes a lot of time to build your own dataset</w:t>
      </w:r>
    </w:p>
    <w:p w14:paraId="144C16EC" w14:textId="77777777" w:rsidR="009B11E0" w:rsidRDefault="009B11E0" w:rsidP="00804DA1">
      <w:pPr>
        <w:pStyle w:val="ListParagraph"/>
        <w:jc w:val="both"/>
        <w:rPr>
          <w:rFonts w:ascii="Arial" w:hAnsi="Arial" w:cs="Arial"/>
        </w:rPr>
      </w:pPr>
    </w:p>
    <w:p w14:paraId="45B0AE37" w14:textId="5A03B61F" w:rsidR="009B11E0" w:rsidRDefault="009B11E0" w:rsidP="00804DA1">
      <w:pPr>
        <w:pStyle w:val="ListParagraph"/>
        <w:jc w:val="both"/>
        <w:rPr>
          <w:rFonts w:ascii="Arial" w:hAnsi="Arial" w:cs="Arial"/>
        </w:rPr>
      </w:pPr>
      <w:r>
        <w:rPr>
          <w:rFonts w:ascii="Arial" w:hAnsi="Arial" w:cs="Arial"/>
        </w:rPr>
        <w:t>If you have a ready-to-use dataset, you can immediately start exploring the data and make a method of approach based on the data that is provided.</w:t>
      </w:r>
      <w:r w:rsidR="00A3321E">
        <w:rPr>
          <w:rFonts w:ascii="Arial" w:hAnsi="Arial" w:cs="Arial"/>
        </w:rPr>
        <w:t xml:space="preserve"> If you have to build your own dataset this is not the case. It takes time to decide what kinds of data you want / need, it takes time to gather the data and it takes time to </w:t>
      </w:r>
      <w:r w:rsidR="00B51D72">
        <w:rPr>
          <w:rFonts w:ascii="Arial" w:hAnsi="Arial" w:cs="Arial"/>
        </w:rPr>
        <w:t>enter the data into your dataset.</w:t>
      </w:r>
    </w:p>
    <w:p w14:paraId="3EA49393" w14:textId="77777777" w:rsidR="00B51D72" w:rsidRDefault="00B51D72" w:rsidP="00804DA1">
      <w:pPr>
        <w:pStyle w:val="ListParagraph"/>
        <w:jc w:val="both"/>
        <w:rPr>
          <w:rFonts w:ascii="Arial" w:hAnsi="Arial" w:cs="Arial"/>
        </w:rPr>
      </w:pPr>
    </w:p>
    <w:p w14:paraId="4ABE37AF" w14:textId="4266943E" w:rsidR="00B51D72" w:rsidRDefault="00B51D72" w:rsidP="00804DA1">
      <w:pPr>
        <w:pStyle w:val="ListParagraph"/>
        <w:numPr>
          <w:ilvl w:val="0"/>
          <w:numId w:val="1"/>
        </w:numPr>
        <w:jc w:val="both"/>
        <w:rPr>
          <w:rFonts w:ascii="Arial" w:hAnsi="Arial" w:cs="Arial"/>
          <w:i/>
        </w:rPr>
      </w:pPr>
      <w:r>
        <w:rPr>
          <w:rFonts w:ascii="Arial" w:hAnsi="Arial" w:cs="Arial"/>
          <w:i/>
        </w:rPr>
        <w:t>You have to decide what data you want to use before you start the analysis</w:t>
      </w:r>
    </w:p>
    <w:p w14:paraId="246E9C15" w14:textId="77777777" w:rsidR="00B51D72" w:rsidRDefault="00B51D72" w:rsidP="00804DA1">
      <w:pPr>
        <w:pStyle w:val="ListParagraph"/>
        <w:jc w:val="both"/>
        <w:rPr>
          <w:rFonts w:ascii="Arial" w:hAnsi="Arial" w:cs="Arial"/>
        </w:rPr>
      </w:pPr>
    </w:p>
    <w:p w14:paraId="7451D45B" w14:textId="4F5CB3E4" w:rsidR="00B51D72" w:rsidRDefault="00B51D72" w:rsidP="00804DA1">
      <w:pPr>
        <w:pStyle w:val="ListParagraph"/>
        <w:jc w:val="both"/>
        <w:rPr>
          <w:rFonts w:ascii="Arial" w:hAnsi="Arial" w:cs="Arial"/>
        </w:rPr>
      </w:pPr>
      <w:r>
        <w:rPr>
          <w:rFonts w:ascii="Arial" w:hAnsi="Arial" w:cs="Arial"/>
        </w:rPr>
        <w:t>When you are analysing the data and you decide that you want to include certain features after all, you cannot just take them from the original dataset, since the features were left out in the first place. Therefore it is very important to determine the types of analysis you want to perform, so you can make sure all the data you need is added to the dataset.</w:t>
      </w:r>
    </w:p>
    <w:p w14:paraId="44215F95" w14:textId="77777777" w:rsidR="00B51D72" w:rsidRDefault="00B51D72" w:rsidP="00804DA1">
      <w:pPr>
        <w:pStyle w:val="ListParagraph"/>
        <w:jc w:val="both"/>
        <w:rPr>
          <w:rFonts w:ascii="Arial" w:hAnsi="Arial" w:cs="Arial"/>
        </w:rPr>
      </w:pPr>
    </w:p>
    <w:p w14:paraId="326E1DBA" w14:textId="7A41D9B6" w:rsidR="00B51D72" w:rsidRDefault="00B51D72" w:rsidP="00804DA1">
      <w:pPr>
        <w:pStyle w:val="ListParagraph"/>
        <w:numPr>
          <w:ilvl w:val="0"/>
          <w:numId w:val="1"/>
        </w:numPr>
        <w:jc w:val="both"/>
        <w:rPr>
          <w:rFonts w:ascii="Arial" w:hAnsi="Arial" w:cs="Arial"/>
        </w:rPr>
      </w:pPr>
      <w:r>
        <w:rPr>
          <w:rFonts w:ascii="Arial" w:hAnsi="Arial" w:cs="Arial"/>
          <w:i/>
        </w:rPr>
        <w:t>The</w:t>
      </w:r>
      <w:r w:rsidR="00804DA1">
        <w:rPr>
          <w:rFonts w:ascii="Arial" w:hAnsi="Arial" w:cs="Arial"/>
          <w:i/>
        </w:rPr>
        <w:t>re is a higher chance that</w:t>
      </w:r>
      <w:r>
        <w:rPr>
          <w:rFonts w:ascii="Arial" w:hAnsi="Arial" w:cs="Arial"/>
          <w:i/>
        </w:rPr>
        <w:t xml:space="preserve"> mistakes </w:t>
      </w:r>
      <w:r w:rsidR="00804DA1">
        <w:rPr>
          <w:rFonts w:ascii="Arial" w:hAnsi="Arial" w:cs="Arial"/>
          <w:i/>
        </w:rPr>
        <w:t>are made</w:t>
      </w:r>
    </w:p>
    <w:p w14:paraId="5F4D52C4" w14:textId="77777777" w:rsidR="00B51D72" w:rsidRDefault="00B51D72" w:rsidP="00804DA1">
      <w:pPr>
        <w:pStyle w:val="ListParagraph"/>
        <w:jc w:val="both"/>
        <w:rPr>
          <w:rFonts w:ascii="Arial" w:hAnsi="Arial" w:cs="Arial"/>
        </w:rPr>
      </w:pPr>
    </w:p>
    <w:p w14:paraId="54D2B1E6" w14:textId="620D55EE" w:rsidR="00B51D72" w:rsidRDefault="00B51D72" w:rsidP="00804DA1">
      <w:pPr>
        <w:pStyle w:val="ListParagraph"/>
        <w:jc w:val="both"/>
        <w:rPr>
          <w:rFonts w:ascii="Arial" w:hAnsi="Arial" w:cs="Arial"/>
        </w:rPr>
      </w:pPr>
      <w:r>
        <w:rPr>
          <w:rFonts w:ascii="Arial" w:hAnsi="Arial" w:cs="Arial"/>
        </w:rPr>
        <w:t>Even though you can check the data you put into the da</w:t>
      </w:r>
      <w:r w:rsidR="004714FF">
        <w:rPr>
          <w:rFonts w:ascii="Arial" w:hAnsi="Arial" w:cs="Arial"/>
        </w:rPr>
        <w:t>taset, a mistake is made easily. It requires a lot of carefulness to ensure that the data in the dataset is correct and reliable.</w:t>
      </w:r>
    </w:p>
    <w:p w14:paraId="724C0151" w14:textId="77777777" w:rsidR="004714FF" w:rsidRDefault="004714FF" w:rsidP="004714FF">
      <w:pPr>
        <w:rPr>
          <w:rFonts w:ascii="Arial" w:hAnsi="Arial" w:cs="Arial"/>
        </w:rPr>
      </w:pPr>
    </w:p>
    <w:p w14:paraId="26C676CE" w14:textId="73EDEEB2" w:rsidR="004714FF" w:rsidRDefault="004714FF" w:rsidP="004714FF">
      <w:pPr>
        <w:pStyle w:val="Heading2"/>
      </w:pPr>
      <w:bookmarkStart w:id="18" w:name="_Toc325620959"/>
      <w:r>
        <w:t>Available data</w:t>
      </w:r>
      <w:bookmarkEnd w:id="18"/>
    </w:p>
    <w:p w14:paraId="26C8799B" w14:textId="77777777" w:rsidR="004714FF" w:rsidRDefault="004714FF" w:rsidP="004714FF"/>
    <w:p w14:paraId="09EB1622" w14:textId="77777777" w:rsidR="004714FF" w:rsidRPr="004714FF" w:rsidRDefault="004714FF" w:rsidP="004714FF">
      <w:pPr>
        <w:rPr>
          <w:rFonts w:ascii="Arial" w:hAnsi="Arial" w:cs="Arial"/>
        </w:rPr>
      </w:pPr>
    </w:p>
    <w:sectPr w:rsidR="004714FF" w:rsidRPr="004714FF" w:rsidSect="00935D83">
      <w:footerReference w:type="even" r:id="rId9"/>
      <w:footerReference w:type="default" r:id="rId1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37764" w14:textId="77777777" w:rsidR="00550EDF" w:rsidRDefault="00550EDF" w:rsidP="00935D83">
      <w:r>
        <w:separator/>
      </w:r>
    </w:p>
  </w:endnote>
  <w:endnote w:type="continuationSeparator" w:id="0">
    <w:p w14:paraId="0E41307C" w14:textId="77777777" w:rsidR="00550EDF" w:rsidRDefault="00550EDF" w:rsidP="00935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メイリオ">
    <w:charset w:val="4E"/>
    <w:family w:val="auto"/>
    <w:pitch w:val="variable"/>
    <w:sig w:usb0="E10102FF" w:usb1="EAC7FFFF" w:usb2="0001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News Gothic MT">
    <w:panose1 w:val="020B0504020203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6B1F9" w14:textId="77777777" w:rsidR="00550EDF" w:rsidRDefault="00550EDF" w:rsidP="00935D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A359BF" w14:textId="77777777" w:rsidR="00550EDF" w:rsidRDefault="00550EDF" w:rsidP="00935D8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B563C" w14:textId="77777777" w:rsidR="00550EDF" w:rsidRDefault="00550EDF" w:rsidP="00935D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6EDF">
      <w:rPr>
        <w:rStyle w:val="PageNumber"/>
        <w:noProof/>
      </w:rPr>
      <w:t>6</w:t>
    </w:r>
    <w:r>
      <w:rPr>
        <w:rStyle w:val="PageNumber"/>
      </w:rPr>
      <w:fldChar w:fldCharType="end"/>
    </w:r>
  </w:p>
  <w:p w14:paraId="763159B4" w14:textId="77777777" w:rsidR="00550EDF" w:rsidRDefault="00550EDF" w:rsidP="00935D8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DA3EF" w14:textId="77777777" w:rsidR="00550EDF" w:rsidRDefault="00550EDF" w:rsidP="00935D83">
      <w:r>
        <w:separator/>
      </w:r>
    </w:p>
  </w:footnote>
  <w:footnote w:type="continuationSeparator" w:id="0">
    <w:p w14:paraId="0E83FBF6" w14:textId="77777777" w:rsidR="00550EDF" w:rsidRDefault="00550EDF" w:rsidP="00935D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56767"/>
    <w:multiLevelType w:val="hybridMultilevel"/>
    <w:tmpl w:val="C16A8F1E"/>
    <w:lvl w:ilvl="0" w:tplc="209EBE94">
      <w:numFmt w:val="bullet"/>
      <w:lvlText w:val="-"/>
      <w:lvlJc w:val="left"/>
      <w:pPr>
        <w:ind w:left="720" w:hanging="360"/>
      </w:pPr>
      <w:rPr>
        <w:rFonts w:ascii="Arial" w:eastAsiaTheme="minorEastAsia"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EDD"/>
    <w:rsid w:val="000370C8"/>
    <w:rsid w:val="00062B80"/>
    <w:rsid w:val="0008673F"/>
    <w:rsid w:val="000F7FA7"/>
    <w:rsid w:val="001317DB"/>
    <w:rsid w:val="00151510"/>
    <w:rsid w:val="00183473"/>
    <w:rsid w:val="00275F94"/>
    <w:rsid w:val="002A363A"/>
    <w:rsid w:val="002A75DC"/>
    <w:rsid w:val="002C169E"/>
    <w:rsid w:val="002F13FA"/>
    <w:rsid w:val="00302B43"/>
    <w:rsid w:val="00361EF0"/>
    <w:rsid w:val="00366EDF"/>
    <w:rsid w:val="003E54C0"/>
    <w:rsid w:val="00402EDD"/>
    <w:rsid w:val="00403328"/>
    <w:rsid w:val="004714FF"/>
    <w:rsid w:val="00477E23"/>
    <w:rsid w:val="004B12B8"/>
    <w:rsid w:val="004B3689"/>
    <w:rsid w:val="004B3751"/>
    <w:rsid w:val="004C410C"/>
    <w:rsid w:val="004C560C"/>
    <w:rsid w:val="004D2187"/>
    <w:rsid w:val="00550EDF"/>
    <w:rsid w:val="005B18C4"/>
    <w:rsid w:val="005D1EA4"/>
    <w:rsid w:val="00653377"/>
    <w:rsid w:val="00781802"/>
    <w:rsid w:val="00785546"/>
    <w:rsid w:val="00804DA1"/>
    <w:rsid w:val="00830446"/>
    <w:rsid w:val="008672A2"/>
    <w:rsid w:val="008734F8"/>
    <w:rsid w:val="008B112F"/>
    <w:rsid w:val="008D735A"/>
    <w:rsid w:val="009105AB"/>
    <w:rsid w:val="00932896"/>
    <w:rsid w:val="00935D83"/>
    <w:rsid w:val="00946AC2"/>
    <w:rsid w:val="00962B6F"/>
    <w:rsid w:val="009B11E0"/>
    <w:rsid w:val="009D2E31"/>
    <w:rsid w:val="00A3321E"/>
    <w:rsid w:val="00B16850"/>
    <w:rsid w:val="00B21814"/>
    <w:rsid w:val="00B44B21"/>
    <w:rsid w:val="00B51D72"/>
    <w:rsid w:val="00B620FA"/>
    <w:rsid w:val="00C45879"/>
    <w:rsid w:val="00C52A83"/>
    <w:rsid w:val="00CA04CE"/>
    <w:rsid w:val="00CE0B6B"/>
    <w:rsid w:val="00DF5EE4"/>
    <w:rsid w:val="00E550EE"/>
    <w:rsid w:val="00E73591"/>
    <w:rsid w:val="00E87F51"/>
    <w:rsid w:val="00EA0C11"/>
    <w:rsid w:val="00EA5D68"/>
    <w:rsid w:val="00FC537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5669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328"/>
    <w:pPr>
      <w:keepNext/>
      <w:keepLines/>
      <w:spacing w:before="480"/>
      <w:outlineLvl w:val="0"/>
    </w:pPr>
    <w:rPr>
      <w:rFonts w:asciiTheme="majorHAnsi" w:eastAsiaTheme="majorEastAsia" w:hAnsiTheme="majorHAnsi" w:cstheme="majorBidi"/>
      <w:b/>
      <w:bCs/>
      <w:color w:val="516B03" w:themeColor="accent1" w:themeShade="B5"/>
      <w:sz w:val="32"/>
      <w:szCs w:val="32"/>
    </w:rPr>
  </w:style>
  <w:style w:type="paragraph" w:styleId="Heading2">
    <w:name w:val="heading 2"/>
    <w:basedOn w:val="Normal"/>
    <w:next w:val="Normal"/>
    <w:link w:val="Heading2Char"/>
    <w:uiPriority w:val="9"/>
    <w:unhideWhenUsed/>
    <w:qFormat/>
    <w:rsid w:val="00403328"/>
    <w:pPr>
      <w:keepNext/>
      <w:keepLines/>
      <w:spacing w:before="200"/>
      <w:outlineLvl w:val="1"/>
    </w:pPr>
    <w:rPr>
      <w:rFonts w:asciiTheme="majorHAnsi" w:eastAsiaTheme="majorEastAsia" w:hAnsiTheme="majorHAnsi" w:cstheme="majorBidi"/>
      <w:b/>
      <w:bCs/>
      <w:color w:val="749805" w:themeColor="accent1"/>
      <w:sz w:val="26"/>
      <w:szCs w:val="26"/>
    </w:rPr>
  </w:style>
  <w:style w:type="paragraph" w:styleId="Heading3">
    <w:name w:val="heading 3"/>
    <w:basedOn w:val="Normal"/>
    <w:next w:val="Normal"/>
    <w:link w:val="Heading3Char"/>
    <w:uiPriority w:val="9"/>
    <w:unhideWhenUsed/>
    <w:qFormat/>
    <w:rsid w:val="00804DA1"/>
    <w:pPr>
      <w:keepNext/>
      <w:keepLines/>
      <w:spacing w:before="200"/>
      <w:outlineLvl w:val="2"/>
    </w:pPr>
    <w:rPr>
      <w:rFonts w:asciiTheme="majorHAnsi" w:eastAsiaTheme="majorEastAsia" w:hAnsiTheme="majorHAnsi" w:cstheme="majorBidi"/>
      <w:b/>
      <w:bCs/>
      <w:color w:val="74980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328"/>
    <w:pPr>
      <w:ind w:left="720"/>
      <w:contextualSpacing/>
    </w:pPr>
  </w:style>
  <w:style w:type="character" w:customStyle="1" w:styleId="Heading1Char">
    <w:name w:val="Heading 1 Char"/>
    <w:basedOn w:val="DefaultParagraphFont"/>
    <w:link w:val="Heading1"/>
    <w:uiPriority w:val="9"/>
    <w:rsid w:val="00403328"/>
    <w:rPr>
      <w:rFonts w:asciiTheme="majorHAnsi" w:eastAsiaTheme="majorEastAsia" w:hAnsiTheme="majorHAnsi" w:cstheme="majorBidi"/>
      <w:b/>
      <w:bCs/>
      <w:color w:val="516B03" w:themeColor="accent1" w:themeShade="B5"/>
      <w:sz w:val="32"/>
      <w:szCs w:val="32"/>
    </w:rPr>
  </w:style>
  <w:style w:type="character" w:customStyle="1" w:styleId="Heading2Char">
    <w:name w:val="Heading 2 Char"/>
    <w:basedOn w:val="DefaultParagraphFont"/>
    <w:link w:val="Heading2"/>
    <w:uiPriority w:val="9"/>
    <w:rsid w:val="00403328"/>
    <w:rPr>
      <w:rFonts w:asciiTheme="majorHAnsi" w:eastAsiaTheme="majorEastAsia" w:hAnsiTheme="majorHAnsi" w:cstheme="majorBidi"/>
      <w:b/>
      <w:bCs/>
      <w:color w:val="749805" w:themeColor="accent1"/>
      <w:sz w:val="26"/>
      <w:szCs w:val="26"/>
    </w:rPr>
  </w:style>
  <w:style w:type="paragraph" w:styleId="TOCHeading">
    <w:name w:val="TOC Heading"/>
    <w:basedOn w:val="Heading1"/>
    <w:next w:val="Normal"/>
    <w:uiPriority w:val="39"/>
    <w:unhideWhenUsed/>
    <w:qFormat/>
    <w:rsid w:val="00935D83"/>
    <w:pPr>
      <w:spacing w:line="276" w:lineRule="auto"/>
      <w:outlineLvl w:val="9"/>
    </w:pPr>
    <w:rPr>
      <w:color w:val="567103" w:themeColor="accent1" w:themeShade="BF"/>
      <w:sz w:val="28"/>
      <w:szCs w:val="28"/>
      <w:lang w:val="en-US"/>
    </w:rPr>
  </w:style>
  <w:style w:type="paragraph" w:styleId="TOC2">
    <w:name w:val="toc 2"/>
    <w:basedOn w:val="Normal"/>
    <w:next w:val="Normal"/>
    <w:autoRedefine/>
    <w:uiPriority w:val="39"/>
    <w:unhideWhenUsed/>
    <w:rsid w:val="00935D83"/>
    <w:pPr>
      <w:ind w:left="240"/>
    </w:pPr>
    <w:rPr>
      <w:smallCaps/>
      <w:sz w:val="22"/>
      <w:szCs w:val="22"/>
    </w:rPr>
  </w:style>
  <w:style w:type="paragraph" w:styleId="TOC1">
    <w:name w:val="toc 1"/>
    <w:basedOn w:val="Normal"/>
    <w:next w:val="Normal"/>
    <w:autoRedefine/>
    <w:uiPriority w:val="39"/>
    <w:unhideWhenUsed/>
    <w:rsid w:val="00935D83"/>
    <w:pPr>
      <w:spacing w:before="120"/>
    </w:pPr>
    <w:rPr>
      <w:b/>
      <w:caps/>
      <w:sz w:val="22"/>
      <w:szCs w:val="22"/>
    </w:rPr>
  </w:style>
  <w:style w:type="paragraph" w:styleId="TOC3">
    <w:name w:val="toc 3"/>
    <w:basedOn w:val="Normal"/>
    <w:next w:val="Normal"/>
    <w:autoRedefine/>
    <w:uiPriority w:val="39"/>
    <w:unhideWhenUsed/>
    <w:rsid w:val="00935D83"/>
    <w:pPr>
      <w:ind w:left="480"/>
    </w:pPr>
    <w:rPr>
      <w:i/>
      <w:sz w:val="22"/>
      <w:szCs w:val="22"/>
    </w:rPr>
  </w:style>
  <w:style w:type="paragraph" w:styleId="BalloonText">
    <w:name w:val="Balloon Text"/>
    <w:basedOn w:val="Normal"/>
    <w:link w:val="BalloonTextChar"/>
    <w:uiPriority w:val="99"/>
    <w:semiHidden/>
    <w:unhideWhenUsed/>
    <w:rsid w:val="00935D83"/>
    <w:rPr>
      <w:rFonts w:ascii="Lucida Grande" w:hAnsi="Lucida Grande"/>
      <w:sz w:val="18"/>
      <w:szCs w:val="18"/>
    </w:rPr>
  </w:style>
  <w:style w:type="character" w:customStyle="1" w:styleId="BalloonTextChar">
    <w:name w:val="Balloon Text Char"/>
    <w:basedOn w:val="DefaultParagraphFont"/>
    <w:link w:val="BalloonText"/>
    <w:uiPriority w:val="99"/>
    <w:semiHidden/>
    <w:rsid w:val="00935D83"/>
    <w:rPr>
      <w:rFonts w:ascii="Lucida Grande" w:hAnsi="Lucida Grande"/>
      <w:sz w:val="18"/>
      <w:szCs w:val="18"/>
    </w:rPr>
  </w:style>
  <w:style w:type="paragraph" w:styleId="TOC4">
    <w:name w:val="toc 4"/>
    <w:basedOn w:val="Normal"/>
    <w:next w:val="Normal"/>
    <w:autoRedefine/>
    <w:uiPriority w:val="39"/>
    <w:unhideWhenUsed/>
    <w:rsid w:val="00935D83"/>
    <w:pPr>
      <w:ind w:left="720"/>
    </w:pPr>
    <w:rPr>
      <w:sz w:val="18"/>
      <w:szCs w:val="18"/>
    </w:rPr>
  </w:style>
  <w:style w:type="paragraph" w:styleId="TOC5">
    <w:name w:val="toc 5"/>
    <w:basedOn w:val="Normal"/>
    <w:next w:val="Normal"/>
    <w:autoRedefine/>
    <w:uiPriority w:val="39"/>
    <w:unhideWhenUsed/>
    <w:rsid w:val="00935D83"/>
    <w:pPr>
      <w:ind w:left="960"/>
    </w:pPr>
    <w:rPr>
      <w:sz w:val="18"/>
      <w:szCs w:val="18"/>
    </w:rPr>
  </w:style>
  <w:style w:type="paragraph" w:styleId="TOC6">
    <w:name w:val="toc 6"/>
    <w:basedOn w:val="Normal"/>
    <w:next w:val="Normal"/>
    <w:autoRedefine/>
    <w:uiPriority w:val="39"/>
    <w:unhideWhenUsed/>
    <w:rsid w:val="00935D83"/>
    <w:pPr>
      <w:ind w:left="1200"/>
    </w:pPr>
    <w:rPr>
      <w:sz w:val="18"/>
      <w:szCs w:val="18"/>
    </w:rPr>
  </w:style>
  <w:style w:type="paragraph" w:styleId="TOC7">
    <w:name w:val="toc 7"/>
    <w:basedOn w:val="Normal"/>
    <w:next w:val="Normal"/>
    <w:autoRedefine/>
    <w:uiPriority w:val="39"/>
    <w:unhideWhenUsed/>
    <w:rsid w:val="00935D83"/>
    <w:pPr>
      <w:ind w:left="1440"/>
    </w:pPr>
    <w:rPr>
      <w:sz w:val="18"/>
      <w:szCs w:val="18"/>
    </w:rPr>
  </w:style>
  <w:style w:type="paragraph" w:styleId="TOC8">
    <w:name w:val="toc 8"/>
    <w:basedOn w:val="Normal"/>
    <w:next w:val="Normal"/>
    <w:autoRedefine/>
    <w:uiPriority w:val="39"/>
    <w:unhideWhenUsed/>
    <w:rsid w:val="00935D83"/>
    <w:pPr>
      <w:ind w:left="1680"/>
    </w:pPr>
    <w:rPr>
      <w:sz w:val="18"/>
      <w:szCs w:val="18"/>
    </w:rPr>
  </w:style>
  <w:style w:type="paragraph" w:styleId="TOC9">
    <w:name w:val="toc 9"/>
    <w:basedOn w:val="Normal"/>
    <w:next w:val="Normal"/>
    <w:autoRedefine/>
    <w:uiPriority w:val="39"/>
    <w:unhideWhenUsed/>
    <w:rsid w:val="00935D83"/>
    <w:pPr>
      <w:ind w:left="1920"/>
    </w:pPr>
    <w:rPr>
      <w:sz w:val="18"/>
      <w:szCs w:val="18"/>
    </w:rPr>
  </w:style>
  <w:style w:type="paragraph" w:styleId="Footer">
    <w:name w:val="footer"/>
    <w:basedOn w:val="Normal"/>
    <w:link w:val="FooterChar"/>
    <w:uiPriority w:val="99"/>
    <w:unhideWhenUsed/>
    <w:rsid w:val="00935D83"/>
    <w:pPr>
      <w:tabs>
        <w:tab w:val="center" w:pos="4320"/>
        <w:tab w:val="right" w:pos="8640"/>
      </w:tabs>
    </w:pPr>
  </w:style>
  <w:style w:type="character" w:customStyle="1" w:styleId="FooterChar">
    <w:name w:val="Footer Char"/>
    <w:basedOn w:val="DefaultParagraphFont"/>
    <w:link w:val="Footer"/>
    <w:uiPriority w:val="99"/>
    <w:rsid w:val="00935D83"/>
  </w:style>
  <w:style w:type="character" w:styleId="PageNumber">
    <w:name w:val="page number"/>
    <w:basedOn w:val="DefaultParagraphFont"/>
    <w:uiPriority w:val="99"/>
    <w:semiHidden/>
    <w:unhideWhenUsed/>
    <w:rsid w:val="00935D83"/>
  </w:style>
  <w:style w:type="character" w:customStyle="1" w:styleId="Heading3Char">
    <w:name w:val="Heading 3 Char"/>
    <w:basedOn w:val="DefaultParagraphFont"/>
    <w:link w:val="Heading3"/>
    <w:uiPriority w:val="9"/>
    <w:rsid w:val="00804DA1"/>
    <w:rPr>
      <w:rFonts w:asciiTheme="majorHAnsi" w:eastAsiaTheme="majorEastAsia" w:hAnsiTheme="majorHAnsi" w:cstheme="majorBidi"/>
      <w:b/>
      <w:bCs/>
      <w:color w:val="74980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328"/>
    <w:pPr>
      <w:keepNext/>
      <w:keepLines/>
      <w:spacing w:before="480"/>
      <w:outlineLvl w:val="0"/>
    </w:pPr>
    <w:rPr>
      <w:rFonts w:asciiTheme="majorHAnsi" w:eastAsiaTheme="majorEastAsia" w:hAnsiTheme="majorHAnsi" w:cstheme="majorBidi"/>
      <w:b/>
      <w:bCs/>
      <w:color w:val="516B03" w:themeColor="accent1" w:themeShade="B5"/>
      <w:sz w:val="32"/>
      <w:szCs w:val="32"/>
    </w:rPr>
  </w:style>
  <w:style w:type="paragraph" w:styleId="Heading2">
    <w:name w:val="heading 2"/>
    <w:basedOn w:val="Normal"/>
    <w:next w:val="Normal"/>
    <w:link w:val="Heading2Char"/>
    <w:uiPriority w:val="9"/>
    <w:unhideWhenUsed/>
    <w:qFormat/>
    <w:rsid w:val="00403328"/>
    <w:pPr>
      <w:keepNext/>
      <w:keepLines/>
      <w:spacing w:before="200"/>
      <w:outlineLvl w:val="1"/>
    </w:pPr>
    <w:rPr>
      <w:rFonts w:asciiTheme="majorHAnsi" w:eastAsiaTheme="majorEastAsia" w:hAnsiTheme="majorHAnsi" w:cstheme="majorBidi"/>
      <w:b/>
      <w:bCs/>
      <w:color w:val="749805" w:themeColor="accent1"/>
      <w:sz w:val="26"/>
      <w:szCs w:val="26"/>
    </w:rPr>
  </w:style>
  <w:style w:type="paragraph" w:styleId="Heading3">
    <w:name w:val="heading 3"/>
    <w:basedOn w:val="Normal"/>
    <w:next w:val="Normal"/>
    <w:link w:val="Heading3Char"/>
    <w:uiPriority w:val="9"/>
    <w:unhideWhenUsed/>
    <w:qFormat/>
    <w:rsid w:val="00804DA1"/>
    <w:pPr>
      <w:keepNext/>
      <w:keepLines/>
      <w:spacing w:before="200"/>
      <w:outlineLvl w:val="2"/>
    </w:pPr>
    <w:rPr>
      <w:rFonts w:asciiTheme="majorHAnsi" w:eastAsiaTheme="majorEastAsia" w:hAnsiTheme="majorHAnsi" w:cstheme="majorBidi"/>
      <w:b/>
      <w:bCs/>
      <w:color w:val="74980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328"/>
    <w:pPr>
      <w:ind w:left="720"/>
      <w:contextualSpacing/>
    </w:pPr>
  </w:style>
  <w:style w:type="character" w:customStyle="1" w:styleId="Heading1Char">
    <w:name w:val="Heading 1 Char"/>
    <w:basedOn w:val="DefaultParagraphFont"/>
    <w:link w:val="Heading1"/>
    <w:uiPriority w:val="9"/>
    <w:rsid w:val="00403328"/>
    <w:rPr>
      <w:rFonts w:asciiTheme="majorHAnsi" w:eastAsiaTheme="majorEastAsia" w:hAnsiTheme="majorHAnsi" w:cstheme="majorBidi"/>
      <w:b/>
      <w:bCs/>
      <w:color w:val="516B03" w:themeColor="accent1" w:themeShade="B5"/>
      <w:sz w:val="32"/>
      <w:szCs w:val="32"/>
    </w:rPr>
  </w:style>
  <w:style w:type="character" w:customStyle="1" w:styleId="Heading2Char">
    <w:name w:val="Heading 2 Char"/>
    <w:basedOn w:val="DefaultParagraphFont"/>
    <w:link w:val="Heading2"/>
    <w:uiPriority w:val="9"/>
    <w:rsid w:val="00403328"/>
    <w:rPr>
      <w:rFonts w:asciiTheme="majorHAnsi" w:eastAsiaTheme="majorEastAsia" w:hAnsiTheme="majorHAnsi" w:cstheme="majorBidi"/>
      <w:b/>
      <w:bCs/>
      <w:color w:val="749805" w:themeColor="accent1"/>
      <w:sz w:val="26"/>
      <w:szCs w:val="26"/>
    </w:rPr>
  </w:style>
  <w:style w:type="paragraph" w:styleId="TOCHeading">
    <w:name w:val="TOC Heading"/>
    <w:basedOn w:val="Heading1"/>
    <w:next w:val="Normal"/>
    <w:uiPriority w:val="39"/>
    <w:unhideWhenUsed/>
    <w:qFormat/>
    <w:rsid w:val="00935D83"/>
    <w:pPr>
      <w:spacing w:line="276" w:lineRule="auto"/>
      <w:outlineLvl w:val="9"/>
    </w:pPr>
    <w:rPr>
      <w:color w:val="567103" w:themeColor="accent1" w:themeShade="BF"/>
      <w:sz w:val="28"/>
      <w:szCs w:val="28"/>
      <w:lang w:val="en-US"/>
    </w:rPr>
  </w:style>
  <w:style w:type="paragraph" w:styleId="TOC2">
    <w:name w:val="toc 2"/>
    <w:basedOn w:val="Normal"/>
    <w:next w:val="Normal"/>
    <w:autoRedefine/>
    <w:uiPriority w:val="39"/>
    <w:unhideWhenUsed/>
    <w:rsid w:val="00935D83"/>
    <w:pPr>
      <w:ind w:left="240"/>
    </w:pPr>
    <w:rPr>
      <w:smallCaps/>
      <w:sz w:val="22"/>
      <w:szCs w:val="22"/>
    </w:rPr>
  </w:style>
  <w:style w:type="paragraph" w:styleId="TOC1">
    <w:name w:val="toc 1"/>
    <w:basedOn w:val="Normal"/>
    <w:next w:val="Normal"/>
    <w:autoRedefine/>
    <w:uiPriority w:val="39"/>
    <w:unhideWhenUsed/>
    <w:rsid w:val="00935D83"/>
    <w:pPr>
      <w:spacing w:before="120"/>
    </w:pPr>
    <w:rPr>
      <w:b/>
      <w:caps/>
      <w:sz w:val="22"/>
      <w:szCs w:val="22"/>
    </w:rPr>
  </w:style>
  <w:style w:type="paragraph" w:styleId="TOC3">
    <w:name w:val="toc 3"/>
    <w:basedOn w:val="Normal"/>
    <w:next w:val="Normal"/>
    <w:autoRedefine/>
    <w:uiPriority w:val="39"/>
    <w:unhideWhenUsed/>
    <w:rsid w:val="00935D83"/>
    <w:pPr>
      <w:ind w:left="480"/>
    </w:pPr>
    <w:rPr>
      <w:i/>
      <w:sz w:val="22"/>
      <w:szCs w:val="22"/>
    </w:rPr>
  </w:style>
  <w:style w:type="paragraph" w:styleId="BalloonText">
    <w:name w:val="Balloon Text"/>
    <w:basedOn w:val="Normal"/>
    <w:link w:val="BalloonTextChar"/>
    <w:uiPriority w:val="99"/>
    <w:semiHidden/>
    <w:unhideWhenUsed/>
    <w:rsid w:val="00935D83"/>
    <w:rPr>
      <w:rFonts w:ascii="Lucida Grande" w:hAnsi="Lucida Grande"/>
      <w:sz w:val="18"/>
      <w:szCs w:val="18"/>
    </w:rPr>
  </w:style>
  <w:style w:type="character" w:customStyle="1" w:styleId="BalloonTextChar">
    <w:name w:val="Balloon Text Char"/>
    <w:basedOn w:val="DefaultParagraphFont"/>
    <w:link w:val="BalloonText"/>
    <w:uiPriority w:val="99"/>
    <w:semiHidden/>
    <w:rsid w:val="00935D83"/>
    <w:rPr>
      <w:rFonts w:ascii="Lucida Grande" w:hAnsi="Lucida Grande"/>
      <w:sz w:val="18"/>
      <w:szCs w:val="18"/>
    </w:rPr>
  </w:style>
  <w:style w:type="paragraph" w:styleId="TOC4">
    <w:name w:val="toc 4"/>
    <w:basedOn w:val="Normal"/>
    <w:next w:val="Normal"/>
    <w:autoRedefine/>
    <w:uiPriority w:val="39"/>
    <w:unhideWhenUsed/>
    <w:rsid w:val="00935D83"/>
    <w:pPr>
      <w:ind w:left="720"/>
    </w:pPr>
    <w:rPr>
      <w:sz w:val="18"/>
      <w:szCs w:val="18"/>
    </w:rPr>
  </w:style>
  <w:style w:type="paragraph" w:styleId="TOC5">
    <w:name w:val="toc 5"/>
    <w:basedOn w:val="Normal"/>
    <w:next w:val="Normal"/>
    <w:autoRedefine/>
    <w:uiPriority w:val="39"/>
    <w:unhideWhenUsed/>
    <w:rsid w:val="00935D83"/>
    <w:pPr>
      <w:ind w:left="960"/>
    </w:pPr>
    <w:rPr>
      <w:sz w:val="18"/>
      <w:szCs w:val="18"/>
    </w:rPr>
  </w:style>
  <w:style w:type="paragraph" w:styleId="TOC6">
    <w:name w:val="toc 6"/>
    <w:basedOn w:val="Normal"/>
    <w:next w:val="Normal"/>
    <w:autoRedefine/>
    <w:uiPriority w:val="39"/>
    <w:unhideWhenUsed/>
    <w:rsid w:val="00935D83"/>
    <w:pPr>
      <w:ind w:left="1200"/>
    </w:pPr>
    <w:rPr>
      <w:sz w:val="18"/>
      <w:szCs w:val="18"/>
    </w:rPr>
  </w:style>
  <w:style w:type="paragraph" w:styleId="TOC7">
    <w:name w:val="toc 7"/>
    <w:basedOn w:val="Normal"/>
    <w:next w:val="Normal"/>
    <w:autoRedefine/>
    <w:uiPriority w:val="39"/>
    <w:unhideWhenUsed/>
    <w:rsid w:val="00935D83"/>
    <w:pPr>
      <w:ind w:left="1440"/>
    </w:pPr>
    <w:rPr>
      <w:sz w:val="18"/>
      <w:szCs w:val="18"/>
    </w:rPr>
  </w:style>
  <w:style w:type="paragraph" w:styleId="TOC8">
    <w:name w:val="toc 8"/>
    <w:basedOn w:val="Normal"/>
    <w:next w:val="Normal"/>
    <w:autoRedefine/>
    <w:uiPriority w:val="39"/>
    <w:unhideWhenUsed/>
    <w:rsid w:val="00935D83"/>
    <w:pPr>
      <w:ind w:left="1680"/>
    </w:pPr>
    <w:rPr>
      <w:sz w:val="18"/>
      <w:szCs w:val="18"/>
    </w:rPr>
  </w:style>
  <w:style w:type="paragraph" w:styleId="TOC9">
    <w:name w:val="toc 9"/>
    <w:basedOn w:val="Normal"/>
    <w:next w:val="Normal"/>
    <w:autoRedefine/>
    <w:uiPriority w:val="39"/>
    <w:unhideWhenUsed/>
    <w:rsid w:val="00935D83"/>
    <w:pPr>
      <w:ind w:left="1920"/>
    </w:pPr>
    <w:rPr>
      <w:sz w:val="18"/>
      <w:szCs w:val="18"/>
    </w:rPr>
  </w:style>
  <w:style w:type="paragraph" w:styleId="Footer">
    <w:name w:val="footer"/>
    <w:basedOn w:val="Normal"/>
    <w:link w:val="FooterChar"/>
    <w:uiPriority w:val="99"/>
    <w:unhideWhenUsed/>
    <w:rsid w:val="00935D83"/>
    <w:pPr>
      <w:tabs>
        <w:tab w:val="center" w:pos="4320"/>
        <w:tab w:val="right" w:pos="8640"/>
      </w:tabs>
    </w:pPr>
  </w:style>
  <w:style w:type="character" w:customStyle="1" w:styleId="FooterChar">
    <w:name w:val="Footer Char"/>
    <w:basedOn w:val="DefaultParagraphFont"/>
    <w:link w:val="Footer"/>
    <w:uiPriority w:val="99"/>
    <w:rsid w:val="00935D83"/>
  </w:style>
  <w:style w:type="character" w:styleId="PageNumber">
    <w:name w:val="page number"/>
    <w:basedOn w:val="DefaultParagraphFont"/>
    <w:uiPriority w:val="99"/>
    <w:semiHidden/>
    <w:unhideWhenUsed/>
    <w:rsid w:val="00935D83"/>
  </w:style>
  <w:style w:type="character" w:customStyle="1" w:styleId="Heading3Char">
    <w:name w:val="Heading 3 Char"/>
    <w:basedOn w:val="DefaultParagraphFont"/>
    <w:link w:val="Heading3"/>
    <w:uiPriority w:val="9"/>
    <w:rsid w:val="00804DA1"/>
    <w:rPr>
      <w:rFonts w:asciiTheme="majorHAnsi" w:eastAsiaTheme="majorEastAsia" w:hAnsiTheme="majorHAnsi" w:cstheme="majorBidi"/>
      <w:b/>
      <w:bCs/>
      <w:color w:val="74980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Inspiration">
  <a:themeElements>
    <a:clrScheme name="Inspiration">
      <a:dk1>
        <a:sysClr val="windowText" lastClr="000000"/>
      </a:dk1>
      <a:lt1>
        <a:sysClr val="window" lastClr="FFFFFF"/>
      </a:lt1>
      <a:dk2>
        <a:srgbClr val="2F2F26"/>
      </a:dk2>
      <a:lt2>
        <a:srgbClr val="9FA795"/>
      </a:lt2>
      <a:accent1>
        <a:srgbClr val="749805"/>
      </a:accent1>
      <a:accent2>
        <a:srgbClr val="BACC82"/>
      </a:accent2>
      <a:accent3>
        <a:srgbClr val="6E9EC2"/>
      </a:accent3>
      <a:accent4>
        <a:srgbClr val="2046A5"/>
      </a:accent4>
      <a:accent5>
        <a:srgbClr val="5039C6"/>
      </a:accent5>
      <a:accent6>
        <a:srgbClr val="7411D0"/>
      </a:accent6>
      <a:hlink>
        <a:srgbClr val="FFC000"/>
      </a:hlink>
      <a:folHlink>
        <a:srgbClr val="C0C000"/>
      </a:folHlink>
    </a:clrScheme>
    <a:fontScheme name="Inspiration">
      <a:majorFont>
        <a:latin typeface="News Gothic MT"/>
        <a:ea typeface=""/>
        <a:cs typeface=""/>
        <a:font script="Jpan" typeface="メイリオ"/>
        <a:font script="Hans" typeface="宋体"/>
        <a:font script="Hant" typeface="新細明體"/>
      </a:majorFont>
      <a:minorFont>
        <a:latin typeface="News Gothic MT"/>
        <a:ea typeface=""/>
        <a:cs typeface=""/>
        <a:font script="Jpan" typeface="メイリオ"/>
        <a:font script="Hans" typeface="宋体"/>
        <a:font script="Hant" typeface="新細明體"/>
      </a:minorFont>
    </a:fontScheme>
    <a:fmtScheme name="Inspiration">
      <a:fillStyleLst>
        <a:solidFill>
          <a:schemeClr val="phClr"/>
        </a:solidFill>
        <a:gradFill rotWithShape="1">
          <a:gsLst>
            <a:gs pos="25000">
              <a:schemeClr val="phClr">
                <a:tint val="90000"/>
                <a:shade val="100000"/>
                <a:alpha val="90000"/>
                <a:satMod val="150000"/>
              </a:schemeClr>
            </a:gs>
            <a:gs pos="100000">
              <a:schemeClr val="phClr">
                <a:tint val="100000"/>
                <a:shade val="60000"/>
                <a:satMod val="135000"/>
              </a:schemeClr>
            </a:gs>
          </a:gsLst>
          <a:path path="circle">
            <a:fillToRect l="50000" t="50000" r="50000" b="50000"/>
          </a:path>
        </a:gradFill>
        <a:gradFill rotWithShape="1">
          <a:gsLst>
            <a:gs pos="0">
              <a:schemeClr val="phClr">
                <a:tint val="90000"/>
                <a:shade val="100000"/>
                <a:alpha val="85000"/>
                <a:satMod val="150000"/>
              </a:schemeClr>
            </a:gs>
            <a:gs pos="33000">
              <a:schemeClr val="phClr">
                <a:tint val="90000"/>
                <a:shade val="100000"/>
                <a:alpha val="95000"/>
                <a:satMod val="130000"/>
              </a:schemeClr>
            </a:gs>
            <a:gs pos="67000">
              <a:schemeClr val="phClr">
                <a:shade val="70000"/>
                <a:satMod val="135000"/>
              </a:schemeClr>
            </a:gs>
            <a:gs pos="100000">
              <a:schemeClr val="phClr">
                <a:shade val="50000"/>
                <a:satMod val="135000"/>
              </a:schemeClr>
            </a:gs>
          </a:gsLst>
          <a:lin ang="13200000" scaled="1"/>
        </a:gradFill>
      </a:fillStyleLst>
      <a:lnStyleLst>
        <a:ln w="12700" cap="flat" cmpd="sng" algn="ctr">
          <a:solidFill>
            <a:schemeClr val="phClr">
              <a:shade val="95000"/>
              <a:satMod val="105000"/>
            </a:schemeClr>
          </a:solidFill>
          <a:prstDash val="solid"/>
        </a:ln>
        <a:ln w="38100" cap="flat" cmpd="thickThin" algn="ctr">
          <a:solidFill>
            <a:schemeClr val="phClr"/>
          </a:solidFill>
          <a:prstDash val="solid"/>
        </a:ln>
        <a:ln w="38100" cap="flat" cmpd="thinThick" algn="ctr">
          <a:solidFill>
            <a:schemeClr val="phClr"/>
          </a:solidFill>
          <a:prstDash val="solid"/>
        </a:ln>
      </a:lnStyleLst>
      <a:effectStyleLst>
        <a:effectStyle>
          <a:effectLst/>
        </a:effectStyle>
        <a:effectStyle>
          <a:effectLst/>
          <a:scene3d>
            <a:camera prst="orthographicFront">
              <a:rot lat="0" lon="0" rev="0"/>
            </a:camera>
            <a:lightRig rig="twoPt" dir="tl"/>
          </a:scene3d>
          <a:sp3d extrusionH="12700" prstMaterial="softEdge">
            <a:bevelT w="25400" h="50800"/>
          </a:sp3d>
        </a:effectStyle>
        <a:effectStyle>
          <a:effectLst>
            <a:innerShdw blurRad="50800" dist="25400" dir="2400000">
              <a:srgbClr val="808080">
                <a:alpha val="75000"/>
              </a:srgbClr>
            </a:innerShdw>
            <a:reflection blurRad="38100" stA="26000" endPos="35000" dist="12700" dir="5400000" fadeDir="4800000" sy="-100000" rotWithShape="0"/>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1C772-CF91-5F43-9C07-2565CEC64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3253</TotalTime>
  <Pages>9</Pages>
  <Words>1909</Words>
  <Characters>10883</Characters>
  <Application>Microsoft Macintosh Word</Application>
  <DocSecurity>0</DocSecurity>
  <Lines>90</Lines>
  <Paragraphs>25</Paragraphs>
  <ScaleCrop>false</ScaleCrop>
  <Company>Vrije Universiteit Amsterdam</Company>
  <LinksUpToDate>false</LinksUpToDate>
  <CharactersWithSpaces>12767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Lageweg</dc:creator>
  <cp:keywords/>
  <dc:description/>
  <cp:lastModifiedBy>Ruben Lageweg</cp:lastModifiedBy>
  <cp:revision>12</cp:revision>
  <dcterms:created xsi:type="dcterms:W3CDTF">2016-03-15T15:38:00Z</dcterms:created>
  <dcterms:modified xsi:type="dcterms:W3CDTF">2016-05-23T09:08:00Z</dcterms:modified>
</cp:coreProperties>
</file>