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6F6" w:rsidRPr="00CA56F6" w:rsidRDefault="00CA56F6" w:rsidP="00CA56F6">
      <w:pPr>
        <w:jc w:val="center"/>
        <w:rPr>
          <w:b/>
          <w:sz w:val="40"/>
          <w:szCs w:val="40"/>
        </w:rPr>
      </w:pPr>
      <w:r w:rsidRPr="00CA56F6">
        <w:rPr>
          <w:b/>
          <w:sz w:val="40"/>
          <w:szCs w:val="40"/>
        </w:rPr>
        <w:t>LA ETICA EN LA SOCIEDAD QUE VIVIMOS</w:t>
      </w:r>
    </w:p>
    <w:p w:rsidR="00B752AF" w:rsidRDefault="00CA56F6" w:rsidP="00CA56F6">
      <w:pPr>
        <w:pStyle w:val="Prrafodelista"/>
        <w:rPr>
          <w:b/>
        </w:rPr>
      </w:pPr>
      <w:r>
        <w:rPr>
          <w:b/>
        </w:rPr>
        <w:t>EJEMPLOS:</w:t>
      </w:r>
    </w:p>
    <w:p w:rsidR="00CA56F6" w:rsidRDefault="00CA56F6" w:rsidP="00CA56F6">
      <w:pPr>
        <w:pStyle w:val="Prrafodelista"/>
        <w:rPr>
          <w:b/>
        </w:rPr>
      </w:pPr>
    </w:p>
    <w:p w:rsidR="00CA56F6" w:rsidRDefault="00CA56F6" w:rsidP="00CA56F6">
      <w:pPr>
        <w:pStyle w:val="Prrafodelista"/>
        <w:rPr>
          <w:b/>
        </w:rPr>
      </w:pPr>
    </w:p>
    <w:p w:rsidR="00CA56F6" w:rsidRPr="00CA56F6" w:rsidRDefault="00CA56F6" w:rsidP="00CA56F6">
      <w:pPr>
        <w:pStyle w:val="Prrafodelista"/>
        <w:numPr>
          <w:ilvl w:val="0"/>
          <w:numId w:val="5"/>
        </w:numPr>
        <w:rPr>
          <w:b/>
        </w:rPr>
      </w:pPr>
      <w:r w:rsidRPr="00CA56F6">
        <w:rPr>
          <w:b/>
        </w:rPr>
        <w:t>Hay una crisis ética en la sociedad colombiana</w:t>
      </w:r>
    </w:p>
    <w:p w:rsidR="00CA56F6" w:rsidRDefault="00CA56F6" w:rsidP="00CA56F6">
      <w:pPr>
        <w:ind w:left="720"/>
      </w:pPr>
      <w:r w:rsidRPr="00CA56F6">
        <w:rPr>
          <w:b/>
        </w:rPr>
        <w:t xml:space="preserve"> </w:t>
      </w:r>
      <w:r>
        <w:t xml:space="preserve">Hace mucho tiempo que se habla en Colombia de crisis ética, de pérdida de valores, de invasión de lo público y lo político por una cultura, o mejor una </w:t>
      </w:r>
      <w:r>
        <w:t>anticultura</w:t>
      </w:r>
      <w:r>
        <w:t xml:space="preserve"> de corrupción extrema; de aceptación o tolerancia del crimen sin reacción social alguna; de pérdida de elementales parámetros éticos en el enjuiciamiento de los conflictos. Particularmente las evaluaciones del gobierno que terminó (2002-2008) enfatizaron con repugnancia la generalización del “todo vale” que imperó en las grandes políticas del Estado</w:t>
      </w:r>
      <w:r w:rsidR="00BC2CC5">
        <w:t>.</w:t>
      </w:r>
    </w:p>
    <w:p w:rsidR="00BC2CC5" w:rsidRDefault="00BC2CC5" w:rsidP="00BC2CC5">
      <w:pPr>
        <w:pStyle w:val="Prrafodelista"/>
        <w:numPr>
          <w:ilvl w:val="0"/>
          <w:numId w:val="5"/>
        </w:numPr>
      </w:pPr>
      <w:r>
        <w:t>Incremento de popularidad a medida que crecen los escándalos, como si éstos hicieran ganar en popularidad a sus protagonistas.</w:t>
      </w:r>
    </w:p>
    <w:p w:rsidR="00BC2CC5" w:rsidRDefault="00BC2CC5" w:rsidP="00BC2CC5">
      <w:pPr>
        <w:pStyle w:val="Prrafodelista"/>
        <w:numPr>
          <w:ilvl w:val="0"/>
          <w:numId w:val="5"/>
        </w:numPr>
      </w:pPr>
      <w:r>
        <w:t>La acogida, aquiescencia o tolerancia que se da, en la práctica, a líderes y a proyectos delictivos, como el paramilitarismo</w:t>
      </w:r>
      <w:r>
        <w:t>.</w:t>
      </w:r>
    </w:p>
    <w:p w:rsidR="00BC2CC5" w:rsidRDefault="0009016F" w:rsidP="00BC2CC5">
      <w:pPr>
        <w:pStyle w:val="Prrafodelista"/>
        <w:numPr>
          <w:ilvl w:val="0"/>
          <w:numId w:val="5"/>
        </w:numPr>
      </w:pPr>
      <w:r>
        <w:t>Insensibilidad social en los programas supuestamente “sociales” del gobierno (desplazamiento forzado … política agrícola … tierras</w:t>
      </w:r>
      <w:r>
        <w:t>.</w:t>
      </w:r>
    </w:p>
    <w:p w:rsidR="0009016F" w:rsidRDefault="0009016F" w:rsidP="00BC2CC5">
      <w:pPr>
        <w:pStyle w:val="Prrafodelista"/>
        <w:numPr>
          <w:ilvl w:val="0"/>
          <w:numId w:val="5"/>
        </w:numPr>
      </w:pPr>
      <w:r>
        <w:t>Corrupción escandalosa en instituciones del más alto nivel (Congreso, aparato judicial, Fuerzas Armadas, Policía, administraciones departamentales y municipales; manejo de regalías; robo audaz de recursos; privilegios tramposos a favor de multinacionales; acomodo de la legislación a intereses foráneos (saqueo de recursos).</w:t>
      </w:r>
    </w:p>
    <w:p w:rsidR="0009016F" w:rsidRDefault="0009016F" w:rsidP="00BC2CC5">
      <w:pPr>
        <w:pStyle w:val="Prrafodelista"/>
        <w:numPr>
          <w:ilvl w:val="0"/>
          <w:numId w:val="5"/>
        </w:numPr>
      </w:pPr>
      <w:r>
        <w:t xml:space="preserve">• Crímenes de Estado e impunidad </w:t>
      </w:r>
      <w:r>
        <w:t xml:space="preserve">  </w:t>
      </w:r>
      <w:r>
        <w:t>falsos positivos</w:t>
      </w:r>
      <w:r>
        <w:t xml:space="preserve">  </w:t>
      </w:r>
      <w:r>
        <w:t xml:space="preserve"> paramilitarismo; espionaje </w:t>
      </w:r>
      <w:r>
        <w:t xml:space="preserve">  chuzadas parapolítica desplazamientos</w:t>
      </w:r>
      <w:r>
        <w:t xml:space="preserve"> en función de intereses empresariales</w:t>
      </w:r>
      <w:r>
        <w:t xml:space="preserve"> </w:t>
      </w:r>
      <w:r>
        <w:t>persecución política.</w:t>
      </w:r>
    </w:p>
    <w:p w:rsidR="0009016F" w:rsidRDefault="0009016F" w:rsidP="00BC2CC5">
      <w:pPr>
        <w:pStyle w:val="Prrafodelista"/>
        <w:numPr>
          <w:ilvl w:val="0"/>
          <w:numId w:val="5"/>
        </w:numPr>
      </w:pPr>
      <w:r>
        <w:t>Sesgo de los medios masivos; manipulación de la información; compra de los grandes medios por multinacionales; predominio de los intereses de capitales internacionales en la información; imperio de lo falso; acogida a montajes; difamación de los humildes; copamiento de la clase política como interlocutores casi exclusivos de los grandes medios</w:t>
      </w:r>
      <w:r>
        <w:t>.</w:t>
      </w:r>
    </w:p>
    <w:p w:rsidR="0009016F" w:rsidRDefault="0009016F" w:rsidP="00BC2CC5">
      <w:pPr>
        <w:pStyle w:val="Prrafodelista"/>
        <w:numPr>
          <w:ilvl w:val="0"/>
          <w:numId w:val="5"/>
        </w:numPr>
      </w:pPr>
      <w:r>
        <w:t xml:space="preserve">Reflujo de la organización y de </w:t>
      </w:r>
      <w:r>
        <w:t>los movimientos sociales desaparición</w:t>
      </w:r>
      <w:r>
        <w:t xml:space="preserve"> progresiva del sindicalismo; de los movimientos cívicos; de las organizaciones campesinas; de la protesta social</w:t>
      </w:r>
      <w:r>
        <w:t xml:space="preserve"> </w:t>
      </w:r>
    </w:p>
    <w:p w:rsidR="0009016F" w:rsidRDefault="0009016F" w:rsidP="00BC2CC5">
      <w:pPr>
        <w:pStyle w:val="Prrafodelista"/>
        <w:numPr>
          <w:ilvl w:val="0"/>
          <w:numId w:val="5"/>
        </w:numPr>
      </w:pPr>
      <w:r>
        <w:t xml:space="preserve">Desprestigio sistemático, en los medios masivos, de los gobiernos latinoamericanos que han logrado avances en proyectos sociales y de </w:t>
      </w:r>
      <w:r>
        <w:t>autodeterminación caricaturas</w:t>
      </w:r>
      <w:r>
        <w:t>, bromas, ataques, degradación de imágenes, en contraste con imágenes positivas de los gobiernos de derecha.</w:t>
      </w:r>
    </w:p>
    <w:p w:rsidR="0009016F" w:rsidRDefault="0009016F" w:rsidP="00BC2CC5">
      <w:pPr>
        <w:pStyle w:val="Prrafodelista"/>
        <w:numPr>
          <w:ilvl w:val="0"/>
          <w:numId w:val="5"/>
        </w:numPr>
      </w:pPr>
      <w:r>
        <w:t>Apología del exterminio de vidas no funcionales al Establecimiento, a través de despliegues de imágenes que explotan el ludibrio con los vencidos y lo festejan.</w:t>
      </w:r>
    </w:p>
    <w:p w:rsidR="0009016F" w:rsidRDefault="00374787" w:rsidP="00BC2CC5">
      <w:pPr>
        <w:pStyle w:val="Prrafodelista"/>
        <w:numPr>
          <w:ilvl w:val="0"/>
          <w:numId w:val="5"/>
        </w:numPr>
      </w:pPr>
      <w:r>
        <w:t xml:space="preserve">Políticas de seguridad que siembran odio, desconfianza y prejuicios de unos ciudadanos contra otros; que hacen ver un enemigo potencial o un atacante en cualquier transeúnte o interlocutor; que hace que quien vaya a ingresar a </w:t>
      </w:r>
      <w:r>
        <w:lastRenderedPageBreak/>
        <w:t>cualquier oficina pública o privada sea considerado como un delincuente o terrorista mientras no demuestre lo contrario</w:t>
      </w:r>
      <w:r>
        <w:t>.</w:t>
      </w:r>
      <w:bookmarkStart w:id="0" w:name="_GoBack"/>
      <w:bookmarkEnd w:id="0"/>
    </w:p>
    <w:p w:rsidR="0009016F" w:rsidRDefault="0009016F" w:rsidP="0009016F">
      <w:pPr>
        <w:pStyle w:val="Prrafodelista"/>
        <w:ind w:left="1440"/>
      </w:pPr>
    </w:p>
    <w:p w:rsidR="0009016F" w:rsidRDefault="0009016F" w:rsidP="0009016F">
      <w:pPr>
        <w:pStyle w:val="Prrafodelista"/>
        <w:ind w:left="1440"/>
      </w:pPr>
      <w:r>
        <w:t>.</w:t>
      </w:r>
    </w:p>
    <w:p w:rsidR="00CA56F6" w:rsidRPr="00CA56F6" w:rsidRDefault="00CA56F6" w:rsidP="00CA56F6">
      <w:pPr>
        <w:ind w:left="720"/>
        <w:rPr>
          <w:b/>
        </w:rPr>
      </w:pPr>
    </w:p>
    <w:p w:rsidR="00CA56F6" w:rsidRDefault="00CA56F6" w:rsidP="00CA56F6">
      <w:pPr>
        <w:pStyle w:val="Prrafodelista"/>
        <w:rPr>
          <w:b/>
        </w:rPr>
      </w:pPr>
    </w:p>
    <w:p w:rsidR="00CA56F6" w:rsidRDefault="00CA56F6" w:rsidP="00CA56F6">
      <w:pPr>
        <w:pStyle w:val="Prrafodelista"/>
        <w:rPr>
          <w:b/>
        </w:rPr>
      </w:pPr>
    </w:p>
    <w:p w:rsidR="00BC2CC5" w:rsidRPr="00CA56F6" w:rsidRDefault="00BC2CC5" w:rsidP="00CA56F6">
      <w:pPr>
        <w:pStyle w:val="Prrafodelista"/>
        <w:rPr>
          <w:b/>
        </w:rPr>
      </w:pPr>
    </w:p>
    <w:sectPr w:rsidR="00BC2CC5" w:rsidRPr="00CA5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DC1"/>
    <w:multiLevelType w:val="hybridMultilevel"/>
    <w:tmpl w:val="B3E4C7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10E9A"/>
    <w:multiLevelType w:val="hybridMultilevel"/>
    <w:tmpl w:val="A886AED6"/>
    <w:lvl w:ilvl="0" w:tplc="240A000F">
      <w:start w:val="1"/>
      <w:numFmt w:val="decimal"/>
      <w:lvlText w:val="%1."/>
      <w:lvlJc w:val="left"/>
      <w:pPr>
        <w:ind w:left="900" w:hanging="360"/>
      </w:p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A537C33"/>
    <w:multiLevelType w:val="hybridMultilevel"/>
    <w:tmpl w:val="20E0AF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E76E7"/>
    <w:multiLevelType w:val="hybridMultilevel"/>
    <w:tmpl w:val="A0BE05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E2C48"/>
    <w:multiLevelType w:val="hybridMultilevel"/>
    <w:tmpl w:val="8998F8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AF"/>
    <w:rsid w:val="0009016F"/>
    <w:rsid w:val="00374787"/>
    <w:rsid w:val="00B752AF"/>
    <w:rsid w:val="00BC2CC5"/>
    <w:rsid w:val="00C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3BCB"/>
  <w15:chartTrackingRefBased/>
  <w15:docId w15:val="{69CE2779-924E-415B-95A0-3F1AD36E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2020-08-12T17:17:00Z</dcterms:created>
  <dcterms:modified xsi:type="dcterms:W3CDTF">2020-08-12T18:08:00Z</dcterms:modified>
</cp:coreProperties>
</file>