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63ACE" w14:textId="2B358DDD" w:rsidR="00D077E9" w:rsidRDefault="00E277EE" w:rsidP="00D70D02">
      <w:r>
        <w:rPr>
          <w:noProof/>
          <w:lang w:bidi="pt-PT"/>
        </w:rPr>
        <w:drawing>
          <wp:anchor distT="0" distB="0" distL="114300" distR="114300" simplePos="0" relativeHeight="251658240" behindDoc="1" locked="0" layoutInCell="1" allowOverlap="1" wp14:anchorId="5EA46915" wp14:editId="113FE735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550799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E7AEF8" wp14:editId="40900F4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286FC" id="Retângulo 3" o:spid="_x0000_s1026" alt="retângulo branco para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nirQIAALM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vNh6QD/CmWGhmZ1xM8R8NPe2lxweQ2e2&#10;0rbhH2sm2/gAu/EBEIVwvDw8Ozw9y6eUcNSdHk9PiqIIqNne3VjnvwpoSTiEvLiPjWebG+eT6WAS&#10;ojlQTXXdKBWFwCpxqSzZMOTDcjWAv7FSOthqCF4JMNxkobJUSzz5nRLBTukHIbGBmP0kJhKpuw/C&#10;OBfaF0lVs0qk2NMcf31po0csNAIGZInxR+we4G0BA3bKsrcPriIyf3TO/5ZYch49YmTQfnRuGw32&#10;IwCFVfWRk/3QpNSa0KUlVDukl4U0d87w6waf7YY5f4/0iSzA5eHv8CMVdCWF/kRJDfbnR/fBHvmP&#10;Wko6HNySuh9rZgUl6pvGyTgrjo7CpEfhaHoyQcG+1ixfa/S6vQTkQoFryvB4DPZeDUdpoX3GHbMI&#10;UVGF3MfYJeXeDsKlTwsFtxQXi0U0w+k2zN/oR8MDeOhqoOXT9plZ03M3DM8tDEPOZu8onGyDp4bF&#10;2oNsIr/3fe37jZshEqffYmH1vJaj1X7Xzl8AAAD//wMAUEsDBBQABgAIAAAAIQCpRNPS4AAAAAwB&#10;AAAPAAAAZHJzL2Rvd25yZXYueG1sTI/BTsMwDIbvSLxDZCRuW1K20lKaTgjBxLgxKOesCW1F4pQm&#10;3crbY05wtP9Pvz+Xm9lZdjRj6D1KSJYCmMHG6x5bCW+vj4scWIgKtbIejYRvE2BTnZ+VqtD+hC/m&#10;uI8toxIMhZLQxTgUnIemM06FpR8MUvbhR6cijWPL9ahOVO4svxLimjvVI13o1GDuO9N87icnYUqz&#10;3cP8/rVd1aLOnmubPsXtIOXlxXx3CyyaOf7B8KtP6lCR08FPqAOzEhar5IZQCtZZBoyINM/XwA60&#10;SZNEAK9K/v+J6gcAAP//AwBQSwECLQAUAAYACAAAACEAtoM4kv4AAADhAQAAEwAAAAAAAAAAAAAA&#10;AAAAAAAAW0NvbnRlbnRfVHlwZXNdLnhtbFBLAQItABQABgAIAAAAIQA4/SH/1gAAAJQBAAALAAAA&#10;AAAAAAAAAAAAAC8BAABfcmVscy8ucmVsc1BLAQItABQABgAIAAAAIQA2SinirQIAALMFAAAOAAAA&#10;AAAAAAAAAAAAAC4CAABkcnMvZTJvRG9jLnhtbFBLAQItABQABgAIAAAAIQCpRNPS4AAAAAwBAAAP&#10;AAAAAAAAAAAAAAAAAAcFAABkcnMvZG93bnJldi54bWxQSwUGAAAAAAQABADzAAAAFAY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5D1BDAE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B2AC9D9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5AD379B1" wp14:editId="7DF059A2">
                      <wp:extent cx="3528695" cy="1800225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0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F67C31" w14:textId="3329144F" w:rsidR="00D077E9" w:rsidRPr="00D86945" w:rsidRDefault="00E277EE" w:rsidP="00E277EE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pt-PT"/>
                                    </w:rPr>
                                    <w:t xml:space="preserve">Relatório da cobertura de testes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AD379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5ueMwIAAFgEAAAOAAAAZHJzL2Uyb0RvYy54bWysVFFv2jAQfp+0/2D5fSSkwCgiVIyKaRJq&#10;K0HVZ+M4xJLj82xDwn79zk6gqNvTtBdzvrvc+b7vO+YPba3ISVgnQed0OEgpEZpDIfUhp6+79Zcp&#10;Jc4zXTAFWuT0LBx9WHz+NG/MTGRQgSqEJVhEu1ljclp5b2ZJ4nglauYGYITGYAm2Zh6v9pAUljVY&#10;vVZJlqaTpAFbGAtcOIfexy5IF7F+WQrun8vSCU9UTvFtPp42nvtwJos5mx0sM5Xk/TPYP7yiZlJj&#10;02upR+YZOVr5R6lacgsOSj/gUCdQlpKLOANOM0w/TLOtmBFxFgTHmStM7v+V5U+nF0tkkVMkSrMa&#10;KVox2TJSCLITrQcyDRg1xs0wdWsw2bffoEWuL36HzjB6W9o6/OJQBOOI9vmKMFYiHJ1342w6uR9T&#10;wjE2nKZplo1DneT9c2Od/y6gJsHIqUUKI7LstHG+S72khG4a1lKpSKPSpMnp5G6cxg+uESyuNPYI&#10;Q3SPDZZv920/2R6KMw5moZOHM3wtsfmGOf/CLOoBZ0GN+2c8SgXYBHqLkgrsr7/5Qz7ShFFKGtRX&#10;Tt3PI7OCEvVDI4H3w9EoCDJeRuOvGV7sbWR/G9HHegUo4SFuk+HRDPleXczSQv2Gq7AMXTHENMfe&#10;OfUXc+U71eMqcbFcxiSUoGF+o7eGh9IBzgDtrn1j1vT4e6TuCS5KZLMPNHS5HRHLo4dSRo4CwB2q&#10;Pe4o38hyv2phP27vMev9D2HxGwAA//8DAFBLAwQUAAYACAAAACEApfvlkt0AAAAFAQAADwAAAGRy&#10;cy9kb3ducmV2LnhtbEyPQUvDQBCF74L/YRnBm90YiYaYTSmBIogeWnvxNslOk+DubMxu2+ivd/VS&#10;LwOP93jvm3I5WyOONPnBsYLbRQKCuHV64E7B7m19k4PwAVmjcUwKvsjDsrq8KLHQ7sQbOm5DJ2IJ&#10;+wIV9CGMhZS+7cmiX7iROHp7N1kMUU6d1BOeYrk1Mk2Se2lx4LjQ40h1T+3H9mAVPNfrV9w0qc2/&#10;Tf30sl+Nn7v3TKnrq3n1CCLQHM5h+MWP6FBFpsYdWHthFMRHwt+NXpZlDyAaBWl+l4GsSvmfvvoB&#10;AAD//wMAUEsBAi0AFAAGAAgAAAAhALaDOJL+AAAA4QEAABMAAAAAAAAAAAAAAAAAAAAAAFtDb250&#10;ZW50X1R5cGVzXS54bWxQSwECLQAUAAYACAAAACEAOP0h/9YAAACUAQAACwAAAAAAAAAAAAAAAAAv&#10;AQAAX3JlbHMvLnJlbHNQSwECLQAUAAYACAAAACEA7W+bnjMCAABYBAAADgAAAAAAAAAAAAAAAAAu&#10;AgAAZHJzL2Uyb0RvYy54bWxQSwECLQAUAAYACAAAACEApfvlkt0AAAAFAQAADwAAAAAAAAAAAAAA&#10;AACNBAAAZHJzL2Rvd25yZXYueG1sUEsFBgAAAAAEAAQA8wAAAJcFAAAAAA==&#10;" filled="f" stroked="f" strokeweight=".5pt">
                      <v:textbox>
                        <w:txbxContent>
                          <w:p w14:paraId="2DF67C31" w14:textId="3329144F" w:rsidR="00D077E9" w:rsidRPr="00D86945" w:rsidRDefault="00E277EE" w:rsidP="00E277EE">
                            <w:pPr>
                              <w:pStyle w:val="Ttulo"/>
                            </w:pPr>
                            <w:r>
                              <w:rPr>
                                <w:lang w:bidi="pt-PT"/>
                              </w:rPr>
                              <w:t xml:space="preserve">Relatório da cobertura de testes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38E81F2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08AB8FFE" wp14:editId="38BFCBBB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D8C323" id="Conexão Reta 5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oBL6gEAACMEAAAOAAAAZHJzL2Uyb0RvYy54bWysU8GO0zAQvSPxD5bvNElXoN2o6R66Wi4I&#10;Vgv7AV5n3FqyPZZtmvR7+BR+jLGTpitASCAuTmY87/nN83hzO1rDjhCiRtfxZlVzBk5ir92+409f&#10;7t9ccxaTcL0w6KDjJ4j8dvv61WbwLazxgKaHwIjExXbwHT+k5NuqivIAVsQVenC0qTBYkSgM+6oP&#10;YiB2a6p1Xb+rBgy9DyghRsreTZt8W/iVApk+KRUhMdNx0pbKGsr6nNdquxHtPgh/0HKWIf5BhRXa&#10;0aEL1Z1Ign0N+hcqq2XAiCqtJNoKldISSg/UTVP/1M3ng/BQeiFzol9siv+PVn48PgSm+46/5cwJ&#10;S1e0o4sav39D9gjUBKV7iJIsi+BFED0GSrAEY8Ls3uBjSyQ79xDmKPqHkK0YVbD5S02ysTh+Whwn&#10;NJOUbK5u6puGZkSe96oL0IeY3gNaln86brTLZohWHD/ERIdR6bkkp41jQ8evrpu6LmURje7vtTF5&#10;swwU7ExgR0GjkMZ1Fk8ML6ooMo6SuaWpifKXTgYm/kdQZFWWPR2Qh/TCKaQEl5qZ1ziqzjBFChbg&#10;rOxPwLk+Q6EM8N+AF0Q5GV1awFY7DL+TncazZDXVnx2Y+s4WPGN/KtdbrKFJLM7NryaP+su4wC9v&#10;e/sDAAD//wMAUEsDBBQABgAIAAAAIQDuz0F21gAAAAIBAAAPAAAAZHJzL2Rvd25yZXYueG1sTI/B&#10;TsMwDIbvSLxDZCRuLN0OaJSm04QEB+DC2GFHt/HaQuJUSbZ1b4/HBS6WPv3W78/VavJOHSmmIbCB&#10;+awARdwGO3BnYPv5fLcElTKyRReYDJwpwaq+vqqwtOHEH3Tc5E5JCacSDfQ5j6XWqe3JY5qFkViy&#10;fYges2DstI14knLv9KIo7rXHgeVCjyM99dR+bw7ewP5tbZcvr1+xaXbv54l2aXQ5GXN7M60fQWWa&#10;8t8yXPRFHWpxasKBbVLOgDySf6dki/mDYHNBXVf6v3r9AwAA//8DAFBLAQItABQABgAIAAAAIQC2&#10;gziS/gAAAOEBAAATAAAAAAAAAAAAAAAAAAAAAABbQ29udGVudF9UeXBlc10ueG1sUEsBAi0AFAAG&#10;AAgAAAAhADj9If/WAAAAlAEAAAsAAAAAAAAAAAAAAAAALwEAAF9yZWxzLy5yZWxzUEsBAi0AFAAG&#10;AAgAAAAhABv2gEvqAQAAIwQAAA4AAAAAAAAAAAAAAAAALgIAAGRycy9lMm9Eb2MueG1sUEsBAi0A&#10;FAAGAAgAAAAhAO7PQXbWAAAAAgEAAA8AAAAAAAAAAAAAAAAARAQAAGRycy9kb3ducmV2LnhtbFBL&#10;BQYAAAAABAAEAPMAAABH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61061FE0" w14:textId="77777777" w:rsidTr="005E62AA">
        <w:trPr>
          <w:trHeight w:val="72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0A9E6C0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617B9363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1CEA0D043E51449E8D6E6A8CA5A95C03"/>
              </w:placeholder>
              <w15:appearance w15:val="hidden"/>
            </w:sdtPr>
            <w:sdtEndPr/>
            <w:sdtContent>
              <w:p w14:paraId="7497236E" w14:textId="279D3850" w:rsidR="00E277EE" w:rsidRDefault="00E277EE" w:rsidP="00AB02A7">
                <w:pPr>
                  <w:rPr>
                    <w:rStyle w:val="SubttuloCarter"/>
                    <w:bCs/>
                  </w:rPr>
                </w:pPr>
                <w:r>
                  <w:t>Ferramenta</w:t>
                </w:r>
              </w:p>
              <w:p w14:paraId="4301C332" w14:textId="3CECAE22" w:rsidR="00D077E9" w:rsidRPr="00E277EE" w:rsidRDefault="00E277EE" w:rsidP="00E277EE">
                <w:pPr>
                  <w:rPr>
                    <w:bCs/>
                    <w:sz w:val="24"/>
                    <w:szCs w:val="24"/>
                  </w:rPr>
                </w:pPr>
                <w:r>
                  <w:rPr>
                    <w:bCs/>
                    <w:sz w:val="24"/>
                    <w:szCs w:val="24"/>
                  </w:rPr>
                  <w:t xml:space="preserve">Plugin Eclipse - </w:t>
                </w:r>
                <w:r w:rsidRPr="00E277EE">
                  <w:rPr>
                    <w:bCs/>
                    <w:color w:val="92D050"/>
                    <w:sz w:val="24"/>
                    <w:szCs w:val="24"/>
                  </w:rPr>
                  <w:t>EclEmma</w:t>
                </w:r>
              </w:p>
            </w:sdtContent>
          </w:sdt>
          <w:p w14:paraId="35AA217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30F79136" wp14:editId="248A9B03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8955D5" id="Conexão Reta 6" o:spid="_x0000_s1026" alt="separad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s6wEAACMEAAAOAAAAZHJzL2Uyb0RvYy54bWysU0Fu2zAQvBfoHwjea8lOECSC5RwcpJei&#10;NdLmAQy1tAmQXIJkLfk9fUo/1iUly0FbFGjRC6Vd7gxnh8v1/WANO0KIGl3Ll4uaM3ASO+32LX/+&#10;8vjulrOYhOuEQQctP0Hk95u3b9a9b2CFBzQdBEYkLja9b/khJd9UVZQHsCIu0IOjTYXBikRh2Fdd&#10;ED2xW1Ot6vqm6jF0PqCEGCn7MG7yTeFXCmT6pFSExEzLSVsqayjrS16rzVo0+yD8QctJhvgHFVZo&#10;R4fOVA8iCfY16F+orJYBI6q0kGgrVEpLKD1QN8v6p24+H4SH0guZE/1sU/x/tPLjcReY7lp+w5kT&#10;lq5oSxc1fP+G7AmoCUp3ECVZFsGLIDoMlGAJhoTZvd7Hhki2bhemKPpdyFYMKtj8pSbZUBw/zY4T&#10;mklKLq/vru6u7ziT573qAvQhpveAluWflhvtshmiEccPMdFhVHouyWnjWN/yq9tlXZeyiEZ3j9qY&#10;vFkGCrYmsKOgUUjDKosnhldVFBlHydzS2ET5SycDI/8TKLIqyx4PyEN64RRSgkvLidc4qs4wRQpm&#10;4KTsT8CpPkOhDPDfgGdEORldmsFWOwy/k52Gs2Q11p8dGPvOFrxgdyrXW6yhSSzOTa8mj/rruMAv&#10;b3vzAwAA//8DAFBLAwQUAAYACAAAACEAXfQJ4dgAAAACAQAADwAAAGRycy9kb3ducmV2LnhtbEyP&#10;wU7DMBBE70j8g7VI3KhDK1AV4lQVEhyAC4VDj5t4mwTsdWRv2/TvcbnAZaTRrGbeVqvJO3WgmIbA&#10;Bm5nBSjiNtiBOwOfH083S1BJkC26wGTgRAlW9eVFhaUNR36nw0Y6lUs4lWigFxlLrVPbk8c0CyNx&#10;znYhepRsY6dtxGMu907Pi+Jeexw4L/Q40mNP7fdm7w3sXtd2+fzyFZtm+3aaaJtGJ8mY66tp/QBK&#10;aJK/YzjjZ3SoM1MT9myTcgbyI/KrOZsv7hagmrPVdaX/o9c/AAAA//8DAFBLAQItABQABgAIAAAA&#10;IQC2gziS/gAAAOEBAAATAAAAAAAAAAAAAAAAAAAAAABbQ29udGVudF9UeXBlc10ueG1sUEsBAi0A&#10;FAAGAAgAAAAhADj9If/WAAAAlAEAAAsAAAAAAAAAAAAAAAAALwEAAF9yZWxzLy5yZWxzUEsBAi0A&#10;FAAGAAgAAAAhAG4pWKzrAQAAIwQAAA4AAAAAAAAAAAAAAAAALgIAAGRycy9lMm9Eb2MueG1sUEsB&#10;Ai0AFAAGAAgAAAAhAF30CeHYAAAAAgEAAA8AAAAAAAAAAAAAAAAARQQAAGRycy9kb3ducmV2Lnht&#10;bFBLBQYAAAAABAAEAPMAAABK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AD1C27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3C1D537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C1739EB" w14:textId="1EBCCC79" w:rsidR="00D077E9" w:rsidRDefault="00072F15" w:rsidP="00AB02A7">
            <w:sdt>
              <w:sdtPr>
                <w:id w:val="-1740469667"/>
                <w:placeholder>
                  <w:docPart w:val="6D3440B10F0441AABF3A2B20C47D8F4F"/>
                </w:placeholder>
                <w15:appearance w15:val="hidden"/>
              </w:sdtPr>
              <w:sdtEndPr/>
              <w:sdtContent>
                <w:r w:rsidR="00D22039">
                  <w:t>Engenharia de Software</w:t>
                </w:r>
              </w:sdtContent>
            </w:sdt>
          </w:p>
          <w:p w14:paraId="3215CFBA" w14:textId="44AA65E5" w:rsidR="00D077E9" w:rsidRDefault="00D22039" w:rsidP="00AB02A7">
            <w:r>
              <w:rPr>
                <w:lang w:bidi="pt-PT"/>
              </w:rPr>
              <w:t>Grupo 11</w:t>
            </w:r>
          </w:p>
          <w:p w14:paraId="09CEE6DE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5CD21468" w14:textId="3CA8F7F7" w:rsidR="00D077E9" w:rsidRDefault="00E277EE">
      <w:pPr>
        <w:spacing w:after="200"/>
      </w:pP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6652A2" wp14:editId="77EA7119">
                <wp:simplePos x="0" y="0"/>
                <wp:positionH relativeFrom="column">
                  <wp:posOffset>-746760</wp:posOffset>
                </wp:positionH>
                <wp:positionV relativeFrom="page">
                  <wp:posOffset>5507990</wp:posOffset>
                </wp:positionV>
                <wp:extent cx="7760970" cy="5180330"/>
                <wp:effectExtent l="0" t="0" r="0" b="127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18033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A0540" id="Retângulo 2" o:spid="_x0000_s1026" alt="retângulo colorido" style="position:absolute;margin-left:-58.8pt;margin-top:433.7pt;width:611.1pt;height:407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RMYqwIAAKMFAAAOAAAAZHJzL2Uyb0RvYy54bWysVNtu2zAMfR+wfxD0vtpOL2mDOkXQIsOA&#10;oi3aDn1WZCkWIIuapMTJPme/sh8bJV/SdcUehiWALInkIXlE8vJq12iyFc4rMCUtjnJKhOFQKbMu&#10;6dfn5adzSnxgpmIajCjpXnh6Nf/44bK1MzGBGnQlHEEQ42etLWkdgp1lmee1aJg/AisMCiW4hgU8&#10;unVWOdYieqOzSZ6fZS24yjrgwnu8vemEdJ7wpRQ83EvpRSC6pBhbSKtL6yqu2fySzdaO2VrxPgz2&#10;D1E0TBl0OkLdsMDIxqk/oBrFHXiQ4YhDk4GUiouUA2ZT5G+yeaqZFSkXJMfbkSb//2D53fbBEVWV&#10;dEKJYQ0+0aMIP3+Y9UYDwbtKeI58ucMlBw1OVRC5a62fIcSTfXD9yeM2ErGTrolfTJHsEt/7kW+x&#10;C4Tj5XR6ll9M8Vk4yk6L8/z4OL1IdjC3zofPAhoSNzEMHhLPbHvrA7pE1UElevOgVbVUWqeDW6+u&#10;tSNbho+/LOI/xowmv6lpE5UNRLNOHG+ymFqXTNqFvRZRT5tHIZEwDH+SIkmlKkY/jHNhQtGJalaJ&#10;zv1pjr/BeyzuaJFiSYARWaL/EbsHGDQ7kAG7i7LXj6YiVfponP8tsM54tEiewYTRuFEG3HsAGrPq&#10;PXf6A0kdNZGlFVR7LCcHXZ95y5cK3+2W+fDAHDYWvjUOi3CPi9TQlhT6HSU1uO/v3Ud9rHeUUtJi&#10;o5bUf9swJyjRXwx2wkVxchI7Ox1OTqcTPLjXktVridk014DlUOBYsjxto37Qw1Y6aF5wpiyiVxQx&#10;w9F3SXlww+E6dAMEpxIXi0VSw262LNyaJ8sjeGQ11uXz7oU52xdvwLq/g6Gp2exNDXe60dLAYhNA&#10;qlTgB157vnESpMLpp1YcNa/PSeswW+e/AAAA//8DAFBLAwQUAAYACAAAACEATe3KUeEAAAAOAQAA&#10;DwAAAGRycy9kb3ducmV2LnhtbEyPy07DMBBF90j8gzVI7FonoUrSNE6FEIgFK0o/YBpPEzd+hNht&#10;w9/jrmA3j6M7Z+rtbDS70OSVswLSZQKMbOuksp2A/dfbogTmA1qJ2lkS8EMets39XY2VdFf7SZdd&#10;6FgMsb5CAX0IY8W5b3sy6JduJBt3RzcZDLGdOi4nvMZwo3mWJDk3qGy80ONILz21w+5sBKiPNR2n&#10;wZvXwq/19+l9wEzthXh8mJ83wALN4Q+Gm35UhyY6HdzZSs+0gEWaFnlkBZR5sQJ2Q9JkFUeHWOXl&#10;Uwa8qfn/N5pfAAAA//8DAFBLAQItABQABgAIAAAAIQC2gziS/gAAAOEBAAATAAAAAAAAAAAAAAAA&#10;AAAAAABbQ29udGVudF9UeXBlc10ueG1sUEsBAi0AFAAGAAgAAAAhADj9If/WAAAAlAEAAAsAAAAA&#10;AAAAAAAAAAAALwEAAF9yZWxzLy5yZWxzUEsBAi0AFAAGAAgAAAAhAPrdExirAgAAowUAAA4AAAAA&#10;AAAAAAAAAAAALgIAAGRycy9lMm9Eb2MueG1sUEsBAi0AFAAGAAgAAAAhAE3tylHhAAAADgEAAA8A&#10;AAAAAAAAAAAAAAAABQUAAGRycy9kb3ducmV2LnhtbFBLBQYAAAAABAAEAPMAAAATBgAAAAA=&#10;" fillcolor="#f1f1f1" stroked="f" strokeweight="2pt">
                <w10:wrap anchory="page"/>
              </v:rect>
            </w:pict>
          </mc:Fallback>
        </mc:AlternateContent>
      </w:r>
      <w:r w:rsidR="00AB02A7" w:rsidRPr="00D967AC">
        <w:rPr>
          <w:noProof/>
          <w:lang w:bidi="pt-PT"/>
        </w:rPr>
        <w:drawing>
          <wp:anchor distT="0" distB="0" distL="114300" distR="114300" simplePos="0" relativeHeight="251661312" behindDoc="0" locked="0" layoutInCell="1" allowOverlap="1" wp14:anchorId="7469861F" wp14:editId="16646030">
            <wp:simplePos x="0" y="0"/>
            <wp:positionH relativeFrom="column">
              <wp:posOffset>4953000</wp:posOffset>
            </wp:positionH>
            <wp:positionV relativeFrom="paragraph">
              <wp:posOffset>7850375</wp:posOffset>
            </wp:positionV>
            <wp:extent cx="1482287" cy="434600"/>
            <wp:effectExtent l="0" t="0" r="0" b="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43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lang w:bidi="pt-PT"/>
        </w:rPr>
        <w:br w:type="page"/>
      </w:r>
    </w:p>
    <w:p w14:paraId="0265B2A6" w14:textId="3C1DD71B" w:rsidR="00D077E9" w:rsidRDefault="00C67E76" w:rsidP="00D077E9">
      <w:pPr>
        <w:pStyle w:val="Ttulo1"/>
        <w:rPr>
          <w:lang w:bidi="pt-PT"/>
        </w:rPr>
      </w:pPr>
      <w:r>
        <w:rPr>
          <w:lang w:bidi="pt-PT"/>
        </w:rPr>
        <w:lastRenderedPageBreak/>
        <w:t>Resultado</w:t>
      </w:r>
      <w:r w:rsidR="00E95E93">
        <w:rPr>
          <w:lang w:bidi="pt-PT"/>
        </w:rPr>
        <w:t xml:space="preserve"> dos testes realizados</w:t>
      </w:r>
    </w:p>
    <w:p w14:paraId="7C75E189" w14:textId="515A3709" w:rsidR="00354CA5" w:rsidRDefault="00354CA5" w:rsidP="00D077E9">
      <w:pPr>
        <w:pStyle w:val="Ttulo1"/>
      </w:pPr>
    </w:p>
    <w:p w14:paraId="563E80CA" w14:textId="63849864" w:rsidR="00354CA5" w:rsidRPr="00AB37DB" w:rsidRDefault="007550F7" w:rsidP="00354CA5">
      <w:pPr>
        <w:pStyle w:val="Contedos"/>
        <w:rPr>
          <w:i/>
          <w:iCs/>
          <w:szCs w:val="28"/>
        </w:rPr>
      </w:pPr>
      <w:r>
        <w:rPr>
          <w:szCs w:val="28"/>
        </w:rPr>
        <w:t>Verificou-se</w:t>
      </w:r>
      <w:r w:rsidR="00354CA5" w:rsidRPr="00AB37DB">
        <w:rPr>
          <w:szCs w:val="28"/>
        </w:rPr>
        <w:t xml:space="preserve"> o sucesso de todos os testes realizados não ocorrendo, portanto, algum erro ou falha, como podemos ver na figura seguinte </w:t>
      </w:r>
      <w:r w:rsidR="00354CA5" w:rsidRPr="00AB37DB">
        <w:rPr>
          <w:i/>
          <w:iCs/>
          <w:szCs w:val="28"/>
        </w:rPr>
        <w:t xml:space="preserve">(Figura </w:t>
      </w:r>
      <w:r w:rsidR="00AB37DB">
        <w:rPr>
          <w:i/>
          <w:iCs/>
          <w:szCs w:val="28"/>
        </w:rPr>
        <w:t>1</w:t>
      </w:r>
      <w:r w:rsidR="00354CA5" w:rsidRPr="00AB37DB">
        <w:rPr>
          <w:i/>
          <w:iCs/>
          <w:szCs w:val="28"/>
        </w:rPr>
        <w:t>).</w:t>
      </w:r>
    </w:p>
    <w:p w14:paraId="36DFB5B4" w14:textId="77777777" w:rsidR="00354CA5" w:rsidRDefault="00354CA5" w:rsidP="00354CA5">
      <w:pPr>
        <w:pStyle w:val="Contedos"/>
        <w:keepNext/>
      </w:pPr>
      <w:r>
        <w:rPr>
          <w:noProof/>
        </w:rPr>
        <w:drawing>
          <wp:inline distT="0" distB="0" distL="0" distR="0" wp14:anchorId="2700BCD4" wp14:editId="314937C5">
            <wp:extent cx="6684992" cy="2133600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771" cy="213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A7895" w14:textId="0CDA6EA6" w:rsidR="00354CA5" w:rsidRDefault="00354CA5" w:rsidP="00354CA5">
      <w:pPr>
        <w:pStyle w:val="Legenda"/>
      </w:pPr>
      <w:r>
        <w:t xml:space="preserve">Figura </w:t>
      </w:r>
      <w:r w:rsidR="00AB37DB">
        <w:t>1</w:t>
      </w:r>
      <w:r>
        <w:t>.Resultado do JUnit Test Suite</w:t>
      </w:r>
    </w:p>
    <w:p w14:paraId="5571507E" w14:textId="7729D965" w:rsidR="00AB37DB" w:rsidRDefault="00AB37DB" w:rsidP="00AB37DB"/>
    <w:p w14:paraId="1B85FFEA" w14:textId="7EB7702C" w:rsidR="00AB37DB" w:rsidRDefault="00AB37DB" w:rsidP="00AB37DB"/>
    <w:p w14:paraId="5E5742B7" w14:textId="54A754B3" w:rsidR="00AB37DB" w:rsidRDefault="00AB37DB" w:rsidP="00AB37DB"/>
    <w:p w14:paraId="32693849" w14:textId="09A11985" w:rsidR="00AB37DB" w:rsidRDefault="00AB37DB" w:rsidP="00AB37DB"/>
    <w:p w14:paraId="045CC45C" w14:textId="75E5A402" w:rsidR="00AB37DB" w:rsidRDefault="00AB37DB" w:rsidP="00AB37DB"/>
    <w:p w14:paraId="05D1CF79" w14:textId="5D111A6A" w:rsidR="00AB37DB" w:rsidRDefault="00AB37DB" w:rsidP="00AB37DB"/>
    <w:p w14:paraId="742F3CF4" w14:textId="534264C9" w:rsidR="00AB37DB" w:rsidRDefault="00AB37DB" w:rsidP="00AB37DB"/>
    <w:p w14:paraId="35214E82" w14:textId="59CDA2BF" w:rsidR="00AB37DB" w:rsidRDefault="00AB37DB" w:rsidP="00AB37DB"/>
    <w:p w14:paraId="40E96B34" w14:textId="55C2805B" w:rsidR="00AB37DB" w:rsidRDefault="00AB37DB" w:rsidP="00AB37DB"/>
    <w:p w14:paraId="21C3146D" w14:textId="53F36C9E" w:rsidR="00AB37DB" w:rsidRDefault="00AB37DB" w:rsidP="00AB37DB"/>
    <w:p w14:paraId="3C9ACD21" w14:textId="32D3934C" w:rsidR="00AB37DB" w:rsidRDefault="00AB37DB" w:rsidP="00AB37DB"/>
    <w:p w14:paraId="79C69EE7" w14:textId="53CAEB05" w:rsidR="00AB37DB" w:rsidRDefault="00AB37DB" w:rsidP="00AB37DB"/>
    <w:p w14:paraId="2AA6F642" w14:textId="62421AD7" w:rsidR="00AB37DB" w:rsidRDefault="00AB37DB" w:rsidP="00AB37DB"/>
    <w:p w14:paraId="1D0C9448" w14:textId="06A15066" w:rsidR="00AB37DB" w:rsidRDefault="00AB37DB" w:rsidP="00AB37DB"/>
    <w:p w14:paraId="7595FC0B" w14:textId="77777777" w:rsidR="00AB37DB" w:rsidRDefault="00AB37DB" w:rsidP="00AB37DB"/>
    <w:p w14:paraId="654D7A55" w14:textId="77777777" w:rsidR="00AB37DB" w:rsidRPr="00AB37DB" w:rsidRDefault="00AB37DB" w:rsidP="00AB37DB"/>
    <w:sdt>
      <w:sdtPr>
        <w:id w:val="-2074815336"/>
        <w:placeholder>
          <w:docPart w:val="44CF5230F8F34661A2B6DA77A4E3CB5E"/>
        </w:placeholder>
        <w15:appearance w15:val="hidden"/>
      </w:sdtPr>
      <w:sdtEndPr/>
      <w:sdtContent>
        <w:sdt>
          <w:sdtPr>
            <w:id w:val="-982377846"/>
            <w:placeholder>
              <w:docPart w:val="3E21ACC232B64171B442359D94102D08"/>
            </w:placeholder>
            <w15:appearance w15:val="hidden"/>
          </w:sdtPr>
          <w:sdtEndPr/>
          <w:sdtContent>
            <w:p w14:paraId="37232533" w14:textId="77777777" w:rsidR="00AB37DB" w:rsidRDefault="00AB37DB" w:rsidP="00AB37DB">
              <w:pPr>
                <w:pStyle w:val="Ttulo2"/>
              </w:pPr>
              <w:r>
                <w:t xml:space="preserve">Cobertura total e individual – </w:t>
              </w:r>
              <w:r w:rsidRPr="00290282">
                <w:rPr>
                  <w:b/>
                  <w:bCs/>
                  <w:i/>
                  <w:iCs/>
                </w:rPr>
                <w:t>“Instructions Counters”</w:t>
              </w:r>
            </w:p>
          </w:sdtContent>
        </w:sdt>
        <w:p w14:paraId="5A56D97C" w14:textId="313E9B15" w:rsidR="00AB37DB" w:rsidRDefault="00AB37DB" w:rsidP="00AB37DB">
          <w:pPr>
            <w:pStyle w:val="Contedos"/>
          </w:pPr>
          <w:r>
            <w:t xml:space="preserve">Foi obtida uma cobertura dos testes realizados de </w:t>
          </w:r>
          <w:r w:rsidR="00193FD5">
            <w:t>9</w:t>
          </w:r>
          <w:r w:rsidR="00937EA5">
            <w:t>3</w:t>
          </w:r>
          <w:r>
            <w:t>,</w:t>
          </w:r>
          <w:r w:rsidR="00937EA5">
            <w:t>2</w:t>
          </w:r>
          <w:r>
            <w:t>% com 42</w:t>
          </w:r>
          <w:r w:rsidR="00937EA5">
            <w:t>4</w:t>
          </w:r>
          <w:r>
            <w:t xml:space="preserve">8 </w:t>
          </w:r>
          <w:r w:rsidRPr="00937EA5">
            <w:rPr>
              <w:i/>
              <w:iCs/>
            </w:rPr>
            <w:t>instru</w:t>
          </w:r>
          <w:r w:rsidR="00937EA5" w:rsidRPr="00937EA5">
            <w:rPr>
              <w:i/>
              <w:iCs/>
            </w:rPr>
            <w:t>ctions</w:t>
          </w:r>
          <w:r>
            <w:t xml:space="preserve"> de um total de 4</w:t>
          </w:r>
          <w:r w:rsidR="00937EA5">
            <w:t>557</w:t>
          </w:r>
          <w:r>
            <w:t xml:space="preserve"> </w:t>
          </w:r>
          <w:r w:rsidRPr="00937EA5">
            <w:rPr>
              <w:i/>
              <w:iCs/>
            </w:rPr>
            <w:t>instru</w:t>
          </w:r>
          <w:r w:rsidR="00937EA5" w:rsidRPr="00937EA5">
            <w:rPr>
              <w:i/>
              <w:iCs/>
            </w:rPr>
            <w:t>ctions</w:t>
          </w:r>
          <w:r>
            <w:t xml:space="preserve"> (</w:t>
          </w:r>
          <w:r w:rsidR="00937EA5">
            <w:t>309</w:t>
          </w:r>
          <w:r>
            <w:t xml:space="preserve"> em fal</w:t>
          </w:r>
          <w:r w:rsidR="00C83026">
            <w:t>ha</w:t>
          </w:r>
          <w:r>
            <w:t xml:space="preserve">) cobertas, como podemos ver na figura seguinte </w:t>
          </w:r>
          <w:r w:rsidRPr="00BA5C39">
            <w:rPr>
              <w:i/>
              <w:iCs/>
              <w:sz w:val="24"/>
              <w:szCs w:val="24"/>
            </w:rPr>
            <w:t xml:space="preserve">(Figura </w:t>
          </w:r>
          <w:r w:rsidR="00193FD5">
            <w:rPr>
              <w:i/>
              <w:iCs/>
              <w:sz w:val="24"/>
              <w:szCs w:val="24"/>
            </w:rPr>
            <w:t>2</w:t>
          </w:r>
          <w:r w:rsidRPr="00BA5C39">
            <w:rPr>
              <w:i/>
              <w:iCs/>
              <w:sz w:val="24"/>
              <w:szCs w:val="24"/>
            </w:rPr>
            <w:t>)</w:t>
          </w:r>
        </w:p>
        <w:p w14:paraId="50E26095" w14:textId="77777777" w:rsidR="00AB37DB" w:rsidRDefault="00AB37DB" w:rsidP="00AB37DB">
          <w:pPr>
            <w:pStyle w:val="Contedos"/>
            <w:keepNext/>
          </w:pPr>
          <w:r>
            <w:rPr>
              <w:noProof/>
            </w:rPr>
            <w:drawing>
              <wp:inline distT="0" distB="0" distL="0" distR="0" wp14:anchorId="2454FE77" wp14:editId="45A4CA29">
                <wp:extent cx="5654040" cy="930275"/>
                <wp:effectExtent l="0" t="0" r="3810" b="3175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m 18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5626" cy="930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A01B9C" w14:textId="4C837196" w:rsidR="00AB37DB" w:rsidRDefault="00AB37DB" w:rsidP="00AB37DB">
          <w:pPr>
            <w:pStyle w:val="Legenda"/>
          </w:pPr>
          <w:r>
            <w:t xml:space="preserve">Figura </w:t>
          </w:r>
          <w:r w:rsidR="00193FD5">
            <w:t>2</w:t>
          </w:r>
          <w:r>
            <w:t>.Resultado da cobertura total dos testes realizados</w:t>
          </w:r>
        </w:p>
        <w:p w14:paraId="744FDD3A" w14:textId="0477F876" w:rsidR="00AB37DB" w:rsidRDefault="00AB37DB" w:rsidP="00AB37DB">
          <w:pPr>
            <w:pStyle w:val="Contedos"/>
          </w:pPr>
          <w:r>
            <w:t xml:space="preserve">Na próxima figura </w:t>
          </w:r>
          <w:r w:rsidRPr="00AF2ED8">
            <w:rPr>
              <w:i/>
              <w:iCs/>
            </w:rPr>
            <w:t xml:space="preserve">(Figura </w:t>
          </w:r>
          <w:r w:rsidR="00F721BC">
            <w:rPr>
              <w:i/>
              <w:iCs/>
            </w:rPr>
            <w:t>3</w:t>
          </w:r>
          <w:r w:rsidRPr="00AF2ED8">
            <w:rPr>
              <w:i/>
              <w:iCs/>
            </w:rPr>
            <w:t>)</w:t>
          </w:r>
          <w:r>
            <w:rPr>
              <w:i/>
              <w:iCs/>
            </w:rPr>
            <w:t xml:space="preserve">, </w:t>
          </w:r>
          <w:r>
            <w:t>pode-se consultar a cobertura individual de cada uma das classes avaliadas.</w:t>
          </w:r>
        </w:p>
        <w:p w14:paraId="36E6E4B2" w14:textId="77777777" w:rsidR="00AB37DB" w:rsidRDefault="00AB37DB" w:rsidP="00AB37DB">
          <w:pPr>
            <w:pStyle w:val="Contedos"/>
            <w:keepNext/>
          </w:pPr>
          <w:r>
            <w:rPr>
              <w:noProof/>
            </w:rPr>
            <w:drawing>
              <wp:inline distT="0" distB="0" distL="0" distR="0" wp14:anchorId="4626ADA0" wp14:editId="3F74C62A">
                <wp:extent cx="4703961" cy="2982188"/>
                <wp:effectExtent l="0" t="0" r="1905" b="8890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magem 19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3961" cy="2982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E0466C" w14:textId="0CC56895" w:rsidR="00AB37DB" w:rsidRDefault="00AB37DB" w:rsidP="00AB37DB">
          <w:pPr>
            <w:pStyle w:val="Legenda"/>
          </w:pPr>
          <w:r>
            <w:t xml:space="preserve">Figura </w:t>
          </w:r>
          <w:r w:rsidR="00F721BC">
            <w:t>3</w:t>
          </w:r>
          <w:r>
            <w:t>.Contribuição de cada uma das classes para a cobertura total</w:t>
          </w:r>
        </w:p>
        <w:p w14:paraId="71CE8235" w14:textId="1A66131B" w:rsidR="00AB37DB" w:rsidRDefault="00AB37DB" w:rsidP="00AB37DB"/>
        <w:p w14:paraId="58F7C35B" w14:textId="340E5E04" w:rsidR="00AB37DB" w:rsidRDefault="00AB37DB" w:rsidP="00AB37DB"/>
        <w:p w14:paraId="26397EC5" w14:textId="06C111B4" w:rsidR="00AB37DB" w:rsidRDefault="00AB37DB" w:rsidP="00AB37DB"/>
        <w:p w14:paraId="37D0DA77" w14:textId="6259EA49" w:rsidR="00AB37DB" w:rsidRDefault="00AB37DB" w:rsidP="00AB37DB"/>
        <w:p w14:paraId="2E7DD14E" w14:textId="2BD36E8F" w:rsidR="00AB37DB" w:rsidRDefault="00AB37DB" w:rsidP="00AB37DB"/>
        <w:p w14:paraId="694539E4" w14:textId="1FCAC6C8" w:rsidR="00AB37DB" w:rsidRDefault="00AB37DB" w:rsidP="00AB37DB"/>
        <w:p w14:paraId="4138B029" w14:textId="36CAF601" w:rsidR="00AB37DB" w:rsidRDefault="00AB37DB" w:rsidP="00AB37DB"/>
        <w:p w14:paraId="234C476D" w14:textId="41FB9948" w:rsidR="00AB37DB" w:rsidRDefault="00AB37DB" w:rsidP="00AB37DB"/>
        <w:p w14:paraId="6C343193" w14:textId="77777777" w:rsidR="00F721BC" w:rsidRPr="00AB37DB" w:rsidRDefault="00F721BC" w:rsidP="00AB37DB"/>
        <w:sdt>
          <w:sdtPr>
            <w:id w:val="1809743419"/>
            <w:placeholder>
              <w:docPart w:val="74DD69D0F9754ED9A44B960CF6CDE79C"/>
            </w:placeholder>
            <w15:appearance w15:val="hidden"/>
          </w:sdtPr>
          <w:sdtEndPr/>
          <w:sdtContent>
            <w:p w14:paraId="7B7D67CA" w14:textId="77777777" w:rsidR="00AB37DB" w:rsidRDefault="00AB37DB" w:rsidP="00AB37DB">
              <w:pPr>
                <w:pStyle w:val="Ttulo2"/>
                <w:rPr>
                  <w:rFonts w:eastAsiaTheme="minorEastAsia" w:cstheme="minorBidi"/>
                  <w:color w:val="auto"/>
                  <w:sz w:val="22"/>
                  <w:szCs w:val="22"/>
                </w:rPr>
              </w:pPr>
              <w:r>
                <w:t xml:space="preserve">Cobertura total e individual – </w:t>
              </w:r>
              <w:r w:rsidRPr="00AD09AA">
                <w:rPr>
                  <w:b/>
                  <w:bCs/>
                  <w:i/>
                  <w:iCs/>
                </w:rPr>
                <w:t>“Branch Counters”</w:t>
              </w:r>
            </w:p>
          </w:sdtContent>
        </w:sdt>
        <w:p w14:paraId="1503AF77" w14:textId="711A7E2C" w:rsidR="00AB37DB" w:rsidRDefault="00AB37DB" w:rsidP="00AB37DB">
          <w:pPr>
            <w:pStyle w:val="Contedos"/>
          </w:pPr>
          <w:r>
            <w:t>Foi obtida uma cobertura dos testes realizados de 8</w:t>
          </w:r>
          <w:r w:rsidR="001C6FFE">
            <w:t>6</w:t>
          </w:r>
          <w:r>
            <w:t>,</w:t>
          </w:r>
          <w:r w:rsidR="001C6FFE">
            <w:t>2</w:t>
          </w:r>
          <w:r>
            <w:t xml:space="preserve">% com </w:t>
          </w:r>
          <w:r w:rsidR="001C6FFE">
            <w:t>31</w:t>
          </w:r>
          <w:r w:rsidR="00F253A5">
            <w:t>8</w:t>
          </w:r>
          <w:r w:rsidR="001C6FFE">
            <w:t xml:space="preserve"> </w:t>
          </w:r>
          <w:r w:rsidR="001C6FFE" w:rsidRPr="00F721BC">
            <w:rPr>
              <w:i/>
              <w:iCs/>
            </w:rPr>
            <w:t>branch</w:t>
          </w:r>
          <w:r w:rsidR="00F721BC" w:rsidRPr="00F721BC">
            <w:rPr>
              <w:i/>
              <w:iCs/>
            </w:rPr>
            <w:t>es</w:t>
          </w:r>
          <w:r>
            <w:t xml:space="preserve"> de um total de </w:t>
          </w:r>
          <w:r w:rsidR="00F721BC">
            <w:t>363</w:t>
          </w:r>
          <w:r>
            <w:t xml:space="preserve"> </w:t>
          </w:r>
          <w:r w:rsidR="00F721BC" w:rsidRPr="00F721BC">
            <w:rPr>
              <w:i/>
              <w:iCs/>
            </w:rPr>
            <w:t>branches</w:t>
          </w:r>
          <w:r w:rsidR="00F721BC">
            <w:t xml:space="preserve"> </w:t>
          </w:r>
          <w:r>
            <w:t>(</w:t>
          </w:r>
          <w:r w:rsidR="00C83026">
            <w:t>45</w:t>
          </w:r>
          <w:r>
            <w:t xml:space="preserve"> em fal</w:t>
          </w:r>
          <w:r w:rsidR="00F253A5">
            <w:t>ha</w:t>
          </w:r>
          <w:r>
            <w:t>) cobert</w:t>
          </w:r>
          <w:r w:rsidR="00F721BC">
            <w:t>o</w:t>
          </w:r>
          <w:r>
            <w:t xml:space="preserve">s, como podemos ver na figura seguinte </w:t>
          </w:r>
          <w:r w:rsidRPr="00BA5C39">
            <w:rPr>
              <w:i/>
              <w:iCs/>
              <w:sz w:val="24"/>
              <w:szCs w:val="24"/>
            </w:rPr>
            <w:t xml:space="preserve">(Figura </w:t>
          </w:r>
          <w:r w:rsidR="00F721BC">
            <w:rPr>
              <w:i/>
              <w:iCs/>
              <w:sz w:val="24"/>
              <w:szCs w:val="24"/>
            </w:rPr>
            <w:t>4</w:t>
          </w:r>
          <w:r w:rsidRPr="00BA5C39">
            <w:rPr>
              <w:i/>
              <w:iCs/>
              <w:sz w:val="24"/>
              <w:szCs w:val="24"/>
            </w:rPr>
            <w:t>)</w:t>
          </w:r>
        </w:p>
        <w:p w14:paraId="496F1E1B" w14:textId="77777777" w:rsidR="00AB37DB" w:rsidRDefault="00AB37DB" w:rsidP="00AB37DB">
          <w:pPr>
            <w:pStyle w:val="Contedos"/>
            <w:keepNext/>
          </w:pPr>
          <w:r>
            <w:rPr>
              <w:noProof/>
            </w:rPr>
            <w:drawing>
              <wp:inline distT="0" distB="0" distL="0" distR="0" wp14:anchorId="485FE494" wp14:editId="510E9860">
                <wp:extent cx="5722620" cy="922020"/>
                <wp:effectExtent l="0" t="0" r="0" b="0"/>
                <wp:docPr id="20" name="Imagem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762" cy="9222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6E2BC4A" w14:textId="2373112A" w:rsidR="00AB37DB" w:rsidRDefault="00AB37DB" w:rsidP="00AB37DB">
          <w:pPr>
            <w:pStyle w:val="Legenda"/>
          </w:pPr>
          <w:r>
            <w:t xml:space="preserve">Figura </w:t>
          </w:r>
          <w:r w:rsidR="00F721BC">
            <w:t>4</w:t>
          </w:r>
          <w:r>
            <w:t>.Resultado da cobertura total dos testes realizados</w:t>
          </w:r>
        </w:p>
        <w:p w14:paraId="035E2B7E" w14:textId="2591FCD5" w:rsidR="00AB37DB" w:rsidRDefault="00AB37DB" w:rsidP="00AB37DB">
          <w:pPr>
            <w:pStyle w:val="Contedos"/>
          </w:pPr>
          <w:r>
            <w:t xml:space="preserve">Na próxima figura </w:t>
          </w:r>
          <w:r w:rsidRPr="00AF2ED8">
            <w:rPr>
              <w:i/>
              <w:iCs/>
            </w:rPr>
            <w:t xml:space="preserve">(Figura </w:t>
          </w:r>
          <w:r w:rsidR="006C3C85">
            <w:rPr>
              <w:i/>
              <w:iCs/>
            </w:rPr>
            <w:t>5</w:t>
          </w:r>
          <w:r w:rsidRPr="00AF2ED8">
            <w:rPr>
              <w:i/>
              <w:iCs/>
            </w:rPr>
            <w:t>)</w:t>
          </w:r>
          <w:r>
            <w:rPr>
              <w:i/>
              <w:iCs/>
            </w:rPr>
            <w:t xml:space="preserve">, </w:t>
          </w:r>
          <w:r>
            <w:t>pode-se consultar a cobertura individual de cada uma das classes avaliadas.</w:t>
          </w:r>
        </w:p>
        <w:p w14:paraId="4EB734A0" w14:textId="77777777" w:rsidR="00AB37DB" w:rsidRDefault="00AB37DB" w:rsidP="00AB37DB">
          <w:pPr>
            <w:pStyle w:val="Contedos"/>
            <w:keepNext/>
          </w:pPr>
          <w:r>
            <w:rPr>
              <w:noProof/>
            </w:rPr>
            <w:drawing>
              <wp:inline distT="0" distB="0" distL="0" distR="0" wp14:anchorId="630FEBCA" wp14:editId="78B7B7B9">
                <wp:extent cx="4726576" cy="2980421"/>
                <wp:effectExtent l="0" t="0" r="0" b="0"/>
                <wp:docPr id="21" name="Image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m 21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6576" cy="29804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6AAC46" w14:textId="2ADB88D5" w:rsidR="00AB37DB" w:rsidRDefault="00AB37DB" w:rsidP="00AB37DB">
          <w:pPr>
            <w:pStyle w:val="Legenda"/>
          </w:pPr>
          <w:r>
            <w:t>Figura 5.Contribuição de cada uma das classes para a cobertura total</w:t>
          </w:r>
        </w:p>
        <w:p w14:paraId="431D10BF" w14:textId="4D184029" w:rsidR="009951A7" w:rsidRDefault="009951A7" w:rsidP="009951A7"/>
        <w:p w14:paraId="36623764" w14:textId="70F3D0A4" w:rsidR="009951A7" w:rsidRDefault="009951A7" w:rsidP="009951A7"/>
        <w:p w14:paraId="54981133" w14:textId="68D8A179" w:rsidR="009951A7" w:rsidRDefault="009951A7" w:rsidP="009951A7"/>
        <w:p w14:paraId="59B797E4" w14:textId="734AE61C" w:rsidR="009951A7" w:rsidRDefault="009951A7" w:rsidP="009951A7"/>
        <w:p w14:paraId="1B6AA9AC" w14:textId="65FBFBBB" w:rsidR="009951A7" w:rsidRDefault="009951A7" w:rsidP="009951A7"/>
        <w:p w14:paraId="0EF52362" w14:textId="6D5B1009" w:rsidR="009951A7" w:rsidRDefault="009951A7" w:rsidP="009951A7"/>
        <w:p w14:paraId="59831444" w14:textId="14AD5D3B" w:rsidR="009951A7" w:rsidRDefault="009951A7" w:rsidP="009951A7"/>
        <w:p w14:paraId="59DE62D2" w14:textId="4381E995" w:rsidR="009951A7" w:rsidRDefault="009951A7" w:rsidP="009951A7"/>
        <w:p w14:paraId="69EAC40E" w14:textId="3B1022A7" w:rsidR="009951A7" w:rsidRDefault="009951A7" w:rsidP="009951A7"/>
        <w:p w14:paraId="750E309D" w14:textId="77777777" w:rsidR="003C1979" w:rsidRPr="009951A7" w:rsidRDefault="003C1979" w:rsidP="009951A7"/>
        <w:p w14:paraId="7E914F0F" w14:textId="0C33723C" w:rsidR="009951A7" w:rsidRDefault="00072F15" w:rsidP="009951A7">
          <w:pPr>
            <w:pStyle w:val="Ttulo2"/>
          </w:pPr>
          <w:sdt>
            <w:sdtPr>
              <w:id w:val="-799988872"/>
              <w:placeholder>
                <w:docPart w:val="0CFCA4D9424D405BB01305865284331C"/>
              </w:placeholder>
              <w15:appearance w15:val="hidden"/>
            </w:sdtPr>
            <w:sdtEndPr/>
            <w:sdtContent>
              <w:r w:rsidR="009951A7">
                <w:t xml:space="preserve">Cobertura total e individual – </w:t>
              </w:r>
              <w:r w:rsidR="009951A7" w:rsidRPr="00290282">
                <w:rPr>
                  <w:b/>
                  <w:bCs/>
                  <w:i/>
                  <w:iCs/>
                </w:rPr>
                <w:t>“</w:t>
              </w:r>
              <w:r w:rsidR="006D5FDF">
                <w:rPr>
                  <w:b/>
                  <w:bCs/>
                  <w:i/>
                  <w:iCs/>
                </w:rPr>
                <w:t>Line</w:t>
              </w:r>
              <w:r w:rsidR="009951A7" w:rsidRPr="00290282">
                <w:rPr>
                  <w:b/>
                  <w:bCs/>
                  <w:i/>
                  <w:iCs/>
                </w:rPr>
                <w:t xml:space="preserve"> Counters”</w:t>
              </w:r>
            </w:sdtContent>
          </w:sdt>
        </w:p>
        <w:p w14:paraId="2793004A" w14:textId="09615B15" w:rsidR="009951A7" w:rsidRDefault="009951A7" w:rsidP="009951A7">
          <w:pPr>
            <w:pStyle w:val="Contedos"/>
          </w:pPr>
          <w:r>
            <w:t xml:space="preserve">Foi obtida uma cobertura dos testes realizados de </w:t>
          </w:r>
          <w:r w:rsidR="003C1979">
            <w:t>92</w:t>
          </w:r>
          <w:r w:rsidR="00E57199">
            <w:t>,2</w:t>
          </w:r>
          <w:r>
            <w:t xml:space="preserve">% com </w:t>
          </w:r>
          <w:r w:rsidR="00E57199">
            <w:t>804</w:t>
          </w:r>
          <w:r w:rsidR="003A2146">
            <w:t xml:space="preserve"> </w:t>
          </w:r>
          <w:r w:rsidR="003A2146" w:rsidRPr="003A2146">
            <w:rPr>
              <w:i/>
              <w:iCs/>
            </w:rPr>
            <w:t>lines</w:t>
          </w:r>
          <w:r>
            <w:t xml:space="preserve"> de um total de </w:t>
          </w:r>
          <w:r w:rsidR="00E57199">
            <w:t>872</w:t>
          </w:r>
          <w:r w:rsidR="003A2146">
            <w:t xml:space="preserve"> </w:t>
          </w:r>
          <w:r w:rsidR="003A2146" w:rsidRPr="003A2146">
            <w:rPr>
              <w:i/>
              <w:iCs/>
            </w:rPr>
            <w:t>lines</w:t>
          </w:r>
          <w:r>
            <w:t xml:space="preserve"> (</w:t>
          </w:r>
          <w:r w:rsidR="00E57199">
            <w:t>68</w:t>
          </w:r>
          <w:r>
            <w:t xml:space="preserve"> em fal</w:t>
          </w:r>
          <w:r w:rsidR="00E57199">
            <w:t>ha</w:t>
          </w:r>
          <w:r>
            <w:t xml:space="preserve">) cobertas, como podemos ver na figura seguinte </w:t>
          </w:r>
          <w:r w:rsidRPr="00BA5C39">
            <w:rPr>
              <w:i/>
              <w:iCs/>
              <w:sz w:val="24"/>
              <w:szCs w:val="24"/>
            </w:rPr>
            <w:t xml:space="preserve">(Figura </w:t>
          </w:r>
          <w:r w:rsidR="005C11A7">
            <w:rPr>
              <w:i/>
              <w:iCs/>
              <w:sz w:val="24"/>
              <w:szCs w:val="24"/>
            </w:rPr>
            <w:t>6</w:t>
          </w:r>
          <w:r w:rsidRPr="00BA5C39">
            <w:rPr>
              <w:i/>
              <w:iCs/>
              <w:sz w:val="24"/>
              <w:szCs w:val="24"/>
            </w:rPr>
            <w:t>)</w:t>
          </w:r>
        </w:p>
        <w:p w14:paraId="4D7EEAE0" w14:textId="77777777" w:rsidR="009951A7" w:rsidRDefault="009951A7" w:rsidP="009951A7">
          <w:pPr>
            <w:pStyle w:val="Contedos"/>
            <w:keepNext/>
          </w:pPr>
          <w:r>
            <w:rPr>
              <w:noProof/>
            </w:rPr>
            <w:drawing>
              <wp:inline distT="0" distB="0" distL="0" distR="0" wp14:anchorId="5C3E4992" wp14:editId="5AFC551D">
                <wp:extent cx="5680870" cy="930537"/>
                <wp:effectExtent l="0" t="0" r="0" b="3175"/>
                <wp:docPr id="22" name="Imagem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m 22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0870" cy="930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0584F8" w14:textId="42860E2C" w:rsidR="009951A7" w:rsidRDefault="009951A7" w:rsidP="009951A7">
          <w:pPr>
            <w:pStyle w:val="Legenda"/>
          </w:pPr>
          <w:r>
            <w:t xml:space="preserve">Figura </w:t>
          </w:r>
          <w:r w:rsidR="005C11A7">
            <w:t>6</w:t>
          </w:r>
          <w:r>
            <w:t>.Resultado da cobertura total dos testes realizados</w:t>
          </w:r>
        </w:p>
        <w:p w14:paraId="03CADFA9" w14:textId="04993785" w:rsidR="009951A7" w:rsidRDefault="009951A7" w:rsidP="009951A7">
          <w:pPr>
            <w:pStyle w:val="Contedos"/>
          </w:pPr>
          <w:r>
            <w:t xml:space="preserve">Na próxima figura </w:t>
          </w:r>
          <w:r w:rsidRPr="00AF2ED8">
            <w:rPr>
              <w:i/>
              <w:iCs/>
            </w:rPr>
            <w:t xml:space="preserve">(Figura </w:t>
          </w:r>
          <w:r w:rsidR="005C11A7">
            <w:rPr>
              <w:i/>
              <w:iCs/>
            </w:rPr>
            <w:t>7</w:t>
          </w:r>
          <w:r w:rsidRPr="00AF2ED8">
            <w:rPr>
              <w:i/>
              <w:iCs/>
            </w:rPr>
            <w:t>)</w:t>
          </w:r>
          <w:r>
            <w:rPr>
              <w:i/>
              <w:iCs/>
            </w:rPr>
            <w:t xml:space="preserve">, </w:t>
          </w:r>
          <w:r>
            <w:t>pode-se consultar a cobertura individual de cada uma das classes avaliadas.</w:t>
          </w:r>
        </w:p>
        <w:p w14:paraId="18F30766" w14:textId="77777777" w:rsidR="009951A7" w:rsidRDefault="009951A7" w:rsidP="009951A7">
          <w:pPr>
            <w:pStyle w:val="Contedos"/>
            <w:keepNext/>
          </w:pPr>
          <w:r>
            <w:rPr>
              <w:noProof/>
            </w:rPr>
            <w:drawing>
              <wp:inline distT="0" distB="0" distL="0" distR="0" wp14:anchorId="005C5395" wp14:editId="0DFCF5C8">
                <wp:extent cx="4738950" cy="2982188"/>
                <wp:effectExtent l="0" t="0" r="5080" b="8890"/>
                <wp:docPr id="23" name="Imagem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Imagem 23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8950" cy="2982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67D9AF" w14:textId="695C5739" w:rsidR="00354CA5" w:rsidRDefault="009951A7" w:rsidP="00A54B46">
          <w:pPr>
            <w:pStyle w:val="Legenda"/>
          </w:pPr>
          <w:r>
            <w:t xml:space="preserve">Figura </w:t>
          </w:r>
          <w:r w:rsidR="005C11A7">
            <w:t>7</w:t>
          </w:r>
          <w:r>
            <w:t>.Contribuição de cada uma das classes para a cobertura total</w:t>
          </w:r>
        </w:p>
        <w:p w14:paraId="1BE4E76F" w14:textId="77777777" w:rsidR="00354CA5" w:rsidRDefault="00354CA5" w:rsidP="00354CA5">
          <w:pPr>
            <w:pStyle w:val="Ttulo2"/>
          </w:pPr>
        </w:p>
        <w:p w14:paraId="0FA15408" w14:textId="77777777" w:rsidR="00354CA5" w:rsidRDefault="00354CA5" w:rsidP="00354CA5">
          <w:pPr>
            <w:pStyle w:val="Ttulo2"/>
          </w:pPr>
        </w:p>
        <w:p w14:paraId="0F8A3A48" w14:textId="77777777" w:rsidR="00354CA5" w:rsidRDefault="00354CA5" w:rsidP="00354CA5">
          <w:pPr>
            <w:pStyle w:val="Ttulo2"/>
          </w:pPr>
        </w:p>
        <w:p w14:paraId="75362FCA" w14:textId="77777777" w:rsidR="00354CA5" w:rsidRDefault="00354CA5" w:rsidP="00354CA5">
          <w:pPr>
            <w:pStyle w:val="Ttulo2"/>
          </w:pPr>
        </w:p>
        <w:p w14:paraId="148CA2AD" w14:textId="6BB6E69C" w:rsidR="00354CA5" w:rsidRDefault="00072F15" w:rsidP="00354CA5">
          <w:pPr>
            <w:pStyle w:val="Ttulo2"/>
          </w:pPr>
        </w:p>
      </w:sdtContent>
    </w:sdt>
    <w:p w14:paraId="0CFE2E43" w14:textId="77777777" w:rsidR="00354CA5" w:rsidRPr="00354CA5" w:rsidRDefault="00354CA5" w:rsidP="00D077E9">
      <w:pPr>
        <w:pStyle w:val="Ttulo1"/>
        <w:rPr>
          <w:sz w:val="24"/>
          <w:szCs w:val="24"/>
        </w:rPr>
      </w:pPr>
    </w:p>
    <w:tbl>
      <w:tblPr>
        <w:tblW w:w="10216" w:type="dxa"/>
        <w:tblInd w:w="-14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16"/>
      </w:tblGrid>
      <w:tr w:rsidR="00D077E9" w14:paraId="43C42F04" w14:textId="77777777" w:rsidTr="00AB37DB">
        <w:trPr>
          <w:trHeight w:val="3546"/>
        </w:trPr>
        <w:tc>
          <w:tcPr>
            <w:tcW w:w="10216" w:type="dxa"/>
          </w:tcPr>
          <w:p w14:paraId="4BBD99DA" w14:textId="6244EB91" w:rsidR="00DF027C" w:rsidRDefault="00DF027C" w:rsidP="00AB37DB"/>
        </w:tc>
      </w:tr>
      <w:tr w:rsidR="00DF027C" w14:paraId="12DF0843" w14:textId="77777777" w:rsidTr="00AB37DB">
        <w:trPr>
          <w:trHeight w:val="5931"/>
        </w:trPr>
        <w:tc>
          <w:tcPr>
            <w:tcW w:w="10216" w:type="dxa"/>
          </w:tcPr>
          <w:p w14:paraId="70800E5F" w14:textId="173FD5C4" w:rsidR="00DF027C" w:rsidRDefault="00DF027C" w:rsidP="00DF027C">
            <w:pPr>
              <w:pStyle w:val="Contedos"/>
            </w:pPr>
          </w:p>
          <w:p w14:paraId="7BB4399C" w14:textId="77777777" w:rsidR="00DF027C" w:rsidRDefault="00DF027C" w:rsidP="00DF027C">
            <w:pPr>
              <w:pStyle w:val="Contedos"/>
              <w:rPr>
                <w:i/>
                <w:sz w:val="36"/>
              </w:rPr>
            </w:pPr>
          </w:p>
          <w:p w14:paraId="4C13137A" w14:textId="77777777" w:rsidR="00DF027C" w:rsidRDefault="00DF027C" w:rsidP="00DF027C">
            <w:pPr>
              <w:pStyle w:val="Contedos"/>
              <w:rPr>
                <w:i/>
                <w:sz w:val="36"/>
              </w:rPr>
            </w:pPr>
          </w:p>
        </w:tc>
      </w:tr>
    </w:tbl>
    <w:p w14:paraId="48000C61" w14:textId="77777777" w:rsidR="0087605E" w:rsidRPr="00D70D02" w:rsidRDefault="0087605E" w:rsidP="00AB02A7">
      <w:pPr>
        <w:spacing w:after="200"/>
      </w:pPr>
    </w:p>
    <w:sectPr w:rsidR="0087605E" w:rsidRPr="00D70D02" w:rsidSect="00AB02A7">
      <w:headerReference w:type="default" r:id="rId16"/>
      <w:footerReference w:type="default" r:id="rId17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A6D83" w14:textId="77777777" w:rsidR="00072F15" w:rsidRDefault="00072F15">
      <w:r>
        <w:separator/>
      </w:r>
    </w:p>
    <w:p w14:paraId="04A7F9D5" w14:textId="77777777" w:rsidR="00072F15" w:rsidRDefault="00072F15"/>
  </w:endnote>
  <w:endnote w:type="continuationSeparator" w:id="0">
    <w:p w14:paraId="0D4EF60F" w14:textId="77777777" w:rsidR="00072F15" w:rsidRDefault="00072F15">
      <w:r>
        <w:continuationSeparator/>
      </w:r>
    </w:p>
    <w:p w14:paraId="294259C5" w14:textId="77777777" w:rsidR="00072F15" w:rsidRDefault="00072F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25DA31" w14:textId="77777777" w:rsidR="00DF027C" w:rsidRDefault="00DF027C">
        <w:pPr>
          <w:pStyle w:val="Rodap"/>
          <w:jc w:val="center"/>
        </w:pPr>
        <w:r>
          <w:rPr>
            <w:lang w:bidi="pt-PT"/>
          </w:rPr>
          <w:fldChar w:fldCharType="begin"/>
        </w:r>
        <w:r>
          <w:rPr>
            <w:lang w:bidi="pt-PT"/>
          </w:rPr>
          <w:instrText xml:space="preserve"> PAGE   \* MERGEFORMAT </w:instrText>
        </w:r>
        <w:r>
          <w:rPr>
            <w:lang w:bidi="pt-PT"/>
          </w:rPr>
          <w:fldChar w:fldCharType="separate"/>
        </w:r>
        <w:r w:rsidR="00AB02A7">
          <w:rPr>
            <w:noProof/>
            <w:lang w:bidi="pt-PT"/>
          </w:rPr>
          <w:t>2</w:t>
        </w:r>
        <w:r>
          <w:rPr>
            <w:noProof/>
            <w:lang w:bidi="pt-PT"/>
          </w:rPr>
          <w:fldChar w:fldCharType="end"/>
        </w:r>
      </w:p>
    </w:sdtContent>
  </w:sdt>
  <w:p w14:paraId="49307B51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6A226" w14:textId="77777777" w:rsidR="00072F15" w:rsidRDefault="00072F15">
      <w:r>
        <w:separator/>
      </w:r>
    </w:p>
    <w:p w14:paraId="3EF74101" w14:textId="77777777" w:rsidR="00072F15" w:rsidRDefault="00072F15"/>
  </w:footnote>
  <w:footnote w:type="continuationSeparator" w:id="0">
    <w:p w14:paraId="56B8E7E4" w14:textId="77777777" w:rsidR="00072F15" w:rsidRDefault="00072F15">
      <w:r>
        <w:continuationSeparator/>
      </w:r>
    </w:p>
    <w:p w14:paraId="0EA4ECAC" w14:textId="77777777" w:rsidR="00072F15" w:rsidRDefault="00072F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CAA58A4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6365010" w14:textId="77777777" w:rsidR="00D077E9" w:rsidRDefault="00D077E9">
          <w:pPr>
            <w:pStyle w:val="Cabealho"/>
          </w:pPr>
        </w:p>
      </w:tc>
    </w:tr>
  </w:tbl>
  <w:p w14:paraId="3E177BD2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42233"/>
    <w:multiLevelType w:val="hybridMultilevel"/>
    <w:tmpl w:val="80F23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E1D02"/>
    <w:multiLevelType w:val="hybridMultilevel"/>
    <w:tmpl w:val="FD04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EE"/>
    <w:rsid w:val="0002482E"/>
    <w:rsid w:val="000305B8"/>
    <w:rsid w:val="00050324"/>
    <w:rsid w:val="00072F15"/>
    <w:rsid w:val="000A0150"/>
    <w:rsid w:val="000E63C9"/>
    <w:rsid w:val="000F1635"/>
    <w:rsid w:val="00105059"/>
    <w:rsid w:val="00130E9D"/>
    <w:rsid w:val="00150A6D"/>
    <w:rsid w:val="00185B35"/>
    <w:rsid w:val="00193FD5"/>
    <w:rsid w:val="00197DF4"/>
    <w:rsid w:val="001C6FFE"/>
    <w:rsid w:val="001F2BC8"/>
    <w:rsid w:val="001F5F6B"/>
    <w:rsid w:val="00243EBC"/>
    <w:rsid w:val="00246A35"/>
    <w:rsid w:val="00257E53"/>
    <w:rsid w:val="00284348"/>
    <w:rsid w:val="00290282"/>
    <w:rsid w:val="002F51F5"/>
    <w:rsid w:val="00312137"/>
    <w:rsid w:val="00330359"/>
    <w:rsid w:val="0033762F"/>
    <w:rsid w:val="00354CA5"/>
    <w:rsid w:val="00360494"/>
    <w:rsid w:val="00366C7E"/>
    <w:rsid w:val="00384EA3"/>
    <w:rsid w:val="003A2146"/>
    <w:rsid w:val="003A39A1"/>
    <w:rsid w:val="003C1979"/>
    <w:rsid w:val="003C2191"/>
    <w:rsid w:val="003D3863"/>
    <w:rsid w:val="004110DE"/>
    <w:rsid w:val="0044085A"/>
    <w:rsid w:val="004470E7"/>
    <w:rsid w:val="004B21A5"/>
    <w:rsid w:val="004F2ED8"/>
    <w:rsid w:val="005037F0"/>
    <w:rsid w:val="00516A86"/>
    <w:rsid w:val="005275F6"/>
    <w:rsid w:val="005609A5"/>
    <w:rsid w:val="00561C65"/>
    <w:rsid w:val="00572102"/>
    <w:rsid w:val="005C11A7"/>
    <w:rsid w:val="005D11E5"/>
    <w:rsid w:val="005E4297"/>
    <w:rsid w:val="005E62AA"/>
    <w:rsid w:val="005F1BB0"/>
    <w:rsid w:val="005F23C3"/>
    <w:rsid w:val="0060186B"/>
    <w:rsid w:val="00656C4D"/>
    <w:rsid w:val="006C1D0B"/>
    <w:rsid w:val="006C3C85"/>
    <w:rsid w:val="006D5FDF"/>
    <w:rsid w:val="006E5716"/>
    <w:rsid w:val="007302B3"/>
    <w:rsid w:val="00730733"/>
    <w:rsid w:val="00730E3A"/>
    <w:rsid w:val="00736AAF"/>
    <w:rsid w:val="007550F7"/>
    <w:rsid w:val="00765B2A"/>
    <w:rsid w:val="00783A34"/>
    <w:rsid w:val="007C6B52"/>
    <w:rsid w:val="007D16C5"/>
    <w:rsid w:val="007F1A15"/>
    <w:rsid w:val="00862FE4"/>
    <w:rsid w:val="0086389A"/>
    <w:rsid w:val="00874ED4"/>
    <w:rsid w:val="0087605E"/>
    <w:rsid w:val="008A41C8"/>
    <w:rsid w:val="008B1FEE"/>
    <w:rsid w:val="00903C32"/>
    <w:rsid w:val="00916B16"/>
    <w:rsid w:val="009173B9"/>
    <w:rsid w:val="0093335D"/>
    <w:rsid w:val="0093613E"/>
    <w:rsid w:val="00937EA5"/>
    <w:rsid w:val="00943026"/>
    <w:rsid w:val="00966B81"/>
    <w:rsid w:val="00990843"/>
    <w:rsid w:val="009951A7"/>
    <w:rsid w:val="009C7720"/>
    <w:rsid w:val="00A23AFA"/>
    <w:rsid w:val="00A31B3E"/>
    <w:rsid w:val="00A445CB"/>
    <w:rsid w:val="00A532F3"/>
    <w:rsid w:val="00A54B46"/>
    <w:rsid w:val="00A83769"/>
    <w:rsid w:val="00A8419B"/>
    <w:rsid w:val="00A8489E"/>
    <w:rsid w:val="00AA455E"/>
    <w:rsid w:val="00AB02A7"/>
    <w:rsid w:val="00AB37DB"/>
    <w:rsid w:val="00AC29F3"/>
    <w:rsid w:val="00AD09AA"/>
    <w:rsid w:val="00AF2ED8"/>
    <w:rsid w:val="00B123B2"/>
    <w:rsid w:val="00B231E5"/>
    <w:rsid w:val="00B92D47"/>
    <w:rsid w:val="00BA5C39"/>
    <w:rsid w:val="00C02B87"/>
    <w:rsid w:val="00C147EE"/>
    <w:rsid w:val="00C4086D"/>
    <w:rsid w:val="00C467B8"/>
    <w:rsid w:val="00C67E76"/>
    <w:rsid w:val="00C81940"/>
    <w:rsid w:val="00C83026"/>
    <w:rsid w:val="00CA0DB4"/>
    <w:rsid w:val="00CA1896"/>
    <w:rsid w:val="00CA621A"/>
    <w:rsid w:val="00CB5B28"/>
    <w:rsid w:val="00CC50E0"/>
    <w:rsid w:val="00CF5371"/>
    <w:rsid w:val="00D0323A"/>
    <w:rsid w:val="00D0559F"/>
    <w:rsid w:val="00D077E9"/>
    <w:rsid w:val="00D22039"/>
    <w:rsid w:val="00D23A2F"/>
    <w:rsid w:val="00D310D4"/>
    <w:rsid w:val="00D42CB7"/>
    <w:rsid w:val="00D46076"/>
    <w:rsid w:val="00D5413D"/>
    <w:rsid w:val="00D570A9"/>
    <w:rsid w:val="00D70D02"/>
    <w:rsid w:val="00D7218C"/>
    <w:rsid w:val="00D770C7"/>
    <w:rsid w:val="00D86945"/>
    <w:rsid w:val="00D90290"/>
    <w:rsid w:val="00DB75D7"/>
    <w:rsid w:val="00DD152F"/>
    <w:rsid w:val="00DE213F"/>
    <w:rsid w:val="00DF027C"/>
    <w:rsid w:val="00E00A32"/>
    <w:rsid w:val="00E22ACD"/>
    <w:rsid w:val="00E277EE"/>
    <w:rsid w:val="00E57199"/>
    <w:rsid w:val="00E620B0"/>
    <w:rsid w:val="00E81B40"/>
    <w:rsid w:val="00E95E93"/>
    <w:rsid w:val="00EB155B"/>
    <w:rsid w:val="00EE0E71"/>
    <w:rsid w:val="00EE2B03"/>
    <w:rsid w:val="00EE5051"/>
    <w:rsid w:val="00EF1B31"/>
    <w:rsid w:val="00EF555B"/>
    <w:rsid w:val="00F027BB"/>
    <w:rsid w:val="00F051B1"/>
    <w:rsid w:val="00F11DCF"/>
    <w:rsid w:val="00F1528D"/>
    <w:rsid w:val="00F162EA"/>
    <w:rsid w:val="00F253A5"/>
    <w:rsid w:val="00F52D27"/>
    <w:rsid w:val="00F721BC"/>
    <w:rsid w:val="00F83527"/>
    <w:rsid w:val="00F97B6F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8F5F3"/>
  <w15:docId w15:val="{7595E1C2-0EE7-4E98-9B90-E50D74C7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te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te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te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te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arter"/>
    <w:uiPriority w:val="8"/>
    <w:unhideWhenUsed/>
    <w:rsid w:val="005037F0"/>
  </w:style>
  <w:style w:type="character" w:customStyle="1" w:styleId="CabealhoCarter">
    <w:name w:val="Cabeçalho Caráter"/>
    <w:basedOn w:val="Tipodeletrapredefinidodopargrafo"/>
    <w:link w:val="Cabealho"/>
    <w:uiPriority w:val="8"/>
    <w:rsid w:val="0093335D"/>
  </w:style>
  <w:style w:type="paragraph" w:styleId="Rodap">
    <w:name w:val="footer"/>
    <w:basedOn w:val="Normal"/>
    <w:link w:val="RodapCarter"/>
    <w:uiPriority w:val="99"/>
    <w:unhideWhenUsed/>
    <w:rsid w:val="005037F0"/>
  </w:style>
  <w:style w:type="character" w:customStyle="1" w:styleId="RodapCarter">
    <w:name w:val="Rodapé Caráter"/>
    <w:basedOn w:val="Tipodeletrapredefinidodopargraf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terdeTextodenfase"/>
    <w:qFormat/>
    <w:rsid w:val="00DF027C"/>
  </w:style>
  <w:style w:type="character" w:customStyle="1" w:styleId="CarterdeContedos">
    <w:name w:val="Caráter de Conteúdos"/>
    <w:basedOn w:val="Tipodeletrapredefinidodopargrafo"/>
    <w:link w:val="Contedos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grafodaLista">
    <w:name w:val="List Paragraph"/>
    <w:basedOn w:val="Normal"/>
    <w:uiPriority w:val="34"/>
    <w:unhideWhenUsed/>
    <w:qFormat/>
    <w:rsid w:val="00E277EE"/>
    <w:pPr>
      <w:ind w:left="720"/>
      <w:contextualSpacing/>
    </w:pPr>
  </w:style>
  <w:style w:type="paragraph" w:styleId="Legenda">
    <w:name w:val="caption"/>
    <w:basedOn w:val="Normal"/>
    <w:next w:val="Normal"/>
    <w:uiPriority w:val="99"/>
    <w:unhideWhenUsed/>
    <w:rsid w:val="00BA5C39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ei\AppData\Local\Microsoft\Office\16.0\DTS\pt-PT%7b4DC5E8FC-D185-49B5-83B0-435F9894FCB3%7d\%7bE9A8A6FE-B571-43D8-97CA-6C5B64B0F112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CEA0D043E51449E8D6E6A8CA5A95C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7DA7D-9AC3-4E49-9651-9BDD922BC28E}"/>
      </w:docPartPr>
      <w:docPartBody>
        <w:p w:rsidR="00865203" w:rsidRDefault="00703B61">
          <w:pPr>
            <w:pStyle w:val="1CEA0D043E51449E8D6E6A8CA5A95C03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maio 9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  <w:docPart>
      <w:docPartPr>
        <w:name w:val="6D3440B10F0441AABF3A2B20C47D8F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3DD349-C175-47D3-A4F0-03657C3E590B}"/>
      </w:docPartPr>
      <w:docPartBody>
        <w:p w:rsidR="00865203" w:rsidRDefault="00703B61">
          <w:pPr>
            <w:pStyle w:val="6D3440B10F0441AABF3A2B20C47D8F4F"/>
          </w:pPr>
          <w:r>
            <w:rPr>
              <w:lang w:bidi="pt-PT"/>
            </w:rPr>
            <w:t>NOME DA EMPRESA</w:t>
          </w:r>
        </w:p>
      </w:docPartBody>
    </w:docPart>
    <w:docPart>
      <w:docPartPr>
        <w:name w:val="44CF5230F8F34661A2B6DA77A4E3C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B76205-2CF4-4A04-99A7-AFFC3210BAD2}"/>
      </w:docPartPr>
      <w:docPartBody>
        <w:p w:rsidR="00076577" w:rsidRDefault="00865203" w:rsidP="00865203">
          <w:pPr>
            <w:pStyle w:val="44CF5230F8F34661A2B6DA77A4E3CB5E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3E21ACC232B64171B442359D94102D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799BF6-0568-4AD2-A25A-B2D4207B9B61}"/>
      </w:docPartPr>
      <w:docPartBody>
        <w:p w:rsidR="00076577" w:rsidRDefault="00865203" w:rsidP="00865203">
          <w:pPr>
            <w:pStyle w:val="3E21ACC232B64171B442359D94102D08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74DD69D0F9754ED9A44B960CF6CDE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0A9EE1-7059-4217-95CE-A45777B80247}"/>
      </w:docPartPr>
      <w:docPartBody>
        <w:p w:rsidR="00076577" w:rsidRDefault="00865203" w:rsidP="00865203">
          <w:pPr>
            <w:pStyle w:val="74DD69D0F9754ED9A44B960CF6CDE79C"/>
          </w:pPr>
          <w:r w:rsidRPr="00DF027C">
            <w:rPr>
              <w:lang w:bidi="pt-PT"/>
            </w:rPr>
            <w:t>Texto do Subtítulo aqui</w:t>
          </w:r>
        </w:p>
      </w:docPartBody>
    </w:docPart>
    <w:docPart>
      <w:docPartPr>
        <w:name w:val="0CFCA4D9424D405BB0130586528433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B4F38C-FE91-43D4-A992-471D6BFFD2DC}"/>
      </w:docPartPr>
      <w:docPartBody>
        <w:p w:rsidR="00076577" w:rsidRDefault="00865203" w:rsidP="00865203">
          <w:pPr>
            <w:pStyle w:val="0CFCA4D9424D405BB01305865284331C"/>
          </w:pPr>
          <w:r w:rsidRPr="00DF027C">
            <w:rPr>
              <w:lang w:bidi="pt-PT"/>
            </w:rPr>
            <w:t>Texto do Subtítulo aqui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61"/>
    <w:rsid w:val="00076577"/>
    <w:rsid w:val="00703B61"/>
    <w:rsid w:val="00865203"/>
    <w:rsid w:val="00E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1CEA0D043E51449E8D6E6A8CA5A95C03">
    <w:name w:val="1CEA0D043E51449E8D6E6A8CA5A95C03"/>
  </w:style>
  <w:style w:type="paragraph" w:customStyle="1" w:styleId="6D3440B10F0441AABF3A2B20C47D8F4F">
    <w:name w:val="6D3440B10F0441AABF3A2B20C47D8F4F"/>
  </w:style>
  <w:style w:type="paragraph" w:customStyle="1" w:styleId="BA2FC498398142308BB5D29326D234B0">
    <w:name w:val="BA2FC498398142308BB5D29326D234B0"/>
  </w:style>
  <w:style w:type="paragraph" w:customStyle="1" w:styleId="62FEC9EDB4EC450FAE4E0BE2D669E1AE">
    <w:name w:val="62FEC9EDB4EC450FAE4E0BE2D669E1AE"/>
  </w:style>
  <w:style w:type="paragraph" w:customStyle="1" w:styleId="55994B5E28DE402296B38111474AC5EC">
    <w:name w:val="55994B5E28DE402296B38111474AC5EC"/>
  </w:style>
  <w:style w:type="paragraph" w:customStyle="1" w:styleId="8861237B80DF4B9ABDFD5B8D60F708DC">
    <w:name w:val="8861237B80DF4B9ABDFD5B8D60F708DC"/>
  </w:style>
  <w:style w:type="paragraph" w:customStyle="1" w:styleId="652BF5B0CCD54F1B9B6E3C1130AF6273">
    <w:name w:val="652BF5B0CCD54F1B9B6E3C1130AF6273"/>
  </w:style>
  <w:style w:type="paragraph" w:customStyle="1" w:styleId="EF4598C7E7E74137A4538D9CF47DAE06">
    <w:name w:val="EF4598C7E7E74137A4538D9CF47DAE06"/>
  </w:style>
  <w:style w:type="paragraph" w:customStyle="1" w:styleId="DD6B36AF52E248D1B379D16E676680CF">
    <w:name w:val="DD6B36AF52E248D1B379D16E676680CF"/>
    <w:rsid w:val="00865203"/>
  </w:style>
  <w:style w:type="paragraph" w:customStyle="1" w:styleId="44CF5230F8F34661A2B6DA77A4E3CB5E">
    <w:name w:val="44CF5230F8F34661A2B6DA77A4E3CB5E"/>
    <w:rsid w:val="00865203"/>
  </w:style>
  <w:style w:type="paragraph" w:customStyle="1" w:styleId="3E21ACC232B64171B442359D94102D08">
    <w:name w:val="3E21ACC232B64171B442359D94102D08"/>
    <w:rsid w:val="00865203"/>
  </w:style>
  <w:style w:type="paragraph" w:customStyle="1" w:styleId="74DD69D0F9754ED9A44B960CF6CDE79C">
    <w:name w:val="74DD69D0F9754ED9A44B960CF6CDE79C"/>
    <w:rsid w:val="00865203"/>
  </w:style>
  <w:style w:type="paragraph" w:customStyle="1" w:styleId="0CFCA4D9424D405BB01305865284331C">
    <w:name w:val="0CFCA4D9424D405BB01305865284331C"/>
    <w:rsid w:val="00865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{E9A8A6FE-B571-43D8-97CA-6C5B64B0F112}tf16392850_win32</Template>
  <TotalTime>114</TotalTime>
  <Pages>6</Pages>
  <Words>274</Words>
  <Characters>1484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Borges</dc:creator>
  <cp:keywords/>
  <cp:lastModifiedBy>Daniel</cp:lastModifiedBy>
  <cp:revision>68</cp:revision>
  <cp:lastPrinted>2006-08-01T17:47:00Z</cp:lastPrinted>
  <dcterms:created xsi:type="dcterms:W3CDTF">2021-05-09T19:02:00Z</dcterms:created>
  <dcterms:modified xsi:type="dcterms:W3CDTF">2021-05-09T21:34:00Z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