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5001" w14:textId="77777777" w:rsidR="00481AA1" w:rsidRDefault="00481AA1" w:rsidP="00481AA1">
      <w:pPr>
        <w:pStyle w:val="NormalWeb"/>
        <w:spacing w:before="200" w:beforeAutospacing="0" w:after="240" w:afterAutospacing="0"/>
        <w:jc w:val="center"/>
      </w:pPr>
      <w:r>
        <w:rPr>
          <w:b/>
          <w:bCs/>
          <w:color w:val="000000"/>
          <w:sz w:val="28"/>
          <w:szCs w:val="28"/>
        </w:rPr>
        <w:t>Universidad Autónoma de Yucatán</w:t>
      </w:r>
    </w:p>
    <w:p w14:paraId="17CF22CA" w14:textId="77777777" w:rsidR="00481AA1" w:rsidRDefault="00481AA1" w:rsidP="00481AA1">
      <w:pPr>
        <w:pStyle w:val="NormalWeb"/>
        <w:spacing w:before="200" w:beforeAutospacing="0" w:after="240" w:afterAutospacing="0"/>
        <w:jc w:val="center"/>
      </w:pPr>
      <w:r>
        <w:rPr>
          <w:b/>
          <w:bCs/>
          <w:color w:val="000000"/>
          <w:sz w:val="28"/>
          <w:szCs w:val="28"/>
        </w:rPr>
        <w:t>Facultad de Matemáticas</w:t>
      </w:r>
    </w:p>
    <w:p w14:paraId="00764C92" w14:textId="7C30292F" w:rsidR="00481AA1" w:rsidRDefault="00481AA1" w:rsidP="00481AA1">
      <w:pPr>
        <w:pStyle w:val="NormalWeb"/>
        <w:spacing w:before="240" w:beforeAutospacing="0" w:after="240" w:afterAutospacing="0"/>
        <w:jc w:val="center"/>
      </w:pPr>
      <w:r>
        <w:rPr>
          <w:b/>
          <w:bCs/>
          <w:noProof/>
          <w:color w:val="000000"/>
          <w:sz w:val="28"/>
          <w:szCs w:val="28"/>
          <w:bdr w:val="none" w:sz="0" w:space="0" w:color="auto" w:frame="1"/>
        </w:rPr>
        <w:drawing>
          <wp:inline distT="0" distB="0" distL="0" distR="0" wp14:anchorId="35865576" wp14:editId="60642018">
            <wp:extent cx="1564640" cy="2583180"/>
            <wp:effectExtent l="0" t="0" r="0" b="0"/>
            <wp:docPr id="1615319676"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4640" cy="2583180"/>
                    </a:xfrm>
                    <a:prstGeom prst="rect">
                      <a:avLst/>
                    </a:prstGeom>
                    <a:noFill/>
                    <a:ln>
                      <a:noFill/>
                    </a:ln>
                  </pic:spPr>
                </pic:pic>
              </a:graphicData>
            </a:graphic>
          </wp:inline>
        </w:drawing>
      </w:r>
    </w:p>
    <w:p w14:paraId="55641E75" w14:textId="77777777" w:rsidR="00481AA1" w:rsidRDefault="00481AA1" w:rsidP="00481AA1">
      <w:pPr>
        <w:pStyle w:val="NormalWeb"/>
        <w:spacing w:before="240" w:beforeAutospacing="0" w:after="240" w:afterAutospacing="0"/>
        <w:jc w:val="center"/>
      </w:pPr>
      <w:r>
        <w:rPr>
          <w:b/>
          <w:bCs/>
          <w:color w:val="000000"/>
          <w:sz w:val="28"/>
          <w:szCs w:val="28"/>
        </w:rPr>
        <w:t> </w:t>
      </w:r>
    </w:p>
    <w:p w14:paraId="7CF148CA" w14:textId="77777777" w:rsidR="00481AA1" w:rsidRDefault="00481AA1" w:rsidP="00481AA1">
      <w:pPr>
        <w:pStyle w:val="NormalWeb"/>
        <w:spacing w:before="200" w:beforeAutospacing="0" w:after="240" w:afterAutospacing="0"/>
        <w:jc w:val="center"/>
      </w:pPr>
      <w:r>
        <w:rPr>
          <w:b/>
          <w:bCs/>
          <w:color w:val="000000"/>
          <w:sz w:val="28"/>
          <w:szCs w:val="28"/>
          <w:shd w:val="clear" w:color="auto" w:fill="FFFFFF"/>
        </w:rPr>
        <w:t>Interacción Humano Computadora</w:t>
      </w:r>
    </w:p>
    <w:p w14:paraId="4F827454" w14:textId="77777777" w:rsidR="00481AA1" w:rsidRDefault="00481AA1" w:rsidP="00481AA1">
      <w:pPr>
        <w:pStyle w:val="NormalWeb"/>
        <w:spacing w:before="200" w:beforeAutospacing="0" w:after="240" w:afterAutospacing="0"/>
        <w:jc w:val="center"/>
      </w:pPr>
      <w:r>
        <w:rPr>
          <w:b/>
          <w:bCs/>
          <w:color w:val="000000"/>
          <w:sz w:val="28"/>
          <w:szCs w:val="28"/>
          <w:shd w:val="clear" w:color="auto" w:fill="FFFFFF"/>
        </w:rPr>
        <w:t>Documento de Análisis de Diseño</w:t>
      </w:r>
    </w:p>
    <w:p w14:paraId="5AB59999" w14:textId="77777777" w:rsidR="00481AA1" w:rsidRDefault="00481AA1" w:rsidP="00481AA1">
      <w:pPr>
        <w:pStyle w:val="NormalWeb"/>
        <w:spacing w:before="200" w:beforeAutospacing="0" w:after="240" w:afterAutospacing="0"/>
        <w:jc w:val="center"/>
      </w:pPr>
      <w:r>
        <w:rPr>
          <w:b/>
          <w:bCs/>
          <w:color w:val="000000"/>
          <w:sz w:val="28"/>
          <w:szCs w:val="28"/>
          <w:shd w:val="clear" w:color="auto" w:fill="FFFFFF"/>
        </w:rPr>
        <w:t>Profesor: Víctor Hugo Menéndez Domínguez</w:t>
      </w:r>
    </w:p>
    <w:p w14:paraId="03D26FAE" w14:textId="77777777" w:rsidR="00481AA1" w:rsidRDefault="00481AA1" w:rsidP="00481AA1">
      <w:pPr>
        <w:pStyle w:val="NormalWeb"/>
        <w:spacing w:before="200" w:beforeAutospacing="0" w:after="240" w:afterAutospacing="0"/>
      </w:pPr>
      <w:r>
        <w:rPr>
          <w:b/>
          <w:bCs/>
          <w:color w:val="000000"/>
          <w:sz w:val="28"/>
          <w:szCs w:val="28"/>
          <w:shd w:val="clear" w:color="auto" w:fill="FFFFFF"/>
        </w:rPr>
        <w:t>  </w:t>
      </w:r>
    </w:p>
    <w:p w14:paraId="3B132BAC" w14:textId="77777777" w:rsidR="00481AA1" w:rsidRDefault="00481AA1" w:rsidP="00481AA1">
      <w:pPr>
        <w:pStyle w:val="NormalWeb"/>
        <w:spacing w:before="200" w:beforeAutospacing="0" w:after="240" w:afterAutospacing="0"/>
        <w:jc w:val="center"/>
      </w:pPr>
      <w:r>
        <w:rPr>
          <w:b/>
          <w:bCs/>
          <w:color w:val="000000"/>
          <w:sz w:val="28"/>
          <w:szCs w:val="28"/>
          <w:shd w:val="clear" w:color="auto" w:fill="FFFFFF"/>
        </w:rPr>
        <w:t>Reporte realizado por:</w:t>
      </w:r>
    </w:p>
    <w:p w14:paraId="697F2792" w14:textId="77777777" w:rsidR="00481AA1" w:rsidRDefault="00481AA1" w:rsidP="00481AA1">
      <w:pPr>
        <w:pStyle w:val="NormalWeb"/>
        <w:spacing w:before="200" w:beforeAutospacing="0" w:after="240" w:afterAutospacing="0"/>
        <w:jc w:val="center"/>
      </w:pPr>
      <w:r>
        <w:rPr>
          <w:color w:val="000000"/>
          <w:sz w:val="28"/>
          <w:szCs w:val="28"/>
          <w:shd w:val="clear" w:color="auto" w:fill="FFFFFF"/>
        </w:rPr>
        <w:t>Canto Pérez Pablo Gabriel</w:t>
      </w:r>
    </w:p>
    <w:p w14:paraId="4E1DEDD2" w14:textId="77777777" w:rsidR="00481AA1" w:rsidRDefault="00481AA1" w:rsidP="00481AA1">
      <w:pPr>
        <w:pStyle w:val="NormalWeb"/>
        <w:spacing w:before="200" w:beforeAutospacing="0" w:after="240" w:afterAutospacing="0"/>
        <w:jc w:val="center"/>
      </w:pPr>
      <w:r>
        <w:rPr>
          <w:color w:val="000000"/>
          <w:sz w:val="28"/>
          <w:szCs w:val="28"/>
          <w:shd w:val="clear" w:color="auto" w:fill="FFFFFF"/>
        </w:rPr>
        <w:t>Ortiz Miss Javier de Jesús</w:t>
      </w:r>
    </w:p>
    <w:p w14:paraId="6D396CB3" w14:textId="77777777" w:rsidR="00481AA1" w:rsidRDefault="00481AA1" w:rsidP="00481AA1">
      <w:pPr>
        <w:pStyle w:val="NormalWeb"/>
        <w:spacing w:before="200" w:beforeAutospacing="0" w:after="240" w:afterAutospacing="0"/>
        <w:jc w:val="center"/>
      </w:pPr>
      <w:r>
        <w:rPr>
          <w:color w:val="000000"/>
          <w:sz w:val="28"/>
          <w:szCs w:val="28"/>
          <w:shd w:val="clear" w:color="auto" w:fill="FFFFFF"/>
        </w:rPr>
        <w:t>Pérez Zumárraga Rubén Alejandro</w:t>
      </w:r>
    </w:p>
    <w:p w14:paraId="4F0BFFF2" w14:textId="77777777" w:rsidR="00481AA1" w:rsidRDefault="00481AA1" w:rsidP="00481AA1">
      <w:pPr>
        <w:pStyle w:val="NormalWeb"/>
        <w:spacing w:before="200" w:beforeAutospacing="0" w:after="240" w:afterAutospacing="0"/>
        <w:jc w:val="center"/>
      </w:pPr>
      <w:r>
        <w:rPr>
          <w:color w:val="000000"/>
          <w:sz w:val="28"/>
          <w:szCs w:val="28"/>
          <w:shd w:val="clear" w:color="auto" w:fill="FFFFFF"/>
        </w:rPr>
        <w:t>Polanco Oxté José Antonio</w:t>
      </w:r>
    </w:p>
    <w:p w14:paraId="1A66B691" w14:textId="77777777" w:rsidR="00481AA1" w:rsidRDefault="00481AA1" w:rsidP="00481AA1">
      <w:pPr>
        <w:pStyle w:val="NormalWeb"/>
        <w:spacing w:before="200" w:beforeAutospacing="0" w:after="240" w:afterAutospacing="0"/>
        <w:jc w:val="center"/>
      </w:pPr>
      <w:r>
        <w:rPr>
          <w:color w:val="000000"/>
          <w:sz w:val="28"/>
          <w:szCs w:val="28"/>
          <w:shd w:val="clear" w:color="auto" w:fill="FFFFFF"/>
        </w:rPr>
        <w:t>Villarino Budip Daniela</w:t>
      </w:r>
    </w:p>
    <w:p w14:paraId="71768F5F" w14:textId="77777777" w:rsidR="00481AA1" w:rsidRDefault="00481AA1" w:rsidP="00481AA1">
      <w:pPr>
        <w:pStyle w:val="NormalWeb"/>
        <w:spacing w:before="240" w:beforeAutospacing="0" w:after="240" w:afterAutospacing="0"/>
        <w:jc w:val="center"/>
      </w:pPr>
      <w:r>
        <w:rPr>
          <w:b/>
          <w:bCs/>
          <w:color w:val="000000"/>
          <w:sz w:val="28"/>
          <w:szCs w:val="28"/>
        </w:rPr>
        <w:t> </w:t>
      </w:r>
    </w:p>
    <w:p w14:paraId="6C672047" w14:textId="77777777" w:rsidR="00481AA1" w:rsidRDefault="00481AA1" w:rsidP="00481AA1">
      <w:pPr>
        <w:pStyle w:val="NormalWeb"/>
        <w:spacing w:before="240" w:beforeAutospacing="0" w:after="240" w:afterAutospacing="0"/>
        <w:jc w:val="center"/>
      </w:pPr>
      <w:r>
        <w:rPr>
          <w:b/>
          <w:bCs/>
          <w:color w:val="000000"/>
          <w:sz w:val="28"/>
          <w:szCs w:val="28"/>
          <w:shd w:val="clear" w:color="auto" w:fill="FFFFFF"/>
        </w:rPr>
        <w:t>Fecha de entrega: 07 de mayo de 202</w:t>
      </w:r>
      <w:r>
        <w:rPr>
          <w:b/>
          <w:bCs/>
          <w:color w:val="000000"/>
          <w:sz w:val="28"/>
          <w:szCs w:val="28"/>
        </w:rPr>
        <w:t>6</w:t>
      </w:r>
    </w:p>
    <w:p w14:paraId="402DE22B" w14:textId="2F20E222" w:rsidR="00481AA1" w:rsidRPr="00683662" w:rsidRDefault="00481AA1" w:rsidP="00683662">
      <w:pPr>
        <w:pStyle w:val="Ttulo1"/>
        <w:numPr>
          <w:ilvl w:val="0"/>
          <w:numId w:val="5"/>
        </w:numPr>
        <w:spacing w:before="400" w:after="120"/>
        <w:jc w:val="both"/>
        <w:textAlignment w:val="baseline"/>
        <w:rPr>
          <w:rFonts w:ascii="Times New Roman" w:hAnsi="Times New Roman" w:cs="Times New Roman"/>
          <w:color w:val="000000"/>
        </w:rPr>
      </w:pPr>
      <w:r w:rsidRPr="00683662">
        <w:rPr>
          <w:rFonts w:ascii="Times New Roman" w:hAnsi="Times New Roman" w:cs="Times New Roman"/>
          <w:color w:val="000000"/>
          <w:sz w:val="24"/>
          <w:szCs w:val="24"/>
        </w:rPr>
        <w:lastRenderedPageBreak/>
        <w:t>Introducción.</w:t>
      </w:r>
    </w:p>
    <w:p w14:paraId="3B4A502E" w14:textId="77777777" w:rsidR="00481AA1" w:rsidRPr="00683662" w:rsidRDefault="00481AA1" w:rsidP="00481AA1">
      <w:pPr>
        <w:pStyle w:val="NormalWeb"/>
        <w:spacing w:before="0" w:beforeAutospacing="0" w:after="0" w:afterAutospacing="0"/>
      </w:pPr>
      <w:r w:rsidRPr="00683662">
        <w:rPr>
          <w:color w:val="000000"/>
        </w:rPr>
        <w:t>Se ha seleccionado un escenario de los presentados en el Documento de Avance del Proyecto para desarrollar el análisis preliminar del diseño de la interfaz de usuario de la aplicación móvil "Mente Cercana", así como proporcionar aproximaciones del tiempo que le tomaría a la persona asociada llevar a cabo su objetivo. El análisis se realizó aplicando los operadores KLM (Keystroke-Level Model) de forma manual, y posteriormente se utilizó inteligencia artificial para generar y verificar el análisis de manera automatizada.</w:t>
      </w:r>
    </w:p>
    <w:p w14:paraId="49F364B0" w14:textId="3E01FAE5" w:rsidR="00CA1168" w:rsidRPr="00683662" w:rsidRDefault="00481AA1" w:rsidP="00683662">
      <w:pPr>
        <w:pStyle w:val="Ttulo1"/>
        <w:numPr>
          <w:ilvl w:val="0"/>
          <w:numId w:val="5"/>
        </w:numPr>
        <w:spacing w:before="400" w:after="120"/>
        <w:jc w:val="both"/>
        <w:textAlignment w:val="baseline"/>
        <w:rPr>
          <w:rFonts w:ascii="Times New Roman" w:hAnsi="Times New Roman" w:cs="Times New Roman"/>
          <w:color w:val="000000"/>
        </w:rPr>
      </w:pPr>
      <w:r w:rsidRPr="00683662">
        <w:rPr>
          <w:rFonts w:ascii="Times New Roman" w:hAnsi="Times New Roman" w:cs="Times New Roman"/>
          <w:color w:val="000000"/>
          <w:sz w:val="24"/>
          <w:szCs w:val="24"/>
        </w:rPr>
        <w:t>Análisis de la interfaz de usuario.</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20"/>
      </w:tblGrid>
      <w:tr w:rsidR="00CA1168" w:rsidRPr="00683662" w14:paraId="7CAB7C6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196A895C"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Elección del escenario</w:t>
            </w:r>
          </w:p>
        </w:tc>
        <w:tc>
          <w:tcPr>
            <w:tcW w:w="752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7244499" w14:textId="77777777" w:rsidR="00CA1168" w:rsidRPr="00683662" w:rsidRDefault="00000000">
            <w:pPr>
              <w:spacing w:before="60" w:after="80"/>
              <w:rPr>
                <w:rFonts w:ascii="Times New Roman" w:hAnsi="Times New Roman" w:cs="Times New Roman"/>
                <w:sz w:val="24"/>
                <w:szCs w:val="24"/>
              </w:rPr>
            </w:pPr>
            <w:r w:rsidRPr="00683662">
              <w:rPr>
                <w:rFonts w:ascii="Times New Roman" w:hAnsi="Times New Roman" w:cs="Times New Roman"/>
                <w:b/>
                <w:bCs/>
                <w:sz w:val="24"/>
                <w:szCs w:val="24"/>
              </w:rPr>
              <w:t xml:space="preserve">Escenario seleccionado: </w:t>
            </w:r>
            <w:r w:rsidRPr="00683662">
              <w:rPr>
                <w:rFonts w:ascii="Times New Roman" w:hAnsi="Times New Roman" w:cs="Times New Roman"/>
                <w:sz w:val="24"/>
                <w:szCs w:val="24"/>
              </w:rPr>
              <w:t>Registro de Emoción Diaria</w:t>
            </w:r>
          </w:p>
          <w:p w14:paraId="35686192" w14:textId="196D3145" w:rsidR="00CA1168" w:rsidRPr="00683662" w:rsidRDefault="00000000">
            <w:pPr>
              <w:spacing w:after="80"/>
              <w:rPr>
                <w:rFonts w:ascii="Times New Roman" w:hAnsi="Times New Roman" w:cs="Times New Roman"/>
                <w:sz w:val="24"/>
                <w:szCs w:val="24"/>
              </w:rPr>
            </w:pPr>
            <w:r w:rsidRPr="00683662">
              <w:rPr>
                <w:rFonts w:ascii="Times New Roman" w:hAnsi="Times New Roman" w:cs="Times New Roman"/>
                <w:sz w:val="24"/>
                <w:szCs w:val="24"/>
              </w:rPr>
              <w:t>Del conjunto de escenarios definidos</w:t>
            </w:r>
            <w:r w:rsidR="00683662">
              <w:rPr>
                <w:rFonts w:ascii="Times New Roman" w:hAnsi="Times New Roman" w:cs="Times New Roman"/>
                <w:sz w:val="24"/>
                <w:szCs w:val="24"/>
              </w:rPr>
              <w:t xml:space="preserve">, </w:t>
            </w:r>
            <w:r w:rsidRPr="00683662">
              <w:rPr>
                <w:rFonts w:ascii="Times New Roman" w:hAnsi="Times New Roman" w:cs="Times New Roman"/>
                <w:sz w:val="24"/>
                <w:szCs w:val="24"/>
              </w:rPr>
              <w:t xml:space="preserve">se eligió el escenario de </w:t>
            </w:r>
            <w:r w:rsidRPr="00683662">
              <w:rPr>
                <w:rFonts w:ascii="Times New Roman" w:hAnsi="Times New Roman" w:cs="Times New Roman"/>
                <w:b/>
                <w:bCs/>
                <w:sz w:val="24"/>
                <w:szCs w:val="24"/>
              </w:rPr>
              <w:t>"</w:t>
            </w:r>
            <w:r w:rsidRPr="000E3BC4">
              <w:rPr>
                <w:rFonts w:ascii="Times New Roman" w:hAnsi="Times New Roman" w:cs="Times New Roman"/>
                <w:sz w:val="24"/>
                <w:szCs w:val="24"/>
              </w:rPr>
              <w:t>Registro de Emoción</w:t>
            </w:r>
            <w:r w:rsidRPr="00683662">
              <w:rPr>
                <w:rFonts w:ascii="Times New Roman" w:hAnsi="Times New Roman" w:cs="Times New Roman"/>
                <w:b/>
                <w:bCs/>
                <w:sz w:val="24"/>
                <w:szCs w:val="24"/>
              </w:rPr>
              <w:t>"</w:t>
            </w:r>
            <w:r w:rsidRPr="00683662">
              <w:rPr>
                <w:rFonts w:ascii="Times New Roman" w:hAnsi="Times New Roman" w:cs="Times New Roman"/>
                <w:sz w:val="24"/>
                <w:szCs w:val="24"/>
              </w:rPr>
              <w:t xml:space="preserve"> por ser el más representativo del flujo central de la aplicación</w:t>
            </w:r>
            <w:r w:rsidR="005C002B">
              <w:rPr>
                <w:rFonts w:ascii="Times New Roman" w:hAnsi="Times New Roman" w:cs="Times New Roman"/>
                <w:sz w:val="24"/>
                <w:szCs w:val="24"/>
              </w:rPr>
              <w:t>.</w:t>
            </w:r>
          </w:p>
          <w:p w14:paraId="0073FC87" w14:textId="77777777" w:rsidR="00CA1168" w:rsidRPr="00683662" w:rsidRDefault="00000000">
            <w:pPr>
              <w:spacing w:after="60"/>
              <w:rPr>
                <w:rFonts w:ascii="Times New Roman" w:hAnsi="Times New Roman" w:cs="Times New Roman"/>
                <w:sz w:val="24"/>
                <w:szCs w:val="24"/>
              </w:rPr>
            </w:pPr>
            <w:r w:rsidRPr="00683662">
              <w:rPr>
                <w:rFonts w:ascii="Times New Roman" w:hAnsi="Times New Roman" w:cs="Times New Roman"/>
                <w:i/>
                <w:iCs/>
                <w:sz w:val="24"/>
                <w:szCs w:val="24"/>
              </w:rPr>
              <w:t>"Alejandra se encuentra descansando de sus actividades escolares utilizando su teléfono, cuando la aplicación "Mente Cercana" le envía una notificación para que registre cómo se siente actualmente. Alejandra hace click en la notificación y la aplicación, tras cargar, le ofrece un formulario con caras que muestran diferentes opciones para seleccionar con la que más se represente, ella elige una y después observa que hay un espacio para explicar el por qué se siente así, ella lo llena y registra su emoción y la aplicación da el aviso de registro exitoso. Alejandra se siente ligeramente más tranquila porque pudo ser consciente de cómo se sentía en ese momento y porque pudo exponer por qué se sentía de esa forma."</w:t>
            </w:r>
          </w:p>
        </w:tc>
      </w:tr>
      <w:tr w:rsidR="00CA1168" w:rsidRPr="00683662" w14:paraId="2B1A40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59CFEEC1"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Listado de pasos</w:t>
            </w:r>
          </w:p>
        </w:tc>
        <w:tc>
          <w:tcPr>
            <w:tcW w:w="752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075308" w14:textId="77777777" w:rsidR="00CA1168" w:rsidRPr="00683662" w:rsidRDefault="00000000">
            <w:pPr>
              <w:spacing w:before="60" w:after="80"/>
              <w:rPr>
                <w:rFonts w:ascii="Times New Roman" w:hAnsi="Times New Roman" w:cs="Times New Roman"/>
                <w:sz w:val="24"/>
                <w:szCs w:val="24"/>
              </w:rPr>
            </w:pPr>
            <w:r w:rsidRPr="00683662">
              <w:rPr>
                <w:rFonts w:ascii="Times New Roman" w:hAnsi="Times New Roman" w:cs="Times New Roman"/>
                <w:sz w:val="24"/>
                <w:szCs w:val="24"/>
              </w:rPr>
              <w:t>A continuación se presentan los pasos que Alejandra debe seguir para completar el registro de emoción en la aplicación:</w:t>
            </w:r>
          </w:p>
          <w:p w14:paraId="4909297B"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Recibir la notificación de la aplicación en el teléfono.</w:t>
            </w:r>
          </w:p>
          <w:p w14:paraId="7F8929C6"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Localizar visualmente la notificación en la pantalla.</w:t>
            </w:r>
          </w:p>
          <w:p w14:paraId="4C1485D1"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Llevar el dedo pulgar a la notificación.</w:t>
            </w:r>
          </w:p>
          <w:p w14:paraId="4A5E8A8D"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Hacer tap sobre la notificación para abrir la aplicación.</w:t>
            </w:r>
          </w:p>
          <w:p w14:paraId="27F62515"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Esperar que la aplicación cargue.</w:t>
            </w:r>
          </w:p>
          <w:p w14:paraId="28F952A6"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Visualizar el formulario de emociones (pantalla con íconos de estado de ánimo).</w:t>
            </w:r>
          </w:p>
          <w:p w14:paraId="7FE470BC"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Llevar el dedo a la emoción que mejor la represente.</w:t>
            </w:r>
          </w:p>
          <w:p w14:paraId="79C5D29B"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Hacer tap sobre el ícono de emoción (p. ej., "Calmado").</w:t>
            </w:r>
          </w:p>
          <w:p w14:paraId="352D7D52"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Visualizar la confirmación de selección y el campo de texto.</w:t>
            </w:r>
          </w:p>
          <w:p w14:paraId="2D2D73C1"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Llevar el dedo al campo de texto "Escribe tus pensamientos aquí...".</w:t>
            </w:r>
          </w:p>
          <w:p w14:paraId="43BE7919"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Hacer tap en el campo de texto para activar el teclado.</w:t>
            </w:r>
          </w:p>
          <w:p w14:paraId="7D388095"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Llevar los dedos al teclado en pantalla.</w:t>
            </w:r>
          </w:p>
          <w:p w14:paraId="7BA9BF6C"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Teclear el motivo por el que se siente así.</w:t>
            </w:r>
          </w:p>
          <w:p w14:paraId="3A2196A2"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lastRenderedPageBreak/>
              <w:t>Visualizar el texto escrito.</w:t>
            </w:r>
          </w:p>
          <w:p w14:paraId="359C9D31"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Llevar el dedo al botón "Guardar registro emocional".</w:t>
            </w:r>
          </w:p>
          <w:p w14:paraId="5447408F"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Hacer tap sobre el botón para confirmar el registro.</w:t>
            </w:r>
          </w:p>
          <w:p w14:paraId="4C848D08"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Esperar respuesta del sistema.</w:t>
            </w:r>
          </w:p>
          <w:p w14:paraId="14235901" w14:textId="77777777" w:rsidR="00CA1168" w:rsidRPr="00683662" w:rsidRDefault="00000000">
            <w:pPr>
              <w:pStyle w:val="Prrafodelista"/>
              <w:numPr>
                <w:ilvl w:val="0"/>
                <w:numId w:val="2"/>
              </w:numPr>
              <w:spacing w:before="40" w:after="40"/>
              <w:rPr>
                <w:rFonts w:ascii="Times New Roman" w:hAnsi="Times New Roman" w:cs="Times New Roman"/>
                <w:sz w:val="24"/>
                <w:szCs w:val="24"/>
              </w:rPr>
            </w:pPr>
            <w:r w:rsidRPr="00683662">
              <w:rPr>
                <w:rFonts w:ascii="Times New Roman" w:hAnsi="Times New Roman" w:cs="Times New Roman"/>
                <w:sz w:val="24"/>
                <w:szCs w:val="24"/>
              </w:rPr>
              <w:t>Visualizar la pantalla de confirmación ("Registro Completado").</w:t>
            </w:r>
          </w:p>
        </w:tc>
      </w:tr>
      <w:tr w:rsidR="00CA1168" w:rsidRPr="00683662" w14:paraId="4CC1870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2935A0BE"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lastRenderedPageBreak/>
              <w:t>Asignación de operadores KLM (manual)</w:t>
            </w:r>
          </w:p>
        </w:tc>
        <w:tc>
          <w:tcPr>
            <w:tcW w:w="752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9645472" w14:textId="77777777" w:rsidR="00CA1168" w:rsidRPr="00683662" w:rsidRDefault="00000000">
            <w:pPr>
              <w:spacing w:before="60" w:after="80"/>
              <w:rPr>
                <w:rFonts w:ascii="Times New Roman" w:hAnsi="Times New Roman" w:cs="Times New Roman"/>
                <w:sz w:val="24"/>
                <w:szCs w:val="24"/>
              </w:rPr>
            </w:pPr>
            <w:r w:rsidRPr="00683662">
              <w:rPr>
                <w:rFonts w:ascii="Times New Roman" w:hAnsi="Times New Roman" w:cs="Times New Roman"/>
                <w:sz w:val="24"/>
                <w:szCs w:val="24"/>
              </w:rPr>
              <w:t>Los operadores KLM utilizados y sus tiempos estimados son los siguientes: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700"/>
            </w:tblGrid>
            <w:tr w:rsidR="00CA1168" w:rsidRPr="00683662" w14:paraId="3497705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69084E76"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Op.</w:t>
                  </w:r>
                </w:p>
              </w:tc>
              <w:tc>
                <w:tcPr>
                  <w:tcW w:w="36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7EB6F5C8"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Descripción</w:t>
                  </w:r>
                </w:p>
              </w:tc>
              <w:tc>
                <w:tcPr>
                  <w:tcW w:w="27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4BFFEF98"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Tiempo (seg.)</w:t>
                  </w:r>
                </w:p>
              </w:tc>
            </w:tr>
            <w:tr w:rsidR="00CA1168" w:rsidRPr="00683662" w14:paraId="25A2077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0BC7B97"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K</w:t>
                  </w:r>
                </w:p>
              </w:tc>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9DE111E"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Teclear un carácter en el teclado virtual</w:t>
                  </w:r>
                </w:p>
              </w:tc>
              <w:tc>
                <w:tcPr>
                  <w:tcW w:w="27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7438DC1"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0.28 seg. (promedio)</w:t>
                  </w:r>
                </w:p>
              </w:tc>
            </w:tr>
            <w:tr w:rsidR="00CA1168" w:rsidRPr="00683662" w14:paraId="334987F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4065992"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T</w:t>
                  </w:r>
                </w:p>
              </w:tc>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2A705FE"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Hacer tap / toque en pantalla táctil</w:t>
                  </w:r>
                </w:p>
              </w:tc>
              <w:tc>
                <w:tcPr>
                  <w:tcW w:w="27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C9D8D7C"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0.20 seg.</w:t>
                  </w:r>
                </w:p>
              </w:tc>
            </w:tr>
            <w:tr w:rsidR="00CA1168" w:rsidRPr="00683662" w14:paraId="503C50D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6F1F83B"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P</w:t>
                  </w:r>
                </w:p>
              </w:tc>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BCCBFAF"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Apuntar / desplazar dedo hacia un elemento</w:t>
                  </w:r>
                </w:p>
              </w:tc>
              <w:tc>
                <w:tcPr>
                  <w:tcW w:w="27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8E264A7"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1.10 seg.</w:t>
                  </w:r>
                </w:p>
              </w:tc>
            </w:tr>
            <w:tr w:rsidR="00CA1168" w:rsidRPr="00683662" w14:paraId="25597C5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4F5C004"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H</w:t>
                  </w:r>
                </w:p>
              </w:tc>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2D41B9D"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Llevar la mano/dedo a un área distinta de la pantalla</w:t>
                  </w:r>
                </w:p>
              </w:tc>
              <w:tc>
                <w:tcPr>
                  <w:tcW w:w="27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343EC9"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0.40 seg.</w:t>
                  </w:r>
                </w:p>
              </w:tc>
            </w:tr>
            <w:tr w:rsidR="00CA1168" w:rsidRPr="00683662" w14:paraId="2895A9A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502D3FD"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M</w:t>
                  </w:r>
                </w:p>
              </w:tc>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88B8354"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Preparación mental / visualización / lectura</w:t>
                  </w:r>
                </w:p>
              </w:tc>
              <w:tc>
                <w:tcPr>
                  <w:tcW w:w="27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39EF13"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1.20 seg.</w:t>
                  </w:r>
                </w:p>
              </w:tc>
            </w:tr>
            <w:tr w:rsidR="00CA1168" w:rsidRPr="00683662" w14:paraId="38E8EAA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997DC0"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R</w:t>
                  </w:r>
                </w:p>
              </w:tc>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79F6AE"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Respuesta del sistema (tiempo de carga)</w:t>
                  </w:r>
                </w:p>
              </w:tc>
              <w:tc>
                <w:tcPr>
                  <w:tcW w:w="27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0F95970" w14:textId="5216041F" w:rsidR="00CA1168" w:rsidRPr="00683662" w:rsidRDefault="00F43D35">
                  <w:pPr>
                    <w:jc w:val="center"/>
                    <w:rPr>
                      <w:rFonts w:ascii="Times New Roman" w:hAnsi="Times New Roman" w:cs="Times New Roman"/>
                      <w:sz w:val="24"/>
                      <w:szCs w:val="24"/>
                    </w:rPr>
                  </w:pPr>
                  <w:r>
                    <w:rPr>
                      <w:rFonts w:ascii="Times New Roman" w:hAnsi="Times New Roman" w:cs="Times New Roman"/>
                      <w:sz w:val="24"/>
                      <w:szCs w:val="24"/>
                    </w:rPr>
                    <w:t>0.80</w:t>
                  </w:r>
                  <w:r w:rsidR="00000000" w:rsidRPr="00683662">
                    <w:rPr>
                      <w:rFonts w:ascii="Times New Roman" w:hAnsi="Times New Roman" w:cs="Times New Roman"/>
                      <w:sz w:val="24"/>
                      <w:szCs w:val="24"/>
                    </w:rPr>
                    <w:t xml:space="preserve"> seg.</w:t>
                  </w:r>
                </w:p>
              </w:tc>
            </w:tr>
          </w:tbl>
          <w:p w14:paraId="5A7E5DF5" w14:textId="77777777" w:rsidR="00CA1168" w:rsidRPr="00683662" w:rsidRDefault="00CA1168">
            <w:pPr>
              <w:spacing w:before="140" w:after="60"/>
              <w:rPr>
                <w:rFonts w:ascii="Times New Roman" w:hAnsi="Times New Roman" w:cs="Times New Roman"/>
                <w:sz w:val="24"/>
                <w:szCs w:val="24"/>
              </w:rPr>
            </w:pPr>
          </w:p>
          <w:p w14:paraId="3CE76BAD"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b/>
                <w:bCs/>
                <w:sz w:val="24"/>
                <w:szCs w:val="24"/>
              </w:rPr>
              <w:t>Secuencia de operadores:</w:t>
            </w:r>
          </w:p>
          <w:p w14:paraId="151AA65D"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Recibir la notificación (estímulo visual)  </w:t>
            </w:r>
            <w:r w:rsidRPr="00683662">
              <w:rPr>
                <w:rFonts w:ascii="Times New Roman" w:hAnsi="Times New Roman" w:cs="Times New Roman"/>
                <w:b/>
                <w:bCs/>
                <w:sz w:val="24"/>
                <w:szCs w:val="24"/>
              </w:rPr>
              <w:t>(M)</w:t>
            </w:r>
          </w:p>
          <w:p w14:paraId="3A6D0172"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Localizar visualmente la notificación  </w:t>
            </w:r>
            <w:r w:rsidRPr="00683662">
              <w:rPr>
                <w:rFonts w:ascii="Times New Roman" w:hAnsi="Times New Roman" w:cs="Times New Roman"/>
                <w:b/>
                <w:bCs/>
                <w:sz w:val="24"/>
                <w:szCs w:val="24"/>
              </w:rPr>
              <w:t>(M)</w:t>
            </w:r>
          </w:p>
          <w:p w14:paraId="02DD4D15"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Llevar dedo a la notificación  </w:t>
            </w:r>
            <w:r w:rsidRPr="00683662">
              <w:rPr>
                <w:rFonts w:ascii="Times New Roman" w:hAnsi="Times New Roman" w:cs="Times New Roman"/>
                <w:b/>
                <w:bCs/>
                <w:sz w:val="24"/>
                <w:szCs w:val="24"/>
              </w:rPr>
              <w:t>(P)</w:t>
            </w:r>
          </w:p>
          <w:p w14:paraId="7EE2C9DC"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Hacer tap sobre la notificación  </w:t>
            </w:r>
            <w:r w:rsidRPr="00683662">
              <w:rPr>
                <w:rFonts w:ascii="Times New Roman" w:hAnsi="Times New Roman" w:cs="Times New Roman"/>
                <w:b/>
                <w:bCs/>
                <w:sz w:val="24"/>
                <w:szCs w:val="24"/>
              </w:rPr>
              <w:t>(T)</w:t>
            </w:r>
          </w:p>
          <w:p w14:paraId="5D66F5B5"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Esperar que la aplicación cargue  </w:t>
            </w:r>
            <w:r w:rsidRPr="00683662">
              <w:rPr>
                <w:rFonts w:ascii="Times New Roman" w:hAnsi="Times New Roman" w:cs="Times New Roman"/>
                <w:b/>
                <w:bCs/>
                <w:sz w:val="24"/>
                <w:szCs w:val="24"/>
              </w:rPr>
              <w:t>(R)</w:t>
            </w:r>
          </w:p>
          <w:p w14:paraId="51ED0A07"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Visualizar el formulario de emociones  </w:t>
            </w:r>
            <w:r w:rsidRPr="00683662">
              <w:rPr>
                <w:rFonts w:ascii="Times New Roman" w:hAnsi="Times New Roman" w:cs="Times New Roman"/>
                <w:b/>
                <w:bCs/>
                <w:sz w:val="24"/>
                <w:szCs w:val="24"/>
              </w:rPr>
              <w:t>(M)</w:t>
            </w:r>
          </w:p>
          <w:p w14:paraId="0DA69041"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Llevar dedo al ícono de emoción  </w:t>
            </w:r>
            <w:r w:rsidRPr="00683662">
              <w:rPr>
                <w:rFonts w:ascii="Times New Roman" w:hAnsi="Times New Roman" w:cs="Times New Roman"/>
                <w:b/>
                <w:bCs/>
                <w:sz w:val="24"/>
                <w:szCs w:val="24"/>
              </w:rPr>
              <w:t>(P)</w:t>
            </w:r>
          </w:p>
          <w:p w14:paraId="49F8BBB2"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Hacer tap sobre el ícono de emoción  </w:t>
            </w:r>
            <w:r w:rsidRPr="00683662">
              <w:rPr>
                <w:rFonts w:ascii="Times New Roman" w:hAnsi="Times New Roman" w:cs="Times New Roman"/>
                <w:b/>
                <w:bCs/>
                <w:sz w:val="24"/>
                <w:szCs w:val="24"/>
              </w:rPr>
              <w:t>(T)</w:t>
            </w:r>
          </w:p>
          <w:p w14:paraId="66456A56" w14:textId="355FE9FF"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Visualizar la selección confirmada y el campo de texto  </w:t>
            </w:r>
            <w:r w:rsidRPr="00683662">
              <w:rPr>
                <w:rFonts w:ascii="Times New Roman" w:hAnsi="Times New Roman" w:cs="Times New Roman"/>
                <w:b/>
                <w:bCs/>
                <w:sz w:val="24"/>
                <w:szCs w:val="24"/>
              </w:rPr>
              <w:t>(</w:t>
            </w:r>
            <w:r w:rsidR="00F43D35">
              <w:rPr>
                <w:rFonts w:ascii="Times New Roman" w:hAnsi="Times New Roman" w:cs="Times New Roman"/>
                <w:b/>
                <w:bCs/>
                <w:sz w:val="24"/>
                <w:szCs w:val="24"/>
              </w:rPr>
              <w:t>2</w:t>
            </w:r>
            <w:r w:rsidRPr="00683662">
              <w:rPr>
                <w:rFonts w:ascii="Times New Roman" w:hAnsi="Times New Roman" w:cs="Times New Roman"/>
                <w:b/>
                <w:bCs/>
                <w:sz w:val="24"/>
                <w:szCs w:val="24"/>
              </w:rPr>
              <w:t>M)</w:t>
            </w:r>
          </w:p>
          <w:p w14:paraId="100D5ACF"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Llevar dedo al campo de texto  </w:t>
            </w:r>
            <w:r w:rsidRPr="00683662">
              <w:rPr>
                <w:rFonts w:ascii="Times New Roman" w:hAnsi="Times New Roman" w:cs="Times New Roman"/>
                <w:b/>
                <w:bCs/>
                <w:sz w:val="24"/>
                <w:szCs w:val="24"/>
              </w:rPr>
              <w:t>(P)</w:t>
            </w:r>
          </w:p>
          <w:p w14:paraId="6B616A73"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Hacer tap en el campo de texto  </w:t>
            </w:r>
            <w:r w:rsidRPr="00683662">
              <w:rPr>
                <w:rFonts w:ascii="Times New Roman" w:hAnsi="Times New Roman" w:cs="Times New Roman"/>
                <w:b/>
                <w:bCs/>
                <w:sz w:val="24"/>
                <w:szCs w:val="24"/>
              </w:rPr>
              <w:t>(T)</w:t>
            </w:r>
          </w:p>
          <w:p w14:paraId="133DA0E9"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Llevar dedos al teclado en pantalla  </w:t>
            </w:r>
            <w:r w:rsidRPr="00683662">
              <w:rPr>
                <w:rFonts w:ascii="Times New Roman" w:hAnsi="Times New Roman" w:cs="Times New Roman"/>
                <w:b/>
                <w:bCs/>
                <w:sz w:val="24"/>
                <w:szCs w:val="24"/>
              </w:rPr>
              <w:t>(H)</w:t>
            </w:r>
          </w:p>
          <w:p w14:paraId="3E52CA1C"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lastRenderedPageBreak/>
              <w:t xml:space="preserve">Teclear el motivo (≈ 30 caracteres)  </w:t>
            </w:r>
            <w:r w:rsidRPr="00683662">
              <w:rPr>
                <w:rFonts w:ascii="Times New Roman" w:hAnsi="Times New Roman" w:cs="Times New Roman"/>
                <w:b/>
                <w:bCs/>
                <w:sz w:val="24"/>
                <w:szCs w:val="24"/>
              </w:rPr>
              <w:t>(30K)</w:t>
            </w:r>
          </w:p>
          <w:p w14:paraId="0920683F"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Visualizar el texto ingresado  </w:t>
            </w:r>
            <w:r w:rsidRPr="00683662">
              <w:rPr>
                <w:rFonts w:ascii="Times New Roman" w:hAnsi="Times New Roman" w:cs="Times New Roman"/>
                <w:b/>
                <w:bCs/>
                <w:sz w:val="24"/>
                <w:szCs w:val="24"/>
              </w:rPr>
              <w:t>(M)</w:t>
            </w:r>
          </w:p>
          <w:p w14:paraId="3B4BE4B8"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Llevar dedo al botón de guardar  </w:t>
            </w:r>
            <w:r w:rsidRPr="00683662">
              <w:rPr>
                <w:rFonts w:ascii="Times New Roman" w:hAnsi="Times New Roman" w:cs="Times New Roman"/>
                <w:b/>
                <w:bCs/>
                <w:sz w:val="24"/>
                <w:szCs w:val="24"/>
              </w:rPr>
              <w:t>(P)</w:t>
            </w:r>
          </w:p>
          <w:p w14:paraId="69924AA5"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Hacer tap en "Guardar registro emocional"  </w:t>
            </w:r>
            <w:r w:rsidRPr="00683662">
              <w:rPr>
                <w:rFonts w:ascii="Times New Roman" w:hAnsi="Times New Roman" w:cs="Times New Roman"/>
                <w:b/>
                <w:bCs/>
                <w:sz w:val="24"/>
                <w:szCs w:val="24"/>
              </w:rPr>
              <w:t>(T)</w:t>
            </w:r>
          </w:p>
          <w:p w14:paraId="2C469A0C"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Esperar respuesta del sistema  </w:t>
            </w:r>
            <w:r w:rsidRPr="00683662">
              <w:rPr>
                <w:rFonts w:ascii="Times New Roman" w:hAnsi="Times New Roman" w:cs="Times New Roman"/>
                <w:b/>
                <w:bCs/>
                <w:sz w:val="24"/>
                <w:szCs w:val="24"/>
              </w:rPr>
              <w:t>(R)</w:t>
            </w:r>
          </w:p>
          <w:p w14:paraId="2B908CBC" w14:textId="77777777" w:rsidR="00CA1168" w:rsidRPr="00683662" w:rsidRDefault="00000000">
            <w:pPr>
              <w:spacing w:before="40" w:after="40"/>
              <w:rPr>
                <w:rFonts w:ascii="Times New Roman" w:hAnsi="Times New Roman" w:cs="Times New Roman"/>
                <w:sz w:val="24"/>
                <w:szCs w:val="24"/>
              </w:rPr>
            </w:pPr>
            <w:r w:rsidRPr="00683662">
              <w:rPr>
                <w:rFonts w:ascii="Times New Roman" w:hAnsi="Times New Roman" w:cs="Times New Roman"/>
                <w:sz w:val="24"/>
                <w:szCs w:val="24"/>
              </w:rPr>
              <w:t xml:space="preserve">Visualizar pantalla de confirmación  </w:t>
            </w:r>
            <w:r w:rsidRPr="00683662">
              <w:rPr>
                <w:rFonts w:ascii="Times New Roman" w:hAnsi="Times New Roman" w:cs="Times New Roman"/>
                <w:b/>
                <w:bCs/>
                <w:sz w:val="24"/>
                <w:szCs w:val="24"/>
              </w:rPr>
              <w:t>(M)</w:t>
            </w:r>
          </w:p>
          <w:p w14:paraId="6373E1FC" w14:textId="77777777" w:rsidR="00CA1168" w:rsidRPr="00683662" w:rsidRDefault="00CA1168">
            <w:pPr>
              <w:pBdr>
                <w:bottom w:val="single" w:sz="4" w:space="0" w:color="CCCCCC"/>
              </w:pBdr>
              <w:spacing w:before="100" w:after="60"/>
              <w:rPr>
                <w:rFonts w:ascii="Times New Roman" w:hAnsi="Times New Roman" w:cs="Times New Roman"/>
                <w:sz w:val="24"/>
                <w:szCs w:val="24"/>
              </w:rPr>
            </w:pPr>
          </w:p>
          <w:p w14:paraId="6FB16AA5" w14:textId="77777777" w:rsidR="00CA1168" w:rsidRPr="00683662" w:rsidRDefault="00000000">
            <w:pPr>
              <w:spacing w:before="80" w:after="60"/>
              <w:rPr>
                <w:rFonts w:ascii="Times New Roman" w:hAnsi="Times New Roman" w:cs="Times New Roman"/>
                <w:sz w:val="24"/>
                <w:szCs w:val="24"/>
                <w:lang w:val="en-US"/>
              </w:rPr>
            </w:pPr>
            <w:proofErr w:type="spellStart"/>
            <w:r w:rsidRPr="00683662">
              <w:rPr>
                <w:rFonts w:ascii="Times New Roman" w:hAnsi="Times New Roman" w:cs="Times New Roman"/>
                <w:b/>
                <w:bCs/>
                <w:sz w:val="24"/>
                <w:szCs w:val="24"/>
                <w:lang w:val="en-US"/>
              </w:rPr>
              <w:t>Fórmula</w:t>
            </w:r>
            <w:proofErr w:type="spellEnd"/>
            <w:r w:rsidRPr="00683662">
              <w:rPr>
                <w:rFonts w:ascii="Times New Roman" w:hAnsi="Times New Roman" w:cs="Times New Roman"/>
                <w:b/>
                <w:bCs/>
                <w:sz w:val="24"/>
                <w:szCs w:val="24"/>
                <w:lang w:val="en-US"/>
              </w:rPr>
              <w:t xml:space="preserve"> </w:t>
            </w:r>
            <w:proofErr w:type="spellStart"/>
            <w:r w:rsidRPr="00683662">
              <w:rPr>
                <w:rFonts w:ascii="Times New Roman" w:hAnsi="Times New Roman" w:cs="Times New Roman"/>
                <w:b/>
                <w:bCs/>
                <w:sz w:val="24"/>
                <w:szCs w:val="24"/>
                <w:lang w:val="en-US"/>
              </w:rPr>
              <w:t>resultante</w:t>
            </w:r>
            <w:proofErr w:type="spellEnd"/>
            <w:r w:rsidRPr="00683662">
              <w:rPr>
                <w:rFonts w:ascii="Times New Roman" w:hAnsi="Times New Roman" w:cs="Times New Roman"/>
                <w:b/>
                <w:bCs/>
                <w:sz w:val="24"/>
                <w:szCs w:val="24"/>
                <w:lang w:val="en-US"/>
              </w:rPr>
              <w:t>:</w:t>
            </w:r>
          </w:p>
          <w:p w14:paraId="04551D94" w14:textId="1BDDD4CE" w:rsidR="00CA1168" w:rsidRPr="00683662" w:rsidRDefault="00000000">
            <w:pPr>
              <w:spacing w:after="40"/>
              <w:jc w:val="center"/>
              <w:rPr>
                <w:rFonts w:ascii="Times New Roman" w:hAnsi="Times New Roman" w:cs="Times New Roman"/>
                <w:sz w:val="24"/>
                <w:szCs w:val="24"/>
                <w:lang w:val="en-US"/>
              </w:rPr>
            </w:pPr>
            <w:r w:rsidRPr="00683662">
              <w:rPr>
                <w:rFonts w:ascii="Times New Roman" w:hAnsi="Times New Roman" w:cs="Times New Roman"/>
                <w:b/>
                <w:bCs/>
                <w:sz w:val="24"/>
                <w:szCs w:val="24"/>
                <w:lang w:val="en-US"/>
              </w:rPr>
              <w:t>2M + P + T + R + M + P + T + M + P + T + H + 30K + M + P + T + R + M</w:t>
            </w:r>
          </w:p>
          <w:p w14:paraId="505C5DF4" w14:textId="479E0653" w:rsidR="00CA1168" w:rsidRPr="00683662" w:rsidRDefault="00000000">
            <w:pPr>
              <w:spacing w:after="80"/>
              <w:jc w:val="center"/>
              <w:rPr>
                <w:rFonts w:ascii="Times New Roman" w:hAnsi="Times New Roman" w:cs="Times New Roman"/>
                <w:sz w:val="24"/>
                <w:szCs w:val="24"/>
                <w:lang w:val="en-US"/>
              </w:rPr>
            </w:pPr>
            <w:r w:rsidRPr="00683662">
              <w:rPr>
                <w:rFonts w:ascii="Times New Roman" w:hAnsi="Times New Roman" w:cs="Times New Roman"/>
                <w:b/>
                <w:bCs/>
                <w:sz w:val="24"/>
                <w:szCs w:val="24"/>
                <w:lang w:val="en-US"/>
              </w:rPr>
              <w:t xml:space="preserve">= </w:t>
            </w:r>
            <w:r w:rsidR="00F43D35">
              <w:rPr>
                <w:rFonts w:ascii="Times New Roman" w:hAnsi="Times New Roman" w:cs="Times New Roman"/>
                <w:b/>
                <w:bCs/>
                <w:sz w:val="24"/>
                <w:szCs w:val="24"/>
                <w:lang w:val="en-US"/>
              </w:rPr>
              <w:t>6</w:t>
            </w:r>
            <w:r w:rsidRPr="00683662">
              <w:rPr>
                <w:rFonts w:ascii="Times New Roman" w:hAnsi="Times New Roman" w:cs="Times New Roman"/>
                <w:b/>
                <w:bCs/>
                <w:sz w:val="24"/>
                <w:szCs w:val="24"/>
                <w:lang w:val="en-US"/>
              </w:rPr>
              <w:t>M + 4P + 4T + 1H + 30K + 2R</w:t>
            </w:r>
          </w:p>
          <w:p w14:paraId="028D3369" w14:textId="77777777" w:rsidR="00CA1168" w:rsidRPr="00683662" w:rsidRDefault="00000000">
            <w:pPr>
              <w:spacing w:before="60" w:after="40"/>
              <w:rPr>
                <w:rFonts w:ascii="Times New Roman" w:hAnsi="Times New Roman" w:cs="Times New Roman"/>
                <w:sz w:val="24"/>
                <w:szCs w:val="24"/>
              </w:rPr>
            </w:pPr>
            <w:r w:rsidRPr="00683662">
              <w:rPr>
                <w:rFonts w:ascii="Times New Roman" w:hAnsi="Times New Roman" w:cs="Times New Roman"/>
                <w:b/>
                <w:bCs/>
                <w:sz w:val="24"/>
                <w:szCs w:val="24"/>
              </w:rPr>
              <w:t>Sustituyendo los valores de cada operador:</w:t>
            </w:r>
          </w:p>
          <w:p w14:paraId="7DF9E77B" w14:textId="1434B763" w:rsidR="00CA1168" w:rsidRPr="00683662" w:rsidRDefault="00F43D35">
            <w:pPr>
              <w:spacing w:after="40"/>
              <w:jc w:val="center"/>
              <w:rPr>
                <w:rFonts w:ascii="Times New Roman" w:hAnsi="Times New Roman" w:cs="Times New Roman"/>
                <w:sz w:val="24"/>
                <w:szCs w:val="24"/>
              </w:rPr>
            </w:pPr>
            <w:r>
              <w:rPr>
                <w:rFonts w:ascii="Times New Roman" w:hAnsi="Times New Roman" w:cs="Times New Roman"/>
                <w:sz w:val="24"/>
                <w:szCs w:val="24"/>
              </w:rPr>
              <w:t>6</w:t>
            </w:r>
            <w:r w:rsidR="00000000" w:rsidRPr="00683662">
              <w:rPr>
                <w:rFonts w:ascii="Times New Roman" w:hAnsi="Times New Roman" w:cs="Times New Roman"/>
                <w:sz w:val="24"/>
                <w:szCs w:val="24"/>
              </w:rPr>
              <w:t>M  + 4P  + 4T  + 1H  + 30K  + 2R</w:t>
            </w:r>
          </w:p>
          <w:p w14:paraId="77325D8F" w14:textId="78CFAC68" w:rsidR="00CA1168" w:rsidRPr="00683662" w:rsidRDefault="00000000">
            <w:pPr>
              <w:spacing w:after="40"/>
              <w:jc w:val="center"/>
              <w:rPr>
                <w:rFonts w:ascii="Times New Roman" w:hAnsi="Times New Roman" w:cs="Times New Roman"/>
                <w:sz w:val="24"/>
                <w:szCs w:val="24"/>
              </w:rPr>
            </w:pPr>
            <w:r w:rsidRPr="00683662">
              <w:rPr>
                <w:rFonts w:ascii="Times New Roman" w:hAnsi="Times New Roman" w:cs="Times New Roman"/>
                <w:sz w:val="24"/>
                <w:szCs w:val="24"/>
              </w:rPr>
              <w:t xml:space="preserve">= </w:t>
            </w:r>
            <w:r w:rsidR="00F43D35">
              <w:rPr>
                <w:rFonts w:ascii="Times New Roman" w:hAnsi="Times New Roman" w:cs="Times New Roman"/>
                <w:sz w:val="24"/>
                <w:szCs w:val="24"/>
              </w:rPr>
              <w:t>6</w:t>
            </w:r>
            <w:r w:rsidRPr="00683662">
              <w:rPr>
                <w:rFonts w:ascii="Times New Roman" w:hAnsi="Times New Roman" w:cs="Times New Roman"/>
                <w:sz w:val="24"/>
                <w:szCs w:val="24"/>
              </w:rPr>
              <w:t>(1.20) + 4(1.10) + 4(0.20) + 1(0.40) + 30(0.28) + 2(</w:t>
            </w:r>
            <w:r w:rsidR="00F43D35">
              <w:rPr>
                <w:rFonts w:ascii="Times New Roman" w:hAnsi="Times New Roman" w:cs="Times New Roman"/>
                <w:sz w:val="24"/>
                <w:szCs w:val="24"/>
              </w:rPr>
              <w:t>0.80</w:t>
            </w:r>
            <w:r w:rsidRPr="00683662">
              <w:rPr>
                <w:rFonts w:ascii="Times New Roman" w:hAnsi="Times New Roman" w:cs="Times New Roman"/>
                <w:sz w:val="24"/>
                <w:szCs w:val="24"/>
              </w:rPr>
              <w:t>)</w:t>
            </w:r>
          </w:p>
          <w:p w14:paraId="623C1BBA" w14:textId="7351172F" w:rsidR="00CA1168" w:rsidRPr="00683662" w:rsidRDefault="00000000">
            <w:pPr>
              <w:spacing w:after="40"/>
              <w:jc w:val="center"/>
              <w:rPr>
                <w:rFonts w:ascii="Times New Roman" w:hAnsi="Times New Roman" w:cs="Times New Roman"/>
                <w:sz w:val="24"/>
                <w:szCs w:val="24"/>
              </w:rPr>
            </w:pPr>
            <w:r w:rsidRPr="00683662">
              <w:rPr>
                <w:rFonts w:ascii="Times New Roman" w:hAnsi="Times New Roman" w:cs="Times New Roman"/>
                <w:sz w:val="24"/>
                <w:szCs w:val="24"/>
              </w:rPr>
              <w:t xml:space="preserve">= </w:t>
            </w:r>
            <w:r w:rsidR="00F43D35">
              <w:rPr>
                <w:rFonts w:ascii="Times New Roman" w:hAnsi="Times New Roman" w:cs="Times New Roman"/>
                <w:sz w:val="24"/>
                <w:szCs w:val="24"/>
              </w:rPr>
              <w:t>7.20</w:t>
            </w:r>
            <w:r w:rsidRPr="00683662">
              <w:rPr>
                <w:rFonts w:ascii="Times New Roman" w:hAnsi="Times New Roman" w:cs="Times New Roman"/>
                <w:sz w:val="24"/>
                <w:szCs w:val="24"/>
              </w:rPr>
              <w:t xml:space="preserve"> + 4.40 + 0.80 + 0.40 + 8.40 + </w:t>
            </w:r>
            <w:r w:rsidR="000E3BC4">
              <w:rPr>
                <w:rFonts w:ascii="Times New Roman" w:hAnsi="Times New Roman" w:cs="Times New Roman"/>
                <w:sz w:val="24"/>
                <w:szCs w:val="24"/>
              </w:rPr>
              <w:t xml:space="preserve">1.60 </w:t>
            </w:r>
          </w:p>
          <w:p w14:paraId="37009440" w14:textId="5013379E" w:rsidR="00CA1168" w:rsidRPr="00683662" w:rsidRDefault="00000000">
            <w:pPr>
              <w:spacing w:after="80"/>
              <w:jc w:val="center"/>
              <w:rPr>
                <w:rFonts w:ascii="Times New Roman" w:hAnsi="Times New Roman" w:cs="Times New Roman"/>
                <w:sz w:val="24"/>
                <w:szCs w:val="24"/>
              </w:rPr>
            </w:pPr>
            <w:r w:rsidRPr="00683662">
              <w:rPr>
                <w:rFonts w:ascii="Times New Roman" w:hAnsi="Times New Roman" w:cs="Times New Roman"/>
                <w:b/>
                <w:bCs/>
                <w:sz w:val="24"/>
                <w:szCs w:val="24"/>
              </w:rPr>
              <w:t xml:space="preserve">= </w:t>
            </w:r>
            <w:r w:rsidR="000E3BC4">
              <w:rPr>
                <w:rFonts w:ascii="Times New Roman" w:hAnsi="Times New Roman" w:cs="Times New Roman"/>
                <w:b/>
                <w:bCs/>
                <w:sz w:val="24"/>
                <w:szCs w:val="24"/>
              </w:rPr>
              <w:t>22.8</w:t>
            </w:r>
            <w:r w:rsidRPr="00683662">
              <w:rPr>
                <w:rFonts w:ascii="Times New Roman" w:hAnsi="Times New Roman" w:cs="Times New Roman"/>
                <w:b/>
                <w:bCs/>
                <w:sz w:val="24"/>
                <w:szCs w:val="24"/>
              </w:rPr>
              <w:t xml:space="preserve"> segundos</w:t>
            </w:r>
          </w:p>
          <w:p w14:paraId="2C442162" w14:textId="44151F7E"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 xml:space="preserve">Es decir, en total, a Alejandra le llevaría en promedio aproximadamente </w:t>
            </w:r>
            <w:r w:rsidR="000E3BC4" w:rsidRPr="000E3BC4">
              <w:rPr>
                <w:rFonts w:ascii="Times New Roman" w:hAnsi="Times New Roman" w:cs="Times New Roman"/>
                <w:sz w:val="24"/>
                <w:szCs w:val="24"/>
              </w:rPr>
              <w:t>22</w:t>
            </w:r>
            <w:r w:rsidRPr="000E3BC4">
              <w:rPr>
                <w:rFonts w:ascii="Times New Roman" w:hAnsi="Times New Roman" w:cs="Times New Roman"/>
                <w:sz w:val="24"/>
                <w:szCs w:val="24"/>
              </w:rPr>
              <w:t xml:space="preserve"> segundos</w:t>
            </w:r>
            <w:r w:rsidRPr="00683662">
              <w:rPr>
                <w:rFonts w:ascii="Times New Roman" w:hAnsi="Times New Roman" w:cs="Times New Roman"/>
                <w:sz w:val="24"/>
                <w:szCs w:val="24"/>
              </w:rPr>
              <w:t xml:space="preserve"> completar el registro de emoción desde que recibe la notificación hasta que visualiza la pantalla de confirmación. Esto equivale a menos de </w:t>
            </w:r>
            <w:r w:rsidRPr="000E3BC4">
              <w:rPr>
                <w:rFonts w:ascii="Times New Roman" w:hAnsi="Times New Roman" w:cs="Times New Roman"/>
                <w:sz w:val="24"/>
                <w:szCs w:val="24"/>
              </w:rPr>
              <w:t>medio minuto,</w:t>
            </w:r>
            <w:r w:rsidRPr="00683662">
              <w:rPr>
                <w:rFonts w:ascii="Times New Roman" w:hAnsi="Times New Roman" w:cs="Times New Roman"/>
                <w:sz w:val="24"/>
                <w:szCs w:val="24"/>
              </w:rPr>
              <w:t xml:space="preserve"> lo cual es coherente con el objetivo de diseño de la aplicación: una experiencia de registro rápida, sin fricción y de baja carga cognitiva.</w:t>
            </w:r>
          </w:p>
        </w:tc>
      </w:tr>
      <w:tr w:rsidR="00CA1168" w:rsidRPr="00683662" w14:paraId="79578FF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37666DB0"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lastRenderedPageBreak/>
              <w:t>KLM con Inteligencia Artificial</w:t>
            </w:r>
          </w:p>
        </w:tc>
        <w:tc>
          <w:tcPr>
            <w:tcW w:w="752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F8AD7B8" w14:textId="2DE5A9B3" w:rsidR="00CA1168" w:rsidRPr="00683662" w:rsidRDefault="000E3BC4">
            <w:pPr>
              <w:spacing w:before="60" w:after="80"/>
              <w:rPr>
                <w:rFonts w:ascii="Times New Roman" w:hAnsi="Times New Roman" w:cs="Times New Roman"/>
                <w:sz w:val="24"/>
                <w:szCs w:val="24"/>
              </w:rPr>
            </w:pPr>
            <w:r>
              <w:rPr>
                <w:rFonts w:ascii="Times New Roman" w:hAnsi="Times New Roman" w:cs="Times New Roman"/>
                <w:sz w:val="24"/>
                <w:szCs w:val="24"/>
              </w:rPr>
              <w:t>Ahora, siguiendo con el escenario, se</w:t>
            </w:r>
            <w:r w:rsidR="00000000" w:rsidRPr="00683662">
              <w:rPr>
                <w:rFonts w:ascii="Times New Roman" w:hAnsi="Times New Roman" w:cs="Times New Roman"/>
                <w:sz w:val="24"/>
                <w:szCs w:val="24"/>
              </w:rPr>
              <w:t xml:space="preserve"> empleó un modelo de inteligencia artificial (</w:t>
            </w:r>
            <w:r w:rsidR="00000000" w:rsidRPr="00683662">
              <w:rPr>
                <w:rFonts w:ascii="Times New Roman" w:hAnsi="Times New Roman" w:cs="Times New Roman"/>
                <w:b/>
                <w:bCs/>
                <w:sz w:val="24"/>
                <w:szCs w:val="24"/>
              </w:rPr>
              <w:t>Claude de Anthropic</w:t>
            </w:r>
            <w:r w:rsidR="00000000" w:rsidRPr="00683662">
              <w:rPr>
                <w:rFonts w:ascii="Times New Roman" w:hAnsi="Times New Roman" w:cs="Times New Roman"/>
                <w:sz w:val="24"/>
                <w:szCs w:val="24"/>
              </w:rPr>
              <w:t>) para replicar el análisis KLM del escenario. Se proporcionó al modelo el escenario completo, la descripción de las pantallas del prototipo de alta fidelidad y la lista de pasos identificados manualmente, con la instrucción de asignar operadores KLM y calcular el tiempo estimado de ejecución.</w:t>
            </w:r>
          </w:p>
          <w:p w14:paraId="3C82A56E" w14:textId="77777777" w:rsidR="00CA1168" w:rsidRPr="00683662" w:rsidRDefault="00000000">
            <w:pPr>
              <w:spacing w:before="60" w:after="40"/>
              <w:rPr>
                <w:rFonts w:ascii="Times New Roman" w:hAnsi="Times New Roman" w:cs="Times New Roman"/>
                <w:sz w:val="24"/>
                <w:szCs w:val="24"/>
              </w:rPr>
            </w:pPr>
            <w:r w:rsidRPr="00683662">
              <w:rPr>
                <w:rFonts w:ascii="Times New Roman" w:hAnsi="Times New Roman" w:cs="Times New Roman"/>
                <w:b/>
                <w:bCs/>
                <w:sz w:val="24"/>
                <w:szCs w:val="24"/>
              </w:rPr>
              <w:t>Prompt utilizado:</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CA1168" w:rsidRPr="00683662" w14:paraId="60407E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3F8F9"/>
                  <w:tcMar>
                    <w:top w:w="120" w:type="dxa"/>
                    <w:left w:w="200" w:type="dxa"/>
                    <w:bottom w:w="120" w:type="dxa"/>
                    <w:right w:w="200" w:type="dxa"/>
                  </w:tcMar>
                </w:tcPr>
                <w:p w14:paraId="7B1142E7" w14:textId="0665023B"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i/>
                      <w:iCs/>
                      <w:sz w:val="24"/>
                      <w:szCs w:val="24"/>
                    </w:rPr>
                    <w:t xml:space="preserve">"Eres un experto en Interacción Humano-Computadora. El escenario es el siguiente: una usuaria llamada Alejandra usa su smartphone y recibe una notificación de la app 'Mente Cercana'. Hace tap en la notificación, espera que cargue la app, ve un formulario con íconos de emoción, selecciona uno ('Calmado'), luego escribe un texto de aproximadamente 30 caracteres explicando por qué se siente así, y finalmente presiona el botón 'Guardar registro emocional'. La app muestra una pantalla de confirmación. Aplica el método KLM para dispositivos táctiles móviles usando los operadores: M (mental/preparación = 1.20 s), P (apuntar = 1.10 s), T (tap = 0.20 s), H (reposicionar mano = 0.40 s), K (tecla = 0.28 s), R (respuesta </w:t>
                  </w:r>
                  <w:r w:rsidRPr="00683662">
                    <w:rPr>
                      <w:rFonts w:ascii="Times New Roman" w:hAnsi="Times New Roman" w:cs="Times New Roman"/>
                      <w:i/>
                      <w:iCs/>
                      <w:sz w:val="24"/>
                      <w:szCs w:val="24"/>
                    </w:rPr>
                    <w:lastRenderedPageBreak/>
                    <w:t xml:space="preserve">sistema = </w:t>
                  </w:r>
                  <w:r w:rsidR="000E3BC4">
                    <w:rPr>
                      <w:rFonts w:ascii="Times New Roman" w:hAnsi="Times New Roman" w:cs="Times New Roman"/>
                      <w:i/>
                      <w:iCs/>
                      <w:sz w:val="24"/>
                      <w:szCs w:val="24"/>
                    </w:rPr>
                    <w:t>0.80</w:t>
                  </w:r>
                  <w:r w:rsidRPr="00683662">
                    <w:rPr>
                      <w:rFonts w:ascii="Times New Roman" w:hAnsi="Times New Roman" w:cs="Times New Roman"/>
                      <w:i/>
                      <w:iCs/>
                      <w:sz w:val="24"/>
                      <w:szCs w:val="24"/>
                    </w:rPr>
                    <w:t xml:space="preserve"> s). Lista la secuencia de operadores y calcula el tiempo total en segundos."</w:t>
                  </w:r>
                </w:p>
              </w:tc>
            </w:tr>
          </w:tbl>
          <w:p w14:paraId="254FFA85" w14:textId="77777777" w:rsidR="00CA1168" w:rsidRPr="00683662" w:rsidRDefault="00CA1168">
            <w:pPr>
              <w:spacing w:before="120" w:after="60"/>
              <w:rPr>
                <w:rFonts w:ascii="Times New Roman" w:hAnsi="Times New Roman" w:cs="Times New Roman"/>
                <w:sz w:val="24"/>
                <w:szCs w:val="24"/>
              </w:rPr>
            </w:pPr>
          </w:p>
          <w:p w14:paraId="084A7B10"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b/>
                <w:bCs/>
                <w:sz w:val="24"/>
                <w:szCs w:val="24"/>
              </w:rPr>
              <w:t>Resultado generado por la IA:</w:t>
            </w:r>
          </w:p>
          <w:p w14:paraId="2C5FD7E0" w14:textId="77777777" w:rsidR="00CA1168" w:rsidRPr="00683662" w:rsidRDefault="00000000">
            <w:pPr>
              <w:spacing w:after="60"/>
              <w:rPr>
                <w:rFonts w:ascii="Times New Roman" w:hAnsi="Times New Roman" w:cs="Times New Roman"/>
                <w:sz w:val="24"/>
                <w:szCs w:val="24"/>
              </w:rPr>
            </w:pPr>
            <w:r w:rsidRPr="00683662">
              <w:rPr>
                <w:rFonts w:ascii="Times New Roman" w:hAnsi="Times New Roman" w:cs="Times New Roman"/>
                <w:sz w:val="24"/>
                <w:szCs w:val="24"/>
              </w:rPr>
              <w:t>La IA identificó la siguiente secuencia de operadores: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900"/>
              <w:gridCol w:w="1500"/>
            </w:tblGrid>
            <w:tr w:rsidR="00CA1168" w:rsidRPr="00683662" w14:paraId="76C77FF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73E975A7"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w:t>
                  </w:r>
                </w:p>
              </w:tc>
              <w:tc>
                <w:tcPr>
                  <w:tcW w:w="42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5E537A3B"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Acción</w:t>
                  </w:r>
                </w:p>
              </w:tc>
              <w:tc>
                <w:tcPr>
                  <w:tcW w:w="9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43851F4C"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Op.</w:t>
                  </w:r>
                </w:p>
              </w:tc>
              <w:tc>
                <w:tcPr>
                  <w:tcW w:w="15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650E75BB"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Tiempo (seg.)</w:t>
                  </w:r>
                </w:p>
              </w:tc>
            </w:tr>
            <w:tr w:rsidR="00CA1168" w:rsidRPr="00683662" w14:paraId="71C2AD6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E8427CD"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F7C8DB"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Percibir la notificación (estímulo visual)</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2E123D1"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M</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27F3DA"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1.20</w:t>
                  </w:r>
                </w:p>
              </w:tc>
            </w:tr>
            <w:tr w:rsidR="00CA1168" w:rsidRPr="00683662" w14:paraId="0B92E0C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4829BD6"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2</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1A137BC"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Llevar dedo a la notificación</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E3FCB8"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P</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62D505"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1.10</w:t>
                  </w:r>
                </w:p>
              </w:tc>
            </w:tr>
            <w:tr w:rsidR="00CA1168" w:rsidRPr="00683662" w14:paraId="78E137D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CC71D53"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3</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DBCAE81"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Tap sobre la notificación</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A7F4AED"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T</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06A4B8D"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0.20</w:t>
                  </w:r>
                </w:p>
              </w:tc>
            </w:tr>
            <w:tr w:rsidR="00CA1168" w:rsidRPr="00683662" w14:paraId="25AD088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3270D5C"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4</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C388AB8"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Esperar carga de la app</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2E77E7"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R</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1BAC88F" w14:textId="0030F040" w:rsidR="00CA1168" w:rsidRPr="00683662" w:rsidRDefault="000E3BC4">
                  <w:pPr>
                    <w:jc w:val="center"/>
                    <w:rPr>
                      <w:rFonts w:ascii="Times New Roman" w:hAnsi="Times New Roman" w:cs="Times New Roman"/>
                      <w:sz w:val="24"/>
                      <w:szCs w:val="24"/>
                    </w:rPr>
                  </w:pPr>
                  <w:r>
                    <w:rPr>
                      <w:rFonts w:ascii="Times New Roman" w:hAnsi="Times New Roman" w:cs="Times New Roman"/>
                      <w:sz w:val="24"/>
                      <w:szCs w:val="24"/>
                    </w:rPr>
                    <w:t>0.80</w:t>
                  </w:r>
                </w:p>
              </w:tc>
            </w:tr>
            <w:tr w:rsidR="00CA1168" w:rsidRPr="00683662" w14:paraId="5E4D618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A2C7F73"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5</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225445"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Visualizar el formulario</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8078759"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M</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3E04895"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1.20</w:t>
                  </w:r>
                </w:p>
              </w:tc>
            </w:tr>
            <w:tr w:rsidR="00CA1168" w:rsidRPr="00683662" w14:paraId="6A2AEB3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9A288D9"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6</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B68D7C1"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Llevar dedo al ícono de emoción</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29E8AC"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P</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2CFD4FE"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1.10</w:t>
                  </w:r>
                </w:p>
              </w:tc>
            </w:tr>
            <w:tr w:rsidR="00CA1168" w:rsidRPr="00683662" w14:paraId="5B19808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B8D8541"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7</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F3DC8E8"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Tap sobre el ícono seleccionado</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515243"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T</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ACD8FFC"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0.20</w:t>
                  </w:r>
                </w:p>
              </w:tc>
            </w:tr>
            <w:tr w:rsidR="00CA1168" w:rsidRPr="00683662" w14:paraId="39F0566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63930D"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8</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0D50C9"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Visualizar selección y campo de texto</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E0FAA0"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M</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1FB8A2A"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1.20</w:t>
                  </w:r>
                </w:p>
              </w:tc>
            </w:tr>
            <w:tr w:rsidR="00CA1168" w:rsidRPr="00683662" w14:paraId="48A02B8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42ECCD6"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9</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75026A"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Llevar dedo al campo de texto</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DEA59B9"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P</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80F769"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1.10</w:t>
                  </w:r>
                </w:p>
              </w:tc>
            </w:tr>
            <w:tr w:rsidR="00CA1168" w:rsidRPr="00683662" w14:paraId="74CD511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3B265E2"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10</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DFB5D67"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Tap en el campo para activar teclado</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F3B0B24"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T</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7272BEF"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0.20</w:t>
                  </w:r>
                </w:p>
              </w:tc>
            </w:tr>
            <w:tr w:rsidR="00CA1168" w:rsidRPr="00683662" w14:paraId="7FE62F6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3AC63A1"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11</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776D89B"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Reposicionar mano al teclado táctil</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5605FDD"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H</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4A8BE9"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0.40</w:t>
                  </w:r>
                </w:p>
              </w:tc>
            </w:tr>
            <w:tr w:rsidR="00CA1168" w:rsidRPr="00683662" w14:paraId="6E5173D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CB56061"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12</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3F3A8A"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Teclear 30 caracteres</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5B576AE"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30K</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96D40B"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8.40</w:t>
                  </w:r>
                </w:p>
              </w:tc>
            </w:tr>
            <w:tr w:rsidR="00CA1168" w:rsidRPr="00683662" w14:paraId="134ECF4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5D735F6"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13</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C3DF342"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Llevar dedo al botón de guardar</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FAA2377"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P</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D1F42B4"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1.10</w:t>
                  </w:r>
                </w:p>
              </w:tc>
            </w:tr>
            <w:tr w:rsidR="00CA1168" w:rsidRPr="00683662" w14:paraId="37EA571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171BE9D"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14</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AA6A40"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Tap sobre "Guardar registro emocional"</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BBACB3B"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T</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134FD5"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0.20</w:t>
                  </w:r>
                </w:p>
              </w:tc>
            </w:tr>
            <w:tr w:rsidR="00CA1168" w:rsidRPr="00683662" w14:paraId="3F36DC3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41C472E"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15</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BE3752C"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Esperar respuesta del sistema</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012DB13"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R</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6B2353" w14:textId="481DC556" w:rsidR="00CA1168" w:rsidRPr="00683662" w:rsidRDefault="000E3BC4">
                  <w:pPr>
                    <w:jc w:val="center"/>
                    <w:rPr>
                      <w:rFonts w:ascii="Times New Roman" w:hAnsi="Times New Roman" w:cs="Times New Roman"/>
                      <w:sz w:val="24"/>
                      <w:szCs w:val="24"/>
                    </w:rPr>
                  </w:pPr>
                  <w:r>
                    <w:rPr>
                      <w:rFonts w:ascii="Times New Roman" w:hAnsi="Times New Roman" w:cs="Times New Roman"/>
                      <w:sz w:val="24"/>
                      <w:szCs w:val="24"/>
                    </w:rPr>
                    <w:t>0.80</w:t>
                  </w:r>
                </w:p>
              </w:tc>
            </w:tr>
            <w:tr w:rsidR="00CA1168" w:rsidRPr="00683662" w14:paraId="1684151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6AA8172"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16</w:t>
                  </w:r>
                </w:p>
              </w:tc>
              <w:tc>
                <w:tcPr>
                  <w:tcW w:w="4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634C1FD"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Visualizar pantalla de confirmación</w:t>
                  </w:r>
                </w:p>
              </w:tc>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102DD00"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sz w:val="24"/>
                      <w:szCs w:val="24"/>
                    </w:rPr>
                    <w:t>M</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E53DE4"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1.20</w:t>
                  </w:r>
                </w:p>
              </w:tc>
            </w:tr>
            <w:tr w:rsidR="00CA1168" w:rsidRPr="00683662" w14:paraId="7899F56E" w14:textId="77777777">
              <w:tblPrEx>
                <w:tblCellMar>
                  <w:top w:w="0" w:type="dxa"/>
                  <w:bottom w:w="0" w:type="dxa"/>
                </w:tblCellMar>
              </w:tblPrEx>
              <w:tc>
                <w:tcPr>
                  <w:tcW w:w="5700" w:type="dxa"/>
                  <w:gridSpan w:val="3"/>
                  <w:tcBorders>
                    <w:top w:val="single" w:sz="1" w:space="0" w:color="AAAAAA"/>
                    <w:left w:val="single" w:sz="1" w:space="0" w:color="AAAAAA"/>
                    <w:bottom w:val="single" w:sz="1" w:space="0" w:color="AAAAAA"/>
                    <w:right w:val="single" w:sz="1" w:space="0" w:color="AAAAAA"/>
                  </w:tcBorders>
                  <w:shd w:val="clear" w:color="auto" w:fill="E0EFF2"/>
                  <w:tcMar>
                    <w:top w:w="100" w:type="dxa"/>
                    <w:left w:w="140" w:type="dxa"/>
                    <w:bottom w:w="100" w:type="dxa"/>
                    <w:right w:w="140" w:type="dxa"/>
                  </w:tcMar>
                </w:tcPr>
                <w:p w14:paraId="6429F536" w14:textId="77777777" w:rsidR="00CA1168" w:rsidRPr="00683662" w:rsidRDefault="00000000">
                  <w:pPr>
                    <w:jc w:val="right"/>
                    <w:rPr>
                      <w:rFonts w:ascii="Times New Roman" w:hAnsi="Times New Roman" w:cs="Times New Roman"/>
                      <w:sz w:val="24"/>
                      <w:szCs w:val="24"/>
                    </w:rPr>
                  </w:pPr>
                  <w:r w:rsidRPr="00683662">
                    <w:rPr>
                      <w:rFonts w:ascii="Times New Roman" w:hAnsi="Times New Roman" w:cs="Times New Roman"/>
                      <w:b/>
                      <w:bCs/>
                      <w:sz w:val="24"/>
                      <w:szCs w:val="24"/>
                    </w:rPr>
                    <w:lastRenderedPageBreak/>
                    <w:t>TOTAL</w:t>
                  </w:r>
                </w:p>
              </w:tc>
              <w:tc>
                <w:tcPr>
                  <w:tcW w:w="15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tcPr>
                <w:p w14:paraId="38B0FB00" w14:textId="07EE5BF0"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2</w:t>
                  </w:r>
                  <w:r w:rsidR="005C002B">
                    <w:rPr>
                      <w:rFonts w:ascii="Times New Roman" w:hAnsi="Times New Roman" w:cs="Times New Roman"/>
                      <w:b/>
                      <w:bCs/>
                      <w:color w:val="FFFFFF"/>
                      <w:sz w:val="24"/>
                      <w:szCs w:val="24"/>
                    </w:rPr>
                    <w:t>0</w:t>
                  </w:r>
                  <w:r w:rsidRPr="00683662">
                    <w:rPr>
                      <w:rFonts w:ascii="Times New Roman" w:hAnsi="Times New Roman" w:cs="Times New Roman"/>
                      <w:b/>
                      <w:bCs/>
                      <w:color w:val="FFFFFF"/>
                      <w:sz w:val="24"/>
                      <w:szCs w:val="24"/>
                    </w:rPr>
                    <w:t>.</w:t>
                  </w:r>
                  <w:r w:rsidR="005C002B">
                    <w:rPr>
                      <w:rFonts w:ascii="Times New Roman" w:hAnsi="Times New Roman" w:cs="Times New Roman"/>
                      <w:b/>
                      <w:bCs/>
                      <w:color w:val="FFFFFF"/>
                      <w:sz w:val="24"/>
                      <w:szCs w:val="24"/>
                    </w:rPr>
                    <w:t>40</w:t>
                  </w:r>
                  <w:r w:rsidRPr="00683662">
                    <w:rPr>
                      <w:rFonts w:ascii="Times New Roman" w:hAnsi="Times New Roman" w:cs="Times New Roman"/>
                      <w:b/>
                      <w:bCs/>
                      <w:color w:val="FFFFFF"/>
                      <w:sz w:val="24"/>
                      <w:szCs w:val="24"/>
                    </w:rPr>
                    <w:t xml:space="preserve"> seg.</w:t>
                  </w:r>
                </w:p>
              </w:tc>
            </w:tr>
          </w:tbl>
          <w:p w14:paraId="45697346" w14:textId="77777777" w:rsidR="00CA1168" w:rsidRPr="00683662" w:rsidRDefault="00CA1168">
            <w:pPr>
              <w:spacing w:before="120" w:after="60"/>
              <w:rPr>
                <w:rFonts w:ascii="Times New Roman" w:hAnsi="Times New Roman" w:cs="Times New Roman"/>
                <w:sz w:val="24"/>
                <w:szCs w:val="24"/>
              </w:rPr>
            </w:pPr>
          </w:p>
          <w:p w14:paraId="79781713" w14:textId="77777777" w:rsidR="00CA1168" w:rsidRPr="00683662" w:rsidRDefault="00000000">
            <w:pPr>
              <w:spacing w:before="60" w:after="40"/>
              <w:rPr>
                <w:rFonts w:ascii="Times New Roman" w:hAnsi="Times New Roman" w:cs="Times New Roman"/>
                <w:sz w:val="24"/>
                <w:szCs w:val="24"/>
              </w:rPr>
            </w:pPr>
            <w:r w:rsidRPr="00683662">
              <w:rPr>
                <w:rFonts w:ascii="Times New Roman" w:hAnsi="Times New Roman" w:cs="Times New Roman"/>
                <w:b/>
                <w:bCs/>
                <w:sz w:val="24"/>
                <w:szCs w:val="24"/>
              </w:rPr>
              <w:t>Fórmula resumida según la IA:</w:t>
            </w:r>
          </w:p>
          <w:p w14:paraId="0F1A1B28" w14:textId="77777777" w:rsidR="00CA1168" w:rsidRPr="00683662" w:rsidRDefault="00000000">
            <w:pPr>
              <w:spacing w:after="40"/>
              <w:jc w:val="center"/>
              <w:rPr>
                <w:rFonts w:ascii="Times New Roman" w:hAnsi="Times New Roman" w:cs="Times New Roman"/>
                <w:sz w:val="24"/>
                <w:szCs w:val="24"/>
              </w:rPr>
            </w:pPr>
            <w:r w:rsidRPr="00683662">
              <w:rPr>
                <w:rFonts w:ascii="Times New Roman" w:hAnsi="Times New Roman" w:cs="Times New Roman"/>
                <w:b/>
                <w:bCs/>
                <w:sz w:val="24"/>
                <w:szCs w:val="24"/>
              </w:rPr>
              <w:t>4M + 4P + 4T + 1H + 30K + 2R</w:t>
            </w:r>
          </w:p>
          <w:p w14:paraId="77908C8B" w14:textId="2F90F481" w:rsidR="00CA1168" w:rsidRPr="00683662" w:rsidRDefault="00000000">
            <w:pPr>
              <w:spacing w:after="40"/>
              <w:jc w:val="center"/>
              <w:rPr>
                <w:rFonts w:ascii="Times New Roman" w:hAnsi="Times New Roman" w:cs="Times New Roman"/>
                <w:sz w:val="24"/>
                <w:szCs w:val="24"/>
              </w:rPr>
            </w:pPr>
            <w:r w:rsidRPr="00683662">
              <w:rPr>
                <w:rFonts w:ascii="Times New Roman" w:hAnsi="Times New Roman" w:cs="Times New Roman"/>
                <w:sz w:val="24"/>
                <w:szCs w:val="24"/>
              </w:rPr>
              <w:t>= 4(1.20) + 4(1.10) + 4(0.20) + 1(0.40) + 30(0.28) + 2(</w:t>
            </w:r>
            <w:r w:rsidR="005C002B">
              <w:rPr>
                <w:rFonts w:ascii="Times New Roman" w:hAnsi="Times New Roman" w:cs="Times New Roman"/>
                <w:sz w:val="24"/>
                <w:szCs w:val="24"/>
              </w:rPr>
              <w:t>0.80</w:t>
            </w:r>
            <w:r w:rsidRPr="00683662">
              <w:rPr>
                <w:rFonts w:ascii="Times New Roman" w:hAnsi="Times New Roman" w:cs="Times New Roman"/>
                <w:sz w:val="24"/>
                <w:szCs w:val="24"/>
              </w:rPr>
              <w:t>)</w:t>
            </w:r>
          </w:p>
          <w:p w14:paraId="7F6CA77B" w14:textId="144E5D54" w:rsidR="00CA1168" w:rsidRPr="00683662" w:rsidRDefault="00000000">
            <w:pPr>
              <w:spacing w:after="40"/>
              <w:jc w:val="center"/>
              <w:rPr>
                <w:rFonts w:ascii="Times New Roman" w:hAnsi="Times New Roman" w:cs="Times New Roman"/>
                <w:sz w:val="24"/>
                <w:szCs w:val="24"/>
              </w:rPr>
            </w:pPr>
            <w:r w:rsidRPr="00683662">
              <w:rPr>
                <w:rFonts w:ascii="Times New Roman" w:hAnsi="Times New Roman" w:cs="Times New Roman"/>
                <w:sz w:val="24"/>
                <w:szCs w:val="24"/>
              </w:rPr>
              <w:t xml:space="preserve">= 4.80 + 4.40 + 0.80 + 0.40 + 8.40 + </w:t>
            </w:r>
            <w:r w:rsidR="005C002B">
              <w:rPr>
                <w:rFonts w:ascii="Times New Roman" w:hAnsi="Times New Roman" w:cs="Times New Roman"/>
                <w:sz w:val="24"/>
                <w:szCs w:val="24"/>
              </w:rPr>
              <w:t>1.60</w:t>
            </w:r>
          </w:p>
          <w:p w14:paraId="0662049C" w14:textId="6C11ECEE" w:rsidR="00CA1168" w:rsidRPr="00683662" w:rsidRDefault="00000000">
            <w:pPr>
              <w:spacing w:after="80"/>
              <w:jc w:val="center"/>
              <w:rPr>
                <w:rFonts w:ascii="Times New Roman" w:hAnsi="Times New Roman" w:cs="Times New Roman"/>
                <w:sz w:val="24"/>
                <w:szCs w:val="24"/>
              </w:rPr>
            </w:pPr>
            <w:r w:rsidRPr="00683662">
              <w:rPr>
                <w:rFonts w:ascii="Times New Roman" w:hAnsi="Times New Roman" w:cs="Times New Roman"/>
                <w:b/>
                <w:bCs/>
                <w:sz w:val="24"/>
                <w:szCs w:val="24"/>
              </w:rPr>
              <w:t>= 2</w:t>
            </w:r>
            <w:r w:rsidR="005C002B">
              <w:rPr>
                <w:rFonts w:ascii="Times New Roman" w:hAnsi="Times New Roman" w:cs="Times New Roman"/>
                <w:b/>
                <w:bCs/>
                <w:sz w:val="24"/>
                <w:szCs w:val="24"/>
              </w:rPr>
              <w:t>0</w:t>
            </w:r>
            <w:r w:rsidRPr="00683662">
              <w:rPr>
                <w:rFonts w:ascii="Times New Roman" w:hAnsi="Times New Roman" w:cs="Times New Roman"/>
                <w:b/>
                <w:bCs/>
                <w:sz w:val="24"/>
                <w:szCs w:val="24"/>
              </w:rPr>
              <w:t>.</w:t>
            </w:r>
            <w:r w:rsidR="005C002B">
              <w:rPr>
                <w:rFonts w:ascii="Times New Roman" w:hAnsi="Times New Roman" w:cs="Times New Roman"/>
                <w:b/>
                <w:bCs/>
                <w:sz w:val="24"/>
                <w:szCs w:val="24"/>
              </w:rPr>
              <w:t>40</w:t>
            </w:r>
            <w:r w:rsidRPr="00683662">
              <w:rPr>
                <w:rFonts w:ascii="Times New Roman" w:hAnsi="Times New Roman" w:cs="Times New Roman"/>
                <w:b/>
                <w:bCs/>
                <w:sz w:val="24"/>
                <w:szCs w:val="24"/>
              </w:rPr>
              <w:t xml:space="preserve"> segundos </w:t>
            </w:r>
          </w:p>
        </w:tc>
      </w:tr>
      <w:tr w:rsidR="00CA1168" w:rsidRPr="00683662" w14:paraId="3DB90FB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2F39DE07"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lastRenderedPageBreak/>
              <w:t>Comparativa de resultados</w:t>
            </w:r>
          </w:p>
        </w:tc>
        <w:tc>
          <w:tcPr>
            <w:tcW w:w="752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tblGrid>
            <w:tr w:rsidR="00CA1168" w:rsidRPr="00683662" w14:paraId="14C0168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5A078556"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Aspecto</w:t>
                  </w:r>
                </w:p>
              </w:tc>
              <w:tc>
                <w:tcPr>
                  <w:tcW w:w="18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6D93296D"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KLM Manual</w:t>
                  </w:r>
                </w:p>
              </w:tc>
              <w:tc>
                <w:tcPr>
                  <w:tcW w:w="1800" w:type="dxa"/>
                  <w:tcBorders>
                    <w:top w:val="single" w:sz="1" w:space="0" w:color="AAAAAA"/>
                    <w:left w:val="single" w:sz="1" w:space="0" w:color="AAAAAA"/>
                    <w:bottom w:val="single" w:sz="1" w:space="0" w:color="AAAAAA"/>
                    <w:right w:val="single" w:sz="1" w:space="0" w:color="AAAAAA"/>
                  </w:tcBorders>
                  <w:shd w:val="clear" w:color="auto" w:fill="2D5F6B"/>
                  <w:tcMar>
                    <w:top w:w="100" w:type="dxa"/>
                    <w:left w:w="140" w:type="dxa"/>
                    <w:bottom w:w="100" w:type="dxa"/>
                    <w:right w:w="140" w:type="dxa"/>
                  </w:tcMar>
                  <w:vAlign w:val="center"/>
                </w:tcPr>
                <w:p w14:paraId="41A93E19"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b/>
                      <w:bCs/>
                      <w:color w:val="FFFFFF"/>
                      <w:sz w:val="24"/>
                      <w:szCs w:val="24"/>
                    </w:rPr>
                    <w:t>KLM con IA</w:t>
                  </w:r>
                </w:p>
              </w:tc>
            </w:tr>
            <w:tr w:rsidR="00CA1168" w:rsidRPr="00683662" w14:paraId="6AC0480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3F8F9"/>
                  <w:tcMar>
                    <w:top w:w="100" w:type="dxa"/>
                    <w:left w:w="140" w:type="dxa"/>
                    <w:bottom w:w="100" w:type="dxa"/>
                    <w:right w:w="140" w:type="dxa"/>
                  </w:tcMar>
                </w:tcPr>
                <w:p w14:paraId="282D23E4"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Tiempo total estimado</w:t>
                  </w:r>
                </w:p>
              </w:tc>
              <w:tc>
                <w:tcPr>
                  <w:tcW w:w="1800" w:type="dxa"/>
                  <w:tcBorders>
                    <w:top w:val="single" w:sz="1" w:space="0" w:color="AAAAAA"/>
                    <w:left w:val="single" w:sz="1" w:space="0" w:color="AAAAAA"/>
                    <w:bottom w:val="single" w:sz="1" w:space="0" w:color="AAAAAA"/>
                    <w:right w:val="single" w:sz="1" w:space="0" w:color="AAAAAA"/>
                  </w:tcBorders>
                  <w:shd w:val="clear" w:color="auto" w:fill="F3F8F9"/>
                  <w:tcMar>
                    <w:top w:w="100" w:type="dxa"/>
                    <w:left w:w="140" w:type="dxa"/>
                    <w:bottom w:w="100" w:type="dxa"/>
                    <w:right w:w="140" w:type="dxa"/>
                  </w:tcMar>
                </w:tcPr>
                <w:p w14:paraId="66C6BC6A" w14:textId="72E1E46B"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2</w:t>
                  </w:r>
                  <w:r w:rsidR="005C002B">
                    <w:rPr>
                      <w:rFonts w:ascii="Times New Roman" w:hAnsi="Times New Roman" w:cs="Times New Roman"/>
                      <w:sz w:val="24"/>
                      <w:szCs w:val="24"/>
                    </w:rPr>
                    <w:t>2</w:t>
                  </w:r>
                  <w:r w:rsidRPr="00683662">
                    <w:rPr>
                      <w:rFonts w:ascii="Times New Roman" w:hAnsi="Times New Roman" w:cs="Times New Roman"/>
                      <w:sz w:val="24"/>
                      <w:szCs w:val="24"/>
                    </w:rPr>
                    <w:t>.</w:t>
                  </w:r>
                  <w:r w:rsidR="005C002B">
                    <w:rPr>
                      <w:rFonts w:ascii="Times New Roman" w:hAnsi="Times New Roman" w:cs="Times New Roman"/>
                      <w:sz w:val="24"/>
                      <w:szCs w:val="24"/>
                    </w:rPr>
                    <w:t>80</w:t>
                  </w:r>
                  <w:r w:rsidRPr="00683662">
                    <w:rPr>
                      <w:rFonts w:ascii="Times New Roman" w:hAnsi="Times New Roman" w:cs="Times New Roman"/>
                      <w:sz w:val="24"/>
                      <w:szCs w:val="24"/>
                    </w:rPr>
                    <w:t xml:space="preserve"> seg.</w:t>
                  </w:r>
                </w:p>
              </w:tc>
              <w:tc>
                <w:tcPr>
                  <w:tcW w:w="1800" w:type="dxa"/>
                  <w:tcBorders>
                    <w:top w:val="single" w:sz="1" w:space="0" w:color="AAAAAA"/>
                    <w:left w:val="single" w:sz="1" w:space="0" w:color="AAAAAA"/>
                    <w:bottom w:val="single" w:sz="1" w:space="0" w:color="AAAAAA"/>
                    <w:right w:val="single" w:sz="1" w:space="0" w:color="AAAAAA"/>
                  </w:tcBorders>
                  <w:shd w:val="clear" w:color="auto" w:fill="F3F8F9"/>
                  <w:tcMar>
                    <w:top w:w="100" w:type="dxa"/>
                    <w:left w:w="140" w:type="dxa"/>
                    <w:bottom w:w="100" w:type="dxa"/>
                    <w:right w:w="140" w:type="dxa"/>
                  </w:tcMar>
                </w:tcPr>
                <w:p w14:paraId="71371F7F" w14:textId="7C4ECFF4"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2</w:t>
                  </w:r>
                  <w:r w:rsidR="005C002B">
                    <w:rPr>
                      <w:rFonts w:ascii="Times New Roman" w:hAnsi="Times New Roman" w:cs="Times New Roman"/>
                      <w:sz w:val="24"/>
                      <w:szCs w:val="24"/>
                    </w:rPr>
                    <w:t>0.4</w:t>
                  </w:r>
                  <w:r w:rsidRPr="00683662">
                    <w:rPr>
                      <w:rFonts w:ascii="Times New Roman" w:hAnsi="Times New Roman" w:cs="Times New Roman"/>
                      <w:sz w:val="24"/>
                      <w:szCs w:val="24"/>
                    </w:rPr>
                    <w:t xml:space="preserve"> seg.</w:t>
                  </w:r>
                </w:p>
              </w:tc>
            </w:tr>
            <w:tr w:rsidR="00CA1168" w:rsidRPr="00683662" w14:paraId="43A91DB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D98A00A"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Número de operadores M (mental)</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409BDE" w14:textId="0EB2A4B5" w:rsidR="00CA1168" w:rsidRPr="00683662" w:rsidRDefault="005C002B">
                  <w:pPr>
                    <w:jc w:val="center"/>
                    <w:rPr>
                      <w:rFonts w:ascii="Times New Roman" w:hAnsi="Times New Roman" w:cs="Times New Roman"/>
                      <w:sz w:val="24"/>
                      <w:szCs w:val="24"/>
                    </w:rPr>
                  </w:pPr>
                  <w:r>
                    <w:rPr>
                      <w:rFonts w:ascii="Times New Roman" w:hAnsi="Times New Roman" w:cs="Times New Roman"/>
                      <w:sz w:val="24"/>
                      <w:szCs w:val="24"/>
                    </w:rPr>
                    <w:t>6</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0A84D45"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4</w:t>
                  </w:r>
                </w:p>
              </w:tc>
            </w:tr>
            <w:tr w:rsidR="00CA1168" w:rsidRPr="00683662" w14:paraId="25E2BC09"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3F8F9"/>
                  <w:tcMar>
                    <w:top w:w="100" w:type="dxa"/>
                    <w:left w:w="140" w:type="dxa"/>
                    <w:bottom w:w="100" w:type="dxa"/>
                    <w:right w:w="140" w:type="dxa"/>
                  </w:tcMar>
                </w:tcPr>
                <w:p w14:paraId="49E4F008"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Número de operadores P (apuntar)</w:t>
                  </w:r>
                </w:p>
              </w:tc>
              <w:tc>
                <w:tcPr>
                  <w:tcW w:w="1800" w:type="dxa"/>
                  <w:tcBorders>
                    <w:top w:val="single" w:sz="1" w:space="0" w:color="AAAAAA"/>
                    <w:left w:val="single" w:sz="1" w:space="0" w:color="AAAAAA"/>
                    <w:bottom w:val="single" w:sz="1" w:space="0" w:color="AAAAAA"/>
                    <w:right w:val="single" w:sz="1" w:space="0" w:color="AAAAAA"/>
                  </w:tcBorders>
                  <w:shd w:val="clear" w:color="auto" w:fill="F3F8F9"/>
                  <w:tcMar>
                    <w:top w:w="100" w:type="dxa"/>
                    <w:left w:w="140" w:type="dxa"/>
                    <w:bottom w:w="100" w:type="dxa"/>
                    <w:right w:w="140" w:type="dxa"/>
                  </w:tcMar>
                </w:tcPr>
                <w:p w14:paraId="6ED94FD9"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3F8F9"/>
                  <w:tcMar>
                    <w:top w:w="100" w:type="dxa"/>
                    <w:left w:w="140" w:type="dxa"/>
                    <w:bottom w:w="100" w:type="dxa"/>
                    <w:right w:w="140" w:type="dxa"/>
                  </w:tcMar>
                </w:tcPr>
                <w:p w14:paraId="21D93C15"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4</w:t>
                  </w:r>
                </w:p>
              </w:tc>
            </w:tr>
            <w:tr w:rsidR="00CA1168" w:rsidRPr="00683662" w14:paraId="63EC65A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65466E9"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Número de operadores T (tap)</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EFCB09D"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4</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F106B2C"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4</w:t>
                  </w:r>
                </w:p>
              </w:tc>
            </w:tr>
            <w:tr w:rsidR="00CA1168" w:rsidRPr="00683662" w14:paraId="4A9D60D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3F8F9"/>
                  <w:tcMar>
                    <w:top w:w="100" w:type="dxa"/>
                    <w:left w:w="140" w:type="dxa"/>
                    <w:bottom w:w="100" w:type="dxa"/>
                    <w:right w:w="140" w:type="dxa"/>
                  </w:tcMar>
                </w:tcPr>
                <w:p w14:paraId="7F049C71"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Número de operadores H (reposicionar)</w:t>
                  </w:r>
                </w:p>
              </w:tc>
              <w:tc>
                <w:tcPr>
                  <w:tcW w:w="1800" w:type="dxa"/>
                  <w:tcBorders>
                    <w:top w:val="single" w:sz="1" w:space="0" w:color="AAAAAA"/>
                    <w:left w:val="single" w:sz="1" w:space="0" w:color="AAAAAA"/>
                    <w:bottom w:val="single" w:sz="1" w:space="0" w:color="AAAAAA"/>
                    <w:right w:val="single" w:sz="1" w:space="0" w:color="AAAAAA"/>
                  </w:tcBorders>
                  <w:shd w:val="clear" w:color="auto" w:fill="F3F8F9"/>
                  <w:tcMar>
                    <w:top w:w="100" w:type="dxa"/>
                    <w:left w:w="140" w:type="dxa"/>
                    <w:bottom w:w="100" w:type="dxa"/>
                    <w:right w:w="140" w:type="dxa"/>
                  </w:tcMar>
                </w:tcPr>
                <w:p w14:paraId="6EF2A704"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3F8F9"/>
                  <w:tcMar>
                    <w:top w:w="100" w:type="dxa"/>
                    <w:left w:w="140" w:type="dxa"/>
                    <w:bottom w:w="100" w:type="dxa"/>
                    <w:right w:w="140" w:type="dxa"/>
                  </w:tcMar>
                </w:tcPr>
                <w:p w14:paraId="6DFE29FA"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1</w:t>
                  </w:r>
                </w:p>
              </w:tc>
            </w:tr>
            <w:tr w:rsidR="00CA1168" w:rsidRPr="00683662" w14:paraId="1A15017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2981BA7"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Número de operadores K (tecla)</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0699475"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30</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D712E96"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30</w:t>
                  </w:r>
                </w:p>
              </w:tc>
            </w:tr>
            <w:tr w:rsidR="00CA1168" w:rsidRPr="00683662" w14:paraId="41A6AB8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3F8F9"/>
                  <w:tcMar>
                    <w:top w:w="100" w:type="dxa"/>
                    <w:left w:w="140" w:type="dxa"/>
                    <w:bottom w:w="100" w:type="dxa"/>
                    <w:right w:w="140" w:type="dxa"/>
                  </w:tcMar>
                </w:tcPr>
                <w:p w14:paraId="32E6FFD0" w14:textId="77777777"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Número de operadores R (respuesta)</w:t>
                  </w:r>
                </w:p>
              </w:tc>
              <w:tc>
                <w:tcPr>
                  <w:tcW w:w="1800" w:type="dxa"/>
                  <w:tcBorders>
                    <w:top w:val="single" w:sz="1" w:space="0" w:color="AAAAAA"/>
                    <w:left w:val="single" w:sz="1" w:space="0" w:color="AAAAAA"/>
                    <w:bottom w:val="single" w:sz="1" w:space="0" w:color="AAAAAA"/>
                    <w:right w:val="single" w:sz="1" w:space="0" w:color="AAAAAA"/>
                  </w:tcBorders>
                  <w:shd w:val="clear" w:color="auto" w:fill="F3F8F9"/>
                  <w:tcMar>
                    <w:top w:w="100" w:type="dxa"/>
                    <w:left w:w="140" w:type="dxa"/>
                    <w:bottom w:w="100" w:type="dxa"/>
                    <w:right w:w="140" w:type="dxa"/>
                  </w:tcMar>
                </w:tcPr>
                <w:p w14:paraId="62F09B83"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3F8F9"/>
                  <w:tcMar>
                    <w:top w:w="100" w:type="dxa"/>
                    <w:left w:w="140" w:type="dxa"/>
                    <w:bottom w:w="100" w:type="dxa"/>
                    <w:right w:w="140" w:type="dxa"/>
                  </w:tcMar>
                </w:tcPr>
                <w:p w14:paraId="438ADF55" w14:textId="77777777" w:rsidR="00CA1168" w:rsidRPr="00683662" w:rsidRDefault="00000000">
                  <w:pPr>
                    <w:jc w:val="center"/>
                    <w:rPr>
                      <w:rFonts w:ascii="Times New Roman" w:hAnsi="Times New Roman" w:cs="Times New Roman"/>
                      <w:sz w:val="24"/>
                      <w:szCs w:val="24"/>
                    </w:rPr>
                  </w:pPr>
                  <w:r w:rsidRPr="00683662">
                    <w:rPr>
                      <w:rFonts w:ascii="Times New Roman" w:hAnsi="Times New Roman" w:cs="Times New Roman"/>
                      <w:sz w:val="24"/>
                      <w:szCs w:val="24"/>
                    </w:rPr>
                    <w:t>2</w:t>
                  </w:r>
                </w:p>
              </w:tc>
            </w:tr>
          </w:tbl>
          <w:p w14:paraId="32101ABD" w14:textId="77777777" w:rsidR="00CA1168" w:rsidRPr="00683662" w:rsidRDefault="00CA1168">
            <w:pPr>
              <w:spacing w:before="140" w:after="60"/>
              <w:rPr>
                <w:rFonts w:ascii="Times New Roman" w:hAnsi="Times New Roman" w:cs="Times New Roman"/>
                <w:sz w:val="24"/>
                <w:szCs w:val="24"/>
              </w:rPr>
            </w:pPr>
          </w:p>
          <w:p w14:paraId="2EDE8852" w14:textId="499D0233" w:rsidR="00CA1168" w:rsidRPr="00683662" w:rsidRDefault="00000000">
            <w:pPr>
              <w:spacing w:before="60" w:after="60"/>
              <w:rPr>
                <w:rFonts w:ascii="Times New Roman" w:hAnsi="Times New Roman" w:cs="Times New Roman"/>
                <w:sz w:val="24"/>
                <w:szCs w:val="24"/>
              </w:rPr>
            </w:pPr>
            <w:r w:rsidRPr="00683662">
              <w:rPr>
                <w:rFonts w:ascii="Times New Roman" w:hAnsi="Times New Roman" w:cs="Times New Roman"/>
                <w:sz w:val="24"/>
                <w:szCs w:val="24"/>
              </w:rPr>
              <w:t>La diferencia en el tiempo total entre el análisis manual y el generado por IA (</w:t>
            </w:r>
            <w:r w:rsidR="005C002B" w:rsidRPr="005C002B">
              <w:rPr>
                <w:rFonts w:ascii="Times New Roman" w:hAnsi="Times New Roman" w:cs="Times New Roman"/>
                <w:sz w:val="24"/>
                <w:szCs w:val="24"/>
              </w:rPr>
              <w:t>2.40</w:t>
            </w:r>
            <w:r w:rsidRPr="005C002B">
              <w:rPr>
                <w:rFonts w:ascii="Times New Roman" w:hAnsi="Times New Roman" w:cs="Times New Roman"/>
                <w:sz w:val="24"/>
                <w:szCs w:val="24"/>
              </w:rPr>
              <w:t xml:space="preserve"> segundos</w:t>
            </w:r>
            <w:r w:rsidRPr="00683662">
              <w:rPr>
                <w:rFonts w:ascii="Times New Roman" w:hAnsi="Times New Roman" w:cs="Times New Roman"/>
                <w:sz w:val="24"/>
                <w:szCs w:val="24"/>
              </w:rPr>
              <w:t xml:space="preserve">) es mínima y se explica principalmente por la distinta cantidad de operadores </w:t>
            </w:r>
            <w:r w:rsidRPr="00683662">
              <w:rPr>
                <w:rFonts w:ascii="Times New Roman" w:hAnsi="Times New Roman" w:cs="Times New Roman"/>
                <w:b/>
                <w:bCs/>
                <w:sz w:val="24"/>
                <w:szCs w:val="24"/>
              </w:rPr>
              <w:t>M</w:t>
            </w:r>
            <w:r w:rsidRPr="00683662">
              <w:rPr>
                <w:rFonts w:ascii="Times New Roman" w:hAnsi="Times New Roman" w:cs="Times New Roman"/>
                <w:sz w:val="24"/>
                <w:szCs w:val="24"/>
              </w:rPr>
              <w:t xml:space="preserve"> asignado</w:t>
            </w:r>
            <w:r w:rsidR="005C002B">
              <w:rPr>
                <w:rFonts w:ascii="Times New Roman" w:hAnsi="Times New Roman" w:cs="Times New Roman"/>
                <w:sz w:val="24"/>
                <w:szCs w:val="24"/>
              </w:rPr>
              <w:t>.</w:t>
            </w:r>
            <w:r w:rsidRPr="00683662">
              <w:rPr>
                <w:rFonts w:ascii="Times New Roman" w:hAnsi="Times New Roman" w:cs="Times New Roman"/>
                <w:sz w:val="24"/>
                <w:szCs w:val="24"/>
              </w:rPr>
              <w:t xml:space="preserve"> </w:t>
            </w:r>
            <w:r w:rsidR="005C002B">
              <w:rPr>
                <w:rFonts w:ascii="Times New Roman" w:hAnsi="Times New Roman" w:cs="Times New Roman"/>
                <w:sz w:val="24"/>
                <w:szCs w:val="24"/>
              </w:rPr>
              <w:t>E</w:t>
            </w:r>
            <w:r w:rsidRPr="00683662">
              <w:rPr>
                <w:rFonts w:ascii="Times New Roman" w:hAnsi="Times New Roman" w:cs="Times New Roman"/>
                <w:sz w:val="24"/>
                <w:szCs w:val="24"/>
              </w:rPr>
              <w:t xml:space="preserve">l análisis manual fue más </w:t>
            </w:r>
            <w:r w:rsidR="005C002B">
              <w:rPr>
                <w:rFonts w:ascii="Times New Roman" w:hAnsi="Times New Roman" w:cs="Times New Roman"/>
                <w:sz w:val="24"/>
                <w:szCs w:val="24"/>
              </w:rPr>
              <w:t xml:space="preserve">especifica </w:t>
            </w:r>
            <w:r w:rsidRPr="00683662">
              <w:rPr>
                <w:rFonts w:ascii="Times New Roman" w:hAnsi="Times New Roman" w:cs="Times New Roman"/>
                <w:sz w:val="24"/>
                <w:szCs w:val="24"/>
              </w:rPr>
              <w:t>al incluir etapas de preparación mental adicionales (p. ej., leer la notificación antes de actuar), mientras que la IA consolidó algunas de estas etapas por considerarlas implícitas en el operador P de apuntado.</w:t>
            </w:r>
          </w:p>
          <w:p w14:paraId="2A208C74" w14:textId="30514712" w:rsidR="00CA1168" w:rsidRPr="00683662" w:rsidRDefault="00000000">
            <w:pPr>
              <w:spacing w:after="60"/>
              <w:rPr>
                <w:rFonts w:ascii="Times New Roman" w:hAnsi="Times New Roman" w:cs="Times New Roman"/>
                <w:sz w:val="24"/>
                <w:szCs w:val="24"/>
              </w:rPr>
            </w:pPr>
            <w:r w:rsidRPr="00683662">
              <w:rPr>
                <w:rFonts w:ascii="Times New Roman" w:hAnsi="Times New Roman" w:cs="Times New Roman"/>
                <w:sz w:val="24"/>
                <w:szCs w:val="24"/>
              </w:rPr>
              <w:t xml:space="preserve">Ambos resultados confirman que el flujo de registro de emoción es </w:t>
            </w:r>
            <w:r w:rsidRPr="005C002B">
              <w:rPr>
                <w:rFonts w:ascii="Times New Roman" w:hAnsi="Times New Roman" w:cs="Times New Roman"/>
                <w:sz w:val="24"/>
                <w:szCs w:val="24"/>
              </w:rPr>
              <w:t>muy eficiente</w:t>
            </w:r>
            <w:r w:rsidR="005C002B">
              <w:rPr>
                <w:rFonts w:ascii="Times New Roman" w:hAnsi="Times New Roman" w:cs="Times New Roman"/>
                <w:sz w:val="24"/>
                <w:szCs w:val="24"/>
              </w:rPr>
              <w:t xml:space="preserve">, </w:t>
            </w:r>
            <w:r w:rsidRPr="00683662">
              <w:rPr>
                <w:rFonts w:ascii="Times New Roman" w:hAnsi="Times New Roman" w:cs="Times New Roman"/>
                <w:sz w:val="24"/>
                <w:szCs w:val="24"/>
              </w:rPr>
              <w:t>la tarea se completa en menos de 30 segundos, lo cual está alineado con el principio de diseño de baja carga cognitiva</w:t>
            </w:r>
            <w:r w:rsidR="005C002B">
              <w:rPr>
                <w:rFonts w:ascii="Times New Roman" w:hAnsi="Times New Roman" w:cs="Times New Roman"/>
                <w:sz w:val="24"/>
                <w:szCs w:val="24"/>
              </w:rPr>
              <w:t>.</w:t>
            </w:r>
          </w:p>
        </w:tc>
      </w:tr>
    </w:tbl>
    <w:p w14:paraId="5BE02FF9" w14:textId="76D7A010" w:rsidR="00CA1168" w:rsidRPr="00683662" w:rsidRDefault="00CA1168">
      <w:pPr>
        <w:spacing w:before="80" w:after="40"/>
        <w:jc w:val="center"/>
        <w:rPr>
          <w:rFonts w:ascii="Times New Roman" w:hAnsi="Times New Roman" w:cs="Times New Roman"/>
          <w:sz w:val="24"/>
          <w:szCs w:val="24"/>
        </w:rPr>
      </w:pPr>
    </w:p>
    <w:sectPr w:rsidR="00CA1168" w:rsidRPr="0068366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94F7C"/>
    <w:multiLevelType w:val="hybridMultilevel"/>
    <w:tmpl w:val="3ECEEDBC"/>
    <w:lvl w:ilvl="0" w:tplc="FE8AA23E">
      <w:start w:val="1"/>
      <w:numFmt w:val="bullet"/>
      <w:lvlText w:val="●"/>
      <w:lvlJc w:val="left"/>
      <w:pPr>
        <w:ind w:left="720" w:hanging="360"/>
      </w:pPr>
    </w:lvl>
    <w:lvl w:ilvl="1" w:tplc="A5DE9E1C">
      <w:start w:val="1"/>
      <w:numFmt w:val="bullet"/>
      <w:lvlText w:val="○"/>
      <w:lvlJc w:val="left"/>
      <w:pPr>
        <w:ind w:left="1440" w:hanging="360"/>
      </w:pPr>
    </w:lvl>
    <w:lvl w:ilvl="2" w:tplc="019AD292">
      <w:start w:val="1"/>
      <w:numFmt w:val="bullet"/>
      <w:lvlText w:val="■"/>
      <w:lvlJc w:val="left"/>
      <w:pPr>
        <w:ind w:left="2160" w:hanging="360"/>
      </w:pPr>
    </w:lvl>
    <w:lvl w:ilvl="3" w:tplc="A1EC718A">
      <w:start w:val="1"/>
      <w:numFmt w:val="bullet"/>
      <w:lvlText w:val="●"/>
      <w:lvlJc w:val="left"/>
      <w:pPr>
        <w:ind w:left="2880" w:hanging="360"/>
      </w:pPr>
    </w:lvl>
    <w:lvl w:ilvl="4" w:tplc="535A3C6C">
      <w:start w:val="1"/>
      <w:numFmt w:val="bullet"/>
      <w:lvlText w:val="○"/>
      <w:lvlJc w:val="left"/>
      <w:pPr>
        <w:ind w:left="3600" w:hanging="360"/>
      </w:pPr>
    </w:lvl>
    <w:lvl w:ilvl="5" w:tplc="573C0BEC">
      <w:start w:val="1"/>
      <w:numFmt w:val="bullet"/>
      <w:lvlText w:val="■"/>
      <w:lvlJc w:val="left"/>
      <w:pPr>
        <w:ind w:left="4320" w:hanging="360"/>
      </w:pPr>
    </w:lvl>
    <w:lvl w:ilvl="6" w:tplc="979265BE">
      <w:start w:val="1"/>
      <w:numFmt w:val="bullet"/>
      <w:lvlText w:val="●"/>
      <w:lvlJc w:val="left"/>
      <w:pPr>
        <w:ind w:left="5040" w:hanging="360"/>
      </w:pPr>
    </w:lvl>
    <w:lvl w:ilvl="7" w:tplc="816ECD44">
      <w:start w:val="1"/>
      <w:numFmt w:val="bullet"/>
      <w:lvlText w:val="●"/>
      <w:lvlJc w:val="left"/>
      <w:pPr>
        <w:ind w:left="5760" w:hanging="360"/>
      </w:pPr>
    </w:lvl>
    <w:lvl w:ilvl="8" w:tplc="4CC6CD90">
      <w:start w:val="1"/>
      <w:numFmt w:val="bullet"/>
      <w:lvlText w:val="●"/>
      <w:lvlJc w:val="left"/>
      <w:pPr>
        <w:ind w:left="6480" w:hanging="360"/>
      </w:pPr>
    </w:lvl>
  </w:abstractNum>
  <w:abstractNum w:abstractNumId="1" w15:restartNumberingAfterBreak="0">
    <w:nsid w:val="292E7D47"/>
    <w:multiLevelType w:val="multilevel"/>
    <w:tmpl w:val="B21A3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2A665C"/>
    <w:multiLevelType w:val="hybridMultilevel"/>
    <w:tmpl w:val="37BE0012"/>
    <w:lvl w:ilvl="0" w:tplc="F872C9C2">
      <w:start w:val="1"/>
      <w:numFmt w:val="decimal"/>
      <w:lvlText w:val="%1."/>
      <w:lvlJc w:val="left"/>
      <w:pPr>
        <w:ind w:left="720" w:hanging="360"/>
      </w:pPr>
    </w:lvl>
    <w:lvl w:ilvl="1" w:tplc="9A3C8CCA">
      <w:numFmt w:val="decimal"/>
      <w:lvlText w:val=""/>
      <w:lvlJc w:val="left"/>
    </w:lvl>
    <w:lvl w:ilvl="2" w:tplc="AA80876A">
      <w:numFmt w:val="decimal"/>
      <w:lvlText w:val=""/>
      <w:lvlJc w:val="left"/>
    </w:lvl>
    <w:lvl w:ilvl="3" w:tplc="70FE4042">
      <w:numFmt w:val="decimal"/>
      <w:lvlText w:val=""/>
      <w:lvlJc w:val="left"/>
    </w:lvl>
    <w:lvl w:ilvl="4" w:tplc="9118C97E">
      <w:numFmt w:val="decimal"/>
      <w:lvlText w:val=""/>
      <w:lvlJc w:val="left"/>
    </w:lvl>
    <w:lvl w:ilvl="5" w:tplc="626A187E">
      <w:numFmt w:val="decimal"/>
      <w:lvlText w:val=""/>
      <w:lvlJc w:val="left"/>
    </w:lvl>
    <w:lvl w:ilvl="6" w:tplc="F5324A58">
      <w:numFmt w:val="decimal"/>
      <w:lvlText w:val=""/>
      <w:lvlJc w:val="left"/>
    </w:lvl>
    <w:lvl w:ilvl="7" w:tplc="A290DEAC">
      <w:numFmt w:val="decimal"/>
      <w:lvlText w:val=""/>
      <w:lvlJc w:val="left"/>
    </w:lvl>
    <w:lvl w:ilvl="8" w:tplc="3064F308">
      <w:numFmt w:val="decimal"/>
      <w:lvlText w:val=""/>
      <w:lvlJc w:val="left"/>
    </w:lvl>
  </w:abstractNum>
  <w:abstractNum w:abstractNumId="3" w15:restartNumberingAfterBreak="0">
    <w:nsid w:val="38F26A89"/>
    <w:multiLevelType w:val="hybridMultilevel"/>
    <w:tmpl w:val="07E4225A"/>
    <w:lvl w:ilvl="0" w:tplc="059A3A38">
      <w:start w:val="1"/>
      <w:numFmt w:val="decimal"/>
      <w:lvlText w:val="%1."/>
      <w:lvlJc w:val="lef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38B358E"/>
    <w:multiLevelType w:val="multilevel"/>
    <w:tmpl w:val="A9E088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1B36EB"/>
    <w:multiLevelType w:val="hybridMultilevel"/>
    <w:tmpl w:val="0DEA2CB6"/>
    <w:lvl w:ilvl="0" w:tplc="9C1448D8">
      <w:start w:val="1"/>
      <w:numFmt w:val="bullet"/>
      <w:lvlText w:val="•"/>
      <w:lvlJc w:val="left"/>
      <w:pPr>
        <w:ind w:left="720" w:hanging="360"/>
      </w:pPr>
    </w:lvl>
    <w:lvl w:ilvl="1" w:tplc="FD20527E">
      <w:numFmt w:val="decimal"/>
      <w:lvlText w:val=""/>
      <w:lvlJc w:val="left"/>
    </w:lvl>
    <w:lvl w:ilvl="2" w:tplc="2EEA46C6">
      <w:numFmt w:val="decimal"/>
      <w:lvlText w:val=""/>
      <w:lvlJc w:val="left"/>
    </w:lvl>
    <w:lvl w:ilvl="3" w:tplc="A978E878">
      <w:numFmt w:val="decimal"/>
      <w:lvlText w:val=""/>
      <w:lvlJc w:val="left"/>
    </w:lvl>
    <w:lvl w:ilvl="4" w:tplc="F2D0C048">
      <w:numFmt w:val="decimal"/>
      <w:lvlText w:val=""/>
      <w:lvlJc w:val="left"/>
    </w:lvl>
    <w:lvl w:ilvl="5" w:tplc="3DA2FB26">
      <w:numFmt w:val="decimal"/>
      <w:lvlText w:val=""/>
      <w:lvlJc w:val="left"/>
    </w:lvl>
    <w:lvl w:ilvl="6" w:tplc="97483142">
      <w:numFmt w:val="decimal"/>
      <w:lvlText w:val=""/>
      <w:lvlJc w:val="left"/>
    </w:lvl>
    <w:lvl w:ilvl="7" w:tplc="16E83442">
      <w:numFmt w:val="decimal"/>
      <w:lvlText w:val=""/>
      <w:lvlJc w:val="left"/>
    </w:lvl>
    <w:lvl w:ilvl="8" w:tplc="18BE9F80">
      <w:numFmt w:val="decimal"/>
      <w:lvlText w:val=""/>
      <w:lvlJc w:val="left"/>
    </w:lvl>
  </w:abstractNum>
  <w:num w:numId="1" w16cid:durableId="366105983">
    <w:abstractNumId w:val="0"/>
    <w:lvlOverride w:ilvl="0">
      <w:startOverride w:val="1"/>
    </w:lvlOverride>
  </w:num>
  <w:num w:numId="2" w16cid:durableId="1766918926">
    <w:abstractNumId w:val="2"/>
    <w:lvlOverride w:ilvl="0">
      <w:startOverride w:val="1"/>
    </w:lvlOverride>
  </w:num>
  <w:num w:numId="3" w16cid:durableId="1059791392">
    <w:abstractNumId w:val="1"/>
  </w:num>
  <w:num w:numId="4" w16cid:durableId="1360012462">
    <w:abstractNumId w:val="4"/>
    <w:lvlOverride w:ilvl="0">
      <w:lvl w:ilvl="0">
        <w:numFmt w:val="decimal"/>
        <w:lvlText w:val="%1."/>
        <w:lvlJc w:val="left"/>
      </w:lvl>
    </w:lvlOverride>
  </w:num>
  <w:num w:numId="5" w16cid:durableId="1098528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168"/>
    <w:rsid w:val="000E3BC4"/>
    <w:rsid w:val="00481AA1"/>
    <w:rsid w:val="00574FD9"/>
    <w:rsid w:val="005C002B"/>
    <w:rsid w:val="00683662"/>
    <w:rsid w:val="00CA1168"/>
    <w:rsid w:val="00F43D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02B0EF9"/>
  <w15:docId w15:val="{286C514C-B46E-664D-BBEF-1183DF9E8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2D5F6B"/>
      <w:sz w:val="28"/>
      <w:szCs w:val="28"/>
    </w:rPr>
  </w:style>
  <w:style w:type="paragraph" w:styleId="Ttulo2">
    <w:name w:val="heading 2"/>
    <w:uiPriority w:val="9"/>
    <w:semiHidden/>
    <w:unhideWhenUsed/>
    <w:qFormat/>
    <w:pPr>
      <w:spacing w:before="200" w:after="100"/>
      <w:outlineLvl w:val="1"/>
    </w:pPr>
    <w:rPr>
      <w:b/>
      <w:bCs/>
      <w:color w:val="2D5F6B"/>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481AA1"/>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Fuentedeprrafopredeter"/>
    <w:rsid w:val="00481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1380</Words>
  <Characters>6752</Characters>
  <Application>Microsoft Office Word</Application>
  <DocSecurity>0</DocSecurity>
  <Lines>259</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DE JESUS ORTIZ MISS</cp:lastModifiedBy>
  <cp:revision>2</cp:revision>
  <dcterms:created xsi:type="dcterms:W3CDTF">2026-05-07T05:34:00Z</dcterms:created>
  <dcterms:modified xsi:type="dcterms:W3CDTF">2026-05-07T05:34:00Z</dcterms:modified>
</cp:coreProperties>
</file>