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B6D" w:rsidRPr="00186A87" w:rsidRDefault="00186A87" w:rsidP="00186A87">
      <w:pPr>
        <w:pStyle w:val="Default"/>
        <w:jc w:val="center"/>
        <w:rPr>
          <w:sz w:val="48"/>
          <w:szCs w:val="48"/>
        </w:rPr>
      </w:pPr>
      <w:r w:rsidRPr="00186A87">
        <w:rPr>
          <w:sz w:val="48"/>
          <w:szCs w:val="48"/>
        </w:rPr>
        <w:t>TIPOS DE CSS</w:t>
      </w:r>
    </w:p>
    <w:p w:rsidR="00186A87" w:rsidRDefault="00186A87" w:rsidP="00844B6D">
      <w:pPr>
        <w:pStyle w:val="Default"/>
      </w:pPr>
    </w:p>
    <w:p w:rsidR="00844B6D" w:rsidRDefault="00844B6D" w:rsidP="00844B6D">
      <w:pPr>
        <w:pStyle w:val="Default"/>
        <w:rPr>
          <w:color w:val="4471C4"/>
          <w:sz w:val="40"/>
          <w:szCs w:val="40"/>
        </w:rPr>
      </w:pPr>
      <w:r>
        <w:t xml:space="preserve"> </w:t>
      </w:r>
      <w:r w:rsidRPr="00844B6D">
        <w:rPr>
          <w:color w:val="FF0000"/>
          <w:sz w:val="40"/>
          <w:szCs w:val="40"/>
        </w:rPr>
        <w:t>CSS1</w:t>
      </w:r>
    </w:p>
    <w:p w:rsidR="00844B6D" w:rsidRDefault="00186A87" w:rsidP="00844B6D">
      <w:pPr>
        <w:pStyle w:val="Default"/>
      </w:pPr>
      <w:r>
        <w:t xml:space="preserve">fue la primera especificación que desarrolló el </w:t>
      </w:r>
      <w:hyperlink r:id="rId4" w:tooltip="W3C" w:history="1">
        <w:r w:rsidRPr="00186A87">
          <w:rPr>
            <w:rStyle w:val="Hipervnculo"/>
            <w:color w:val="000000" w:themeColor="text1"/>
            <w:u w:val="none"/>
          </w:rPr>
          <w:t>W3C</w:t>
        </w:r>
      </w:hyperlink>
      <w:r>
        <w:t>. Las hojas de estilo CSS1 describen el formato del texto y de los componentes de una página (fuente, color, tamaño, etc.).</w:t>
      </w:r>
    </w:p>
    <w:p w:rsidR="00186A87" w:rsidRDefault="00186A87" w:rsidP="00844B6D">
      <w:pPr>
        <w:pStyle w:val="Default"/>
        <w:rPr>
          <w:sz w:val="22"/>
          <w:szCs w:val="22"/>
        </w:rPr>
      </w:pPr>
    </w:p>
    <w:p w:rsidR="00844B6D" w:rsidRPr="00844B6D" w:rsidRDefault="00844B6D" w:rsidP="00844B6D">
      <w:pPr>
        <w:pStyle w:val="Default"/>
        <w:rPr>
          <w:color w:val="FF0000"/>
          <w:sz w:val="40"/>
          <w:szCs w:val="40"/>
        </w:rPr>
      </w:pPr>
      <w:r w:rsidRPr="00844B6D">
        <w:rPr>
          <w:color w:val="FF0000"/>
          <w:sz w:val="40"/>
          <w:szCs w:val="40"/>
        </w:rPr>
        <w:t>CSS2</w:t>
      </w:r>
    </w:p>
    <w:p w:rsidR="00844B6D" w:rsidRDefault="00186A87" w:rsidP="00844B6D">
      <w:pPr>
        <w:pStyle w:val="Default"/>
        <w:rPr>
          <w:sz w:val="22"/>
          <w:szCs w:val="22"/>
        </w:rPr>
      </w:pPr>
      <w:r>
        <w:t xml:space="preserve">permite ubicar elementos de XHTML en diferentes capas o </w:t>
      </w:r>
      <w:proofErr w:type="spellStart"/>
      <w:r>
        <w:t>layers</w:t>
      </w:r>
      <w:proofErr w:type="spellEnd"/>
      <w:r>
        <w:t xml:space="preserve">, cuyo posicionamiento no tiene que seguir el flujo HTML (plantea el modelo de cajas donde cada bloque se define como una caja que se coloca en un lugar concreto). CSS2 </w:t>
      </w:r>
      <w:r w:rsidRPr="00186A87">
        <w:rPr>
          <w:rStyle w:val="Textoennegrita"/>
          <w:b w:val="0"/>
          <w:bCs w:val="0"/>
        </w:rPr>
        <w:t>incluye</w:t>
      </w:r>
      <w:r w:rsidRPr="00186A87">
        <w:rPr>
          <w:b/>
          <w:bCs/>
        </w:rPr>
        <w:t xml:space="preserve"> </w:t>
      </w:r>
      <w:r>
        <w:t>a CSS1 (salvo pequeños detalles).</w:t>
      </w:r>
    </w:p>
    <w:p w:rsidR="00186A87" w:rsidRDefault="00186A87" w:rsidP="00844B6D">
      <w:pPr>
        <w:pStyle w:val="Default"/>
        <w:rPr>
          <w:sz w:val="22"/>
          <w:szCs w:val="22"/>
        </w:rPr>
      </w:pPr>
    </w:p>
    <w:p w:rsidR="00844B6D" w:rsidRPr="00844B6D" w:rsidRDefault="00844B6D" w:rsidP="00844B6D">
      <w:pPr>
        <w:pStyle w:val="Default"/>
        <w:rPr>
          <w:color w:val="FF0000"/>
          <w:sz w:val="40"/>
          <w:szCs w:val="40"/>
        </w:rPr>
      </w:pPr>
      <w:r w:rsidRPr="00844B6D">
        <w:rPr>
          <w:color w:val="FF0000"/>
          <w:sz w:val="40"/>
          <w:szCs w:val="40"/>
        </w:rPr>
        <w:t>CSS3</w:t>
      </w:r>
    </w:p>
    <w:p w:rsidR="006A313E" w:rsidRDefault="00844B6D" w:rsidP="00844B6D">
      <w:r>
        <w:t xml:space="preserve">Los cambios visuales ya no son tan llamativos como antes, la diferencia con niveles anteriores es más bien técnica. El protagonismo gráfico ya no está tan delimitado como en CSS1, por lo que </w:t>
      </w:r>
      <w:r w:rsidRPr="00186A87">
        <w:t>el aspecto lo marca la tendencia del momento</w:t>
      </w:r>
      <w:r>
        <w:t>.</w:t>
      </w:r>
    </w:p>
    <w:sectPr w:rsidR="006A31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6D"/>
    <w:rsid w:val="00186A87"/>
    <w:rsid w:val="006A313E"/>
    <w:rsid w:val="00844B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93DD"/>
  <w15:chartTrackingRefBased/>
  <w15:docId w15:val="{B49E9E74-D70A-4BFD-AFC5-A863928F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44B6D"/>
    <w:pPr>
      <w:autoSpaceDE w:val="0"/>
      <w:autoSpaceDN w:val="0"/>
      <w:adjustRightInd w:val="0"/>
      <w:spacing w:after="0" w:line="240" w:lineRule="auto"/>
    </w:pPr>
    <w:rPr>
      <w:rFonts w:ascii="Calibri" w:hAnsi="Calibri" w:cs="Calibri"/>
      <w:color w:val="000000"/>
      <w:kern w:val="0"/>
      <w:sz w:val="24"/>
      <w:szCs w:val="24"/>
    </w:rPr>
  </w:style>
  <w:style w:type="character" w:styleId="Hipervnculo">
    <w:name w:val="Hyperlink"/>
    <w:basedOn w:val="Fuentedeprrafopredeter"/>
    <w:uiPriority w:val="99"/>
    <w:semiHidden/>
    <w:unhideWhenUsed/>
    <w:rsid w:val="00186A87"/>
    <w:rPr>
      <w:color w:val="0000FF"/>
      <w:u w:val="single"/>
    </w:rPr>
  </w:style>
  <w:style w:type="character" w:styleId="Textoennegrita">
    <w:name w:val="Strong"/>
    <w:basedOn w:val="Fuentedeprrafopredeter"/>
    <w:uiPriority w:val="22"/>
    <w:qFormat/>
    <w:rsid w:val="00186A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3c.es/Consorc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118</Words>
  <Characters>653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mejias zapata</dc:creator>
  <cp:keywords/>
  <dc:description/>
  <cp:lastModifiedBy>ruben mejias zapata</cp:lastModifiedBy>
  <cp:revision>1</cp:revision>
  <dcterms:created xsi:type="dcterms:W3CDTF">2022-11-02T12:51:00Z</dcterms:created>
  <dcterms:modified xsi:type="dcterms:W3CDTF">2022-11-02T17:27:00Z</dcterms:modified>
</cp:coreProperties>
</file>