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F234B" w14:textId="77777777" w:rsidR="00561EBC" w:rsidRDefault="003C3F66" w:rsidP="003C3F66">
      <w:pPr>
        <w:spacing w:after="0"/>
      </w:pPr>
      <w:r>
        <w:t>Ruben Valenzuela</w:t>
      </w:r>
      <w:r>
        <w:br/>
      </w:r>
      <w:r w:rsidR="005043B4">
        <w:t xml:space="preserve">Professor </w:t>
      </w:r>
      <w:r w:rsidR="00561EBC" w:rsidRPr="00561EBC">
        <w:t xml:space="preserve">Patricia McManus </w:t>
      </w:r>
    </w:p>
    <w:p w14:paraId="3F84CA5C" w14:textId="60E592DB" w:rsidR="00372F5B" w:rsidRDefault="00372F5B" w:rsidP="003C3F66">
      <w:pPr>
        <w:spacing w:after="0"/>
      </w:pPr>
      <w:r w:rsidRPr="00372F5B">
        <w:t xml:space="preserve">Course: ITAI 2373 </w:t>
      </w:r>
    </w:p>
    <w:p w14:paraId="3CB2626D" w14:textId="3138CF0D" w:rsidR="003C3F66" w:rsidRDefault="00550BD3" w:rsidP="003C3F66">
      <w:pPr>
        <w:spacing w:after="0"/>
      </w:pPr>
      <w:r>
        <w:t xml:space="preserve">24 </w:t>
      </w:r>
      <w:r w:rsidR="005043B4">
        <w:t>May</w:t>
      </w:r>
      <w:r w:rsidR="003C3F66">
        <w:t xml:space="preserve"> 2025</w:t>
      </w:r>
    </w:p>
    <w:p w14:paraId="5A7E5A8E" w14:textId="77777777" w:rsidR="003C3F66" w:rsidRDefault="003C3F66" w:rsidP="003C3F66">
      <w:pPr>
        <w:spacing w:after="0"/>
        <w:jc w:val="center"/>
      </w:pPr>
    </w:p>
    <w:p w14:paraId="0B53405B" w14:textId="147B6862" w:rsidR="00550BD3" w:rsidRDefault="00550BD3" w:rsidP="00550BD3">
      <w:pPr>
        <w:spacing w:after="0"/>
        <w:ind w:firstLine="720"/>
        <w:jc w:val="center"/>
        <w:rPr>
          <w:b/>
          <w:bCs/>
        </w:rPr>
      </w:pPr>
      <w:r w:rsidRPr="00550BD3">
        <w:rPr>
          <w:b/>
          <w:bCs/>
        </w:rPr>
        <w:t>L04 Journal – Ruben Valenzuela – ITAI 2373</w:t>
      </w:r>
    </w:p>
    <w:p w14:paraId="13F0CFFB" w14:textId="626D0485" w:rsidR="00550BD3" w:rsidRPr="00550BD3" w:rsidRDefault="00550BD3" w:rsidP="00550BD3">
      <w:pPr>
        <w:spacing w:after="0"/>
        <w:ind w:firstLine="720"/>
        <w:rPr>
          <w:b/>
          <w:bCs/>
        </w:rPr>
      </w:pPr>
      <w:r w:rsidRPr="00550BD3">
        <w:rPr>
          <w:b/>
          <w:bCs/>
        </w:rPr>
        <w:t>Introduction</w:t>
      </w:r>
    </w:p>
    <w:p w14:paraId="18678815" w14:textId="77777777" w:rsidR="00550BD3" w:rsidRPr="00550BD3" w:rsidRDefault="00550BD3" w:rsidP="00550BD3">
      <w:pPr>
        <w:spacing w:after="0"/>
        <w:ind w:firstLine="720"/>
      </w:pPr>
      <w:r w:rsidRPr="00550BD3">
        <w:t xml:space="preserve">In Lab 04, we explored foundational text representation techniques used in Natural Language Processing (NLP). These included Bag of Words (BOW), Term Frequency-Inverse Document Frequency (TF-IDF), N-grams, and word embeddings. The lab was structured to allow a hands-on comparison between sparse and dense approaches to text representation, using Python within Google </w:t>
      </w:r>
      <w:proofErr w:type="spellStart"/>
      <w:r w:rsidRPr="00550BD3">
        <w:t>Colab</w:t>
      </w:r>
      <w:proofErr w:type="spellEnd"/>
      <w:r w:rsidRPr="00550BD3">
        <w:t xml:space="preserve"> to experiment with transforming raw text into numerical vectors.</w:t>
      </w:r>
    </w:p>
    <w:p w14:paraId="56DC546F" w14:textId="77777777" w:rsidR="00550BD3" w:rsidRPr="00550BD3" w:rsidRDefault="00550BD3" w:rsidP="00550BD3">
      <w:pPr>
        <w:spacing w:after="0"/>
        <w:ind w:firstLine="720"/>
        <w:rPr>
          <w:b/>
          <w:bCs/>
        </w:rPr>
      </w:pPr>
      <w:r w:rsidRPr="00550BD3">
        <w:rPr>
          <w:b/>
          <w:bCs/>
        </w:rPr>
        <w:t>Bag of Words, TF-IDF, and N-grams</w:t>
      </w:r>
    </w:p>
    <w:p w14:paraId="5DA0191D" w14:textId="77777777" w:rsidR="00550BD3" w:rsidRPr="00550BD3" w:rsidRDefault="00550BD3" w:rsidP="00550BD3">
      <w:pPr>
        <w:spacing w:after="0"/>
        <w:ind w:firstLine="720"/>
      </w:pPr>
      <w:r w:rsidRPr="00550BD3">
        <w:t>The BOW model served as a basic yet effective introduction to text vectorization. It highlights word frequency without considering word order or context. While this approach is easy to implement, its limitation lies in its lack of semantic understanding.</w:t>
      </w:r>
      <w:r w:rsidRPr="00550BD3">
        <w:br/>
        <w:t>TF-IDF improved upon BOW by weighing word importance within a corpus, reducing the influence of commonly used words that may not offer much contextual value. This method proved especially helpful when identifying unique keywords in documents.</w:t>
      </w:r>
      <w:r w:rsidRPr="00550BD3">
        <w:br/>
        <w:t>N-grams provided a solution to some of the shortcomings in BOW and TF-IDF by capturing partial word sequences. Bigram and trigram models offered improved context sensitivity but at the cost of increased dimensionality and complexity.</w:t>
      </w:r>
    </w:p>
    <w:p w14:paraId="61F051DD" w14:textId="77777777" w:rsidR="00550BD3" w:rsidRPr="00550BD3" w:rsidRDefault="00550BD3" w:rsidP="00550BD3">
      <w:pPr>
        <w:spacing w:after="0"/>
        <w:ind w:firstLine="720"/>
        <w:rPr>
          <w:b/>
          <w:bCs/>
        </w:rPr>
      </w:pPr>
      <w:r w:rsidRPr="00550BD3">
        <w:rPr>
          <w:b/>
          <w:bCs/>
        </w:rPr>
        <w:t>Word Embeddings and Dense Representations</w:t>
      </w:r>
    </w:p>
    <w:p w14:paraId="5B816D71" w14:textId="77777777" w:rsidR="00550BD3" w:rsidRPr="00550BD3" w:rsidRDefault="00550BD3" w:rsidP="00550BD3">
      <w:pPr>
        <w:spacing w:after="0"/>
        <w:ind w:firstLine="720"/>
      </w:pPr>
      <w:r w:rsidRPr="00550BD3">
        <w:lastRenderedPageBreak/>
        <w:t xml:space="preserve">Word embeddings, such as Word2Vec or </w:t>
      </w:r>
      <w:proofErr w:type="spellStart"/>
      <w:r w:rsidRPr="00550BD3">
        <w:t>GloVe</w:t>
      </w:r>
      <w:proofErr w:type="spellEnd"/>
      <w:r w:rsidRPr="00550BD3">
        <w:t>, represented a major advancement in NLP by enabling words with similar meanings to have similar vector representations. Unlike sparse models, word embeddings are dense and low-dimensional, allowing for better generalization and semantic understanding.</w:t>
      </w:r>
      <w:r w:rsidRPr="00550BD3">
        <w:br/>
        <w:t>In the lab, experimenting with pre-trained embeddings showed how context and relationships between words can be modeled more naturally. Embeddings are especially useful in deep learning models where capturing nuance and meaning is essential.</w:t>
      </w:r>
    </w:p>
    <w:p w14:paraId="0F505FF2" w14:textId="77777777" w:rsidR="00550BD3" w:rsidRPr="00550BD3" w:rsidRDefault="00550BD3" w:rsidP="00550BD3">
      <w:pPr>
        <w:spacing w:after="0"/>
        <w:ind w:firstLine="720"/>
        <w:rPr>
          <w:b/>
          <w:bCs/>
        </w:rPr>
      </w:pPr>
      <w:r w:rsidRPr="00550BD3">
        <w:rPr>
          <w:b/>
          <w:bCs/>
        </w:rPr>
        <w:t>Reflections and Insights</w:t>
      </w:r>
    </w:p>
    <w:p w14:paraId="197D7CDD" w14:textId="77777777" w:rsidR="00550BD3" w:rsidRPr="00550BD3" w:rsidRDefault="00550BD3" w:rsidP="00550BD3">
      <w:pPr>
        <w:spacing w:after="0"/>
        <w:ind w:firstLine="720"/>
      </w:pPr>
      <w:r w:rsidRPr="00550BD3">
        <w:t>This lab reinforced the importance of choosing the appropriate text representation based on the problem domain. While BOW and TF-IDF remain valuable for simpler tasks and quick prototyping, more advanced applications benefit greatly from embeddings.</w:t>
      </w:r>
      <w:r w:rsidRPr="00550BD3">
        <w:br/>
        <w:t>I was particularly surprised by the effectiveness of embeddings in capturing semantic similarities, something that is almost impossible with traditional sparse representations. The difference in classification results and vector visualization offered clear proof of the evolution and power of modern NLP techniques.</w:t>
      </w:r>
    </w:p>
    <w:p w14:paraId="7E2BFBBB" w14:textId="77777777" w:rsidR="00550BD3" w:rsidRPr="00550BD3" w:rsidRDefault="00550BD3" w:rsidP="00550BD3">
      <w:pPr>
        <w:spacing w:after="0"/>
        <w:ind w:firstLine="720"/>
        <w:rPr>
          <w:b/>
          <w:bCs/>
        </w:rPr>
      </w:pPr>
      <w:r w:rsidRPr="00550BD3">
        <w:rPr>
          <w:b/>
          <w:bCs/>
        </w:rPr>
        <w:t>Conclusion</w:t>
      </w:r>
    </w:p>
    <w:p w14:paraId="78651FC7" w14:textId="77777777" w:rsidR="00550BD3" w:rsidRPr="00550BD3" w:rsidRDefault="00550BD3" w:rsidP="00550BD3">
      <w:pPr>
        <w:spacing w:after="0"/>
        <w:ind w:firstLine="720"/>
      </w:pPr>
      <w:r w:rsidRPr="00550BD3">
        <w:t>Overall, Lab 04 was instrumental in deepening my understanding of text representation in machine learning. It served not only as a technical exercise but also as a conceptual bridge between traditional NLP models and more sophisticated neural approaches. Going forward, I am eager to explore contextual embeddings like BERT and investigate how transformers are redefining state-of-the-art NLP.</w:t>
      </w:r>
    </w:p>
    <w:p w14:paraId="6DA54645" w14:textId="2284BC64" w:rsidR="00567AEC" w:rsidRDefault="00567AEC" w:rsidP="00550BD3">
      <w:pPr>
        <w:spacing w:after="0"/>
        <w:ind w:firstLine="720"/>
      </w:pPr>
    </w:p>
    <w:sectPr w:rsidR="00567A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17780" w14:textId="77777777" w:rsidR="007E6303" w:rsidRDefault="007E6303">
      <w:pPr>
        <w:spacing w:after="0" w:line="240" w:lineRule="auto"/>
      </w:pPr>
      <w:r>
        <w:separator/>
      </w:r>
    </w:p>
  </w:endnote>
  <w:endnote w:type="continuationSeparator" w:id="0">
    <w:p w14:paraId="074E4716" w14:textId="77777777" w:rsidR="007E6303" w:rsidRDefault="007E6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46E1E" w14:textId="77777777" w:rsidR="007E6303" w:rsidRDefault="007E6303">
      <w:pPr>
        <w:spacing w:after="0" w:line="240" w:lineRule="auto"/>
      </w:pPr>
      <w:r>
        <w:separator/>
      </w:r>
    </w:p>
  </w:footnote>
  <w:footnote w:type="continuationSeparator" w:id="0">
    <w:p w14:paraId="3D8F9C79" w14:textId="77777777" w:rsidR="007E6303" w:rsidRDefault="007E6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8B3A0" w14:textId="57C6A105" w:rsidR="00772024" w:rsidRDefault="00772024">
    <w:pPr>
      <w:pStyle w:val="Header"/>
      <w:jc w:val="right"/>
    </w:pPr>
    <w:r>
      <w:t xml:space="preserve">Valenzuela </w:t>
    </w:r>
    <w:sdt>
      <w:sdtPr>
        <w:id w:val="7960272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5423917" w14:textId="17685858" w:rsidR="00567AEC" w:rsidRDefault="0077202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D76"/>
    <w:multiLevelType w:val="multilevel"/>
    <w:tmpl w:val="7E6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A45F7"/>
    <w:multiLevelType w:val="multilevel"/>
    <w:tmpl w:val="96F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0947"/>
    <w:multiLevelType w:val="multilevel"/>
    <w:tmpl w:val="1222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F6B02"/>
    <w:multiLevelType w:val="multilevel"/>
    <w:tmpl w:val="DA2A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1FDC"/>
    <w:multiLevelType w:val="multilevel"/>
    <w:tmpl w:val="E3E2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6351E"/>
    <w:multiLevelType w:val="multilevel"/>
    <w:tmpl w:val="F23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90256"/>
    <w:multiLevelType w:val="multilevel"/>
    <w:tmpl w:val="8EBE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750EC"/>
    <w:multiLevelType w:val="multilevel"/>
    <w:tmpl w:val="8AD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C3D17"/>
    <w:multiLevelType w:val="multilevel"/>
    <w:tmpl w:val="C534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15EEC"/>
    <w:multiLevelType w:val="multilevel"/>
    <w:tmpl w:val="A1B0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41243"/>
    <w:multiLevelType w:val="multilevel"/>
    <w:tmpl w:val="B66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7655A"/>
    <w:multiLevelType w:val="multilevel"/>
    <w:tmpl w:val="0C1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62E36"/>
    <w:multiLevelType w:val="multilevel"/>
    <w:tmpl w:val="14DE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27B8D"/>
    <w:multiLevelType w:val="multilevel"/>
    <w:tmpl w:val="25A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C7D6A"/>
    <w:multiLevelType w:val="multilevel"/>
    <w:tmpl w:val="3B62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06AE6"/>
    <w:multiLevelType w:val="multilevel"/>
    <w:tmpl w:val="69B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C28D7"/>
    <w:multiLevelType w:val="multilevel"/>
    <w:tmpl w:val="045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F1F3A"/>
    <w:multiLevelType w:val="multilevel"/>
    <w:tmpl w:val="38B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45114">
    <w:abstractNumId w:val="3"/>
  </w:num>
  <w:num w:numId="2" w16cid:durableId="640620247">
    <w:abstractNumId w:val="0"/>
  </w:num>
  <w:num w:numId="3" w16cid:durableId="1314986134">
    <w:abstractNumId w:val="16"/>
  </w:num>
  <w:num w:numId="4" w16cid:durableId="758138852">
    <w:abstractNumId w:val="13"/>
  </w:num>
  <w:num w:numId="5" w16cid:durableId="1172837682">
    <w:abstractNumId w:val="7"/>
  </w:num>
  <w:num w:numId="6" w16cid:durableId="413817453">
    <w:abstractNumId w:val="9"/>
  </w:num>
  <w:num w:numId="7" w16cid:durableId="1261331773">
    <w:abstractNumId w:val="12"/>
  </w:num>
  <w:num w:numId="8" w16cid:durableId="1677072252">
    <w:abstractNumId w:val="4"/>
  </w:num>
  <w:num w:numId="9" w16cid:durableId="375004896">
    <w:abstractNumId w:val="6"/>
  </w:num>
  <w:num w:numId="10" w16cid:durableId="2025285418">
    <w:abstractNumId w:val="5"/>
  </w:num>
  <w:num w:numId="11" w16cid:durableId="501354088">
    <w:abstractNumId w:val="15"/>
  </w:num>
  <w:num w:numId="12" w16cid:durableId="1220283056">
    <w:abstractNumId w:val="14"/>
  </w:num>
  <w:num w:numId="13" w16cid:durableId="278342121">
    <w:abstractNumId w:val="8"/>
  </w:num>
  <w:num w:numId="14" w16cid:durableId="1708604793">
    <w:abstractNumId w:val="1"/>
  </w:num>
  <w:num w:numId="15" w16cid:durableId="1077556712">
    <w:abstractNumId w:val="17"/>
  </w:num>
  <w:num w:numId="16" w16cid:durableId="395054035">
    <w:abstractNumId w:val="11"/>
  </w:num>
  <w:num w:numId="17" w16cid:durableId="813715467">
    <w:abstractNumId w:val="10"/>
  </w:num>
  <w:num w:numId="18" w16cid:durableId="1707441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86"/>
    <w:rsid w:val="00012C76"/>
    <w:rsid w:val="000B1D17"/>
    <w:rsid w:val="00100FA1"/>
    <w:rsid w:val="00175FDD"/>
    <w:rsid w:val="001C7BD9"/>
    <w:rsid w:val="00324964"/>
    <w:rsid w:val="00372F5B"/>
    <w:rsid w:val="003C3F66"/>
    <w:rsid w:val="003D7CE0"/>
    <w:rsid w:val="004751B7"/>
    <w:rsid w:val="00493188"/>
    <w:rsid w:val="005043B4"/>
    <w:rsid w:val="00550BD3"/>
    <w:rsid w:val="00561EBC"/>
    <w:rsid w:val="00567AEC"/>
    <w:rsid w:val="00692B74"/>
    <w:rsid w:val="00772024"/>
    <w:rsid w:val="007E6303"/>
    <w:rsid w:val="00A01EF5"/>
    <w:rsid w:val="00C414F5"/>
    <w:rsid w:val="00D068ED"/>
    <w:rsid w:val="00D66A86"/>
    <w:rsid w:val="00DD21D6"/>
    <w:rsid w:val="00E6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DF6D30"/>
  <w15:chartTrackingRefBased/>
  <w15:docId w15:val="{5DD2B9C0-0F97-4D4B-A214-C76AC85E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rFonts w:ascii="Times New Roman" w:hAnsi="Times New Roman"/>
    </w:rPr>
  </w:style>
  <w:style w:type="paragraph" w:styleId="Heading1">
    <w:name w:val="heading 1"/>
    <w:basedOn w:val="Normal"/>
    <w:next w:val="Normal"/>
    <w:link w:val="Heading1Char"/>
    <w:uiPriority w:val="9"/>
    <w:qFormat/>
    <w:rsid w:val="00D66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A86"/>
    <w:rPr>
      <w:rFonts w:eastAsiaTheme="majorEastAsia" w:cstheme="majorBidi"/>
      <w:color w:val="272727" w:themeColor="text1" w:themeTint="D8"/>
    </w:rPr>
  </w:style>
  <w:style w:type="paragraph" w:styleId="Title">
    <w:name w:val="Title"/>
    <w:basedOn w:val="Normal"/>
    <w:next w:val="Normal"/>
    <w:link w:val="TitleChar"/>
    <w:uiPriority w:val="10"/>
    <w:qFormat/>
    <w:rsid w:val="00D66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A86"/>
    <w:pPr>
      <w:spacing w:before="160"/>
      <w:jc w:val="center"/>
    </w:pPr>
    <w:rPr>
      <w:i/>
      <w:iCs/>
      <w:color w:val="404040" w:themeColor="text1" w:themeTint="BF"/>
    </w:rPr>
  </w:style>
  <w:style w:type="character" w:customStyle="1" w:styleId="QuoteChar">
    <w:name w:val="Quote Char"/>
    <w:basedOn w:val="DefaultParagraphFont"/>
    <w:link w:val="Quote"/>
    <w:uiPriority w:val="29"/>
    <w:rsid w:val="00D66A86"/>
    <w:rPr>
      <w:i/>
      <w:iCs/>
      <w:color w:val="404040" w:themeColor="text1" w:themeTint="BF"/>
    </w:rPr>
  </w:style>
  <w:style w:type="paragraph" w:styleId="ListParagraph">
    <w:name w:val="List Paragraph"/>
    <w:basedOn w:val="Normal"/>
    <w:uiPriority w:val="34"/>
    <w:qFormat/>
    <w:rsid w:val="00D66A86"/>
    <w:pPr>
      <w:ind w:left="720"/>
      <w:contextualSpacing/>
    </w:pPr>
  </w:style>
  <w:style w:type="character" w:styleId="IntenseEmphasis">
    <w:name w:val="Intense Emphasis"/>
    <w:basedOn w:val="DefaultParagraphFont"/>
    <w:uiPriority w:val="21"/>
    <w:qFormat/>
    <w:rsid w:val="00D66A86"/>
    <w:rPr>
      <w:i/>
      <w:iCs/>
      <w:color w:val="0F4761" w:themeColor="accent1" w:themeShade="BF"/>
    </w:rPr>
  </w:style>
  <w:style w:type="paragraph" w:styleId="IntenseQuote">
    <w:name w:val="Intense Quote"/>
    <w:basedOn w:val="Normal"/>
    <w:next w:val="Normal"/>
    <w:link w:val="IntenseQuoteChar"/>
    <w:uiPriority w:val="30"/>
    <w:qFormat/>
    <w:rsid w:val="00D66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A86"/>
    <w:rPr>
      <w:i/>
      <w:iCs/>
      <w:color w:val="0F4761" w:themeColor="accent1" w:themeShade="BF"/>
    </w:rPr>
  </w:style>
  <w:style w:type="character" w:styleId="IntenseReference">
    <w:name w:val="Intense Reference"/>
    <w:basedOn w:val="DefaultParagraphFont"/>
    <w:uiPriority w:val="32"/>
    <w:qFormat/>
    <w:rsid w:val="00D66A86"/>
    <w:rPr>
      <w:b/>
      <w:bCs/>
      <w:smallCaps/>
      <w:color w:val="0F4761" w:themeColor="accent1" w:themeShade="BF"/>
      <w:spacing w:val="5"/>
    </w:rPr>
  </w:style>
  <w:style w:type="paragraph" w:styleId="Header">
    <w:name w:val="header"/>
    <w:basedOn w:val="Normal"/>
    <w:link w:val="HeaderChar"/>
    <w:uiPriority w:val="99"/>
    <w:unhideWhenUsed/>
    <w:rsid w:val="00772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24"/>
    <w:rPr>
      <w:rFonts w:ascii="Times New Roman" w:hAnsi="Times New Roman"/>
    </w:rPr>
  </w:style>
  <w:style w:type="paragraph" w:styleId="Footer">
    <w:name w:val="footer"/>
    <w:basedOn w:val="Normal"/>
    <w:link w:val="FooterChar"/>
    <w:uiPriority w:val="99"/>
    <w:unhideWhenUsed/>
    <w:rsid w:val="00772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24"/>
    <w:rPr>
      <w:rFonts w:ascii="Times New Roman" w:hAnsi="Times New Roman"/>
    </w:rPr>
  </w:style>
  <w:style w:type="character" w:styleId="Hyperlink">
    <w:name w:val="Hyperlink"/>
    <w:basedOn w:val="DefaultParagraphFont"/>
    <w:uiPriority w:val="99"/>
    <w:unhideWhenUsed/>
    <w:rsid w:val="005043B4"/>
    <w:rPr>
      <w:color w:val="467886" w:themeColor="hyperlink"/>
      <w:u w:val="single"/>
    </w:rPr>
  </w:style>
  <w:style w:type="character" w:styleId="UnresolvedMention">
    <w:name w:val="Unresolved Mention"/>
    <w:basedOn w:val="DefaultParagraphFont"/>
    <w:uiPriority w:val="99"/>
    <w:semiHidden/>
    <w:unhideWhenUsed/>
    <w:rsid w:val="00692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8743">
      <w:bodyDiv w:val="1"/>
      <w:marLeft w:val="0"/>
      <w:marRight w:val="0"/>
      <w:marTop w:val="0"/>
      <w:marBottom w:val="0"/>
      <w:divBdr>
        <w:top w:val="none" w:sz="0" w:space="0" w:color="auto"/>
        <w:left w:val="none" w:sz="0" w:space="0" w:color="auto"/>
        <w:bottom w:val="none" w:sz="0" w:space="0" w:color="auto"/>
        <w:right w:val="none" w:sz="0" w:space="0" w:color="auto"/>
      </w:divBdr>
    </w:div>
    <w:div w:id="204410768">
      <w:bodyDiv w:val="1"/>
      <w:marLeft w:val="0"/>
      <w:marRight w:val="0"/>
      <w:marTop w:val="0"/>
      <w:marBottom w:val="0"/>
      <w:divBdr>
        <w:top w:val="none" w:sz="0" w:space="0" w:color="auto"/>
        <w:left w:val="none" w:sz="0" w:space="0" w:color="auto"/>
        <w:bottom w:val="none" w:sz="0" w:space="0" w:color="auto"/>
        <w:right w:val="none" w:sz="0" w:space="0" w:color="auto"/>
      </w:divBdr>
    </w:div>
    <w:div w:id="238902471">
      <w:bodyDiv w:val="1"/>
      <w:marLeft w:val="0"/>
      <w:marRight w:val="0"/>
      <w:marTop w:val="0"/>
      <w:marBottom w:val="0"/>
      <w:divBdr>
        <w:top w:val="none" w:sz="0" w:space="0" w:color="auto"/>
        <w:left w:val="none" w:sz="0" w:space="0" w:color="auto"/>
        <w:bottom w:val="none" w:sz="0" w:space="0" w:color="auto"/>
        <w:right w:val="none" w:sz="0" w:space="0" w:color="auto"/>
      </w:divBdr>
    </w:div>
    <w:div w:id="320624077">
      <w:bodyDiv w:val="1"/>
      <w:marLeft w:val="0"/>
      <w:marRight w:val="0"/>
      <w:marTop w:val="0"/>
      <w:marBottom w:val="0"/>
      <w:divBdr>
        <w:top w:val="none" w:sz="0" w:space="0" w:color="auto"/>
        <w:left w:val="none" w:sz="0" w:space="0" w:color="auto"/>
        <w:bottom w:val="none" w:sz="0" w:space="0" w:color="auto"/>
        <w:right w:val="none" w:sz="0" w:space="0" w:color="auto"/>
      </w:divBdr>
    </w:div>
    <w:div w:id="364793054">
      <w:bodyDiv w:val="1"/>
      <w:marLeft w:val="0"/>
      <w:marRight w:val="0"/>
      <w:marTop w:val="0"/>
      <w:marBottom w:val="0"/>
      <w:divBdr>
        <w:top w:val="none" w:sz="0" w:space="0" w:color="auto"/>
        <w:left w:val="none" w:sz="0" w:space="0" w:color="auto"/>
        <w:bottom w:val="none" w:sz="0" w:space="0" w:color="auto"/>
        <w:right w:val="none" w:sz="0" w:space="0" w:color="auto"/>
      </w:divBdr>
    </w:div>
    <w:div w:id="453527921">
      <w:bodyDiv w:val="1"/>
      <w:marLeft w:val="0"/>
      <w:marRight w:val="0"/>
      <w:marTop w:val="0"/>
      <w:marBottom w:val="0"/>
      <w:divBdr>
        <w:top w:val="none" w:sz="0" w:space="0" w:color="auto"/>
        <w:left w:val="none" w:sz="0" w:space="0" w:color="auto"/>
        <w:bottom w:val="none" w:sz="0" w:space="0" w:color="auto"/>
        <w:right w:val="none" w:sz="0" w:space="0" w:color="auto"/>
      </w:divBdr>
    </w:div>
    <w:div w:id="569582042">
      <w:bodyDiv w:val="1"/>
      <w:marLeft w:val="0"/>
      <w:marRight w:val="0"/>
      <w:marTop w:val="0"/>
      <w:marBottom w:val="0"/>
      <w:divBdr>
        <w:top w:val="none" w:sz="0" w:space="0" w:color="auto"/>
        <w:left w:val="none" w:sz="0" w:space="0" w:color="auto"/>
        <w:bottom w:val="none" w:sz="0" w:space="0" w:color="auto"/>
        <w:right w:val="none" w:sz="0" w:space="0" w:color="auto"/>
      </w:divBdr>
    </w:div>
    <w:div w:id="677007076">
      <w:bodyDiv w:val="1"/>
      <w:marLeft w:val="0"/>
      <w:marRight w:val="0"/>
      <w:marTop w:val="0"/>
      <w:marBottom w:val="0"/>
      <w:divBdr>
        <w:top w:val="none" w:sz="0" w:space="0" w:color="auto"/>
        <w:left w:val="none" w:sz="0" w:space="0" w:color="auto"/>
        <w:bottom w:val="none" w:sz="0" w:space="0" w:color="auto"/>
        <w:right w:val="none" w:sz="0" w:space="0" w:color="auto"/>
      </w:divBdr>
    </w:div>
    <w:div w:id="859010756">
      <w:bodyDiv w:val="1"/>
      <w:marLeft w:val="0"/>
      <w:marRight w:val="0"/>
      <w:marTop w:val="0"/>
      <w:marBottom w:val="0"/>
      <w:divBdr>
        <w:top w:val="none" w:sz="0" w:space="0" w:color="auto"/>
        <w:left w:val="none" w:sz="0" w:space="0" w:color="auto"/>
        <w:bottom w:val="none" w:sz="0" w:space="0" w:color="auto"/>
        <w:right w:val="none" w:sz="0" w:space="0" w:color="auto"/>
      </w:divBdr>
    </w:div>
    <w:div w:id="968515660">
      <w:bodyDiv w:val="1"/>
      <w:marLeft w:val="0"/>
      <w:marRight w:val="0"/>
      <w:marTop w:val="0"/>
      <w:marBottom w:val="0"/>
      <w:divBdr>
        <w:top w:val="none" w:sz="0" w:space="0" w:color="auto"/>
        <w:left w:val="none" w:sz="0" w:space="0" w:color="auto"/>
        <w:bottom w:val="none" w:sz="0" w:space="0" w:color="auto"/>
        <w:right w:val="none" w:sz="0" w:space="0" w:color="auto"/>
      </w:divBdr>
    </w:div>
    <w:div w:id="976031820">
      <w:bodyDiv w:val="1"/>
      <w:marLeft w:val="0"/>
      <w:marRight w:val="0"/>
      <w:marTop w:val="0"/>
      <w:marBottom w:val="0"/>
      <w:divBdr>
        <w:top w:val="none" w:sz="0" w:space="0" w:color="auto"/>
        <w:left w:val="none" w:sz="0" w:space="0" w:color="auto"/>
        <w:bottom w:val="none" w:sz="0" w:space="0" w:color="auto"/>
        <w:right w:val="none" w:sz="0" w:space="0" w:color="auto"/>
      </w:divBdr>
    </w:div>
    <w:div w:id="988095514">
      <w:bodyDiv w:val="1"/>
      <w:marLeft w:val="0"/>
      <w:marRight w:val="0"/>
      <w:marTop w:val="0"/>
      <w:marBottom w:val="0"/>
      <w:divBdr>
        <w:top w:val="none" w:sz="0" w:space="0" w:color="auto"/>
        <w:left w:val="none" w:sz="0" w:space="0" w:color="auto"/>
        <w:bottom w:val="none" w:sz="0" w:space="0" w:color="auto"/>
        <w:right w:val="none" w:sz="0" w:space="0" w:color="auto"/>
      </w:divBdr>
    </w:div>
    <w:div w:id="1088117872">
      <w:bodyDiv w:val="1"/>
      <w:marLeft w:val="0"/>
      <w:marRight w:val="0"/>
      <w:marTop w:val="0"/>
      <w:marBottom w:val="0"/>
      <w:divBdr>
        <w:top w:val="none" w:sz="0" w:space="0" w:color="auto"/>
        <w:left w:val="none" w:sz="0" w:space="0" w:color="auto"/>
        <w:bottom w:val="none" w:sz="0" w:space="0" w:color="auto"/>
        <w:right w:val="none" w:sz="0" w:space="0" w:color="auto"/>
      </w:divBdr>
    </w:div>
    <w:div w:id="1131751596">
      <w:bodyDiv w:val="1"/>
      <w:marLeft w:val="0"/>
      <w:marRight w:val="0"/>
      <w:marTop w:val="0"/>
      <w:marBottom w:val="0"/>
      <w:divBdr>
        <w:top w:val="none" w:sz="0" w:space="0" w:color="auto"/>
        <w:left w:val="none" w:sz="0" w:space="0" w:color="auto"/>
        <w:bottom w:val="none" w:sz="0" w:space="0" w:color="auto"/>
        <w:right w:val="none" w:sz="0" w:space="0" w:color="auto"/>
      </w:divBdr>
    </w:div>
    <w:div w:id="1240287173">
      <w:bodyDiv w:val="1"/>
      <w:marLeft w:val="0"/>
      <w:marRight w:val="0"/>
      <w:marTop w:val="0"/>
      <w:marBottom w:val="0"/>
      <w:divBdr>
        <w:top w:val="none" w:sz="0" w:space="0" w:color="auto"/>
        <w:left w:val="none" w:sz="0" w:space="0" w:color="auto"/>
        <w:bottom w:val="none" w:sz="0" w:space="0" w:color="auto"/>
        <w:right w:val="none" w:sz="0" w:space="0" w:color="auto"/>
      </w:divBdr>
    </w:div>
    <w:div w:id="1456027440">
      <w:bodyDiv w:val="1"/>
      <w:marLeft w:val="0"/>
      <w:marRight w:val="0"/>
      <w:marTop w:val="0"/>
      <w:marBottom w:val="0"/>
      <w:divBdr>
        <w:top w:val="none" w:sz="0" w:space="0" w:color="auto"/>
        <w:left w:val="none" w:sz="0" w:space="0" w:color="auto"/>
        <w:bottom w:val="none" w:sz="0" w:space="0" w:color="auto"/>
        <w:right w:val="none" w:sz="0" w:space="0" w:color="auto"/>
      </w:divBdr>
    </w:div>
    <w:div w:id="1457137891">
      <w:bodyDiv w:val="1"/>
      <w:marLeft w:val="0"/>
      <w:marRight w:val="0"/>
      <w:marTop w:val="0"/>
      <w:marBottom w:val="0"/>
      <w:divBdr>
        <w:top w:val="none" w:sz="0" w:space="0" w:color="auto"/>
        <w:left w:val="none" w:sz="0" w:space="0" w:color="auto"/>
        <w:bottom w:val="none" w:sz="0" w:space="0" w:color="auto"/>
        <w:right w:val="none" w:sz="0" w:space="0" w:color="auto"/>
      </w:divBdr>
    </w:div>
    <w:div w:id="1567255613">
      <w:bodyDiv w:val="1"/>
      <w:marLeft w:val="0"/>
      <w:marRight w:val="0"/>
      <w:marTop w:val="0"/>
      <w:marBottom w:val="0"/>
      <w:divBdr>
        <w:top w:val="none" w:sz="0" w:space="0" w:color="auto"/>
        <w:left w:val="none" w:sz="0" w:space="0" w:color="auto"/>
        <w:bottom w:val="none" w:sz="0" w:space="0" w:color="auto"/>
        <w:right w:val="none" w:sz="0" w:space="0" w:color="auto"/>
      </w:divBdr>
    </w:div>
    <w:div w:id="1617907743">
      <w:bodyDiv w:val="1"/>
      <w:marLeft w:val="0"/>
      <w:marRight w:val="0"/>
      <w:marTop w:val="0"/>
      <w:marBottom w:val="0"/>
      <w:divBdr>
        <w:top w:val="none" w:sz="0" w:space="0" w:color="auto"/>
        <w:left w:val="none" w:sz="0" w:space="0" w:color="auto"/>
        <w:bottom w:val="none" w:sz="0" w:space="0" w:color="auto"/>
        <w:right w:val="none" w:sz="0" w:space="0" w:color="auto"/>
      </w:divBdr>
    </w:div>
    <w:div w:id="1685091084">
      <w:bodyDiv w:val="1"/>
      <w:marLeft w:val="0"/>
      <w:marRight w:val="0"/>
      <w:marTop w:val="0"/>
      <w:marBottom w:val="0"/>
      <w:divBdr>
        <w:top w:val="none" w:sz="0" w:space="0" w:color="auto"/>
        <w:left w:val="none" w:sz="0" w:space="0" w:color="auto"/>
        <w:bottom w:val="none" w:sz="0" w:space="0" w:color="auto"/>
        <w:right w:val="none" w:sz="0" w:space="0" w:color="auto"/>
      </w:divBdr>
    </w:div>
    <w:div w:id="2005742019">
      <w:bodyDiv w:val="1"/>
      <w:marLeft w:val="0"/>
      <w:marRight w:val="0"/>
      <w:marTop w:val="0"/>
      <w:marBottom w:val="0"/>
      <w:divBdr>
        <w:top w:val="none" w:sz="0" w:space="0" w:color="auto"/>
        <w:left w:val="none" w:sz="0" w:space="0" w:color="auto"/>
        <w:bottom w:val="none" w:sz="0" w:space="0" w:color="auto"/>
        <w:right w:val="none" w:sz="0" w:space="0" w:color="auto"/>
      </w:divBdr>
    </w:div>
    <w:div w:id="200717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valenzuela colina</dc:creator>
  <cp:keywords/>
  <dc:description/>
  <cp:lastModifiedBy>ruben dario valenzuela colina</cp:lastModifiedBy>
  <cp:revision>2</cp:revision>
  <dcterms:created xsi:type="dcterms:W3CDTF">2025-06-25T02:48:00Z</dcterms:created>
  <dcterms:modified xsi:type="dcterms:W3CDTF">2025-06-25T02:48:00Z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fa6ab6d2-cffe-436e-bc9c-f7b27ffbebe0</vt:lpwstr>
  </property>
</Properties>
</file>