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2392" w14:textId="77777777" w:rsidR="00E86164" w:rsidRPr="00E86164" w:rsidRDefault="00E86164" w:rsidP="00E86164">
      <w:pPr>
        <w:rPr>
          <w:b/>
          <w:bCs/>
        </w:rPr>
      </w:pPr>
      <w:r w:rsidRPr="00E86164">
        <w:rPr>
          <w:b/>
          <w:bCs/>
        </w:rPr>
        <w:t>1. Maximum Sample Rate Test</w:t>
      </w:r>
    </w:p>
    <w:p w14:paraId="2BCA5495" w14:textId="77777777" w:rsidR="00E86164" w:rsidRPr="00E86164" w:rsidRDefault="00E86164" w:rsidP="00E86164">
      <w:r w:rsidRPr="00E86164">
        <w:t>Verify the highest speed at which the hardware can reliably capture data without dropping bits.</w:t>
      </w:r>
    </w:p>
    <w:p w14:paraId="0C1BA8FB" w14:textId="77777777" w:rsidR="00E86164" w:rsidRPr="00E86164" w:rsidRDefault="00E86164" w:rsidP="00E86164">
      <w:pPr>
        <w:numPr>
          <w:ilvl w:val="0"/>
          <w:numId w:val="1"/>
        </w:numPr>
      </w:pPr>
      <w:r w:rsidRPr="00E86164">
        <w:rPr>
          <w:b/>
          <w:bCs/>
        </w:rPr>
        <w:t>Method:</w:t>
      </w:r>
      <w:r w:rsidRPr="00E86164">
        <w:t xml:space="preserve"> Input a high-frequency square wave (e.g., from a signal generator).</w:t>
      </w:r>
    </w:p>
    <w:p w14:paraId="1C2E584A" w14:textId="77777777" w:rsidR="00E86164" w:rsidRPr="00E86164" w:rsidRDefault="00E86164" w:rsidP="00E86164">
      <w:pPr>
        <w:numPr>
          <w:ilvl w:val="0"/>
          <w:numId w:val="1"/>
        </w:numPr>
      </w:pPr>
      <w:r w:rsidRPr="00E86164">
        <w:rPr>
          <w:b/>
          <w:bCs/>
        </w:rPr>
        <w:t>Goal:</w:t>
      </w:r>
      <w:r w:rsidRPr="00E86164">
        <w:t xml:space="preserve"> Ensure the captured waveform matches the input frequency without aliasing.</w:t>
      </w:r>
    </w:p>
    <w:p w14:paraId="38FDBDB7" w14:textId="77777777" w:rsidR="00E86164" w:rsidRPr="00E86164" w:rsidRDefault="00E86164" w:rsidP="00E86164">
      <w:pPr>
        <w:numPr>
          <w:ilvl w:val="0"/>
          <w:numId w:val="1"/>
        </w:numPr>
      </w:pPr>
      <w:r w:rsidRPr="00E86164">
        <w:rPr>
          <w:b/>
          <w:bCs/>
        </w:rPr>
        <w:t>Check:</w:t>
      </w:r>
      <w:r w:rsidRPr="00E86164">
        <w:t xml:space="preserve"> Verify the Shannon-Nyquist limit (sample at least 2x the input frequency). [</w:t>
      </w:r>
      <w:hyperlink r:id="rId5" w:history="1">
        <w:r w:rsidRPr="00E86164">
          <w:rPr>
            <w:rStyle w:val="Hyperlink"/>
          </w:rPr>
          <w:t>1</w:t>
        </w:r>
      </w:hyperlink>
      <w:r w:rsidRPr="00E86164">
        <w:t>]</w:t>
      </w:r>
    </w:p>
    <w:p w14:paraId="7963DD1C" w14:textId="77777777" w:rsidR="00E86164" w:rsidRPr="00E86164" w:rsidRDefault="00E86164" w:rsidP="00E86164">
      <w:pPr>
        <w:rPr>
          <w:b/>
          <w:bCs/>
        </w:rPr>
      </w:pPr>
      <w:r w:rsidRPr="00E86164">
        <w:rPr>
          <w:b/>
          <w:bCs/>
        </w:rPr>
        <w:t>2. Pulse Width &amp; Glitch Capture</w:t>
      </w:r>
    </w:p>
    <w:p w14:paraId="07266DE4" w14:textId="77777777" w:rsidR="00E86164" w:rsidRPr="00E86164" w:rsidRDefault="00E86164" w:rsidP="00E86164">
      <w:r w:rsidRPr="00E86164">
        <w:t>Test the minimum pulse width the analyzer can detect. [</w:t>
      </w:r>
      <w:hyperlink r:id="rId6" w:history="1">
        <w:r w:rsidRPr="00E86164">
          <w:rPr>
            <w:rStyle w:val="Hyperlink"/>
          </w:rPr>
          <w:t>1</w:t>
        </w:r>
      </w:hyperlink>
      <w:r w:rsidRPr="00E86164">
        <w:t>]</w:t>
      </w:r>
    </w:p>
    <w:p w14:paraId="68527AE6" w14:textId="77777777" w:rsidR="00E86164" w:rsidRPr="00E86164" w:rsidRDefault="00E86164" w:rsidP="00E86164">
      <w:pPr>
        <w:numPr>
          <w:ilvl w:val="0"/>
          <w:numId w:val="2"/>
        </w:numPr>
      </w:pPr>
      <w:r w:rsidRPr="00E86164">
        <w:rPr>
          <w:b/>
          <w:bCs/>
        </w:rPr>
        <w:t>Method:</w:t>
      </w:r>
      <w:r w:rsidRPr="00E86164">
        <w:t xml:space="preserve"> Input a series of narrowing pulses (100ns, 50ns, 10ns, etc.).</w:t>
      </w:r>
    </w:p>
    <w:p w14:paraId="3F41B6CD" w14:textId="77777777" w:rsidR="00E86164" w:rsidRPr="00E86164" w:rsidRDefault="00E86164" w:rsidP="00E86164">
      <w:pPr>
        <w:numPr>
          <w:ilvl w:val="0"/>
          <w:numId w:val="2"/>
        </w:numPr>
      </w:pPr>
      <w:r w:rsidRPr="00E86164">
        <w:rPr>
          <w:b/>
          <w:bCs/>
        </w:rPr>
        <w:t>Goal:</w:t>
      </w:r>
      <w:r w:rsidRPr="00E86164">
        <w:t xml:space="preserve"> Identify the "blind spot" where the hardware fails to register a transition.</w:t>
      </w:r>
    </w:p>
    <w:p w14:paraId="570EA9DE" w14:textId="77777777" w:rsidR="00E86164" w:rsidRPr="00E86164" w:rsidRDefault="00E86164" w:rsidP="00E86164">
      <w:pPr>
        <w:numPr>
          <w:ilvl w:val="0"/>
          <w:numId w:val="2"/>
        </w:numPr>
      </w:pPr>
      <w:r w:rsidRPr="00E86164">
        <w:rPr>
          <w:b/>
          <w:bCs/>
        </w:rPr>
        <w:t>Check:</w:t>
      </w:r>
      <w:r w:rsidRPr="00E86164">
        <w:t xml:space="preserve"> Confirm if the hardware can capture pulses shorter than the sample period. [</w:t>
      </w:r>
      <w:hyperlink r:id="rId7" w:history="1">
        <w:r w:rsidRPr="00E86164">
          <w:rPr>
            <w:rStyle w:val="Hyperlink"/>
          </w:rPr>
          <w:t>1</w:t>
        </w:r>
      </w:hyperlink>
      <w:r w:rsidRPr="00E86164">
        <w:t>]</w:t>
      </w:r>
    </w:p>
    <w:p w14:paraId="689789DB" w14:textId="77777777" w:rsidR="00E86164" w:rsidRPr="00E86164" w:rsidRDefault="00E86164" w:rsidP="00E86164">
      <w:pPr>
        <w:rPr>
          <w:b/>
          <w:bCs/>
        </w:rPr>
      </w:pPr>
      <w:r w:rsidRPr="00E86164">
        <w:rPr>
          <w:b/>
          <w:bCs/>
        </w:rPr>
        <w:t>3. Multi-Channel Skew Test</w:t>
      </w:r>
    </w:p>
    <w:p w14:paraId="18907918" w14:textId="77777777" w:rsidR="00E86164" w:rsidRPr="00E86164" w:rsidRDefault="00E86164" w:rsidP="00E86164">
      <w:r w:rsidRPr="00E86164">
        <w:t>Check for timing alignment issues between different input pins.</w:t>
      </w:r>
    </w:p>
    <w:p w14:paraId="79823BB9" w14:textId="77777777" w:rsidR="00E86164" w:rsidRPr="00E86164" w:rsidRDefault="00E86164" w:rsidP="00E86164">
      <w:pPr>
        <w:numPr>
          <w:ilvl w:val="0"/>
          <w:numId w:val="3"/>
        </w:numPr>
      </w:pPr>
      <w:r w:rsidRPr="00E86164">
        <w:rPr>
          <w:b/>
          <w:bCs/>
        </w:rPr>
        <w:t>Method:</w:t>
      </w:r>
      <w:r w:rsidRPr="00E86164">
        <w:t xml:space="preserve"> Send the same fast clock signal to all input channels simultaneously.</w:t>
      </w:r>
    </w:p>
    <w:p w14:paraId="143A1648" w14:textId="77777777" w:rsidR="00E86164" w:rsidRPr="00E86164" w:rsidRDefault="00E86164" w:rsidP="00E86164">
      <w:pPr>
        <w:numPr>
          <w:ilvl w:val="0"/>
          <w:numId w:val="3"/>
        </w:numPr>
      </w:pPr>
      <w:r w:rsidRPr="00E86164">
        <w:rPr>
          <w:b/>
          <w:bCs/>
        </w:rPr>
        <w:t>Goal:</w:t>
      </w:r>
      <w:r w:rsidRPr="00E86164">
        <w:t xml:space="preserve"> Measure the time delta between the first and last channel registering the edge.</w:t>
      </w:r>
    </w:p>
    <w:p w14:paraId="13757531" w14:textId="77777777" w:rsidR="00E86164" w:rsidRPr="00E86164" w:rsidRDefault="00E86164" w:rsidP="00E86164">
      <w:pPr>
        <w:numPr>
          <w:ilvl w:val="0"/>
          <w:numId w:val="3"/>
        </w:numPr>
      </w:pPr>
      <w:r w:rsidRPr="00E86164">
        <w:rPr>
          <w:b/>
          <w:bCs/>
        </w:rPr>
        <w:t>Check:</w:t>
      </w:r>
      <w:r w:rsidRPr="00E86164">
        <w:t xml:space="preserve"> Ensure skew is within your design's tolerance (ideally &lt;1 sample period).</w:t>
      </w:r>
    </w:p>
    <w:p w14:paraId="1C1D92A6" w14:textId="77777777" w:rsidR="00E86164" w:rsidRPr="00E86164" w:rsidRDefault="00E86164" w:rsidP="00E86164">
      <w:pPr>
        <w:rPr>
          <w:b/>
          <w:bCs/>
        </w:rPr>
      </w:pPr>
      <w:r w:rsidRPr="00E86164">
        <w:rPr>
          <w:b/>
          <w:bCs/>
        </w:rPr>
        <w:t>4. Trigger Latency &amp; Reliability</w:t>
      </w:r>
    </w:p>
    <w:p w14:paraId="358FA679" w14:textId="77777777" w:rsidR="00E86164" w:rsidRPr="00E86164" w:rsidRDefault="00E86164" w:rsidP="00E86164">
      <w:r w:rsidRPr="00E86164">
        <w:t>Ensure the analyzer starts recording exactly when the trigger condition is met. [</w:t>
      </w:r>
      <w:hyperlink r:id="rId8" w:history="1">
        <w:r w:rsidRPr="00E86164">
          <w:rPr>
            <w:rStyle w:val="Hyperlink"/>
          </w:rPr>
          <w:t>1</w:t>
        </w:r>
      </w:hyperlink>
      <w:r w:rsidRPr="00E86164">
        <w:t>]</w:t>
      </w:r>
    </w:p>
    <w:p w14:paraId="62F24453" w14:textId="77777777" w:rsidR="00E86164" w:rsidRPr="00E86164" w:rsidRDefault="00E86164" w:rsidP="00E86164">
      <w:pPr>
        <w:numPr>
          <w:ilvl w:val="0"/>
          <w:numId w:val="4"/>
        </w:numPr>
      </w:pPr>
      <w:r w:rsidRPr="00E86164">
        <w:rPr>
          <w:b/>
          <w:bCs/>
        </w:rPr>
        <w:t>Method:</w:t>
      </w:r>
      <w:r w:rsidRPr="00E86164">
        <w:t xml:space="preserve"> Set a complex trigger (e.g., a specific I2C address or pattern) and measure the offset.</w:t>
      </w:r>
    </w:p>
    <w:p w14:paraId="0334123A" w14:textId="77777777" w:rsidR="00E86164" w:rsidRPr="00E86164" w:rsidRDefault="00E86164" w:rsidP="00E86164">
      <w:pPr>
        <w:numPr>
          <w:ilvl w:val="0"/>
          <w:numId w:val="4"/>
        </w:numPr>
      </w:pPr>
      <w:r w:rsidRPr="00E86164">
        <w:rPr>
          <w:b/>
          <w:bCs/>
        </w:rPr>
        <w:t>Goal:</w:t>
      </w:r>
      <w:r w:rsidRPr="00E86164">
        <w:t xml:space="preserve"> Confirm the "trigger point" in the buffer aligns with the actual event.</w:t>
      </w:r>
    </w:p>
    <w:p w14:paraId="7FABE806" w14:textId="77777777" w:rsidR="00E86164" w:rsidRPr="00E86164" w:rsidRDefault="00E86164" w:rsidP="00E86164">
      <w:pPr>
        <w:numPr>
          <w:ilvl w:val="0"/>
          <w:numId w:val="4"/>
        </w:numPr>
      </w:pPr>
      <w:r w:rsidRPr="00E86164">
        <w:rPr>
          <w:b/>
          <w:bCs/>
        </w:rPr>
        <w:t>Check:</w:t>
      </w:r>
      <w:r w:rsidRPr="00E86164">
        <w:t xml:space="preserve"> Test "Pre-trigger" and "Post-trigger" buffer depth accuracy. [</w:t>
      </w:r>
      <w:hyperlink r:id="rId9" w:history="1">
        <w:r w:rsidRPr="00E86164">
          <w:rPr>
            <w:rStyle w:val="Hyperlink"/>
          </w:rPr>
          <w:t>1</w:t>
        </w:r>
      </w:hyperlink>
      <w:r w:rsidRPr="00E86164">
        <w:t xml:space="preserve">, </w:t>
      </w:r>
      <w:hyperlink r:id="rId10" w:history="1">
        <w:r w:rsidRPr="00E86164">
          <w:rPr>
            <w:rStyle w:val="Hyperlink"/>
          </w:rPr>
          <w:t>2</w:t>
        </w:r>
      </w:hyperlink>
      <w:r w:rsidRPr="00E86164">
        <w:t>]</w:t>
      </w:r>
    </w:p>
    <w:p w14:paraId="00F12DCA" w14:textId="77777777" w:rsidR="00E86164" w:rsidRPr="00E86164" w:rsidRDefault="00E86164" w:rsidP="00E86164">
      <w:pPr>
        <w:rPr>
          <w:b/>
          <w:bCs/>
        </w:rPr>
      </w:pPr>
      <w:r w:rsidRPr="00E86164">
        <w:rPr>
          <w:b/>
          <w:bCs/>
        </w:rPr>
        <w:t>5. Threshold &amp; Logic Level Stress</w:t>
      </w:r>
    </w:p>
    <w:p w14:paraId="3F764F50" w14:textId="77777777" w:rsidR="00E86164" w:rsidRPr="00E86164" w:rsidRDefault="00E86164" w:rsidP="00E86164">
      <w:r w:rsidRPr="00E86164">
        <w:t>Validate the comparator or input buffer performance across voltage ranges.</w:t>
      </w:r>
    </w:p>
    <w:p w14:paraId="38CD7AFE" w14:textId="77777777" w:rsidR="00E86164" w:rsidRPr="00E86164" w:rsidRDefault="00E86164" w:rsidP="00E86164">
      <w:pPr>
        <w:numPr>
          <w:ilvl w:val="0"/>
          <w:numId w:val="5"/>
        </w:numPr>
      </w:pPr>
      <w:r w:rsidRPr="00E86164">
        <w:rPr>
          <w:b/>
          <w:bCs/>
        </w:rPr>
        <w:t>Method:</w:t>
      </w:r>
      <w:r w:rsidRPr="00E86164">
        <w:t xml:space="preserve"> Use a variable voltage source to find the exact high/low transition point.</w:t>
      </w:r>
    </w:p>
    <w:p w14:paraId="3DF439CA" w14:textId="77777777" w:rsidR="00E86164" w:rsidRPr="00E86164" w:rsidRDefault="00E86164" w:rsidP="00E86164">
      <w:pPr>
        <w:numPr>
          <w:ilvl w:val="0"/>
          <w:numId w:val="5"/>
        </w:numPr>
      </w:pPr>
      <w:r w:rsidRPr="00E86164">
        <w:rPr>
          <w:b/>
          <w:bCs/>
        </w:rPr>
        <w:lastRenderedPageBreak/>
        <w:t>Goal:</w:t>
      </w:r>
      <w:r w:rsidRPr="00E86164">
        <w:t xml:space="preserve"> Verify the switching threshold matches your design (e.g., 1.8V, 3.3V, or 5V logic).</w:t>
      </w:r>
    </w:p>
    <w:p w14:paraId="5D59DA37" w14:textId="77777777" w:rsidR="00E86164" w:rsidRPr="00E86164" w:rsidRDefault="00E86164" w:rsidP="00E86164">
      <w:pPr>
        <w:numPr>
          <w:ilvl w:val="0"/>
          <w:numId w:val="5"/>
        </w:numPr>
      </w:pPr>
      <w:r w:rsidRPr="00E86164">
        <w:rPr>
          <w:b/>
          <w:bCs/>
        </w:rPr>
        <w:t>Check:</w:t>
      </w:r>
      <w:r w:rsidRPr="00E86164">
        <w:t xml:space="preserve"> Test for "double-triggering" or noise on slow-rising edges (hysteresis check). [</w:t>
      </w:r>
      <w:hyperlink r:id="rId11" w:history="1">
        <w:r w:rsidRPr="00E86164">
          <w:rPr>
            <w:rStyle w:val="Hyperlink"/>
          </w:rPr>
          <w:t>1</w:t>
        </w:r>
      </w:hyperlink>
      <w:r w:rsidRPr="00E86164">
        <w:t>]</w:t>
      </w:r>
    </w:p>
    <w:p w14:paraId="5B155608" w14:textId="77777777" w:rsidR="00E86164" w:rsidRPr="00E86164" w:rsidRDefault="00E86164" w:rsidP="00E86164">
      <w:pPr>
        <w:rPr>
          <w:b/>
          <w:bCs/>
        </w:rPr>
      </w:pPr>
      <w:r w:rsidRPr="00E86164">
        <w:rPr>
          <w:b/>
          <w:bCs/>
        </w:rPr>
        <w:t>6. Sustained Data Throughput</w:t>
      </w:r>
    </w:p>
    <w:p w14:paraId="5C9259E1" w14:textId="77777777" w:rsidR="00E86164" w:rsidRPr="00E86164" w:rsidRDefault="00E86164" w:rsidP="00E86164">
      <w:r w:rsidRPr="00E86164">
        <w:t>Check for buffer overflows or USB/Interface bottlenecks.</w:t>
      </w:r>
    </w:p>
    <w:p w14:paraId="758EF8EF" w14:textId="77777777" w:rsidR="00E86164" w:rsidRPr="00E86164" w:rsidRDefault="00E86164" w:rsidP="00E86164">
      <w:pPr>
        <w:numPr>
          <w:ilvl w:val="0"/>
          <w:numId w:val="6"/>
        </w:numPr>
      </w:pPr>
      <w:r w:rsidRPr="00E86164">
        <w:rPr>
          <w:b/>
          <w:bCs/>
        </w:rPr>
        <w:t>Method:</w:t>
      </w:r>
      <w:r w:rsidRPr="00E86164">
        <w:t xml:space="preserve"> Capture a high-speed data stream (like an SPI flash read) for several seconds.</w:t>
      </w:r>
    </w:p>
    <w:p w14:paraId="08F0CDC2" w14:textId="77777777" w:rsidR="00E86164" w:rsidRPr="00E86164" w:rsidRDefault="00E86164" w:rsidP="00E86164">
      <w:pPr>
        <w:numPr>
          <w:ilvl w:val="0"/>
          <w:numId w:val="6"/>
        </w:numPr>
      </w:pPr>
      <w:r w:rsidRPr="00E86164">
        <w:rPr>
          <w:b/>
          <w:bCs/>
        </w:rPr>
        <w:t>Goal:</w:t>
      </w:r>
      <w:r w:rsidRPr="00E86164">
        <w:t xml:space="preserve"> Ensure no data gaps occur during long-duration captures.</w:t>
      </w:r>
    </w:p>
    <w:p w14:paraId="1912325E" w14:textId="77777777" w:rsidR="00E86164" w:rsidRPr="00E86164" w:rsidRDefault="00E86164" w:rsidP="00E86164">
      <w:pPr>
        <w:numPr>
          <w:ilvl w:val="0"/>
          <w:numId w:val="6"/>
        </w:numPr>
      </w:pPr>
      <w:r w:rsidRPr="00E86164">
        <w:rPr>
          <w:b/>
          <w:bCs/>
        </w:rPr>
        <w:t>Check:</w:t>
      </w:r>
      <w:r w:rsidRPr="00E86164">
        <w:t xml:space="preserve"> Monitor for "Buffer Overflow" errors in your software or FPGA logic.</w:t>
      </w:r>
    </w:p>
    <w:p w14:paraId="65DB780C" w14:textId="77777777" w:rsidR="00787C17" w:rsidRDefault="00787C17"/>
    <w:p w14:paraId="59B78C51" w14:textId="77777777" w:rsidR="00D533B8" w:rsidRDefault="00D533B8"/>
    <w:p w14:paraId="1117CD08" w14:textId="77777777" w:rsidR="00D533B8" w:rsidRDefault="00D533B8"/>
    <w:p w14:paraId="729F69E3" w14:textId="77777777" w:rsidR="00D533B8" w:rsidRDefault="00D533B8"/>
    <w:p w14:paraId="7CEE91F3" w14:textId="77777777" w:rsidR="00D533B8" w:rsidRDefault="00D533B8"/>
    <w:p w14:paraId="39ACF589" w14:textId="77777777" w:rsidR="00D533B8" w:rsidRDefault="00D533B8"/>
    <w:p w14:paraId="303AE221" w14:textId="77777777" w:rsidR="00D533B8" w:rsidRDefault="00D533B8"/>
    <w:p w14:paraId="06FDC8AB" w14:textId="77777777" w:rsidR="00D533B8" w:rsidRDefault="00D533B8"/>
    <w:p w14:paraId="3C7C7509" w14:textId="77777777" w:rsidR="00D533B8" w:rsidRDefault="00D533B8"/>
    <w:p w14:paraId="3620C521" w14:textId="77777777" w:rsidR="00D533B8" w:rsidRDefault="00D533B8"/>
    <w:p w14:paraId="3F673468" w14:textId="77777777" w:rsidR="00D533B8" w:rsidRDefault="00D533B8"/>
    <w:p w14:paraId="70ACBFF6" w14:textId="77777777" w:rsidR="00D533B8" w:rsidRDefault="00D533B8"/>
    <w:p w14:paraId="6029A708" w14:textId="77777777" w:rsidR="00D533B8" w:rsidRDefault="00D533B8"/>
    <w:p w14:paraId="624F666C" w14:textId="77777777" w:rsidR="00D533B8" w:rsidRDefault="00D533B8"/>
    <w:p w14:paraId="30C73556" w14:textId="77777777" w:rsidR="00D533B8" w:rsidRDefault="00D533B8"/>
    <w:p w14:paraId="2E8B629B" w14:textId="77777777" w:rsidR="00D533B8" w:rsidRDefault="00D533B8"/>
    <w:p w14:paraId="5F71C1B2" w14:textId="77777777" w:rsidR="00D533B8" w:rsidRDefault="00D533B8"/>
    <w:p w14:paraId="4374E348" w14:textId="77777777" w:rsidR="00D533B8" w:rsidRDefault="00D533B8"/>
    <w:p w14:paraId="1563CE49" w14:textId="77777777" w:rsidR="00D533B8" w:rsidRDefault="00D533B8"/>
    <w:p w14:paraId="216DFD50" w14:textId="1CF18FC4" w:rsidR="00D533B8" w:rsidRPr="00D533B8" w:rsidRDefault="00D533B8" w:rsidP="00D533B8">
      <w:pPr>
        <w:pStyle w:val="ListParagraph"/>
        <w:numPr>
          <w:ilvl w:val="0"/>
          <w:numId w:val="7"/>
        </w:numPr>
      </w:pPr>
      <w:r w:rsidRPr="00D533B8">
        <w:rPr>
          <w:b/>
          <w:bCs/>
        </w:rPr>
        <w:lastRenderedPageBreak/>
        <w:t>Maximum Sample Rate Test</w:t>
      </w:r>
    </w:p>
    <w:p w14:paraId="16D8DC0E" w14:textId="753DC957" w:rsidR="008F674D" w:rsidRDefault="00D533B8" w:rsidP="00D533B8">
      <w:r w:rsidRPr="00D533B8">
        <w:drawing>
          <wp:inline distT="0" distB="0" distL="0" distR="0" wp14:anchorId="662CCDE0" wp14:editId="0AE60625">
            <wp:extent cx="5731510" cy="2959100"/>
            <wp:effectExtent l="0" t="0" r="2540" b="0"/>
            <wp:docPr id="96362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25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B8E7" w14:textId="55E30C1D" w:rsidR="008F674D" w:rsidRDefault="008F674D" w:rsidP="00D533B8">
      <w:r>
        <w:rPr>
          <w:noProof/>
        </w:rPr>
        <w:drawing>
          <wp:inline distT="0" distB="0" distL="0" distR="0" wp14:anchorId="0254A408" wp14:editId="07AA690A">
            <wp:extent cx="5731510" cy="4298950"/>
            <wp:effectExtent l="0" t="0" r="2540" b="6350"/>
            <wp:docPr id="1632492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2550" name="Picture 16324925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93D9" w14:textId="77777777" w:rsidR="00D533B8" w:rsidRDefault="00D533B8" w:rsidP="00D533B8"/>
    <w:p w14:paraId="3B788D3A" w14:textId="4A41131B" w:rsidR="00D533B8" w:rsidRDefault="00D533B8" w:rsidP="00D533B8">
      <w:pPr>
        <w:pStyle w:val="ListParagraph"/>
        <w:numPr>
          <w:ilvl w:val="0"/>
          <w:numId w:val="7"/>
        </w:numPr>
      </w:pPr>
      <w:r>
        <w:t xml:space="preserve">Threshold and Logic Trigger </w:t>
      </w:r>
    </w:p>
    <w:p w14:paraId="77998BA5" w14:textId="4B1CD636" w:rsidR="00D533B8" w:rsidRDefault="008F674D" w:rsidP="00D533B8">
      <w:r>
        <w:rPr>
          <w:noProof/>
        </w:rPr>
        <w:lastRenderedPageBreak/>
        <w:drawing>
          <wp:inline distT="0" distB="0" distL="0" distR="0" wp14:anchorId="2C52A378" wp14:editId="1109E520">
            <wp:extent cx="5731510" cy="4298950"/>
            <wp:effectExtent l="0" t="0" r="2540" b="6350"/>
            <wp:docPr id="23334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42437" name="Picture 2333424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81BB" w14:textId="1B1418C3" w:rsidR="008F674D" w:rsidRDefault="008F674D" w:rsidP="008F674D">
      <w:pPr>
        <w:pStyle w:val="ListParagraph"/>
        <w:numPr>
          <w:ilvl w:val="0"/>
          <w:numId w:val="7"/>
        </w:numPr>
      </w:pPr>
      <w:r>
        <w:t>Minimum Pulse Width</w:t>
      </w:r>
    </w:p>
    <w:p w14:paraId="34057BA6" w14:textId="5FA0BF5F" w:rsidR="008F674D" w:rsidRDefault="008F674D" w:rsidP="008F674D">
      <w:r w:rsidRPr="008F674D">
        <w:lastRenderedPageBreak/>
        <w:drawing>
          <wp:inline distT="0" distB="0" distL="0" distR="0" wp14:anchorId="34DA9B85" wp14:editId="080F92AA">
            <wp:extent cx="5731510" cy="4436110"/>
            <wp:effectExtent l="0" t="0" r="2540" b="2540"/>
            <wp:docPr id="103621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3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DD73" w14:textId="77777777" w:rsidR="008F674D" w:rsidRDefault="008F674D" w:rsidP="00D533B8"/>
    <w:sectPr w:rsidR="008F6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E24"/>
    <w:multiLevelType w:val="multilevel"/>
    <w:tmpl w:val="898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01D"/>
    <w:multiLevelType w:val="multilevel"/>
    <w:tmpl w:val="D576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3385"/>
    <w:multiLevelType w:val="multilevel"/>
    <w:tmpl w:val="643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4621C"/>
    <w:multiLevelType w:val="multilevel"/>
    <w:tmpl w:val="3AF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80DB8"/>
    <w:multiLevelType w:val="multilevel"/>
    <w:tmpl w:val="10F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63F8C"/>
    <w:multiLevelType w:val="hybridMultilevel"/>
    <w:tmpl w:val="18364C4E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D938B5"/>
    <w:multiLevelType w:val="multilevel"/>
    <w:tmpl w:val="82A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700646">
    <w:abstractNumId w:val="3"/>
  </w:num>
  <w:num w:numId="2" w16cid:durableId="1083795840">
    <w:abstractNumId w:val="4"/>
  </w:num>
  <w:num w:numId="3" w16cid:durableId="453716707">
    <w:abstractNumId w:val="2"/>
  </w:num>
  <w:num w:numId="4" w16cid:durableId="715545832">
    <w:abstractNumId w:val="0"/>
  </w:num>
  <w:num w:numId="5" w16cid:durableId="537669584">
    <w:abstractNumId w:val="6"/>
  </w:num>
  <w:num w:numId="6" w16cid:durableId="334038292">
    <w:abstractNumId w:val="1"/>
  </w:num>
  <w:num w:numId="7" w16cid:durableId="446505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64"/>
    <w:rsid w:val="00787C17"/>
    <w:rsid w:val="008F674D"/>
    <w:rsid w:val="00A92856"/>
    <w:rsid w:val="00BF09EC"/>
    <w:rsid w:val="00D533B8"/>
    <w:rsid w:val="00E86164"/>
    <w:rsid w:val="00ED3DCE"/>
    <w:rsid w:val="00E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77B43"/>
  <w15:chartTrackingRefBased/>
  <w15:docId w15:val="{8DCEBAA7-7C18-4C9F-B253-9A288B45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1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msecrets.com/articles/oscilloscopes-essential-tools-for-electrical-signal-analysis" TargetMode="External"/><Relationship Id="rId13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knimbus.wonderslate.com/wpmain/aibook?siteName=Wonderslate&amp;bookId=95867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nnie.work/docs/EmbeddedSystemsAnalysis/HardwareSignalsAnalysis/SerialAccessLab" TargetMode="External"/><Relationship Id="rId11" Type="http://schemas.openxmlformats.org/officeDocument/2006/relationships/hyperlink" Target="https://docs.amd.com/api/khub/documents/ySaQRCY6Y5vUd8bI_TWSug/content" TargetMode="External"/><Relationship Id="rId5" Type="http://schemas.openxmlformats.org/officeDocument/2006/relationships/hyperlink" Target="https://jpowcode.github.io/Basic%20functions.html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switchdoc.com/2019/10/using-a-logic-analyzer-for-fun-and-profit-raspberry-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ticles.saleae.com/logic-analyzers/what-is-a-logic-analyzer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van Tonder</dc:creator>
  <cp:keywords/>
  <dc:description/>
  <cp:lastModifiedBy>Ruben van Tonder</cp:lastModifiedBy>
  <cp:revision>2</cp:revision>
  <dcterms:created xsi:type="dcterms:W3CDTF">2026-04-30T18:28:00Z</dcterms:created>
  <dcterms:modified xsi:type="dcterms:W3CDTF">2026-04-30T20:54:00Z</dcterms:modified>
</cp:coreProperties>
</file>