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AE" w:rsidRPr="007154E2" w:rsidRDefault="007154E2" w:rsidP="007154E2">
      <w:pPr>
        <w:pStyle w:val="Heading1"/>
        <w:jc w:val="center"/>
        <w:rPr>
          <w:b/>
          <w:bCs/>
        </w:rPr>
      </w:pPr>
      <w:r w:rsidRPr="007154E2">
        <w:rPr>
          <w:b/>
          <w:bCs/>
        </w:rPr>
        <w:t>BOX PLOT</w:t>
      </w:r>
    </w:p>
    <w:p w:rsidR="007154E2" w:rsidRDefault="007154E2" w:rsidP="007154E2">
      <w:pPr>
        <w:pStyle w:val="base"/>
        <w:spacing w:before="0" w:beforeAutospacing="0" w:after="120" w:afterAutospacing="0"/>
        <w:ind w:left="-426"/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7154E2">
        <w:rPr>
          <w:color w:val="000000"/>
          <w:sz w:val="32"/>
          <w:szCs w:val="32"/>
        </w:rPr>
        <w:t>Box plots are graphical tools to visualize key statistical measures, such as median, mean and quartiles.</w:t>
      </w:r>
      <w:r w:rsidRPr="007154E2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7154E2" w:rsidRPr="007154E2" w:rsidRDefault="007154E2" w:rsidP="007154E2">
      <w:pPr>
        <w:pStyle w:val="base"/>
        <w:spacing w:before="0" w:beforeAutospacing="0" w:after="120" w:afterAutospacing="0"/>
        <w:ind w:left="-426"/>
        <w:jc w:val="both"/>
        <w:rPr>
          <w:color w:val="000000"/>
          <w:sz w:val="32"/>
          <w:szCs w:val="32"/>
        </w:rPr>
      </w:pPr>
      <w:r w:rsidRPr="007154E2">
        <w:rPr>
          <w:color w:val="000000"/>
          <w:sz w:val="32"/>
          <w:szCs w:val="32"/>
        </w:rPr>
        <w:t>The individual box plot is a visual aid to examining key statistical properties of a variable.</w:t>
      </w:r>
    </w:p>
    <w:p w:rsidR="007154E2" w:rsidRDefault="007154E2" w:rsidP="007154E2">
      <w:pPr>
        <w:ind w:left="-426" w:right="-613" w:hanging="284"/>
        <w:jc w:val="both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 w:rsidRPr="007154E2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A </w:t>
      </w:r>
      <w:r w:rsidRPr="007154E2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box plot can handle and present a summary of a l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arge amount of data. It </w:t>
      </w:r>
      <w:r w:rsidRPr="007154E2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consists of the median, which is the midpoint of the range of data; the upper and lower quartiles, which represent the numbers above and below the highest and lower quarters of the data and the minimum and maximum data values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.</w:t>
      </w:r>
    </w:p>
    <w:p w:rsidR="00E767D0" w:rsidRDefault="00567842" w:rsidP="00E767D0">
      <w:pPr>
        <w:pStyle w:val="Heading2"/>
      </w:pPr>
      <w:r w:rsidRPr="00567842">
        <w:t xml:space="preserve">    Advantages</w:t>
      </w:r>
    </w:p>
    <w:p w:rsidR="00E767D0" w:rsidRPr="00E767D0" w:rsidRDefault="00E767D0" w:rsidP="00E767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D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box plot is a good way to summarize large amounts </w:t>
      </w:r>
    </w:p>
    <w:p w:rsidR="00E767D0" w:rsidRDefault="00E767D0" w:rsidP="00E767D0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E767D0">
        <w:rPr>
          <w:rFonts w:ascii="Times New Roman" w:eastAsia="Times New Roman" w:hAnsi="Times New Roman" w:cs="Times New Roman"/>
          <w:sz w:val="32"/>
          <w:szCs w:val="32"/>
          <w:lang w:eastAsia="en-IN"/>
        </w:rPr>
        <w:t>of</w:t>
      </w:r>
      <w:proofErr w:type="gramEnd"/>
      <w:r w:rsidRPr="00E767D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data.</w:t>
      </w:r>
    </w:p>
    <w:p w:rsidR="00E767D0" w:rsidRPr="00E767D0" w:rsidRDefault="00E767D0" w:rsidP="00E767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67D0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A box plot is one of very few stat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istical graph methods that show </w:t>
      </w:r>
      <w:r w:rsidRPr="00E767D0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outliers.</w:t>
      </w:r>
    </w:p>
    <w:p w:rsidR="00E767D0" w:rsidRDefault="00E767D0" w:rsidP="00E76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767D0" w:rsidRDefault="00E767D0" w:rsidP="00E767D0">
      <w:pPr>
        <w:pStyle w:val="Heading3"/>
      </w:pPr>
      <w:r w:rsidRPr="00E767D0">
        <w:t>Disadvantages</w:t>
      </w:r>
    </w:p>
    <w:p w:rsidR="00E767D0" w:rsidRPr="00CE3755" w:rsidRDefault="00E767D0" w:rsidP="00E767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767D0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The box plot does not keep the exact values and details of the distribution results, which is an issue with handling such large amounts of data in this graph type.</w:t>
      </w:r>
    </w:p>
    <w:p w:rsidR="00245764" w:rsidRDefault="00245764" w:rsidP="00245764">
      <w:pPr>
        <w:pStyle w:val="ListParagraph"/>
        <w:ind w:left="-426"/>
        <w:jc w:val="center"/>
        <w:rPr>
          <w:noProof/>
          <w:lang w:eastAsia="en-IN"/>
        </w:rPr>
      </w:pPr>
    </w:p>
    <w:p w:rsidR="00CE3755" w:rsidRDefault="00245764" w:rsidP="00245764">
      <w:pPr>
        <w:pStyle w:val="ListParagraph"/>
        <w:ind w:left="-426"/>
        <w:jc w:val="center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F0AE6EC" wp14:editId="0049B0D3">
            <wp:extent cx="4038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46" t="27783" r="61277" b="7488"/>
                    <a:stretch/>
                  </pic:blipFill>
                  <pic:spPr bwMode="auto">
                    <a:xfrm>
                      <a:off x="0" y="0"/>
                      <a:ext cx="4038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6E" w:rsidRPr="00D36DA3" w:rsidRDefault="0043306E" w:rsidP="00D36DA3">
      <w:pPr>
        <w:ind w:left="-426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36DA3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The </w:t>
      </w:r>
      <w:r w:rsidR="001F65FA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data has been taken from a placement dataset which </w:t>
      </w:r>
      <w:bookmarkStart w:id="0" w:name="_GoBack"/>
      <w:bookmarkEnd w:id="0"/>
      <w:r w:rsidRPr="00D36DA3">
        <w:rPr>
          <w:rFonts w:ascii="Times New Roman" w:hAnsi="Times New Roman" w:cs="Times New Roman"/>
          <w:sz w:val="32"/>
          <w:szCs w:val="32"/>
        </w:rPr>
        <w:t>gives details of the students with their exam marks and their placement details with salary.</w:t>
      </w:r>
    </w:p>
    <w:p w:rsidR="0043306E" w:rsidRDefault="0043306E" w:rsidP="00D36DA3">
      <w:pPr>
        <w:pStyle w:val="ListParagraph"/>
        <w:ind w:left="-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Here, </w:t>
      </w:r>
      <w:proofErr w:type="spellStart"/>
      <w:r>
        <w:rPr>
          <w:rFonts w:ascii="Times New Roman" w:hAnsi="Times New Roman" w:cs="Times New Roman"/>
          <w:sz w:val="32"/>
          <w:szCs w:val="32"/>
        </w:rPr>
        <w:t>ssc_b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board column is taken as x-axis with respect to genders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ssc_p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 column is taken as y-axis to get the summary of the data.</w:t>
      </w:r>
    </w:p>
    <w:p w:rsidR="0043306E" w:rsidRPr="0043306E" w:rsidRDefault="0043306E" w:rsidP="00D36DA3">
      <w:pPr>
        <w:pStyle w:val="ListParagraph"/>
        <w:ind w:left="-426"/>
        <w:jc w:val="both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43306E" w:rsidRDefault="0043306E" w:rsidP="00CE3755">
      <w:pPr>
        <w:pStyle w:val="ListParagraph"/>
        <w:ind w:left="-426"/>
        <w:jc w:val="center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12B9849" wp14:editId="407E0FD9">
            <wp:extent cx="44672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4" t="24828" r="41004" b="9852"/>
                    <a:stretch/>
                  </pic:blipFill>
                  <pic:spPr bwMode="auto">
                    <a:xfrm>
                      <a:off x="0" y="0"/>
                      <a:ext cx="44672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6E" w:rsidRDefault="0043306E" w:rsidP="0043306E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From the above plot, the performance of both </w:t>
      </w:r>
      <w:proofErr w:type="spellStart"/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ssc</w:t>
      </w:r>
      <w:proofErr w:type="spellEnd"/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boards are summarized as follows</w:t>
      </w:r>
    </w:p>
    <w:p w:rsidR="00D36DA3" w:rsidRDefault="00D36DA3" w:rsidP="0043306E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Central Board</w:t>
      </w:r>
    </w:p>
    <w:p w:rsidR="0043306E" w:rsidRDefault="00D36DA3" w:rsidP="0043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Male students scored above 40 in the exam</w:t>
      </w:r>
    </w:p>
    <w:p w:rsidR="00D36DA3" w:rsidRDefault="00D36DA3" w:rsidP="00D36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Fem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ale stud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ents scored above </w:t>
      </w:r>
      <w:r w:rsidR="00766138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44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in the exam</w:t>
      </w:r>
    </w:p>
    <w:p w:rsidR="00D36DA3" w:rsidRDefault="00D36DA3" w:rsidP="0043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50% of male students scored below 63 marks</w:t>
      </w:r>
    </w:p>
    <w:p w:rsidR="00D36DA3" w:rsidRDefault="00D36DA3" w:rsidP="00D36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50% of 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female 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students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scored below 70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marks</w:t>
      </w:r>
    </w:p>
    <w:p w:rsidR="00D36DA3" w:rsidRDefault="00D36DA3" w:rsidP="0043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25%-75% 0f male students scored between 60-75</w:t>
      </w:r>
    </w:p>
    <w:p w:rsidR="00766138" w:rsidRDefault="00D36DA3" w:rsidP="0076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25%-75% 0f 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female students scored between 61-78</w:t>
      </w:r>
    </w:p>
    <w:p w:rsidR="00766138" w:rsidRDefault="00766138" w:rsidP="00766138">
      <w:pPr>
        <w:pStyle w:val="ListParagraph"/>
        <w:ind w:left="-284" w:hanging="142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Other</w:t>
      </w:r>
      <w:r w:rsidRPr="00766138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Board</w:t>
      </w:r>
    </w:p>
    <w:p w:rsidR="00766138" w:rsidRPr="00766138" w:rsidRDefault="00766138" w:rsidP="007661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 w:rsidRPr="00766138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Male stud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ents scored above 48</w:t>
      </w:r>
      <w:r w:rsidRPr="00766138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in the exam</w:t>
      </w:r>
    </w:p>
    <w:p w:rsidR="00766138" w:rsidRDefault="00766138" w:rsidP="0076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Female students scored above 45 in the exam</w:t>
      </w:r>
    </w:p>
    <w:p w:rsidR="00766138" w:rsidRDefault="00766138" w:rsidP="0076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50% of male students scored below</w:t>
      </w:r>
      <w:r w:rsidR="00613752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67 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marks</w:t>
      </w:r>
    </w:p>
    <w:p w:rsidR="00766138" w:rsidRDefault="00766138" w:rsidP="0076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50% of female students scored below </w:t>
      </w:r>
      <w:r w:rsidR="00613752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75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marks</w:t>
      </w:r>
    </w:p>
    <w:p w:rsidR="00766138" w:rsidRDefault="00613752" w:rsidP="0076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25%-75% o</w:t>
      </w:r>
      <w:r w:rsidR="00766138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f ma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le students scored between 60-77</w:t>
      </w:r>
    </w:p>
    <w:p w:rsidR="00766138" w:rsidRDefault="00613752" w:rsidP="0076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25%-75% o</w:t>
      </w:r>
      <w:r w:rsidR="00766138"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f f</w:t>
      </w: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emale students scored between 65-78</w:t>
      </w:r>
    </w:p>
    <w:p w:rsidR="00072C92" w:rsidRDefault="00072C92" w:rsidP="00072C92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As a conclusion, other board 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>students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  <w:t xml:space="preserve"> performance is good compared to the central board. Most of the female students performed well in both the boards.</w:t>
      </w:r>
    </w:p>
    <w:p w:rsidR="00766138" w:rsidRDefault="00766138" w:rsidP="00766138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D36DA3" w:rsidRPr="00D36DA3" w:rsidRDefault="00D36DA3" w:rsidP="00D36DA3">
      <w:pPr>
        <w:ind w:left="360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Default="00CE3755" w:rsidP="00CE3755">
      <w:pPr>
        <w:pStyle w:val="ListParagraph"/>
        <w:ind w:left="-426"/>
        <w:rPr>
          <w:rFonts w:ascii="Times New Roman" w:hAnsi="Times New Roman" w:cs="Times New Roman"/>
          <w:color w:val="000000"/>
          <w:spacing w:val="3"/>
          <w:sz w:val="32"/>
          <w:szCs w:val="32"/>
          <w:shd w:val="clear" w:color="auto" w:fill="FFFFFF"/>
        </w:rPr>
      </w:pPr>
    </w:p>
    <w:p w:rsidR="00CE3755" w:rsidRPr="00E767D0" w:rsidRDefault="00CE3755" w:rsidP="00CE3755">
      <w:pPr>
        <w:pStyle w:val="ListParagraph"/>
        <w:ind w:left="-426"/>
        <w:rPr>
          <w:rFonts w:ascii="Times New Roman" w:hAnsi="Times New Roman" w:cs="Times New Roman"/>
          <w:sz w:val="32"/>
          <w:szCs w:val="32"/>
          <w:lang w:eastAsia="en-IN"/>
        </w:rPr>
      </w:pPr>
    </w:p>
    <w:p w:rsidR="00E767D0" w:rsidRPr="00E767D0" w:rsidRDefault="00E767D0" w:rsidP="00E76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</w:p>
    <w:p w:rsidR="00E767D0" w:rsidRPr="00E767D0" w:rsidRDefault="00E767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sectPr w:rsidR="00E767D0" w:rsidRPr="00E767D0" w:rsidSect="007154E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E68"/>
    <w:multiLevelType w:val="hybridMultilevel"/>
    <w:tmpl w:val="11BCC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B57EC"/>
    <w:multiLevelType w:val="hybridMultilevel"/>
    <w:tmpl w:val="832CA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A757A"/>
    <w:multiLevelType w:val="hybridMultilevel"/>
    <w:tmpl w:val="832CA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E42DE"/>
    <w:multiLevelType w:val="hybridMultilevel"/>
    <w:tmpl w:val="E4A2BB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594BAD"/>
    <w:multiLevelType w:val="hybridMultilevel"/>
    <w:tmpl w:val="0752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91516"/>
    <w:multiLevelType w:val="hybridMultilevel"/>
    <w:tmpl w:val="4AA0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95987"/>
    <w:multiLevelType w:val="hybridMultilevel"/>
    <w:tmpl w:val="B01EEFA8"/>
    <w:lvl w:ilvl="0" w:tplc="40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7">
    <w:nsid w:val="5C44715A"/>
    <w:multiLevelType w:val="hybridMultilevel"/>
    <w:tmpl w:val="BCC44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37C6A"/>
    <w:multiLevelType w:val="hybridMultilevel"/>
    <w:tmpl w:val="6EC0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072C92"/>
    <w:rsid w:val="001F65FA"/>
    <w:rsid w:val="00245764"/>
    <w:rsid w:val="0043306E"/>
    <w:rsid w:val="00567842"/>
    <w:rsid w:val="00613752"/>
    <w:rsid w:val="007154E2"/>
    <w:rsid w:val="00766138"/>
    <w:rsid w:val="00B616AB"/>
    <w:rsid w:val="00CE3755"/>
    <w:rsid w:val="00D36DA3"/>
    <w:rsid w:val="00E338AE"/>
    <w:rsid w:val="00E767D0"/>
    <w:rsid w:val="00E8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3DD1-8ABB-4718-A18D-2E9B841E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4E2"/>
    <w:pPr>
      <w:keepNext/>
      <w:ind w:left="-851" w:firstLine="567"/>
      <w:outlineLvl w:val="0"/>
    </w:pPr>
    <w:rPr>
      <w:rFonts w:ascii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842"/>
    <w:pPr>
      <w:keepNext/>
      <w:ind w:left="-426" w:right="-613" w:hanging="284"/>
      <w:jc w:val="both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7D0"/>
    <w:pPr>
      <w:keepNext/>
      <w:shd w:val="clear" w:color="auto" w:fill="FFFFFF"/>
      <w:spacing w:after="0" w:line="240" w:lineRule="auto"/>
      <w:ind w:left="-284"/>
      <w:outlineLvl w:val="2"/>
    </w:pPr>
    <w:rPr>
      <w:rFonts w:ascii="Times New Roman" w:eastAsia="Times New Roman" w:hAnsi="Times New Roman" w:cs="Times New Roman"/>
      <w:b/>
      <w:bCs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E2"/>
    <w:rPr>
      <w:rFonts w:ascii="Times New Roman" w:hAnsi="Times New Roman" w:cs="Times New Roman"/>
      <w:sz w:val="40"/>
      <w:szCs w:val="40"/>
    </w:rPr>
  </w:style>
  <w:style w:type="paragraph" w:customStyle="1" w:styleId="base">
    <w:name w:val="base"/>
    <w:basedOn w:val="Normal"/>
    <w:rsid w:val="0071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7842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8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67D0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2024-02-22T07:05:00Z</dcterms:created>
  <dcterms:modified xsi:type="dcterms:W3CDTF">2024-02-22T08:02:00Z</dcterms:modified>
</cp:coreProperties>
</file>