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Setu — A Portable Follow-Up, Adherence &amp; Early-Warning Layer on ABDM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Tagline:</w:t>
      </w:r>
      <w:r>
        <w:t xml:space="preserve"> AI listens, reads, and organizes. A doctor still decides everything.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Problem Statement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Medication non-adherence goes undetected.</w:t>
      </w:r>
      <w:r>
        <w:t xml:space="preserve"> Patients miss doses, take them at the wrong time, or stop early — and nobody notices until the next appointment.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Medicine shortages are caught too late.</w:t>
      </w:r>
      <w:r>
        <w:t xml:space="preserve"> One facility's empty shelf can be isolated or the start of a regional shortage, and there's no shared, real-time signal to tell the difference.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Both trace back to one root cause: nobody is listening to the patient between visits. Setu is that listening layer, without ever letting an algorithm make a clinical decision.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End-to-End System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full path of a single interaction, start to finish: the patient's voice check-in or photographed report goes through an on-device AI layer (speech-to-text, OCR, reason classification), into a backend rule engine that never makes a clinical judgment (reference-range comparison, department lookup), which then splits into the follow-up path and the lab-report path. Both converge on a human decision — nothing is released to the patient without that step — and every outcome syncs to ABHA for portability, while shortage-relevant signals separately feed a regional dashboard.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Patient App — What the Patient Sees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"How are you feeling?" voice check-in button (primary action)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Upcoming follow-up / appointment card, pulled from the condition-tagged reminder schedule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Timeline of past check-ins and their outcomes (color-coded: routine, under review, resolved)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Check-in 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Voice prompt: "Did you take your medicine today?" → if no, "Why not?" with the reason spoken naturally, transcribed and classified in the background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Camera capture screen for photographing a new prescription or lab report, with an OCR preview so the patient can confirm the text was read correctly before submitting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Report &amp; result screen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Reports only appear here </w:t>
      </w:r>
      <w:r>
        <w:rPr>
          <w:b/>
          <w:bCs/>
        </w:rPr>
        <w:t xml:space="preserve">after</w:t>
      </w:r>
      <w:r>
        <w:t xml:space="preserve"> a human has reviewed and released them — never automatically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Each report shows the reviewing doctor/team member's name, for transparency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Medicine availability screen (future scope, see Section 7)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"Check availability near you" for a specific prescribed medicine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Nearby pharmacy/facility stock status, sourced from the same shortage-signal pipeline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Doctor &amp; Team Dashboard — What the Care Team Sees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Queue 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Two live lists: "My queue" (assigned to this doctor) and "Team queue" (shared department view) — both populated simultaneously per item, per the notification model in Section 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Each item tagged: routine / needs review / high-priority alert, with a clear "claimed by" indicator once someone acknowledges 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Case detail 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Structured check-in data (reason code, history of past check-ins for this patient)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AI-generated case summary (a short paragraph organizing the above, generated by a small LLM — see Section 9) — clearly labeled as a summary, never as a recommendation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Action buttons: acknowledge, release to patient, request alternative medicine, schedule follow-up, escalate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Regional signal panel</w:t>
      </w:r>
      <w:r>
        <w:t xml:space="preserve"> (department/hospital admin view)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Aggregated "medicine unavailable" report counts by drug and location, with a simple trend indicator — this is the shortage early-warning view described in Section 7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Hospital Dashboard — Administrator / Hospital-Wide 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doctor/team dashboard in Section 4 is a </w:t>
      </w:r>
      <w:r>
        <w:rPr>
          <w:b/>
          <w:bCs/>
        </w:rPr>
        <w:t xml:space="preserve">per-clinician, per-department</w:t>
      </w:r>
      <w:r>
        <w:t xml:space="preserve"> view. A hospital needs a different, higher-level view: someone (a medical superintendent, hospital administrator, or IT/ops lead) responsible for the hospital running smoothly overall, not one queue.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department's doctor and team queues, follow-up data, and shortage reports roll up into one aggregation layer, which feeds five panels: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Queue health panel</w:t>
      </w:r>
      <w:r>
        <w:t xml:space="preserve"> — SLA-style view of how the notification system (Section 5) is actually performing hospital-wide: how many items are breaching the "should have been acknowledged by now" window, broken down by department. This is where a hospital admin notices "cardiology's team queue has been backing up for three days" before it becomes a patient-facing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Follow-up compliance panel</w:t>
      </w:r>
      <w:r>
        <w:t xml:space="preserve"> — hospital-wide completion rate of scheduled follow-ups, with the reason-code breakdown (forgot / side effects / unavailable / other) aggregated across all patients. A spike in "unavailable" hospital-wide is itself a useful internal signal, separate from the cross-hospital shortage dashboard in Section 6 — it can mean this specific hospital's own pharmacy has a stock problem, not necessarily a regional 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Shortage signal panel</w:t>
      </w:r>
      <w:r>
        <w:t xml:space="preserve"> — the same aggregated tally from Section 7, but scoped to this hospital's patients and, where available, cross-referenced against the hospital's own pharmacy inventory system (a future integration point, not required for the MVP).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ABDM/ABHA sync panel</w:t>
      </w:r>
      <w:r>
        <w:t xml:space="preserve"> — operational visibility for IT/admin staff: how many patients are onboarded with ABHA, how many consent-based data exchanges succeeded or failed, and any integration errors that need attention. This is infrastructure health monitoring, not a clinical 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Staff workload panel</w:t>
      </w:r>
      <w:r>
        <w:t xml:space="preserve"> — which departments or individual queues are consistently overloaded, so admin can proactively adjust on-call coverage or staffing — directly addressing the "doctor is in surgery" bottleneck from Section 6, but at a planning level rather than a per-item level.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AI-generated summary report</w:t>
      </w:r>
      <w:r>
        <w:t xml:space="preserve"> — a small LLM (same constrained-input pattern as Section 9) turns these panels into a short daily or weekly narrative summary for the administrator ("Cardiology queue times rose 20% this week; two drugs are trending toward regional shortage; ABHA sync failures spiked Tuesday due to a sandbox outage") — again, organizing known data into prose, never generating a decision or recommendation on its own.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this matters for the pitch:</w:t>
      </w:r>
      <w:r>
        <w:t xml:space="preserve"> it shows the system scales from a single patient interaction up to hospital operations, using the exact same underlying data — no separate system was built for "hospital-level" reporting, it's the same pipeline aggregated one level higher. That's a strong, honest answer if a judge asks "does this only work for one doctor, or can a hospital actually run on it."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Follow-Up &amp; Notification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Key design decisions, and why: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Parallel notification, not sequential escalation.</w:t>
      </w:r>
      <w:r>
        <w:t xml:space="preserve"> The moment a check-in or report needs review, both the doctor and the department team are notified at the same time. This removes any dependency on one person's availability (surgery, teaching, leave) — there is never a window where an item is stuck waiting for one specific person.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Shared acknowledgment state.</w:t>
      </w:r>
      <w:r>
        <w:t xml:space="preserve"> Whoever acts first claims the item, and that status is instantly visible to everyone else notified — preventing duplicate work without creating a single point of failure.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Nothing is erased.</w:t>
      </w:r>
      <w:r>
        <w:t xml:space="preserve"> Every new item queues independently; history is fully retained. "Seen" and "acknowledged" are tracked as separate states, so a report can't be accidentally closed just because someone glanced at 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Escalation strength scales with severity.</w:t>
      </w:r>
      <w:r>
        <w:t xml:space="preserve"> An item flagged abnormal or emergency re-notifies with a visually and audibly distinct high-priority alert, not a repeat of the same notification.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Medication Shortage Detection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a patient reports "couldn't find this medicine" as their reason for missing a dose, that report does two things at once: it creates an individual doctor task (the patient needs a fix now), and it adds to a shared tally of that drug at that location. When the tally crosses a threshold in a short time window, it surfaces as an early-warning signal on the regional dashboard — arriving from real patient experience, often faster than formal facility inventory reporting.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Future scope (dashed box in the diagram):</w:t>
      </w:r>
      <w:r>
        <w:t xml:space="preserve"> a patient-facing "where can I find this medicine nearby" view, sourced from the same tally data, with an online-purchase option that redirects to a verified pharmacy partner. This is intentionally scoped as future work — it introduces e-commerce, payment, and pharmacy-partner verification requirements that go beyond the core follow-up system.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Machine Learning &amp; AI Components — Detailed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50"/>
        <w:gridCol w:w="3415"/>
        <w:gridCol w:w="37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Approach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 this, over the alternatives</w:t>
            </w:r>
          </w:p>
        </w:tc>
      </w:tr>
      <w:tr>
        <w:tc>
          <w:p>
            <w:pPr>
              <w:jc w:val="left"/>
            </w:pPr>
            <w:r>
              <w:t xml:space="preserve">Speech-to-text (voice check-in)</w:t>
            </w:r>
          </w:p>
        </w:tc>
        <w:tc>
          <w:p>
            <w:pPr>
              <w:jc w:val="left"/>
            </w:pPr>
            <w:r>
              <w:t xml:space="preserve">On-device quantized ASR model (e.g., Whisper tiny/base, or a Qualcomm AI Hub-optimized equivalent) run via the phone's NPU</w:t>
            </w:r>
          </w:p>
        </w:tc>
        <w:tc>
          <w:p>
            <w:pPr>
              <w:jc w:val="left"/>
            </w:pPr>
            <w:r>
              <w:t xml:space="preserve">Works offline, low latency, keeps raw audio on-device for privacy. A cloud ASR API would be more accurate on noisy audio but adds latency and sends raw voice data off-device — an unnecessary privacy trade-off for structured short check-ins.</w:t>
            </w:r>
          </w:p>
        </w:tc>
      </w:tr>
      <w:tr>
        <w:tc>
          <w:p>
            <w:pPr>
              <w:jc w:val="left"/>
            </w:pPr>
            <w:r>
              <w:t xml:space="preserve">Prescription/report OCR</w:t>
            </w:r>
          </w:p>
        </w:tc>
        <w:tc>
          <w:p>
            <w:pPr>
              <w:jc w:val="left"/>
            </w:pPr>
            <w:r>
              <w:t xml:space="preserve">On-device text-recognition model (e.g., ML Kit-style or a quantized OCR model)</w:t>
            </w:r>
          </w:p>
        </w:tc>
        <w:tc>
          <w:p>
            <w:pPr>
              <w:jc w:val="left"/>
            </w:pPr>
            <w:r>
              <w:t xml:space="preserve">Same on-device rationale — fast, offline, private. Cloud OCR APIs (Google Vision, AWS Textract) are more accurate on messy handwriting but require sending medical documents off-device; acceptable as a fallback for low-confidence scans, not the default.</w:t>
            </w:r>
          </w:p>
        </w:tc>
      </w:tr>
      <w:tr>
        <w:tc>
          <w:p>
            <w:pPr>
              <w:jc w:val="left"/>
            </w:pPr>
            <w:r>
              <w:t xml:space="preserve">Reason-code classification (forgot / side effects / unavailable / other)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Primary:</w:t>
            </w:r>
            <w:r>
              <w:t xml:space="preserve"> rule-based keyword/intent matching. </w:t>
            </w:r>
            <w:r>
              <w:rPr>
                <w:b/>
                <w:bCs/>
              </w:rPr>
              <w:t xml:space="preserve">Enhancement:</w:t>
            </w:r>
            <w:r>
              <w:t xml:space="preserve"> a lightweight classical ML classifier — TF-IDF features + Logistic Regression, or Random Forest, over the transcribed text</w:t>
            </w:r>
          </w:p>
        </w:tc>
        <w:tc>
          <w:p>
            <w:pPr>
              <w:jc w:val="left"/>
            </w:pPr>
            <w:r>
              <w:t xml:space="preserve">This is a small, fixed-label classification problem, not free-text generation — classical ML is the right tool here, not a large model. TF-IDF + Logistic Regression is fast, fully explainable (you can point to which words drove a classification, which matters for a healthcare audit trail), and trains on a tiny labeled dataset. Random Forest is a reasonable alternative with slightly better handling of nonlinear word-combination patterns, at the cost of being less directly interpretable. A fine-tuned small transformer (e.g., DistilBERT) would handle more natural, varied phrasing better than either, but needs more training data and compute than a hackathon timeline allows — a good phase-2 upgrade once real check-in data exists.</w:t>
            </w:r>
          </w:p>
        </w:tc>
      </w:tr>
      <w:tr>
        <w:tc>
          <w:p>
            <w:pPr>
              <w:jc w:val="left"/>
            </w:pPr>
            <w:r>
              <w:t xml:space="preserve">Doctor case-summary generation</w:t>
            </w:r>
          </w:p>
        </w:tc>
        <w:tc>
          <w:p>
            <w:pPr>
              <w:jc w:val="left"/>
            </w:pPr>
            <w:r>
              <w:t xml:space="preserve">Small LLM (generative), constrained to structured input only</w:t>
            </w:r>
          </w:p>
        </w:tc>
        <w:tc>
          <w:p>
            <w:pPr>
              <w:jc w:val="left"/>
            </w:pPr>
            <w:r>
              <w:t xml:space="preserve">This is the one place a generative model is appropriate, because the task (organize known facts into readable prose) doesn't require the model to add new clinical judgment. See Section 9 (LLM section) for cloud vs. on-device comparison.</w:t>
            </w:r>
          </w:p>
        </w:tc>
      </w:tr>
      <w:tr>
        <w:tc>
          <w:p>
            <w:pPr>
              <w:jc w:val="left"/>
            </w:pPr>
            <w:r>
              <w:t xml:space="preserve">Reference-range flagging</w:t>
            </w:r>
          </w:p>
        </w:tc>
        <w:tc>
          <w:p>
            <w:pPr>
              <w:jc w:val="left"/>
            </w:pPr>
            <w:r>
              <w:t xml:space="preserve">Plain numeric comparison — </w:t>
            </w:r>
            <w:r>
              <w:rPr>
                <w:b/>
                <w:bCs/>
              </w:rPr>
              <w:t xml:space="preserve">not ML</w:t>
            </w:r>
          </w:p>
        </w:tc>
        <w:tc>
          <w:p>
            <w:pPr>
              <w:jc w:val="left"/>
            </w:pPr>
            <w:r>
              <w:t xml:space="preserve">The result already comes with a printed normal range. Using a model here would add complexity and a false sense of "AI-verified" without adding accuracy — this is a case where the honest answer is "don't use ML at all."</w:t>
            </w:r>
          </w:p>
        </w:tc>
      </w:tr>
      <w:tr>
        <w:tc>
          <w:p>
            <w:pPr>
              <w:jc w:val="left"/>
            </w:pPr>
            <w:r>
              <w:t xml:space="preserve">Department routing</w:t>
            </w:r>
          </w:p>
        </w:tc>
        <w:tc>
          <w:p>
            <w:pPr>
              <w:jc w:val="left"/>
            </w:pPr>
            <w:r>
              <w:t xml:space="preserve">Lookup table — </w:t>
            </w:r>
            <w:r>
              <w:rPr>
                <w:b/>
                <w:bCs/>
              </w:rPr>
              <w:t xml:space="preserve">not ML</w:t>
            </w:r>
          </w:p>
        </w:tc>
        <w:tc>
          <w:p>
            <w:pPr>
              <w:jc w:val="left"/>
            </w:pPr>
            <w:r>
              <w:t xml:space="preserve">Test type → department is a fixed, known mapping. A classifier would introduce unnecessary uncertainty into something that should be deterministic and auditable.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Future-scope predictive models (explicitly operational, not clinical)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54"/>
        <w:gridCol w:w="2454"/>
        <w:gridCol w:w="2726"/>
        <w:gridCol w:w="27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Future 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Model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Efficiency notes</w:t>
            </w:r>
          </w:p>
        </w:tc>
      </w:tr>
      <w:tr>
        <w:tc>
          <w:p>
            <w:pPr>
              <w:jc w:val="left"/>
            </w:pPr>
            <w:r>
              <w:t xml:space="preserve">Follow-up no-show risk (who to send an extra reminder to)</w:t>
            </w:r>
          </w:p>
        </w:tc>
        <w:tc>
          <w:p>
            <w:pPr>
              <w:jc w:val="left"/>
            </w:pPr>
            <w:r>
              <w:t xml:space="preserve">Logistic Regression or Random Forest over structured features (past adherence, appointment type, distance, time since last visit)</w:t>
            </w:r>
          </w:p>
        </w:tc>
        <w:tc>
          <w:p>
            <w:pPr>
              <w:jc w:val="left"/>
            </w:pPr>
            <w:r>
              <w:t xml:space="preserve">This is a classic tabular prediction problem — predicting an operational outcome (will they show up), not a clinical one. Keeps the model's output strictly to "prioritize outreach," never "assess health risk."</w:t>
            </w:r>
          </w:p>
        </w:tc>
        <w:tc>
          <w:p>
            <w:pPr>
              <w:jc w:val="left"/>
            </w:pPr>
            <w:r>
              <w:t xml:space="preserve">Logistic Regression: fastest to train and explain, best when relationships are roughly linear. Random Forest: usually a few percentage points more accurate on this kind of mixed categorical/numeric data, at the cost of being a black box — use with a feature-importance report so the care team can see what's driving flags, not just trust it blindly.</w:t>
            </w:r>
          </w:p>
        </w:tc>
      </w:tr>
      <w:tr>
        <w:tc>
          <w:p>
            <w:pPr>
              <w:jc w:val="left"/>
            </w:pPr>
            <w:r>
              <w:t xml:space="preserve">Regional shortage trend forecasting (beyond simple thresholding)</w:t>
            </w:r>
          </w:p>
        </w:tc>
        <w:tc>
          <w:p>
            <w:pPr>
              <w:jc w:val="left"/>
            </w:pPr>
            <w:r>
              <w:t xml:space="preserve">Moving-average/Z-score anomaly detection for the MVP; Gradient Boosting (e.g., XGBoost) or a simple time-series model (e.g., Prophet) for a mature version incorporating seasonality</w:t>
            </w:r>
          </w:p>
        </w:tc>
        <w:tc>
          <w:p>
            <w:pPr>
              <w:jc w:val="left"/>
            </w:pPr>
            <w:r>
              <w:t xml:space="preserve">The hackathon-stage threshold check is zero-training and instantly explainable — ideal for a live demo with limited data. A trained model becomes worthwhile once there's enough historical data to learn seasonal/regional patterns (e.g., predictable demand spikes).</w:t>
            </w:r>
          </w:p>
        </w:tc>
        <w:tc>
          <w:p>
            <w:pPr>
              <w:jc w:val="left"/>
            </w:pPr>
            <w:r>
              <w:t xml:space="preserve">Threshold/Z-score: instant, no training data needed, fully transparent — but reacts only after a spike starts. Gradient Boosting/time-series models: can anticipate a shortage a bit earlier by learning patterns, but need months of real data and periodic retraining to stay accurate — not realistic for a first release.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not deep learning/neural nets for the tabular predictions above:</w:t>
      </w:r>
      <w:r>
        <w:t xml:space="preserve"> with the amount of data a pilot deployment would realistically have (dozens to low hundreds of patients, not millions), classical ML (logistic regression, random forest, gradient boosting) will out-generalize a neural network, train in seconds instead of hours, and — critically for a healthcare-adjacent audit trail — stay explainable to a non-technical clinical reviewer. Deep learning becomes relevant only if this scales to a very large multi-hospital dataset later.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LLM Usage — Detailed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5"/>
        <w:gridCol w:w="3927"/>
        <w:gridCol w:w="39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Reasoning</w:t>
            </w:r>
          </w:p>
        </w:tc>
      </w:tr>
      <w:tr>
        <w:tc>
          <w:p>
            <w:pPr>
              <w:jc w:val="left"/>
            </w:pPr>
            <w:r>
              <w:t xml:space="preserve">Model class</w:t>
            </w:r>
          </w:p>
        </w:tc>
        <w:tc>
          <w:p>
            <w:pPr>
              <w:jc w:val="left"/>
            </w:pPr>
            <w:r>
              <w:t xml:space="preserve">Small, fast LLM (e.g., a Haiku-class hosted model, or an open Llama/Gemma-class model in the 1–8B range)</w:t>
            </w:r>
          </w:p>
        </w:tc>
        <w:tc>
          <w:p>
            <w:pPr>
              <w:jc w:val="left"/>
            </w:pPr>
            <w:r>
              <w:t xml:space="preserve">The only generative task in this system is summarizing already-structured data into readable prose for a clinician — this doesn't need a large, expensive frontier model. A small/fast model is cheaper, faster, and sufficiently capable for this narrow, low-risk task.</w:t>
            </w:r>
          </w:p>
        </w:tc>
      </w:tr>
      <w:tr>
        <w:tc>
          <w:p>
            <w:pPr>
              <w:jc w:val="left"/>
            </w:pPr>
            <w:r>
              <w:t xml:space="preserve">Deployment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Primary (hackathon demo):</w:t>
            </w:r>
            <w:r>
              <w:t xml:space="preserve"> cloud API using the event's provided inference credits, for fastest integration and highest summary quality. </w:t>
            </w:r>
            <w:r>
              <w:rPr>
                <w:b/>
                <w:bCs/>
              </w:rPr>
              <w:t xml:space="preserve">Stretch/future:</w:t>
            </w:r>
            <w:r>
              <w:t xml:space="preserve"> a small on-device model (Llama/Gemma 1–3B, quantized) for offline capability and to score points against the "local/open-source model" rubric bonus.</w:t>
            </w:r>
          </w:p>
        </w:tc>
        <w:tc>
          <w:p>
            <w:pPr>
              <w:jc w:val="left"/>
            </w:pPr>
            <w:r>
              <w:t xml:space="preserve">Cloud is the pragmatic choice under a tight build clock; on-device is the more privacy-preserving, judge-favored long-term direction once time allows the extra integration work.</w:t>
            </w:r>
          </w:p>
        </w:tc>
      </w:tr>
      <w:tr>
        <w:tc>
          <w:p>
            <w:pPr>
              <w:jc w:val="left"/>
            </w:pPr>
            <w:r>
              <w:t xml:space="preserve">Input constraints</w:t>
            </w:r>
          </w:p>
        </w:tc>
        <w:tc>
          <w:p>
            <w:pPr>
              <w:jc w:val="left"/>
            </w:pPr>
            <w:r>
              <w:t xml:space="preserve">The LLM only ever receives structured, already-collected fields (reason codes, dates, past summaries) — never raw instructions like "diagnose this patient"</w:t>
            </w:r>
          </w:p>
        </w:tc>
        <w:tc>
          <w:p>
            <w:pPr>
              <w:jc w:val="left"/>
            </w:pPr>
            <w:r>
              <w:t xml:space="preserve">This is what keeps the LLM in the "summarizer" role rather than a "decision-maker" role — the input itself makes the unsafe use case impossible, not just a prompt instruction.</w:t>
            </w:r>
          </w:p>
        </w:tc>
      </w:tr>
      <w:tr>
        <w:tc>
          <w:p>
            <w:pPr>
              <w:jc w:val="left"/>
            </w:pPr>
            <w:r>
              <w:t xml:space="preserve">Output handling</w:t>
            </w:r>
          </w:p>
        </w:tc>
        <w:tc>
          <w:p>
            <w:pPr>
              <w:jc w:val="left"/>
            </w:pPr>
            <w:r>
              <w:t xml:space="preserve">Every LLM output is labeled "AI-generated summary" in the UI and is never the sole basis for the "release to patient" action — a human must still explicitly click that button</w:t>
            </w:r>
          </w:p>
        </w:tc>
        <w:tc>
          <w:p>
            <w:pPr>
              <w:jc w:val="left"/>
            </w:pPr>
            <w:r>
              <w:t xml:space="preserve">Keeps the human-in-the-loop guarantee intact even where a generative model is involved.</w:t>
            </w:r>
          </w:p>
        </w:tc>
      </w:tr>
      <w:tr>
        <w:tc>
          <w:p>
            <w:pPr>
              <w:jc w:val="left"/>
            </w:pPr>
            <w:r>
              <w:t xml:space="preserve">PHI handling if using a cloud LLM</w:t>
            </w:r>
          </w:p>
        </w:tc>
        <w:tc>
          <w:p>
            <w:pPr>
              <w:jc w:val="left"/>
            </w:pPr>
            <w:r>
              <w:t xml:space="preserve">Minimize/de-identify what's sent where possible; use a provider with a signed data-processing agreement suitable for health data before any real (non-demo) deployment</w:t>
            </w:r>
          </w:p>
        </w:tc>
        <w:tc>
          <w:p>
            <w:pPr>
              <w:jc w:val="left"/>
            </w:pPr>
            <w:r>
              <w:t xml:space="preserve">Necessary compliance step before this could handle real patient data beyond a hackathon demo — worth stating explicitly rather than glossing over.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UI/UX Design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Patient app:</w:t>
      </w:r>
      <w:r>
        <w:t xml:space="preserve"> minimal, voice-first, large touch targets, short flows (check-in in under 30 seconds). Avoid dense clinical language in patient-facing text — plain-language status labels ("under review," "all clear," "your doctor will call you") instead of raw medical terms.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Doctor/team dashboard:</w:t>
      </w:r>
      <w:r>
        <w:t xml:space="preserve"> information-dense but scannable — queue-style list view (similar to a ticketing/inbox interface clinicians are already used to), not a flashy consumer-app aesthetic. Color used sparingly and consistently for urgency (neutral/routine, amber/needs review, red/high-priority) — never color alone without a text label, for accessibility.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Accessibility:</w:t>
      </w:r>
      <w:r>
        <w:t xml:space="preserve"> voice-first design is itself an accessibility win for low-literacy users; ensure text sizing and contrast meet standard mobile accessibility guidelines throughout.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Full-Stack Platform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7"/>
        <w:gridCol w:w="3883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 over alternatives</w:t>
            </w:r>
          </w:p>
        </w:tc>
      </w:tr>
      <w:tr>
        <w:tc>
          <w:p>
            <w:pPr>
              <w:jc w:val="left"/>
            </w:pPr>
            <w:r>
              <w:t xml:space="preserve">Patient mobile app</w:t>
            </w:r>
          </w:p>
        </w:tc>
        <w:tc>
          <w:p>
            <w:pPr>
              <w:jc w:val="left"/>
            </w:pPr>
            <w:r>
              <w:t xml:space="preserve">Native Android (Kotlin + Jetpack Compose)</w:t>
            </w:r>
          </w:p>
        </w:tc>
        <w:tc>
          <w:p>
            <w:pPr>
              <w:jc w:val="left"/>
            </w:pPr>
            <w:r>
              <w:t xml:space="preserve">The hackathon's core scoring criterion is genuine on-device NPU usage (Qualcomm AI Hub / QNN). Native Android has the most direct, best-documented path to that hardware acceleration. Flutter/React Native can reach the NPU too, but through an extra native-bridge layer — more moving parts under a tight build clock, for a benefit (cross-platform code sharing) that doesn't matter when the target is one specific device.</w:t>
            </w:r>
          </w:p>
        </w:tc>
      </w:tr>
      <w:tr>
        <w:tc>
          <w:p>
            <w:pPr>
              <w:jc w:val="left"/>
            </w:pPr>
            <w:r>
              <w:t xml:space="preserve">Doctor/team dashboard</w:t>
            </w:r>
          </w:p>
        </w:tc>
        <w:tc>
          <w:p>
            <w:pPr>
              <w:jc w:val="left"/>
            </w:pPr>
            <w:r>
              <w:t xml:space="preserve">React (web app)</w:t>
            </w:r>
          </w:p>
        </w:tc>
        <w:tc>
          <w:p>
            <w:pPr>
              <w:jc w:val="left"/>
            </w:pPr>
            <w:r>
              <w:t xml:space="preserve">Doctors and team members will typically use this on a desktop/tablet at a nurses' station or office, not the same phone-first constraint as the patient app — a responsive web app is faster to build and iterate on than a second native app.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Firebase (Firestore + Cloud Functions + Cloud Messaging) as the primary recommendation; classic MERN (MongoDB + Express + Node) as a solid alternative if the team is more comfortable with it</w:t>
            </w:r>
          </w:p>
        </w:tc>
        <w:tc>
          <w:p>
            <w:pPr>
              <w:jc w:val="left"/>
            </w:pPr>
            <w:r>
              <w:t xml:space="preserve">The notification system's core requirement — "both queues update in real time, whoever acknowledges first updates a shared status instantly" — is exactly what Firestore's realtime listeners and transactions are built for, with far less custom code than building the same guarantee with Socket.io + MongoDB in a MERN stack under time pressure. Cloud Functions host the rule engine (reference-range check, department routing, reason classification) as simple serverless functions. </w:t>
            </w:r>
            <w:r>
              <w:rPr>
                <w:b/>
                <w:bCs/>
              </w:rPr>
              <w:t xml:space="preserve">Trade-off:</w:t>
            </w:r>
            <w:r>
              <w:t xml:space="preserve"> MERN gives more long-term flexibility and avoids vendor lock-in, which matters more once this moves past a hackathon into a real product — a reasonable phase-2 migration path.</w:t>
            </w:r>
          </w:p>
        </w:tc>
      </w:tr>
      <w:tr>
        <w:tc>
          <w:p>
            <w:pPr>
              <w:jc w:val="left"/>
            </w:pPr>
            <w:r>
              <w:t xml:space="preserve">AI/ML hosting</w:t>
            </w:r>
          </w:p>
        </w:tc>
        <w:tc>
          <w:p>
            <w:pPr>
              <w:jc w:val="left"/>
            </w:pPr>
            <w:r>
              <w:t xml:space="preserve">On-device (ASR, OCR, classical classifier) + one cloud API call for LLM summarization</w:t>
            </w:r>
          </w:p>
        </w:tc>
        <w:tc>
          <w:p>
            <w:pPr>
              <w:jc w:val="left"/>
            </w:pPr>
            <w:r>
              <w:t xml:space="preserve">Matches the on-device-first design principle throughout this document — only the one task that genuinely benefits from a larger model leaves the device.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Future Scope — Chronic &amp; Elderly Care Follow-Up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Beyond the core system, condition-tagged recurring reminders extend the same follow-up engine to patients who need regular, predictable check-ins — using known standard clinical intervals, not predictions: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420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Patient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Typical follow-up cadence (standard guideline-based, not predicted)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How it plugs into the existing system</w:t>
            </w:r>
          </w:p>
        </w:tc>
      </w:tr>
      <w:tr>
        <w:tc>
          <w:p>
            <w:pPr>
              <w:jc w:val="left"/>
            </w:pPr>
            <w:r>
              <w:t xml:space="preserve">Diabetic patients</w:t>
            </w:r>
          </w:p>
        </w:tc>
        <w:tc>
          <w:p>
            <w:pPr>
              <w:jc w:val="left"/>
            </w:pPr>
            <w:r>
              <w:t xml:space="preserve">Roughly every 3 months for key lab checks (e.g., HbA1c), more often if care team specifies</w:t>
            </w:r>
          </w:p>
        </w:tc>
        <w:tc>
          <w:p>
            <w:pPr>
              <w:jc w:val="left"/>
            </w:pPr>
            <w:r>
              <w:t xml:space="preserve">Scheduled reminder → same voice check-in flow → same reason-code engine if a check-in is missed</w:t>
            </w:r>
          </w:p>
        </w:tc>
      </w:tr>
      <w:tr>
        <w:tc>
          <w:p>
            <w:pPr>
              <w:jc w:val="left"/>
            </w:pPr>
            <w:r>
              <w:t xml:space="preserve">Cardiac / cardiac-fatigue patients</w:t>
            </w:r>
          </w:p>
        </w:tc>
        <w:tc>
          <w:p>
            <w:pPr>
              <w:jc w:val="left"/>
            </w:pPr>
            <w:r>
              <w:t xml:space="preserve">Doctor-specified monthly or post-episode follow-up</w:t>
            </w:r>
          </w:p>
        </w:tc>
        <w:tc>
          <w:p>
            <w:pPr>
              <w:jc w:val="left"/>
            </w:pPr>
            <w:r>
              <w:t xml:space="preserve">Same reminder-and-check-in loop, with vitals-reporting fields added to the check-in form</w:t>
            </w:r>
          </w:p>
        </w:tc>
      </w:tr>
      <w:tr>
        <w:tc>
          <w:p>
            <w:pPr>
              <w:jc w:val="left"/>
            </w:pPr>
            <w:r>
              <w:t xml:space="preserve">Pregnant women (antenatal care)</w:t>
            </w:r>
          </w:p>
        </w:tc>
        <w:tc>
          <w:p>
            <w:pPr>
              <w:jc w:val="left"/>
            </w:pPr>
            <w:r>
              <w:t xml:space="preserve">Standard trimester-based visit schedule (more frequent in the third trimester)</w:t>
            </w:r>
          </w:p>
        </w:tc>
        <w:tc>
          <w:p>
            <w:pPr>
              <w:jc w:val="left"/>
            </w:pPr>
            <w:r>
              <w:t xml:space="preserve">Reminder scheduling tied to estimated due date, entered by the care team at first visit</w:t>
            </w:r>
          </w:p>
        </w:tc>
      </w:tr>
      <w:tr>
        <w:tc>
          <w:p>
            <w:pPr>
              <w:jc w:val="left"/>
            </w:pPr>
            <w:r>
              <w:t xml:space="preserve">Elderly / general regular-checkup patients</w:t>
            </w:r>
          </w:p>
        </w:tc>
        <w:tc>
          <w:p>
            <w:pPr>
              <w:jc w:val="left"/>
            </w:pPr>
            <w:r>
              <w:t xml:space="preserve">Doctor-specified interval (e.g., every 6 months)</w:t>
            </w:r>
          </w:p>
        </w:tc>
        <w:tc>
          <w:p>
            <w:pPr>
              <w:jc w:val="left"/>
            </w:pPr>
            <w:r>
              <w:t xml:space="preserve">Same generic reminder engine, condition-tag simply set to "general checkup"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explicitly a </w:t>
      </w:r>
      <w:r>
        <w:rPr>
          <w:b/>
          <w:bCs/>
        </w:rPr>
        <w:t xml:space="preserve">calendar and reminder feature</w:t>
      </w:r>
      <w:r>
        <w:t xml:space="preserve">, not a predictive one — the intervals come from established clinical guidelines a doctor assigns, not from an algorithm inferring risk. Missed reminders flow into the same reason-code and notification system already built, so no new infrastructure is needed — only a scheduling layer on top.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Also future scope, tied to Section 7:</w:t>
      </w:r>
      <w:r>
        <w:t xml:space="preserve"> once the medicine-availability view is live, adding an appointment-booking flow directly from a flagged follow-up ("your next HbA1c check is due — book now") closes the loop from reminder to action in one tap.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Honest Risks &amp; Scope Notes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core AI components (ASR, OCR, classical text classification) are proven, commodity techniques — the differentiation is in the system design and the strict human-in-the-loop boundaries, not algorithmic novelty.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future-scope predictive models (no-show risk, shortage forecasting) must remain framed as operational/logistics tools, never clinical risk scores, to stay outside medical-device regulatory territory.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ABDM/UHI integration, the online-purchase flow, and the chronic-care reminder scheduler are realistically phase-2 work — the hackathon demo should focus on the follow-up/notification loop and lab-report routing, which are fully specified and buildable in the available time.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Prepared as a full technical proposal draft. Contact and team details to be added before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2026-09-08T14:56:23.728Z</dcterms:created>
  <dcterms:modified xsi:type="dcterms:W3CDTF">2026-09-08T14:56:23.729Z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