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Самозванство на Руси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Введение: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 xml:space="preserve">«Самозванство на Руси» - такая тема была выбрана мной для индивидуального доклада по истории.   Проблема монархического самозванчества 17-18 века привлекает ученых вот уже более 200 лет, но она так и не была достаточно глубоко изучена. Подлинное число самозванцев до сих пор не известно, так как разные источники содержат различные утверждения, касающихся таких моментов, как принадлежность тех или иных лиц к самозванцам, мотивы и их деятельность.  Именно поэтому данная тема до сих пор остается актуальной.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 xml:space="preserve">Целью данной работы является изучение такого </w:t>
      </w:r>
      <w:r>
        <w:rPr>
          <w:rFonts w:cs="Times New Roman" w:ascii="Times New Roman" w:hAnsi="Times New Roman"/>
          <w:sz w:val="30"/>
          <w:szCs w:val="30"/>
        </w:rPr>
        <w:t>явления</w:t>
      </w:r>
      <w:r>
        <w:rPr>
          <w:rFonts w:cs="Times New Roman" w:ascii="Times New Roman" w:hAnsi="Times New Roman"/>
          <w:sz w:val="30"/>
          <w:szCs w:val="30"/>
        </w:rPr>
        <w:t>, как «самозванчество», выявление его особенностей, значения в истории России в 17-18 веках.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Для более подробного раскрытия темы нам необходимо решить несколько основных задач:</w:t>
        <w:br/>
        <w:t>1.  Определить природу и происхождение данного явления</w:t>
        <w:br/>
        <w:t>2.  Исследовать массовость появления самозванцев в 17-18 веках</w:t>
        <w:br/>
        <w:t>3.  Проследить деятельность самозванцев в период их правления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На мой взгляд «Самозванчество» является наиболее интересным явлением того периода, которое требует внимания.</w:t>
      </w:r>
    </w:p>
    <w:p>
      <w:pPr>
        <w:pStyle w:val="Normal"/>
        <w:rPr/>
      </w:pPr>
      <w:r>
        <w:rPr>
          <w:rFonts w:cs="Times New Roman" w:ascii="Times New Roman" w:hAnsi="Times New Roman"/>
          <w:sz w:val="30"/>
          <w:szCs w:val="30"/>
        </w:rPr>
        <w:t>Источники:</w:t>
        <w:br/>
      </w:r>
      <w:hyperlink r:id="rId2">
        <w:r>
          <w:rPr>
            <w:rStyle w:val="Style13"/>
            <w:rFonts w:cs="Times New Roman" w:ascii="Times New Roman" w:hAnsi="Times New Roman"/>
            <w:sz w:val="30"/>
            <w:szCs w:val="30"/>
          </w:rPr>
          <w:t>https://istoriarusi.ru</w:t>
        </w:r>
      </w:hyperlink>
      <w:r>
        <w:rPr>
          <w:rFonts w:cs="Times New Roman" w:ascii="Times New Roman" w:hAnsi="Times New Roman"/>
          <w:sz w:val="30"/>
          <w:szCs w:val="30"/>
        </w:rPr>
        <w:t xml:space="preserve"> – История Руси</w:t>
        <w:br/>
      </w:r>
      <w:hyperlink r:id="rId3">
        <w:r>
          <w:rPr>
            <w:rStyle w:val="Style13"/>
            <w:rFonts w:cs="Times New Roman" w:ascii="Times New Roman" w:hAnsi="Times New Roman"/>
            <w:sz w:val="30"/>
            <w:szCs w:val="30"/>
          </w:rPr>
          <w:t>https://istoriyakratko.ru</w:t>
        </w:r>
      </w:hyperlink>
      <w:r>
        <w:rPr>
          <w:rFonts w:cs="Times New Roman" w:ascii="Times New Roman" w:hAnsi="Times New Roman"/>
          <w:sz w:val="30"/>
          <w:szCs w:val="30"/>
        </w:rPr>
        <w:t xml:space="preserve"> – Краткая история России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Основная часть: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 xml:space="preserve">Самозванчество нельзя назвать чисто русским явлением. Оно присутствовало и в других государствах, но не было таким частым и не имело такого влияние на взаимоотношение народа с властью, как в России. В Российском государстве в период с 1601 года по 1800 насчитывалось около 147 лжемонархов. Корни этого явления так и не были до конца выявлены, хотя историки предпринимали попытки ответить на этот вопрос, исходя из социально-политических аспектов. В социальном плане это </w:t>
      </w:r>
      <w:r>
        <w:rPr>
          <w:rFonts w:cs="Times New Roman" w:ascii="Times New Roman" w:hAnsi="Times New Roman"/>
          <w:sz w:val="30"/>
          <w:szCs w:val="30"/>
        </w:rPr>
        <w:t>характеризуется</w:t>
      </w:r>
      <w:r>
        <w:rPr>
          <w:rFonts w:cs="Times New Roman" w:ascii="Times New Roman" w:hAnsi="Times New Roman"/>
          <w:sz w:val="30"/>
          <w:szCs w:val="30"/>
        </w:rPr>
        <w:t xml:space="preserve"> как «антифеодальный протест», а в политическом – борьба народа за власть. Так же следует учитывать, что не всегда была борьба за власть. Самозванцы брали имена святых, пророков или даже самого Христа. </w:t>
        <w:br/>
        <w:t xml:space="preserve">Чтобы понять суть данного явления для начала необходимо разобраться с терминологией. </w:t>
        <w:br/>
        <w:t>Существует три внешне схожих термина: «самозванство», «самозванчество» и «самозванщина».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Самозванство – самовольное, незаконное присвоение чужого имени, звания с целью обмана.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«Самозванчество» - это провозглашение правителем государства нелегитимных лиц, выдававших себя за чудесно спасшего царя.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Самозванщина – это совокупность отношений между самозванцем и его сторонниками (если таковы имеются) или сочувствующими ему.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 xml:space="preserve">Чтобы </w:t>
      </w:r>
      <w:r>
        <w:rPr>
          <w:rFonts w:cs="Times New Roman" w:ascii="Times New Roman" w:hAnsi="Times New Roman"/>
          <w:sz w:val="30"/>
          <w:szCs w:val="30"/>
        </w:rPr>
        <w:t>установить</w:t>
      </w:r>
      <w:r>
        <w:rPr>
          <w:rFonts w:cs="Times New Roman" w:ascii="Times New Roman" w:hAnsi="Times New Roman"/>
          <w:sz w:val="30"/>
          <w:szCs w:val="30"/>
        </w:rPr>
        <w:t xml:space="preserve"> с чего всё началось, необходимо изучать социально-политические предпосылки.</w:t>
        <w:br/>
        <w:t xml:space="preserve">Во-первых, для самозванчества необходим определенный уровень развития </w:t>
      </w:r>
      <w:r>
        <w:rPr>
          <w:rFonts w:cs="Times New Roman" w:ascii="Times New Roman" w:hAnsi="Times New Roman"/>
          <w:sz w:val="30"/>
          <w:szCs w:val="30"/>
        </w:rPr>
        <w:t xml:space="preserve">государства и его </w:t>
      </w:r>
      <w:r>
        <w:rPr>
          <w:rFonts w:cs="Times New Roman" w:ascii="Times New Roman" w:hAnsi="Times New Roman"/>
          <w:sz w:val="30"/>
          <w:szCs w:val="30"/>
        </w:rPr>
        <w:t>феодальных отношений.</w:t>
      </w:r>
    </w:p>
    <w:p>
      <w:pPr>
        <w:pStyle w:val="Normal"/>
        <w:rPr/>
      </w:pPr>
      <w:r>
        <w:rPr>
          <w:rFonts w:cs="Times New Roman" w:ascii="Times New Roman" w:hAnsi="Times New Roman"/>
          <w:sz w:val="30"/>
          <w:szCs w:val="30"/>
        </w:rPr>
        <w:t xml:space="preserve">Во-вторых, история самозванчества в России тесно связана с династическими кризисами, время от времени сотрясавшими царский трон. Первый такой кризис относится к рубежу 16 и 17 веков, когда </w:t>
      </w:r>
      <w:r>
        <w:rPr>
          <w:rFonts w:cs="Times New Roman" w:ascii="Times New Roman" w:hAnsi="Times New Roman"/>
          <w:sz w:val="30"/>
          <w:szCs w:val="30"/>
        </w:rPr>
        <w:t>прекратилась</w:t>
      </w:r>
      <w:r>
        <w:rPr>
          <w:rFonts w:cs="Times New Roman" w:ascii="Times New Roman" w:hAnsi="Times New Roman"/>
          <w:sz w:val="30"/>
          <w:szCs w:val="30"/>
        </w:rPr>
        <w:t xml:space="preserve"> правящая династия Рюриковичей и на престоле оказались «боярские цари» - Б. Годунов и В. Шуйский. Именно в тот момент появились первые лжецари и массовые движения в их поддержку. Преодоление кризиса было достигнуто путем избрания на престол Михаила Федоровича Романова. </w:t>
        <w:br/>
        <w:t>Кризис середины 17 был обусловлен снижением функционирования политический системы, общественным недовольством проводимой политикой, нарастанием социальных конфликтов, противостояни</w:t>
      </w:r>
      <w:r>
        <w:rPr>
          <w:rFonts w:cs="Times New Roman" w:ascii="Times New Roman" w:hAnsi="Times New Roman"/>
          <w:sz w:val="30"/>
          <w:szCs w:val="30"/>
        </w:rPr>
        <w:t>ем</w:t>
      </w:r>
      <w:r>
        <w:rPr>
          <w:rFonts w:cs="Times New Roman" w:ascii="Times New Roman" w:hAnsi="Times New Roman"/>
          <w:sz w:val="30"/>
          <w:szCs w:val="30"/>
        </w:rPr>
        <w:t xml:space="preserve"> староверов и официальной церкви. Преодоление данного кризиса сводилось к насильственным методам подавления протестов.</w:t>
        <w:br/>
        <w:t xml:space="preserve">Кризис начала 18 века взял начало в несоблюдении Петром Первым «правил» предписанных «подлинному царю». В добавок к этому вводились новые нормы в порядок престолонаследия. Далее каждое изменение традиционного порядка (появление на троне маленьких детей, либо же </w:t>
      </w:r>
      <w:r>
        <w:rPr>
          <w:rFonts w:cs="Times New Roman" w:ascii="Times New Roman" w:hAnsi="Times New Roman"/>
          <w:sz w:val="30"/>
          <w:szCs w:val="30"/>
        </w:rPr>
        <w:t>коронация</w:t>
      </w:r>
      <w:r>
        <w:rPr>
          <w:rFonts w:cs="Times New Roman" w:ascii="Times New Roman" w:hAnsi="Times New Roman"/>
          <w:sz w:val="30"/>
          <w:szCs w:val="30"/>
        </w:rPr>
        <w:t xml:space="preserve"> женщины) вносило в историю самозванчества новые события.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 xml:space="preserve">Исходя их </w:t>
      </w:r>
      <w:r>
        <w:rPr>
          <w:rFonts w:cs="Times New Roman" w:ascii="Times New Roman" w:hAnsi="Times New Roman"/>
          <w:sz w:val="30"/>
          <w:szCs w:val="30"/>
        </w:rPr>
        <w:t xml:space="preserve">общего </w:t>
      </w:r>
      <w:r>
        <w:rPr>
          <w:rFonts w:cs="Times New Roman" w:ascii="Times New Roman" w:hAnsi="Times New Roman"/>
          <w:sz w:val="30"/>
          <w:szCs w:val="30"/>
        </w:rPr>
        <w:t xml:space="preserve"> можно сделать вывод, что в России самозванчество выполняло функцию своеобразного выражения народом недовольства государственной властью.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Так же имели место быть социокультурные предпосылки.</w:t>
        <w:br/>
        <w:t>Во-первых, в народном сознании присутвовали социально-утопические легенды о «Возвращающихся царях-избавителях». Как правило, основу всех легенд составляет одна и та же схема. «Избавитель» хочет сделать хорошо. Его отстраняют. Он остается жив. Собирает единомышленников. Доказывает свою «подлинность». Возвращается на престол.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Во-вторых, еще одним фактором была массовая эсхатология (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система религиозных взглядов и представлений о конце света, о судьбе Вселенной и её переходе в качественно новое состояние), которая и заставляла ждать Мессию в облике царя.</w:t>
      </w:r>
    </w:p>
    <w:p>
      <w:pPr>
        <w:pStyle w:val="Normal"/>
        <w:rPr>
          <w:rFonts w:ascii="Times New Roman" w:hAnsi="Times New Roman" w:cs="Times New Roman"/>
          <w:color w:val="333333"/>
          <w:sz w:val="30"/>
          <w:szCs w:val="30"/>
          <w:highlight w:val="white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Важную роль играли механизмы самозванщины, то есть те конкретные условия, которые влияли на взаимоотношения самозванцев и народа. </w:t>
        <w:br/>
        <w:t xml:space="preserve">Во-первых, у самозванца должно быть в запасе несколько недель, чтобы успеть «разгласить» о себе  в народе и обзавестись сторонниками. Выполнение зависело не столько от самозванца, сколько от власти. Некоторые могли сразу его схватить, а некоторые – упустить момент начала его деятельности. </w:t>
        <w:br/>
        <w:t>Во-вторых, ему необходимо было воплотить в жизнь образ «подлинного» царя, то есть с точки зрения народа, «подлинным» считался монарх, который был «справедливым», «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хорошим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», «законным».</w:t>
        <w:br/>
        <w:br/>
        <w:t>Наиболее знаменитыми самозванцами периода 16-17 веков можно считать Лжедмитрия 1 и Емельяна Пугачева.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История Лжедмитрия 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начинается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 в 1601 году в Польше. 1 ноября 1601 года к польскому королю Сигизмунду 3 пришел папский нунций и уведомил его о том объявился россиянин, который назвал себя царевичем Дмитрием, выжившим после Углича. Состоялась встреча, во время которой молодой человек выказывал готовность перейти в католичество и начать подготовку к походу в Россию.</w:t>
        <w:br/>
        <w:t xml:space="preserve">Примерно в это же время о самозванце стало известно и в России. Даже было названо настоящее имя – Григорий Отрепьев. </w:t>
        <w:br/>
        <w:t>Григорий Отрепьев происходил из холопов. Он получил хорошее образование, и его отец выбрал для сына духовный сан. Однако Гриша решил не покоряться судьбе и бежал из Чудова Монастыря в 1601 году. Благодаря удачному стечению обстоятельств, он нашел поддержку в лице папы Римского и правителя Польши.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Поход Лжедмитрия на Москву был хорошо обдуман. Сложный для Руси период, когда народ мучился от голода, и аристократия была недовольна политическими взглядами правительства, сыграл на руку самозванца 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с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 небольшим отрядом воинов он вступил на русскую землю. Так как он именовал себя законным наследником престола, его армия пополнялась за счет крестьян. Внезапная смерть Бориса Годунова была счастли</w:t>
      </w:r>
      <w:bookmarkStart w:id="0" w:name="_GoBack"/>
      <w:bookmarkEnd w:id="0"/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вым знаком для Отрепьева. Свержение Федора, который еще не успел укрепиться на троне, было несложной задачей. 30 июня 1605 Лжедмитрий вошел в Москву. Его коронация состоялась на следующий день.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Года правления его были недолгими. На престоле он пробыл всего 11 месяцев.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Царствование свое он начал с того, что «забыл» выполнить обещания, данные им Папе Римскому. Так как российский люд веками был воспитан в православной вере, Отрепьев понимал, что перейти к католичеству народ не смог бы. Поэтому он сполна благодарил своих польских покровителей, опустошив русскую казну и женившись на Марине Мнишек. Этого российские бояре не потерпели. </w:t>
        <w:br/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Марияна Мнишек – дочь сандомирского воеводы Юрия Мнишека. Отрепьев влюбился в 16-летнюю дочь воеводы и обручился с ней. Так же он тайно принял католичество.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Правление Лжедмитрия 1 закончилось так же быстро, как и началось. Бояре, во главе которых стояли Шуйские, организовали заговор. Они не могли спокойно смотреть, как 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недавно явившийся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 правитель опустошает казну, отдавая деньги за границу. И так как денег не хватало, то ежемесячными 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сборами денег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 были обеспокоены крестьяне. Недовольство окружало царский престол со всех сторон. Поэтому, когда в Польше объявился еще один самозванец – Лжедмитрий 2, его с радостью поддержали все слои населения. 17 мая 1607 года в результате заговора бояр Шуйских, Лжедмитрий 1 был убит. И чтобы показать, как народ относится к самозванцам, его 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тело было сожжено, прах смешан с порохом, которым зарядили пушку и выстрелили туда, откуда он явился.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Вторым наиболее ярким представителем самозванчества является Емельян Пугачев.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Емельян Пугачев родился в донской станице Зимовейская в 1742 году, в семье казаков.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В 17 лет, в 1759 году Емельян поступил на воинскую службу. Воевал в сражениях Семилетней и Турецкой войны. По причине заболевания покинул войска и вернулся на родной Дон в 1772г. С этого времени начались его скитания под видом купца на Тереке, за Кубанью, в Польше, под Черниговом. Так же имели место быть аресты и побеги.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Поддержку среди казаков он получил на р. Яик (сейчас Урал) в первой половине 1773г, после побега из тюрьмы в Казани. Там он провозгласи себя чудом уцелевшим государем-императором Петром 3, от имени которого в сентябре того же года объявил о восстании. Восстанием были охвачены земли от Урала до Волги, а к казакам примкнули крестьяне, рабочие, народы Поволжья.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Бунт начался с притеснения казачества, по мере расширения восстания добавились протесты против поборов и податей с крестьянства, освобождения от крепостничества. Участники Крестьянской войны 1773-1775г не ставили цели сместить царя, требования ограничивались призывами «извести разорителей».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Обещания справедливости, земли, вольности собрали в войско Пугачева большое количество народа, провозгласившим его освободителем. Войско с талантливым полководцем сумело захватить Яицкий, Гурьев и Илецкий городок, Сакмарскую крепость, Ижевский завод и Казанскую крепость. Города Петровск, Саратов, Саранск, Курмыш, Пенза перешли под власть повстанческого войска.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О размахе повстанческого движения свидетельствует тот факт, что проходившие в это время переговоры с турками были ускорены, а на подавления мятежа отправлены войска под предводительством Суворова. Под Царицыным в 1774 году восстание было сломлено, повстанцы стали разбегаться. Предводитель с небольшим отрядом отступил. Властям Е.Пугачева выдали его же соратники за денежное вознаграждение.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Бунтаря Пугачева привезли в Москву в железной клетке, где его с группой соратников приговорили к казни. Ему отрубили голову, а тело четвертовали на Болотной площади в январе 1775г.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Свою стойкость Емельян Пугачев сохранил до последней минуты, проявляя спокойствие и присутствие духа, просил прощения у народа.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После гибели Пугачева в отдельных районах продолжались вспышки восстаний.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Семья бунтаря была сослана в тюрьму Кексгольма. У него было трое детей и две жены.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Заключение: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Несмотря на то, что самозванчество издавна привлекало внимание историков, корни этого явления остаются до конца не выясненными. Данный доклад был направлен на 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осознание такого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 феномена 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как самозванчество, 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в качестве сложного историко-культурного явления. </w:t>
        <w:br/>
        <w:t xml:space="preserve">Исследование показало, что под термином «самозванчество» следует понимать </w:t>
      </w:r>
      <w:bookmarkStart w:id="1" w:name="__DdeLink__194_3370956652"/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диалектическое</w:t>
      </w:r>
      <w:bookmarkEnd w:id="1"/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 единство «самозванщины» и «самозванства». Самозванчество начинается тогда, когда лжецарь открывается окружающим, формирует группу соратников и становится во главе какого-либо движения социального протеста.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До 17 века Россия не знала самозванцев, имеющих виды на царский трон, что говорит прежде всего об отсутствии социально-политических и социокультурных предпосылок для их проявления. 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Так же не следует упускать из вида и механизмы самозванщины, т.е те конкретные условия которые влияли на взаимоотношения самозванцев и народа.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Главным образом, поддержка самозванца в народе была обусловлена тем, насколько полно он воплощает в жизнь фольклорный комплекс представлений о «подлинном» царе.</w:t>
      </w:r>
    </w:p>
    <w:p>
      <w:pPr>
        <w:pStyle w:val="Normal"/>
        <w:rPr>
          <w:sz w:val="30"/>
          <w:szCs w:val="30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 xml:space="preserve">Таким образом, восстановление истории самозванчества в хронологических рамках нашего исследования, выявление сущности и предпосылок его возникновения способствуют целостному восприятию этого 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явления</w:t>
      </w: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  <w:t>. Однако перед наукой стоит задача по эффективному применению комплексного подхода, вовлечению в научный оборот большого количества новых данных о самозванцах для получения полной и научно достоверной картины самозванчества и адекватного понимания этого удивительного явления в нашей истории.</w:t>
      </w:r>
    </w:p>
    <w:p>
      <w:pPr>
        <w:pStyle w:val="Normal"/>
        <w:rPr>
          <w:rFonts w:ascii="Times New Roman" w:hAnsi="Times New Roman" w:cs="Times New Roman"/>
          <w:color w:val="333333"/>
          <w:sz w:val="30"/>
          <w:szCs w:val="30"/>
          <w:highlight w:val="white"/>
        </w:rPr>
      </w:pPr>
      <w:r>
        <w:rPr>
          <w:rFonts w:cs="Times New Roman" w:ascii="Times New Roman" w:hAnsi="Times New Roman"/>
          <w:color w:val="333333"/>
          <w:sz w:val="30"/>
          <w:szCs w:val="30"/>
          <w:shd w:fill="FFFFFF" w:val="clear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7e7bf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e7bf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>
    <w:name w:val="Интернет-ссылка"/>
    <w:basedOn w:val="DefaultParagraphFont"/>
    <w:uiPriority w:val="99"/>
    <w:unhideWhenUsed/>
    <w:rsid w:val="00534ebe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storiarusi.ru/" TargetMode="External"/><Relationship Id="rId3" Type="http://schemas.openxmlformats.org/officeDocument/2006/relationships/hyperlink" Target="https://istoriyakratko.ru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Application>LibreOffice/6.2.2.2$Windows_X86_64 LibreOffice_project/2b840030fec2aae0fd2658d8d4f9548af4e3518d</Application>
  <Pages>7</Pages>
  <Words>1584</Words>
  <Characters>10138</Characters>
  <CharactersWithSpaces>11714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2019-02-17T15:00:00Z</dcterms:created>
  <dc:creator>Пользователь Windows</dc:creator>
  <dc:description/>
  <dc:language>ru-RU</dc:language>
  <cp:lastModifiedBy/>
  <dcterms:modified xsi:type="dcterms:W3CDTF">2019-04-11T00:03:34Z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