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62FE" w:rsidRDefault="00C0251C">
      <w:pPr>
        <w:spacing w:before="120" w:after="120" w:line="36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CURRICULUM VITAE</w:t>
      </w:r>
    </w:p>
    <w:p w:rsidR="007362FE" w:rsidRDefault="007362FE">
      <w:pPr>
        <w:spacing w:before="120" w:after="120" w:line="360" w:lineRule="auto"/>
        <w:ind w:firstLine="284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:rsidR="007362FE" w:rsidRDefault="00C0251C">
      <w:pPr>
        <w:spacing w:before="120" w:after="120" w:line="360" w:lineRule="auto"/>
        <w:ind w:firstLine="284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I. Identification :</w:t>
      </w:r>
    </w:p>
    <w:p w:rsidR="007362FE" w:rsidRPr="00C0251C" w:rsidRDefault="00C0251C" w:rsidP="00C0251C">
      <w:pPr>
        <w:tabs>
          <w:tab w:val="left" w:pos="3060"/>
        </w:tabs>
        <w:spacing w:before="120" w:after="120" w:line="360" w:lineRule="auto"/>
        <w:ind w:firstLine="284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Prénom  et Nom                            : </w:t>
      </w:r>
      <w:r w:rsidRPr="00C0251C">
        <w:rPr>
          <w:rFonts w:ascii="Times New Roman" w:eastAsia="Times New Roman" w:hAnsi="Times New Roman" w:cs="Times New Roman"/>
          <w:color w:val="000000"/>
          <w:sz w:val="24"/>
          <w:szCs w:val="24"/>
        </w:rPr>
        <w:t>IDIL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KAMAL DAHER</w:t>
      </w:r>
    </w:p>
    <w:p w:rsidR="007362FE" w:rsidRDefault="00C0251C">
      <w:pPr>
        <w:spacing w:before="120" w:after="120" w:line="360" w:lineRule="auto"/>
        <w:ind w:firstLine="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Date  de naissance                         :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14/02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1990 </w:t>
      </w:r>
    </w:p>
    <w:p w:rsidR="007362FE" w:rsidRDefault="00C0251C">
      <w:pPr>
        <w:tabs>
          <w:tab w:val="left" w:pos="3780"/>
        </w:tabs>
        <w:spacing w:before="120" w:after="120" w:line="360" w:lineRule="auto"/>
        <w:ind w:firstLine="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Nationalité                                     : Djiboutienne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7362FE" w:rsidRDefault="00C0251C">
      <w:pPr>
        <w:spacing w:before="120" w:after="120" w:line="360" w:lineRule="auto"/>
        <w:ind w:firstLine="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Adresse                                          : Djibouti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Jardin d’Ambouli</w:t>
      </w:r>
    </w:p>
    <w:p w:rsidR="007362FE" w:rsidRDefault="00C0251C">
      <w:pPr>
        <w:spacing w:before="120" w:after="120" w:line="360" w:lineRule="auto"/>
        <w:ind w:firstLine="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Mob                                                : 77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- 02 99 01</w:t>
      </w:r>
    </w:p>
    <w:p w:rsidR="007362FE" w:rsidRDefault="00C0251C">
      <w:pPr>
        <w:tabs>
          <w:tab w:val="left" w:pos="3560"/>
        </w:tabs>
        <w:spacing w:before="120" w:after="120" w:line="360" w:lineRule="auto"/>
        <w:ind w:firstLine="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Mail                                                : idile.kamal@outlook.com</w:t>
      </w:r>
    </w:p>
    <w:p w:rsidR="007362FE" w:rsidRDefault="007362FE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362FE" w:rsidRDefault="00C0251C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II. Etudes :</w:t>
      </w:r>
    </w:p>
    <w:p w:rsidR="007362FE" w:rsidRDefault="00C0251C">
      <w:pPr>
        <w:tabs>
          <w:tab w:val="left" w:pos="1620"/>
        </w:tabs>
        <w:spacing w:before="120" w:after="120" w:line="360" w:lineRule="auto"/>
        <w:ind w:left="360" w:hanging="35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Année 2009 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Diplôme d’état, BAC Economie Sociale de l’Académie de Bordeaux. </w:t>
      </w:r>
    </w:p>
    <w:p w:rsidR="007362FE" w:rsidRDefault="00C0251C">
      <w:pPr>
        <w:tabs>
          <w:tab w:val="left" w:pos="1440"/>
        </w:tabs>
        <w:spacing w:before="120" w:after="120" w:line="360" w:lineRule="auto"/>
        <w:ind w:left="2160" w:hanging="18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Année 2011 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DEUG en Economie et Gestion à la Faculté d'Economie Souissi, Mohamed V de Rabat Maroc</w:t>
      </w:r>
    </w:p>
    <w:p w:rsidR="007362FE" w:rsidRDefault="00C0251C">
      <w:pPr>
        <w:tabs>
          <w:tab w:val="left" w:pos="1440"/>
        </w:tabs>
        <w:spacing w:before="120" w:after="120" w:line="360" w:lineRule="auto"/>
        <w:ind w:left="2160" w:hanging="18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Année 2012: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Licence Fondamentale en Economie et Gestion à la Faculté d’Economie Souissi , Mohamed V de Rabat  Maroc</w:t>
      </w:r>
    </w:p>
    <w:p w:rsidR="007362FE" w:rsidRDefault="00C0251C">
      <w:pPr>
        <w:tabs>
          <w:tab w:val="left" w:pos="1440"/>
        </w:tabs>
        <w:spacing w:before="120" w:after="120" w:line="360" w:lineRule="auto"/>
        <w:ind w:left="2160" w:hanging="18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Année 2013 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ème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Année en Management des Ressources Humaines de Euroamerican International University via le GROUPE SUP’MANAGEMENT de FES, réussie avec mention.</w:t>
      </w:r>
    </w:p>
    <w:p w:rsidR="007362FE" w:rsidRDefault="007362FE">
      <w:pPr>
        <w:tabs>
          <w:tab w:val="left" w:pos="1440"/>
        </w:tabs>
        <w:spacing w:before="120" w:after="120" w:line="360" w:lineRule="auto"/>
        <w:ind w:left="360" w:hanging="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362FE" w:rsidRDefault="00C0251C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br w:type="page"/>
      </w:r>
    </w:p>
    <w:p w:rsidR="007362FE" w:rsidRDefault="00C0251C">
      <w:pPr>
        <w:tabs>
          <w:tab w:val="left" w:pos="1440"/>
        </w:tabs>
        <w:spacing w:before="120" w:after="120" w:line="360" w:lineRule="auto"/>
        <w:ind w:left="75" w:hanging="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III. Stages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7362FE" w:rsidRDefault="00C0251C">
      <w:pPr>
        <w:tabs>
          <w:tab w:val="left" w:pos="1440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2011 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Stage à Groupe ABROUN, Assistante Ressources Humaines à Rabat MAROC</w:t>
      </w:r>
    </w:p>
    <w:p w:rsidR="007362FE" w:rsidRDefault="00C0251C">
      <w:pPr>
        <w:tabs>
          <w:tab w:val="left" w:pos="1440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2012 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Stage à MATTELICOM, Département Ressources Humaines à Rabat MAROC</w:t>
      </w:r>
    </w:p>
    <w:p w:rsidR="007362FE" w:rsidRDefault="00C0251C">
      <w:pPr>
        <w:tabs>
          <w:tab w:val="left" w:pos="1440"/>
        </w:tabs>
        <w:spacing w:before="120" w:after="120" w:line="360" w:lineRule="auto"/>
        <w:ind w:left="1440" w:hanging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2013 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Cabinet de Conseil en Ressources Humaines ''Jobs all you'', Service Recrutement à Rabat MAROC</w:t>
      </w:r>
    </w:p>
    <w:p w:rsidR="007362FE" w:rsidRDefault="007362FE">
      <w:pPr>
        <w:tabs>
          <w:tab w:val="left" w:pos="1440"/>
        </w:tabs>
        <w:spacing w:before="120" w:after="120" w:line="360" w:lineRule="auto"/>
        <w:ind w:left="1440" w:hanging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362FE" w:rsidRDefault="00C0251C">
      <w:pPr>
        <w:tabs>
          <w:tab w:val="left" w:pos="1440"/>
        </w:tabs>
        <w:spacing w:before="120" w:after="120" w:line="360" w:lineRule="auto"/>
        <w:ind w:left="1440" w:hanging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IV. Experience de travail</w:t>
      </w:r>
      <w:r>
        <w:tab/>
      </w:r>
    </w:p>
    <w:p w:rsidR="007362FE" w:rsidRDefault="00C0251C">
      <w:pPr>
        <w:tabs>
          <w:tab w:val="left" w:pos="1440"/>
        </w:tabs>
        <w:spacing w:before="120" w:after="120" w:line="360" w:lineRule="auto"/>
        <w:ind w:left="1440" w:hanging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2014 : Embauche au service des Ressources Humaines de l'Office de la Voirie de Djibouti</w:t>
      </w:r>
    </w:p>
    <w:p w:rsidR="007362FE" w:rsidRDefault="00C0251C">
      <w:pPr>
        <w:tabs>
          <w:tab w:val="left" w:pos="1440"/>
        </w:tabs>
        <w:spacing w:before="120" w:after="120" w:line="360" w:lineRule="auto"/>
        <w:ind w:left="1440" w:hanging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2015 : Transfert au departement de la Collectivité sous la " Direction de l'embellissement et de la propreté" dans le cadre du projet de la JICA portant sur le don de matériel par le Japon. </w:t>
      </w:r>
    </w:p>
    <w:p w:rsidR="007362FE" w:rsidRDefault="00C0251C">
      <w:pPr>
        <w:tabs>
          <w:tab w:val="left" w:pos="1440"/>
        </w:tabs>
        <w:spacing w:before="120" w:after="120" w:line="360" w:lineRule="auto"/>
        <w:ind w:left="1440" w:hanging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2016 : Transfert au service de la Facturation sous département du service de la Comptabilité. </w:t>
      </w:r>
    </w:p>
    <w:p w:rsidR="007362FE" w:rsidRDefault="00C0251C">
      <w:pPr>
        <w:tabs>
          <w:tab w:val="left" w:pos="1440"/>
        </w:tabs>
        <w:spacing w:before="120" w:after="120" w:line="360" w:lineRule="auto"/>
        <w:ind w:left="1440" w:hanging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2018-202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 Transfert au service de contrôle et audit du service de la comptabilité. </w:t>
      </w:r>
    </w:p>
    <w:p w:rsidR="007362FE" w:rsidRDefault="007362FE">
      <w:pPr>
        <w:tabs>
          <w:tab w:val="left" w:pos="1440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362FE" w:rsidRDefault="00C025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IV. Connaissances en NTIC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7362FE" w:rsidRDefault="007362F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:rsidR="007362FE" w:rsidRDefault="00C0251C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Excel 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Très bonne Maitrise</w:t>
      </w:r>
    </w:p>
    <w:p w:rsidR="007362FE" w:rsidRDefault="00C0251C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Word 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Très bonne Maitrise</w:t>
      </w:r>
    </w:p>
    <w:p w:rsidR="007362FE" w:rsidRDefault="00C0251C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Power point et technique de présentation 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Très bonne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Maitrise</w:t>
      </w:r>
    </w:p>
    <w:p w:rsidR="007362FE" w:rsidRDefault="00C0251C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Outil Sage (Comptabilité, facturation, commerciale): Très bonne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Maitrise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7362FE" w:rsidRDefault="007362F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:rsidR="007362FE" w:rsidRDefault="00C0251C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V. Langues:</w:t>
      </w:r>
    </w:p>
    <w:p w:rsidR="007362FE" w:rsidRDefault="00C025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Français 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Parlé     : Maitrise parfaite                 </w:t>
      </w:r>
    </w:p>
    <w:p w:rsidR="007362FE" w:rsidRDefault="00C025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Ecrit      : Maitrise parfaite                                   </w:t>
      </w:r>
    </w:p>
    <w:p w:rsidR="007362FE" w:rsidRDefault="00C025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Lecture : Maitrise parfaite                          </w:t>
      </w:r>
    </w:p>
    <w:p w:rsidR="007362FE" w:rsidRDefault="00C025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7362FE" w:rsidRDefault="00C025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Anglais 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Parlé     : Maitrise parfaite</w:t>
      </w:r>
    </w:p>
    <w:p w:rsidR="007362FE" w:rsidRDefault="00C025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Ecrit      : Maitrise parfaite</w:t>
      </w:r>
    </w:p>
    <w:p w:rsidR="007362FE" w:rsidRDefault="00C025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Lecture : Maitrise parfaite</w:t>
      </w:r>
    </w:p>
    <w:p w:rsidR="007362FE" w:rsidRDefault="007362FE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362FE" w:rsidRDefault="007362FE">
      <w:pPr>
        <w:spacing w:before="120" w:after="120" w:line="360" w:lineRule="auto"/>
        <w:ind w:firstLine="284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sectPr w:rsidR="007362FE" w:rsidSect="007362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FE"/>
    <w:rsid w:val="007362FE"/>
    <w:rsid w:val="00A60CCB"/>
    <w:rsid w:val="00C0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52CE4C-923C-E549-A832-22DE8D928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2FE"/>
  </w:style>
  <w:style w:type="paragraph" w:styleId="Titre1">
    <w:name w:val="heading 1"/>
    <w:basedOn w:val="Normal1"/>
    <w:next w:val="Normal1"/>
    <w:rsid w:val="007362F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1"/>
    <w:next w:val="Normal1"/>
    <w:rsid w:val="007362F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1"/>
    <w:next w:val="Normal1"/>
    <w:rsid w:val="007362F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1"/>
    <w:next w:val="Normal1"/>
    <w:rsid w:val="007362F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1"/>
    <w:next w:val="Normal1"/>
    <w:rsid w:val="007362FE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1"/>
    <w:next w:val="Normal1"/>
    <w:rsid w:val="007362F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1">
    <w:name w:val="Normal1"/>
    <w:rsid w:val="007362FE"/>
  </w:style>
  <w:style w:type="table" w:customStyle="1" w:styleId="TableNormal">
    <w:name w:val="Table Normal"/>
    <w:rsid w:val="007362F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1"/>
    <w:next w:val="Normal1"/>
    <w:rsid w:val="007362FE"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1"/>
    <w:next w:val="Normal1"/>
    <w:rsid w:val="007362F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A+KEg0odHgEdFRxunHBaJEzofQ==">AMUW2mWfdMXr0f0azzAbVfHsO7iF4pvggtL+yr/LpiI+y8yym9ZLXidKp4aKJIcGBn3th6BQK4RjqsFFrZyP8cX/sSMCdDlriz/rCfyUrSkksqNfyyXZk9Y=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350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</dc:creator>
  <cp:lastModifiedBy>idile kamal</cp:lastModifiedBy>
  <cp:revision>2</cp:revision>
  <dcterms:created xsi:type="dcterms:W3CDTF">2022-12-25T03:22:00Z</dcterms:created>
  <dcterms:modified xsi:type="dcterms:W3CDTF">2022-12-25T03:22:00Z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1f3fd1e0c3ae4402a36cbc450924672e</vt:lpwstr>
  </property>
</Properties>
</file>