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bookmarkStart w:id="0" w:name="_GoBack"/>
      <w:bookmarkEnd w:id="0"/>
      <w:r>
        <w:rPr>
          <w:b/>
          <w:sz w:val="28"/>
        </w:rPr>
        <w:t>FITSENSE</w:t>
      </w:r>
    </w:p>
    <w:p>
      <w:pPr>
        <w:jc w:val="center"/>
      </w:pPr>
      <w:r>
        <w:rPr>
          <w:b/>
          <w:sz w:val="48"/>
        </w:rPr>
        <w:t>Brainstorming&amp;Ideation Phase</w:t>
      </w:r>
    </w:p>
    <w:p>
      <w:pPr>
        <w:jc w:val="center"/>
      </w:pPr>
      <w:r>
        <w:rPr>
          <w:i/>
          <w:sz w:val="22"/>
        </w:rPr>
        <w:t>Project Phase 01  |  AI-Powered Fitness Recommendation Backend</w:t>
      </w:r>
    </w:p>
    <w:p>
      <w:pPr>
        <w:jc w:val="center"/>
      </w:pPr>
      <w:r>
        <w:rPr>
          <w:b/>
        </w:rPr>
        <w:t>Project title in reference: AI Fit-Track API / FitTrack AI</w:t>
      </w:r>
    </w:p>
    <w:p>
      <w:pPr>
        <w:jc w:val="center"/>
      </w:pPr>
      <w:r>
        <w:t>Team ID: SWTID-2026-6942</w:t>
      </w:r>
    </w:p>
    <w:p/>
    <w:p>
      <w:pPr>
        <w:pStyle w:val="1"/>
      </w:pPr>
      <w:r>
        <w:t>Phase Objective</w:t>
      </w:r>
    </w:p>
    <w:p>
      <w:r>
        <w:t>To identify the fitness-tracking problem addressed by FitTrack AI (also referred to as FitSense), establish the intended users, and shape the central concept of a secure backend that combines workout record management with AI-assisted fitness guidance.</w:t>
      </w:r>
    </w:p>
    <w:p>
      <w:r>
        <w:t>Prepared from the two supplied project reference documents. Project-specific details not established by those sources are identified as open items.</w:t>
      </w:r>
    </w:p>
    <w:p>
      <w:r>
        <w:br w:type="page"/>
      </w:r>
    </w:p>
    <w:p>
      <w:pPr>
        <w:pStyle w:val="1"/>
      </w:pPr>
      <w:r>
        <w:t>Contents and Phase Structure</w:t>
      </w:r>
    </w:p>
    <w:p>
      <w:pPr>
        <w:pStyle w:val="27"/>
      </w:pPr>
      <w:r>
        <w:t>1. Background and Problem Context</w:t>
      </w:r>
    </w:p>
    <w:p>
      <w:pPr>
        <w:pStyle w:val="27"/>
      </w:pPr>
      <w:r>
        <w:t>2. Idea Formation</w:t>
      </w:r>
    </w:p>
    <w:p>
      <w:pPr>
        <w:pStyle w:val="27"/>
      </w:pPr>
      <w:r>
        <w:t>3. Intended Users and Needs</w:t>
      </w:r>
    </w:p>
    <w:p>
      <w:pPr>
        <w:pStyle w:val="27"/>
      </w:pPr>
      <w:r>
        <w:t>4. Proposed Core Capabilities</w:t>
      </w:r>
    </w:p>
    <w:p>
      <w:pPr>
        <w:pStyle w:val="27"/>
      </w:pPr>
      <w:r>
        <w:t>5. Initial Technical Direction</w:t>
      </w:r>
    </w:p>
    <w:p>
      <w:pPr>
        <w:pStyle w:val="27"/>
      </w:pPr>
      <w:r>
        <w:t>6. Ideation Outputs</w:t>
      </w:r>
    </w:p>
    <w:p>
      <w:pPr>
        <w:pStyle w:val="27"/>
      </w:pPr>
      <w:r>
        <w:t>7. Constraints and Information Gaps</w:t>
      </w:r>
    </w:p>
    <w:p>
      <w:pPr>
        <w:pStyle w:val="27"/>
      </w:pPr>
      <w:r>
        <w:t>8. Transition to the Next Phase</w:t>
      </w:r>
    </w:p>
    <w:p/>
    <w:p>
      <w:pPr>
        <w:pStyle w:val="1"/>
      </w:pPr>
      <w:r>
        <w:t>1. Background and Problem Context</w:t>
      </w:r>
    </w:p>
    <w:p>
      <w:r>
        <w:t>The reference materials describe a fitness enthusiast who exercises regularly but records activities manually in notebooks and spreadsheets. This approach can make workout history difficult to organize, can introduce inaccuracies, and requires time-consuming manual calculations. Users may also struggle to search previous sessions, assess progress, or decide whether their routines align with their goals.</w:t>
      </w:r>
    </w:p>
    <w:p>
      <w:r>
        <w:t>The documented problem areas are: fragmented workout records; potentially inaccurate manual tracking; absence of secure access controls for personal records; inefficient retrieval of earlier workouts; lack of personalized recommendations; limited performance insight; and manual effort in calculating duration and calories burned.</w:t>
      </w:r>
    </w:p>
    <w:p>
      <w:pPr>
        <w:pStyle w:val="1"/>
      </w:pPr>
      <w:r>
        <w:t>2. Idea Formation</w:t>
      </w:r>
    </w:p>
    <w:p>
      <w:r>
        <w:t>The project concept is a centralized, secure, AI-enabled RESTful backend. Users register and authenticate, manage personal workout records through APIs, search their history, and request AI-generated recommendations or insights. Google Gemini AI is integrated through a dedicated service layer, while the backend uses Node.js, Express.js, MongoDB, and Mongoose.</w:t>
      </w:r>
    </w:p>
    <w:p>
      <w:r>
        <w:t>The concept focuses on backend services and API consumers rather than a specified standalone user interface. The references identify React applications, mobile applications, and Postman as possible clients or API consumers.</w:t>
      </w:r>
    </w:p>
    <w:p>
      <w:pPr>
        <w:pStyle w:val="1"/>
      </w:pPr>
      <w:r>
        <w:t>3. Intended Users and Needs</w:t>
      </w:r>
    </w:p>
    <w:p>
      <w:r>
        <w:t>Fitness enthusiasts need a centralized place to record and review workouts. Beginner and intermediate lifters may use age, goal, and experience parameters to request personalized plans, weekly schedules, training tips, and safety recommendations. Data-driven athletes may use aggregate workout statistics to obtain progress summaries. Frontend and mobile developers may integrate the standardized REST API into their own interfaces.</w:t>
      </w:r>
    </w:p>
    <w:p>
      <w:pPr>
        <w:pStyle w:val="1"/>
      </w:pPr>
      <w:r>
        <w:t>4. Proposed Core Capabilities</w:t>
      </w:r>
    </w:p>
    <w:p>
      <w:r>
        <w:t>Secure registration and login using bcrypt.js password hashing and JWT-based authentication.</w:t>
      </w:r>
    </w:p>
    <w:p>
      <w:r>
        <w:t>Workout record creation, retrieval, update, deletion, and search by workout name, category, or date.</w:t>
      </w:r>
    </w:p>
    <w:p>
      <w:r>
        <w:t>User-specific data isolation so authenticated users manage only their own records.</w:t>
      </w:r>
    </w:p>
    <w:p>
      <w:r>
        <w:t>Gemini-powered workout recommendations based on age, fitness goal, and experience level.</w:t>
      </w:r>
    </w:p>
    <w:p>
      <w:r>
        <w:t>AI fitness insights based on total workouts, average duration, and calories burned.</w:t>
      </w:r>
    </w:p>
    <w:p>
      <w:r>
        <w:t>Consistent JSON responses, input validation, protected routes, and centralized error handling.</w:t>
      </w:r>
    </w:p>
    <w:p>
      <w:pPr>
        <w:pStyle w:val="1"/>
      </w:pPr>
      <w:r>
        <w:t>5. Initial Technical Direction</w:t>
      </w:r>
    </w:p>
    <w:p>
      <w:r>
        <w:t>The reference materials establish a modular Model–View–Controller (MVC) approach. The Express server receives HTTP requests; routes direct them to middleware and controllers; Mongoose models handle MongoDB interactions; and a dedicated service layer communicates with Gemini AI. This separation is intended to support maintainability, modularity, and future extension.</w:t>
      </w:r>
    </w:p>
    <w:p>
      <w:pPr>
        <w:pStyle w:val="1"/>
      </w:pPr>
      <w:r>
        <w:t>6. Ideation Outputs</w:t>
      </w:r>
    </w:p>
    <w:p>
      <w:r>
        <w:t>The ideation phase produces a defined project concept, a documented problem statement, target-user groups, an initial feature set, and a high-level technical direction. These outputs form the basis for requirements analysis.</w:t>
      </w:r>
    </w:p>
    <w:p>
      <w:pPr>
        <w:pStyle w:val="1"/>
      </w:pPr>
      <w:r>
        <w:t>7. Constraints and Information Gaps</w:t>
      </w:r>
    </w:p>
    <w:p>
      <w:r>
        <w:t>The supplied references do not document formal brainstorming sessions, alternative concepts considered, participant voting, prioritization scores, or a final record of ideation decisions. They also do not define a specific frontend, user-interface design, deployment target, or measurable business outcomes. These items should be added only if supported by project records.</w:t>
      </w:r>
    </w:p>
    <w:p>
      <w:pPr>
        <w:pStyle w:val="1"/>
      </w:pPr>
      <w:r>
        <w:t>8. Transition to the Next Phase</w:t>
      </w:r>
    </w:p>
    <w:p>
      <w:r>
        <w:t>The problem statement and proposed capabilities are carried into Requirement Analysis, where they are translated into functional requirements, data requirements, security expectations, and API behaviors.</w:t>
      </w:r>
    </w:p>
    <w:p>
      <w:pPr>
        <w:pStyle w:val="1"/>
      </w:pPr>
      <w:r>
        <w:t>Reference Basis</w:t>
      </w:r>
    </w:p>
    <w:p>
      <w:r>
        <w:t>This phase document was prepared by synthesizing the supplied Fittrack doc.docx and FitSense project-report PDF. It preserves the documented system scope and identifies unsupported details as items for confirmation.</w:t>
      </w:r>
    </w:p>
    <w:sectPr>
      <w:headerReference w:type="default" r:id="rId2"/>
      <w:footerReference w:type="default" r:id="rId3"/>
      <w:pgSz w:w="12240" w:h="15840"/>
      <w:pgMar w:top="1008" w:right="1152" w:bottom="1008" w:left="1152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t>Academic Project Documentation  •  Project Phase 01</w:t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38"/>
    </w:pPr>
    <w:r>
      <w:t>FITSENSE | FITTRACK AI PROJECT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20" w:line="276" w:lineRule="auto"/>
    </w:pPr>
    <w:rPr>
      <w:rFonts w:ascii="Calibri" w:eastAsia="ＭＳ 明朝" w:cs="Arial" w:hAnsi="Calibri"/>
      <w:sz w:val="21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32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4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b/>
      <w:color w:val="17365D"/>
      <w:spacing w:val="5"/>
      <w:kern w:val="28"/>
      <w:sz w:val="48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652</Words>
  <Characters>4159</Characters>
  <Lines>74</Lines>
  <Paragraphs>43</Paragraphs>
  <CharactersWithSpaces>4769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2026-10-05T06:41:50Z</dcterms:modified>
</cp:coreProperties>
</file>