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BF434" w14:textId="6D1D5E8E" w:rsidR="00A2075C" w:rsidRDefault="00A96E60">
      <w:pPr>
        <w:rPr>
          <w:rFonts w:ascii="Times New Roman" w:hAnsi="Times New Roman" w:cs="Times New Roman"/>
          <w:b/>
          <w:bCs/>
          <w:sz w:val="40"/>
          <w:szCs w:val="40"/>
        </w:rPr>
      </w:pPr>
      <w:r w:rsidRPr="00A96E60">
        <w:rPr>
          <w:rFonts w:ascii="Times New Roman" w:hAnsi="Times New Roman" w:cs="Times New Roman"/>
          <w:b/>
          <w:bCs/>
          <w:sz w:val="40"/>
          <w:szCs w:val="40"/>
        </w:rPr>
        <w:t xml:space="preserve">                          Project planning phase</w:t>
      </w:r>
    </w:p>
    <w:p w14:paraId="57282E37" w14:textId="77777777" w:rsidR="00A96E60" w:rsidRPr="00A96E60" w:rsidRDefault="00A96E60" w:rsidP="00A96E60">
      <w:pPr>
        <w:rPr>
          <w:rFonts w:ascii="Times New Roman" w:hAnsi="Times New Roman" w:cs="Times New Roman"/>
          <w:b/>
          <w:bCs/>
          <w:sz w:val="40"/>
          <w:szCs w:val="40"/>
        </w:rPr>
      </w:pPr>
      <w:r w:rsidRPr="00A96E60">
        <w:rPr>
          <w:rFonts w:ascii="Times New Roman" w:hAnsi="Times New Roman" w:cs="Times New Roman"/>
          <w:b/>
          <w:bCs/>
          <w:sz w:val="40"/>
          <w:szCs w:val="40"/>
        </w:rPr>
        <w:t>4. Proposed approach</w:t>
      </w:r>
    </w:p>
    <w:p w14:paraId="3B81E533" w14:textId="77777777" w:rsidR="00A96E60" w:rsidRPr="00A96E60" w:rsidRDefault="00A96E60" w:rsidP="00A96E60">
      <w:pPr>
        <w:rPr>
          <w:rFonts w:ascii="Times New Roman" w:hAnsi="Times New Roman" w:cs="Times New Roman"/>
          <w:sz w:val="32"/>
          <w:szCs w:val="32"/>
        </w:rPr>
      </w:pPr>
      <w:r w:rsidRPr="00A96E60">
        <w:rPr>
          <w:rFonts w:ascii="Times New Roman" w:hAnsi="Times New Roman" w:cs="Times New Roman"/>
          <w:sz w:val="32"/>
          <w:szCs w:val="32"/>
        </w:rPr>
        <w:t>In previous sections, we provided an overview of the automatic support ticket resolution landscape. In this section, we propose a novel method for the specific task of automated topical classification of tickets within shallow hierarchies. Our approach is based on pre-trained Transformer-based LMs, which are currently state-of-the-art in terms of text representation. In particular, while the LMs are tasked to extract a semantically meaningful representation, our main addition is a multi-level framework that exploits hierarchical information contained within the label structure to perform a more accurate classification. In addition, we wish to explore various alternatives proposed in the literature for the creation of unified document embeddings to be used for the purpose of classification. These experiments were essential to our investigation, as they allowed for much better results in practice. Moreover, they provide useful insights into the development of individual document embeddings in this specific domain.</w:t>
      </w:r>
    </w:p>
    <w:p w14:paraId="01429A9E" w14:textId="77777777" w:rsidR="00A96E60" w:rsidRPr="00A96E60" w:rsidRDefault="00A96E60" w:rsidP="00A96E60">
      <w:pPr>
        <w:rPr>
          <w:rFonts w:ascii="Times New Roman" w:hAnsi="Times New Roman" w:cs="Times New Roman"/>
          <w:b/>
          <w:bCs/>
          <w:sz w:val="32"/>
          <w:szCs w:val="32"/>
        </w:rPr>
      </w:pPr>
      <w:r w:rsidRPr="00A96E60">
        <w:rPr>
          <w:rFonts w:ascii="Times New Roman" w:hAnsi="Times New Roman" w:cs="Times New Roman"/>
          <w:sz w:val="32"/>
          <w:szCs w:val="32"/>
        </w:rPr>
        <w:t>The following section will introduce our experimental approach. We first detail the datasets</w:t>
      </w:r>
      <w:r w:rsidRPr="00A96E60">
        <w:rPr>
          <w:rFonts w:ascii="Times New Roman" w:hAnsi="Times New Roman" w:cs="Times New Roman"/>
          <w:b/>
          <w:bCs/>
          <w:sz w:val="40"/>
          <w:szCs w:val="40"/>
        </w:rPr>
        <w:t xml:space="preserve"> </w:t>
      </w:r>
      <w:r w:rsidRPr="00A96E60">
        <w:rPr>
          <w:rFonts w:ascii="Times New Roman" w:hAnsi="Times New Roman" w:cs="Times New Roman"/>
          <w:sz w:val="32"/>
          <w:szCs w:val="32"/>
        </w:rPr>
        <w:t>utilized and the baselines implemented. Then, we</w:t>
      </w:r>
      <w:r w:rsidRPr="00A96E60">
        <w:rPr>
          <w:rFonts w:ascii="Times New Roman" w:hAnsi="Times New Roman" w:cs="Times New Roman"/>
          <w:b/>
          <w:bCs/>
          <w:sz w:val="40"/>
          <w:szCs w:val="40"/>
        </w:rPr>
        <w:t xml:space="preserve"> </w:t>
      </w:r>
      <w:r w:rsidRPr="00A96E60">
        <w:rPr>
          <w:rFonts w:ascii="Times New Roman" w:hAnsi="Times New Roman" w:cs="Times New Roman"/>
          <w:sz w:val="32"/>
          <w:szCs w:val="32"/>
        </w:rPr>
        <w:t>discuss multiple strategies to combine word embeddings as derived from a BERT model. Note that, though our specific approaches utilize BERT as a basis, they are agnostic to any LM capable of producing</w:t>
      </w:r>
      <w:r w:rsidRPr="00A96E60">
        <w:rPr>
          <w:rFonts w:ascii="Times New Roman" w:hAnsi="Times New Roman" w:cs="Times New Roman"/>
          <w:sz w:val="40"/>
          <w:szCs w:val="40"/>
        </w:rPr>
        <w:t xml:space="preserve"> </w:t>
      </w:r>
      <w:r w:rsidRPr="00A96E60">
        <w:rPr>
          <w:rFonts w:ascii="Times New Roman" w:hAnsi="Times New Roman" w:cs="Times New Roman"/>
          <w:sz w:val="32"/>
          <w:szCs w:val="32"/>
        </w:rPr>
        <w:t>embeddings for words in a document. We conclude the</w:t>
      </w:r>
      <w:r w:rsidRPr="00A96E60">
        <w:rPr>
          <w:rFonts w:ascii="Times New Roman" w:hAnsi="Times New Roman" w:cs="Times New Roman"/>
          <w:sz w:val="40"/>
          <w:szCs w:val="40"/>
        </w:rPr>
        <w:t xml:space="preserve"> </w:t>
      </w:r>
      <w:r w:rsidRPr="00A96E60">
        <w:rPr>
          <w:rFonts w:ascii="Times New Roman" w:hAnsi="Times New Roman" w:cs="Times New Roman"/>
          <w:sz w:val="32"/>
          <w:szCs w:val="32"/>
        </w:rPr>
        <w:t>section by describing our proposed approaches in more detail.</w:t>
      </w:r>
    </w:p>
    <w:p w14:paraId="73323EA4" w14:textId="77777777" w:rsidR="00A96E60" w:rsidRPr="00A96E60" w:rsidRDefault="00A96E60" w:rsidP="00A96E60">
      <w:pPr>
        <w:rPr>
          <w:rFonts w:ascii="Times New Roman" w:hAnsi="Times New Roman" w:cs="Times New Roman"/>
          <w:b/>
          <w:bCs/>
          <w:sz w:val="40"/>
          <w:szCs w:val="40"/>
        </w:rPr>
      </w:pPr>
      <w:r w:rsidRPr="00A96E60">
        <w:rPr>
          <w:rFonts w:ascii="Times New Roman" w:hAnsi="Times New Roman" w:cs="Times New Roman"/>
          <w:b/>
          <w:bCs/>
          <w:sz w:val="40"/>
          <w:szCs w:val="40"/>
        </w:rPr>
        <w:t>4.1. Datasets used</w:t>
      </w:r>
    </w:p>
    <w:p w14:paraId="699A0FF7" w14:textId="36A13BEE" w:rsidR="00A96E60" w:rsidRDefault="00A96E60" w:rsidP="00A96E60">
      <w:pPr>
        <w:rPr>
          <w:rFonts w:ascii="Times New Roman" w:hAnsi="Times New Roman" w:cs="Times New Roman"/>
          <w:sz w:val="32"/>
          <w:szCs w:val="32"/>
        </w:rPr>
      </w:pPr>
      <w:r w:rsidRPr="00A96E60">
        <w:rPr>
          <w:rFonts w:ascii="Times New Roman" w:hAnsi="Times New Roman" w:cs="Times New Roman"/>
          <w:sz w:val="32"/>
          <w:szCs w:val="32"/>
        </w:rPr>
        <w:t>We evaluated our methods on the Financial (</w:t>
      </w:r>
      <w:bookmarkStart w:id="0" w:name="bb110"/>
      <w:proofErr w:type="spellStart"/>
      <w:r w:rsidRPr="00A96E60">
        <w:rPr>
          <w:rFonts w:ascii="Times New Roman" w:hAnsi="Times New Roman" w:cs="Times New Roman"/>
          <w:sz w:val="32"/>
          <w:szCs w:val="32"/>
        </w:rPr>
        <w:fldChar w:fldCharType="begin"/>
      </w:r>
      <w:r w:rsidRPr="00A96E60">
        <w:rPr>
          <w:rFonts w:ascii="Times New Roman" w:hAnsi="Times New Roman" w:cs="Times New Roman"/>
          <w:sz w:val="32"/>
          <w:szCs w:val="32"/>
        </w:rPr>
        <w:instrText>HYPERLINK "https://www.sciencedirect.com/science/article/pii/S0957417423004864" \l "b110"</w:instrText>
      </w:r>
      <w:r w:rsidRPr="00A96E60">
        <w:rPr>
          <w:rFonts w:ascii="Times New Roman" w:hAnsi="Times New Roman" w:cs="Times New Roman"/>
          <w:sz w:val="32"/>
          <w:szCs w:val="32"/>
        </w:rPr>
      </w:r>
      <w:r w:rsidRPr="00A96E60">
        <w:rPr>
          <w:rFonts w:ascii="Times New Roman" w:hAnsi="Times New Roman" w:cs="Times New Roman"/>
          <w:sz w:val="32"/>
          <w:szCs w:val="32"/>
        </w:rPr>
        <w:fldChar w:fldCharType="separate"/>
      </w:r>
      <w:r w:rsidRPr="00A96E60">
        <w:rPr>
          <w:rStyle w:val="Hyperlink"/>
          <w:rFonts w:ascii="Times New Roman" w:hAnsi="Times New Roman" w:cs="Times New Roman"/>
          <w:sz w:val="32"/>
          <w:szCs w:val="32"/>
        </w:rPr>
        <w:t>Sundaramahadevan</w:t>
      </w:r>
      <w:proofErr w:type="spellEnd"/>
      <w:r w:rsidRPr="00A96E60">
        <w:rPr>
          <w:rStyle w:val="Hyperlink"/>
          <w:rFonts w:ascii="Times New Roman" w:hAnsi="Times New Roman" w:cs="Times New Roman"/>
          <w:sz w:val="32"/>
          <w:szCs w:val="32"/>
        </w:rPr>
        <w:t>, 2022</w:t>
      </w:r>
      <w:r w:rsidRPr="00A96E60">
        <w:rPr>
          <w:rFonts w:ascii="Times New Roman" w:hAnsi="Times New Roman" w:cs="Times New Roman"/>
          <w:sz w:val="32"/>
          <w:szCs w:val="32"/>
        </w:rPr>
        <w:fldChar w:fldCharType="end"/>
      </w:r>
      <w:bookmarkEnd w:id="0"/>
      <w:r w:rsidRPr="00A96E60">
        <w:rPr>
          <w:rFonts w:ascii="Times New Roman" w:hAnsi="Times New Roman" w:cs="Times New Roman"/>
          <w:sz w:val="32"/>
          <w:szCs w:val="32"/>
        </w:rPr>
        <w:t>) and Linux Bugs (</w:t>
      </w:r>
      <w:bookmarkStart w:id="1" w:name="bb69"/>
      <w:proofErr w:type="spellStart"/>
      <w:r w:rsidRPr="00A96E60">
        <w:rPr>
          <w:rFonts w:ascii="Times New Roman" w:hAnsi="Times New Roman" w:cs="Times New Roman"/>
          <w:sz w:val="32"/>
          <w:szCs w:val="32"/>
        </w:rPr>
        <w:fldChar w:fldCharType="begin"/>
      </w:r>
      <w:r w:rsidRPr="00A96E60">
        <w:rPr>
          <w:rFonts w:ascii="Times New Roman" w:hAnsi="Times New Roman" w:cs="Times New Roman"/>
          <w:sz w:val="32"/>
          <w:szCs w:val="32"/>
        </w:rPr>
        <w:instrText>HYPERLINK "https://www.sciencedirect.com/science/article/pii/S0957417423004864" \l "b69"</w:instrText>
      </w:r>
      <w:r w:rsidRPr="00A96E60">
        <w:rPr>
          <w:rFonts w:ascii="Times New Roman" w:hAnsi="Times New Roman" w:cs="Times New Roman"/>
          <w:sz w:val="32"/>
          <w:szCs w:val="32"/>
        </w:rPr>
      </w:r>
      <w:r w:rsidRPr="00A96E60">
        <w:rPr>
          <w:rFonts w:ascii="Times New Roman" w:hAnsi="Times New Roman" w:cs="Times New Roman"/>
          <w:sz w:val="32"/>
          <w:szCs w:val="32"/>
        </w:rPr>
        <w:fldChar w:fldCharType="separate"/>
      </w:r>
      <w:r w:rsidRPr="00A96E60">
        <w:rPr>
          <w:rStyle w:val="Hyperlink"/>
          <w:rFonts w:ascii="Times New Roman" w:hAnsi="Times New Roman" w:cs="Times New Roman"/>
          <w:sz w:val="32"/>
          <w:szCs w:val="32"/>
        </w:rPr>
        <w:t>Lyubinets</w:t>
      </w:r>
      <w:proofErr w:type="spellEnd"/>
      <w:r w:rsidRPr="00A96E60">
        <w:rPr>
          <w:rStyle w:val="Hyperlink"/>
          <w:rFonts w:ascii="Times New Roman" w:hAnsi="Times New Roman" w:cs="Times New Roman"/>
          <w:sz w:val="32"/>
          <w:szCs w:val="32"/>
        </w:rPr>
        <w:t xml:space="preserve"> et al., 2018</w:t>
      </w:r>
      <w:r w:rsidRPr="00A96E60">
        <w:rPr>
          <w:rFonts w:ascii="Times New Roman" w:hAnsi="Times New Roman" w:cs="Times New Roman"/>
          <w:sz w:val="32"/>
          <w:szCs w:val="32"/>
        </w:rPr>
        <w:fldChar w:fldCharType="end"/>
      </w:r>
      <w:r w:rsidRPr="00A96E60">
        <w:rPr>
          <w:rFonts w:ascii="Times New Roman" w:hAnsi="Times New Roman" w:cs="Times New Roman"/>
          <w:sz w:val="32"/>
          <w:szCs w:val="32"/>
        </w:rPr>
        <w:t>) datasets. We utilized the scraping script provided by </w:t>
      </w:r>
      <w:proofErr w:type="spellStart"/>
      <w:r w:rsidRPr="00A96E60">
        <w:rPr>
          <w:rFonts w:ascii="Times New Roman" w:hAnsi="Times New Roman" w:cs="Times New Roman"/>
          <w:sz w:val="32"/>
          <w:szCs w:val="32"/>
        </w:rPr>
        <w:fldChar w:fldCharType="begin"/>
      </w:r>
      <w:r w:rsidRPr="00A96E60">
        <w:rPr>
          <w:rFonts w:ascii="Times New Roman" w:hAnsi="Times New Roman" w:cs="Times New Roman"/>
          <w:sz w:val="32"/>
          <w:szCs w:val="32"/>
        </w:rPr>
        <w:instrText>HYPERLINK "https://www.sciencedirect.com/science/article/pii/S0957417423004864" \l "b69"</w:instrText>
      </w:r>
      <w:r w:rsidRPr="00A96E60">
        <w:rPr>
          <w:rFonts w:ascii="Times New Roman" w:hAnsi="Times New Roman" w:cs="Times New Roman"/>
          <w:sz w:val="32"/>
          <w:szCs w:val="32"/>
        </w:rPr>
      </w:r>
      <w:r w:rsidRPr="00A96E60">
        <w:rPr>
          <w:rFonts w:ascii="Times New Roman" w:hAnsi="Times New Roman" w:cs="Times New Roman"/>
          <w:sz w:val="32"/>
          <w:szCs w:val="32"/>
        </w:rPr>
        <w:fldChar w:fldCharType="separate"/>
      </w:r>
      <w:r w:rsidRPr="00A96E60">
        <w:rPr>
          <w:rStyle w:val="Hyperlink"/>
          <w:rFonts w:ascii="Times New Roman" w:hAnsi="Times New Roman" w:cs="Times New Roman"/>
          <w:sz w:val="32"/>
          <w:szCs w:val="32"/>
        </w:rPr>
        <w:t>Lyubinets</w:t>
      </w:r>
      <w:proofErr w:type="spellEnd"/>
      <w:r w:rsidRPr="00A96E60">
        <w:rPr>
          <w:rStyle w:val="Hyperlink"/>
          <w:rFonts w:ascii="Times New Roman" w:hAnsi="Times New Roman" w:cs="Times New Roman"/>
          <w:sz w:val="32"/>
          <w:szCs w:val="32"/>
        </w:rPr>
        <w:t xml:space="preserve"> et al. (2018)</w:t>
      </w:r>
      <w:r w:rsidRPr="00A96E60">
        <w:rPr>
          <w:rFonts w:ascii="Times New Roman" w:hAnsi="Times New Roman" w:cs="Times New Roman"/>
          <w:sz w:val="32"/>
          <w:szCs w:val="32"/>
        </w:rPr>
        <w:fldChar w:fldCharType="end"/>
      </w:r>
      <w:bookmarkEnd w:id="1"/>
      <w:r w:rsidRPr="00A96E60">
        <w:rPr>
          <w:rFonts w:ascii="Times New Roman" w:hAnsi="Times New Roman" w:cs="Times New Roman"/>
          <w:sz w:val="32"/>
          <w:szCs w:val="32"/>
        </w:rPr>
        <w:t> to</w:t>
      </w:r>
      <w:r w:rsidRPr="00A96E60">
        <w:rPr>
          <w:rFonts w:ascii="Times New Roman" w:hAnsi="Times New Roman" w:cs="Times New Roman"/>
          <w:b/>
          <w:bCs/>
          <w:sz w:val="32"/>
          <w:szCs w:val="32"/>
        </w:rPr>
        <w:t xml:space="preserve"> </w:t>
      </w:r>
      <w:r w:rsidRPr="00A96E60">
        <w:rPr>
          <w:rFonts w:ascii="Times New Roman" w:hAnsi="Times New Roman" w:cs="Times New Roman"/>
          <w:sz w:val="32"/>
          <w:szCs w:val="32"/>
        </w:rPr>
        <w:t xml:space="preserve">produce a </w:t>
      </w:r>
      <w:r w:rsidRPr="00A96E60">
        <w:rPr>
          <w:rFonts w:ascii="Times New Roman" w:hAnsi="Times New Roman" w:cs="Times New Roman"/>
          <w:sz w:val="32"/>
          <w:szCs w:val="32"/>
        </w:rPr>
        <w:lastRenderedPageBreak/>
        <w:t>larger dataset of bugs, while we derive the Financial dataset from the one made available on Kaggle.</w:t>
      </w:r>
      <w:bookmarkStart w:id="2" w:name="bfn8"/>
      <w:r w:rsidRPr="00A96E60">
        <w:rPr>
          <w:rFonts w:ascii="Times New Roman" w:hAnsi="Times New Roman" w:cs="Times New Roman"/>
          <w:sz w:val="32"/>
          <w:szCs w:val="32"/>
        </w:rPr>
        <w:fldChar w:fldCharType="begin"/>
      </w:r>
      <w:r w:rsidRPr="00A96E60">
        <w:rPr>
          <w:rFonts w:ascii="Times New Roman" w:hAnsi="Times New Roman" w:cs="Times New Roman"/>
          <w:sz w:val="32"/>
          <w:szCs w:val="32"/>
        </w:rPr>
        <w:instrText>HYPERLINK "https://www.sciencedirect.com/science/article/pii/S0957417423004864" \l "fn8"</w:instrText>
      </w:r>
      <w:r w:rsidRPr="00A96E60">
        <w:rPr>
          <w:rFonts w:ascii="Times New Roman" w:hAnsi="Times New Roman" w:cs="Times New Roman"/>
          <w:sz w:val="32"/>
          <w:szCs w:val="32"/>
        </w:rPr>
      </w:r>
      <w:r w:rsidRPr="00A96E60">
        <w:rPr>
          <w:rFonts w:ascii="Times New Roman" w:hAnsi="Times New Roman" w:cs="Times New Roman"/>
          <w:sz w:val="32"/>
          <w:szCs w:val="32"/>
        </w:rPr>
        <w:fldChar w:fldCharType="separate"/>
      </w:r>
      <w:r w:rsidRPr="00A96E60">
        <w:rPr>
          <w:rStyle w:val="Hyperlink"/>
          <w:rFonts w:ascii="Times New Roman" w:hAnsi="Times New Roman" w:cs="Times New Roman"/>
          <w:sz w:val="32"/>
          <w:szCs w:val="32"/>
          <w:vertAlign w:val="superscript"/>
        </w:rPr>
        <w:t>8</w:t>
      </w:r>
      <w:r w:rsidRPr="00A96E60">
        <w:rPr>
          <w:rFonts w:ascii="Times New Roman" w:hAnsi="Times New Roman" w:cs="Times New Roman"/>
          <w:sz w:val="32"/>
          <w:szCs w:val="32"/>
        </w:rPr>
        <w:fldChar w:fldCharType="end"/>
      </w:r>
      <w:bookmarkEnd w:id="2"/>
      <w:r w:rsidRPr="00A96E60">
        <w:rPr>
          <w:rFonts w:ascii="Times New Roman" w:hAnsi="Times New Roman" w:cs="Times New Roman"/>
          <w:sz w:val="32"/>
          <w:szCs w:val="32"/>
        </w:rPr>
        <w:t> General statistics for the datasets can be found in </w:t>
      </w:r>
      <w:bookmarkStart w:id="3" w:name="btbl6"/>
      <w:r w:rsidRPr="00A96E60">
        <w:rPr>
          <w:rFonts w:ascii="Times New Roman" w:hAnsi="Times New Roman" w:cs="Times New Roman"/>
          <w:sz w:val="32"/>
          <w:szCs w:val="32"/>
        </w:rPr>
        <w:fldChar w:fldCharType="begin"/>
      </w:r>
      <w:r w:rsidRPr="00A96E60">
        <w:rPr>
          <w:rFonts w:ascii="Times New Roman" w:hAnsi="Times New Roman" w:cs="Times New Roman"/>
          <w:sz w:val="32"/>
          <w:szCs w:val="32"/>
        </w:rPr>
        <w:instrText>HYPERLINK "https://www.sciencedirect.com/science/article/pii/S0957417423004864" \l "tbl6"</w:instrText>
      </w:r>
      <w:r w:rsidRPr="00A96E60">
        <w:rPr>
          <w:rFonts w:ascii="Times New Roman" w:hAnsi="Times New Roman" w:cs="Times New Roman"/>
          <w:sz w:val="32"/>
          <w:szCs w:val="32"/>
        </w:rPr>
      </w:r>
      <w:r w:rsidRPr="00A96E60">
        <w:rPr>
          <w:rFonts w:ascii="Times New Roman" w:hAnsi="Times New Roman" w:cs="Times New Roman"/>
          <w:sz w:val="32"/>
          <w:szCs w:val="32"/>
        </w:rPr>
        <w:fldChar w:fldCharType="separate"/>
      </w:r>
      <w:r w:rsidRPr="00A96E60">
        <w:rPr>
          <w:rStyle w:val="Hyperlink"/>
          <w:rFonts w:ascii="Times New Roman" w:hAnsi="Times New Roman" w:cs="Times New Roman"/>
          <w:sz w:val="32"/>
          <w:szCs w:val="32"/>
        </w:rPr>
        <w:t>Table 6</w:t>
      </w:r>
      <w:r w:rsidRPr="00A96E60">
        <w:rPr>
          <w:rFonts w:ascii="Times New Roman" w:hAnsi="Times New Roman" w:cs="Times New Roman"/>
          <w:sz w:val="32"/>
          <w:szCs w:val="32"/>
        </w:rPr>
        <w:fldChar w:fldCharType="end"/>
      </w:r>
      <w:bookmarkEnd w:id="3"/>
      <w:r w:rsidRPr="00A96E60">
        <w:rPr>
          <w:rFonts w:ascii="Times New Roman" w:hAnsi="Times New Roman" w:cs="Times New Roman"/>
          <w:sz w:val="32"/>
          <w:szCs w:val="32"/>
        </w:rPr>
        <w:t xml:space="preserve">, where we also report statistics after the preprocessing operations described in the next section. A sample of labels organized in their hierarchical </w:t>
      </w:r>
      <w:proofErr w:type="gramStart"/>
      <w:r w:rsidRPr="00A96E60">
        <w:rPr>
          <w:rFonts w:ascii="Times New Roman" w:hAnsi="Times New Roman" w:cs="Times New Roman"/>
          <w:sz w:val="32"/>
          <w:szCs w:val="32"/>
        </w:rPr>
        <w:t xml:space="preserve">structure </w:t>
      </w:r>
      <w:r w:rsidRPr="00A96E60">
        <w:rPr>
          <w:rFonts w:ascii="Times New Roman" w:hAnsi="Times New Roman" w:cs="Times New Roman"/>
          <w:sz w:val="32"/>
          <w:szCs w:val="32"/>
        </w:rPr>
        <w:t>.</w:t>
      </w:r>
      <w:proofErr w:type="gramEnd"/>
      <w:r w:rsidRPr="00A96E60">
        <w:rPr>
          <w:rFonts w:ascii="Times New Roman" w:hAnsi="Times New Roman" w:cs="Times New Roman"/>
          <w:sz w:val="32"/>
          <w:szCs w:val="32"/>
        </w:rPr>
        <w:t xml:space="preserve"> </w:t>
      </w:r>
    </w:p>
    <w:p w14:paraId="58393CB8" w14:textId="452986EC" w:rsidR="00A96E60" w:rsidRPr="00A96E60" w:rsidRDefault="00A96E60" w:rsidP="00A96E60">
      <w:pPr>
        <w:rPr>
          <w:rFonts w:ascii="Times New Roman" w:hAnsi="Times New Roman" w:cs="Times New Roman"/>
          <w:sz w:val="32"/>
          <w:szCs w:val="32"/>
        </w:rPr>
      </w:pPr>
    </w:p>
    <w:p w14:paraId="06AD5C34" w14:textId="77777777" w:rsidR="00A96E60" w:rsidRDefault="00A96E60">
      <w:pPr>
        <w:rPr>
          <w:rFonts w:ascii="Times New Roman" w:hAnsi="Times New Roman" w:cs="Times New Roman"/>
          <w:sz w:val="32"/>
          <w:szCs w:val="32"/>
        </w:rPr>
      </w:pPr>
    </w:p>
    <w:p w14:paraId="13DD4421" w14:textId="77777777" w:rsidR="00A96E60" w:rsidRDefault="00A96E60">
      <w:pPr>
        <w:rPr>
          <w:rFonts w:ascii="Times New Roman" w:hAnsi="Times New Roman" w:cs="Times New Roman"/>
          <w:sz w:val="32"/>
          <w:szCs w:val="32"/>
        </w:rPr>
      </w:pPr>
    </w:p>
    <w:p w14:paraId="2BF27353" w14:textId="77777777" w:rsidR="00A96E60" w:rsidRDefault="00A96E60">
      <w:pPr>
        <w:rPr>
          <w:rFonts w:ascii="Times New Roman" w:hAnsi="Times New Roman" w:cs="Times New Roman"/>
          <w:sz w:val="32"/>
          <w:szCs w:val="32"/>
        </w:rPr>
      </w:pPr>
    </w:p>
    <w:p w14:paraId="7E3FD730" w14:textId="77777777" w:rsidR="00A96E60" w:rsidRDefault="00A96E60">
      <w:pPr>
        <w:rPr>
          <w:rFonts w:ascii="Times New Roman" w:hAnsi="Times New Roman" w:cs="Times New Roman"/>
          <w:sz w:val="32"/>
          <w:szCs w:val="32"/>
        </w:rPr>
      </w:pPr>
    </w:p>
    <w:p w14:paraId="1B2EC63E" w14:textId="4FD2A853" w:rsidR="00A96E60" w:rsidRPr="00A96E60" w:rsidRDefault="00A96E60">
      <w:pPr>
        <w:rPr>
          <w:rFonts w:ascii="Times New Roman" w:hAnsi="Times New Roman" w:cs="Times New Roman"/>
          <w:sz w:val="32"/>
          <w:szCs w:val="32"/>
        </w:rPr>
      </w:pPr>
      <w:r w:rsidRPr="00A96E60">
        <w:rPr>
          <w:rFonts w:ascii="Times New Roman" w:hAnsi="Times New Roman" w:cs="Times New Roman"/>
          <w:sz w:val="32"/>
          <w:szCs w:val="32"/>
        </w:rPr>
        <w:drawing>
          <wp:inline distT="0" distB="0" distL="0" distR="0" wp14:anchorId="5F905968" wp14:editId="4D8B43DB">
            <wp:extent cx="5876925" cy="4607626"/>
            <wp:effectExtent l="0" t="0" r="0" b="2540"/>
            <wp:docPr id="435698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98780" name=""/>
                    <pic:cNvPicPr/>
                  </pic:nvPicPr>
                  <pic:blipFill>
                    <a:blip r:embed="rId4"/>
                    <a:stretch>
                      <a:fillRect/>
                    </a:stretch>
                  </pic:blipFill>
                  <pic:spPr>
                    <a:xfrm>
                      <a:off x="0" y="0"/>
                      <a:ext cx="5906068" cy="4630474"/>
                    </a:xfrm>
                    <a:prstGeom prst="rect">
                      <a:avLst/>
                    </a:prstGeom>
                  </pic:spPr>
                </pic:pic>
              </a:graphicData>
            </a:graphic>
          </wp:inline>
        </w:drawing>
      </w:r>
    </w:p>
    <w:sectPr w:rsidR="00A96E60" w:rsidRPr="00A96E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E60"/>
    <w:rsid w:val="00671422"/>
    <w:rsid w:val="008533BE"/>
    <w:rsid w:val="00A2075C"/>
    <w:rsid w:val="00A96E60"/>
    <w:rsid w:val="00F949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A316A"/>
  <w15:chartTrackingRefBased/>
  <w15:docId w15:val="{0FD1FE4D-938A-4DCA-A5A4-D421FDD8C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6E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6E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6E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6E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6E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6E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6E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6E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6E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E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6E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E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E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E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E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E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E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E60"/>
    <w:rPr>
      <w:rFonts w:eastAsiaTheme="majorEastAsia" w:cstheme="majorBidi"/>
      <w:color w:val="272727" w:themeColor="text1" w:themeTint="D8"/>
    </w:rPr>
  </w:style>
  <w:style w:type="paragraph" w:styleId="Title">
    <w:name w:val="Title"/>
    <w:basedOn w:val="Normal"/>
    <w:next w:val="Normal"/>
    <w:link w:val="TitleChar"/>
    <w:uiPriority w:val="10"/>
    <w:qFormat/>
    <w:rsid w:val="00A96E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6E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E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6E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6E60"/>
    <w:pPr>
      <w:spacing w:before="160"/>
      <w:jc w:val="center"/>
    </w:pPr>
    <w:rPr>
      <w:i/>
      <w:iCs/>
      <w:color w:val="404040" w:themeColor="text1" w:themeTint="BF"/>
    </w:rPr>
  </w:style>
  <w:style w:type="character" w:customStyle="1" w:styleId="QuoteChar">
    <w:name w:val="Quote Char"/>
    <w:basedOn w:val="DefaultParagraphFont"/>
    <w:link w:val="Quote"/>
    <w:uiPriority w:val="29"/>
    <w:rsid w:val="00A96E60"/>
    <w:rPr>
      <w:i/>
      <w:iCs/>
      <w:color w:val="404040" w:themeColor="text1" w:themeTint="BF"/>
    </w:rPr>
  </w:style>
  <w:style w:type="paragraph" w:styleId="ListParagraph">
    <w:name w:val="List Paragraph"/>
    <w:basedOn w:val="Normal"/>
    <w:uiPriority w:val="34"/>
    <w:qFormat/>
    <w:rsid w:val="00A96E60"/>
    <w:pPr>
      <w:ind w:left="720"/>
      <w:contextualSpacing/>
    </w:pPr>
  </w:style>
  <w:style w:type="character" w:styleId="IntenseEmphasis">
    <w:name w:val="Intense Emphasis"/>
    <w:basedOn w:val="DefaultParagraphFont"/>
    <w:uiPriority w:val="21"/>
    <w:qFormat/>
    <w:rsid w:val="00A96E60"/>
    <w:rPr>
      <w:i/>
      <w:iCs/>
      <w:color w:val="0F4761" w:themeColor="accent1" w:themeShade="BF"/>
    </w:rPr>
  </w:style>
  <w:style w:type="paragraph" w:styleId="IntenseQuote">
    <w:name w:val="Intense Quote"/>
    <w:basedOn w:val="Normal"/>
    <w:next w:val="Normal"/>
    <w:link w:val="IntenseQuoteChar"/>
    <w:uiPriority w:val="30"/>
    <w:qFormat/>
    <w:rsid w:val="00A96E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6E60"/>
    <w:rPr>
      <w:i/>
      <w:iCs/>
      <w:color w:val="0F4761" w:themeColor="accent1" w:themeShade="BF"/>
    </w:rPr>
  </w:style>
  <w:style w:type="character" w:styleId="IntenseReference">
    <w:name w:val="Intense Reference"/>
    <w:basedOn w:val="DefaultParagraphFont"/>
    <w:uiPriority w:val="32"/>
    <w:qFormat/>
    <w:rsid w:val="00A96E60"/>
    <w:rPr>
      <w:b/>
      <w:bCs/>
      <w:smallCaps/>
      <w:color w:val="0F4761" w:themeColor="accent1" w:themeShade="BF"/>
      <w:spacing w:val="5"/>
    </w:rPr>
  </w:style>
  <w:style w:type="character" w:styleId="Hyperlink">
    <w:name w:val="Hyperlink"/>
    <w:basedOn w:val="DefaultParagraphFont"/>
    <w:uiPriority w:val="99"/>
    <w:unhideWhenUsed/>
    <w:rsid w:val="00A96E60"/>
    <w:rPr>
      <w:color w:val="467886" w:themeColor="hyperlink"/>
      <w:u w:val="single"/>
    </w:rPr>
  </w:style>
  <w:style w:type="character" w:styleId="UnresolvedMention">
    <w:name w:val="Unresolved Mention"/>
    <w:basedOn w:val="DefaultParagraphFont"/>
    <w:uiPriority w:val="99"/>
    <w:semiHidden/>
    <w:unhideWhenUsed/>
    <w:rsid w:val="00A96E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382</Words>
  <Characters>2184</Characters>
  <Application>Microsoft Office Word</Application>
  <DocSecurity>0</DocSecurity>
  <Lines>18</Lines>
  <Paragraphs>5</Paragraphs>
  <ScaleCrop>false</ScaleCrop>
  <Company/>
  <LinksUpToDate>false</LinksUpToDate>
  <CharactersWithSpaces>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Rubiya S</dc:creator>
  <cp:keywords/>
  <dc:description/>
  <cp:lastModifiedBy>Rubiya S</cp:lastModifiedBy>
  <cp:revision>1</cp:revision>
  <dcterms:created xsi:type="dcterms:W3CDTF">2026-04-05T11:19:00Z</dcterms:created>
  <dcterms:modified xsi:type="dcterms:W3CDTF">2026-04-05T11:26:00Z</dcterms:modified>
</cp:coreProperties>
</file>