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b/>
          <w:b/>
          <w:sz w:val="24"/>
          <w:szCs w:val="24"/>
        </w:rPr>
      </w:pPr>
      <w:r>
        <w:rPr>
          <w:rFonts w:cs="Arial" w:ascii="Arial" w:hAnsi="Arial"/>
          <w:b/>
          <w:sz w:val="24"/>
          <w:szCs w:val="24"/>
        </w:rPr>
        <w:t>ACTIVIDADE REFORZO TELETRABALLO</w:t>
      </w:r>
    </w:p>
    <w:p>
      <w:pPr>
        <w:pStyle w:val="Normal"/>
        <w:spacing w:lineRule="auto" w:line="360"/>
        <w:jc w:val="both"/>
        <w:rPr>
          <w:rFonts w:ascii="Arial" w:hAnsi="Arial" w:cs="Arial"/>
          <w:sz w:val="24"/>
          <w:szCs w:val="24"/>
        </w:rPr>
      </w:pPr>
      <w:r>
        <w:rPr>
          <w:rFonts w:cs="Arial" w:ascii="Arial" w:hAnsi="Arial"/>
          <w:sz w:val="24"/>
          <w:szCs w:val="24"/>
        </w:rPr>
        <w:t>Rita cursou estudos de Artes Gráficas nun centro de Formación Profesional e especializouse na preparación informática de orixinais para a súa impresión: adaptación técnica de traballos entregados por debuxantes ou deseñadores, retoques fotográficos, separación de cores, liñas de corte, paxinación, etc. Fai un par de anos, Rita comezou a traballar no departamento de preimpresión dunha importante empresa editorial, formando equipo con outro  tres novos. En pouco  tempo, Rita adquiriu gran experiencia, xa que polas súas mans pasaron variedade de encargos: carteis, folletos, catálogos de moda e mesmo libros. Rita estaba satisfeita da súa laboura e tamén dos seus compañeiros cos que compartía gustos e afeccións.</w:t>
      </w:r>
      <w:r>
        <w:rPr>
          <w:rFonts w:cs="Arial" w:ascii="Arial" w:hAnsi="Arial"/>
          <w:sz w:val="24"/>
          <w:szCs w:val="24"/>
          <w:shd w:fill="FFFF00" w:val="clear"/>
        </w:rPr>
        <w:t xml:space="preserve"> Con todo, o horario matábaa”</w:t>
      </w:r>
      <w:r>
        <w:rPr>
          <w:rFonts w:cs="Arial" w:ascii="Arial" w:hAnsi="Arial"/>
          <w:sz w:val="24"/>
          <w:szCs w:val="24"/>
        </w:rPr>
        <w:t xml:space="preserve">. Empezaba a traballar ás </w:t>
      </w:r>
      <w:r>
        <w:rPr>
          <w:rFonts w:cs="Arial" w:ascii="Arial" w:hAnsi="Arial"/>
          <w:sz w:val="24"/>
          <w:szCs w:val="24"/>
          <w:shd w:fill="FFFF00" w:val="clear"/>
        </w:rPr>
        <w:t>sete da mañá e necesitaba máis dunha hora para chegar con transporte público até a empresa. O regreso a casa era aínda peor debido ás complicacións do tráfico. Total, que si a isto engadímoslle as horas extras que “caían” case cada día polas urxencias da clientela, a moza case non dispuña de tempo libre.</w:t>
      </w:r>
      <w:r>
        <w:rPr>
          <w:rFonts w:cs="Arial" w:ascii="Arial" w:hAnsi="Arial"/>
          <w:sz w:val="24"/>
          <w:szCs w:val="24"/>
        </w:rPr>
        <w:t xml:space="preserve"> O encargado de Rita estaba moi contento co seu traballo e fai seis meses propúxolle facer a mesma labor en casa. A empresa xa dispuña de varios teletraballadores a domicilio e a experiencia daba bos resultados. Tratábase de cumprir cos encargos da clientela nuns prazos pactados. A empresa proporcionaba todos os medios técnicos (computador, fax e escáner) e ela podería organizarse o traballo como quixese. Rita entusiasmouse coa proposición. Enseguida imaxinouse co pelo “rasta” e os anhelados “piercing”, tipo Beth, tomando unha copa a media tarde cos seus colegas. Aceptou o trato encantada. Pasou o tempo e Rita ten as súas reservas sobre a decisión que tomou. Son as dúas da tarde e está sentada diante do computador na </w:t>
      </w:r>
      <w:r>
        <w:rPr>
          <w:rFonts w:cs="Arial" w:ascii="Arial" w:hAnsi="Arial"/>
          <w:sz w:val="24"/>
          <w:szCs w:val="24"/>
          <w:shd w:fill="FFFF00" w:val="clear"/>
        </w:rPr>
        <w:t>súa reducida habitación</w:t>
      </w:r>
      <w:r>
        <w:rPr>
          <w:rFonts w:cs="Arial" w:ascii="Arial" w:hAnsi="Arial"/>
          <w:sz w:val="24"/>
          <w:szCs w:val="24"/>
        </w:rPr>
        <w:t xml:space="preserve">, lugar que converteu no seu despacho de traballo. </w:t>
      </w:r>
      <w:r>
        <w:rPr>
          <w:rFonts w:cs="Arial" w:ascii="Arial" w:hAnsi="Arial"/>
          <w:sz w:val="24"/>
          <w:szCs w:val="24"/>
          <w:shd w:fill="FFFF00" w:val="clear"/>
        </w:rPr>
        <w:t>Traballa un pouco ladeada porque a luz que entra pola xanela que ten en fronte incide de pleno na súa cara e moléstalle para ver ben a pantalla</w:t>
      </w:r>
      <w:r>
        <w:rPr>
          <w:rFonts w:cs="Arial" w:ascii="Arial" w:hAnsi="Arial"/>
          <w:sz w:val="24"/>
          <w:szCs w:val="24"/>
        </w:rPr>
        <w:t xml:space="preserve">. Rita </w:t>
      </w:r>
      <w:r>
        <w:rPr>
          <w:rFonts w:cs="Arial" w:ascii="Arial" w:hAnsi="Arial"/>
          <w:sz w:val="24"/>
          <w:szCs w:val="24"/>
          <w:shd w:fill="FFFF00" w:val="clear"/>
        </w:rPr>
        <w:t>está angustiada porque non consegue concentrarse</w:t>
      </w:r>
      <w:r>
        <w:rPr>
          <w:rFonts w:cs="Arial" w:ascii="Arial" w:hAnsi="Arial"/>
          <w:sz w:val="24"/>
          <w:szCs w:val="24"/>
        </w:rPr>
        <w:t xml:space="preserve"> e fai máis de cinco horas que está pegada á cadeira tentando terminar un traballo que debe entregar pola tarde. </w:t>
      </w:r>
      <w:r>
        <w:rPr>
          <w:rFonts w:cs="Arial" w:ascii="Arial" w:hAnsi="Arial"/>
          <w:sz w:val="24"/>
          <w:szCs w:val="24"/>
          <w:shd w:fill="FFFF00" w:val="clear"/>
        </w:rPr>
        <w:t>Como cada día, o pesado do viciño leva media hora cantando “El barbero de Sevilla”; a súa nai está a preparar a comida na habitación contigua co extractor posto a toda “castaña” e os seus dous irmáns pequenos non deixaron de rebuldar e gritar desde que chegaron do colexio.</w:t>
      </w:r>
      <w:r>
        <w:rPr>
          <w:rFonts w:cs="Arial" w:ascii="Arial" w:hAnsi="Arial"/>
          <w:sz w:val="24"/>
          <w:szCs w:val="24"/>
        </w:rPr>
        <w:t xml:space="preserve"> Para máis lea, o encargado da empresa chamouna cinco veces ao teléfono móbil durante a mañá para aclarar asuntos. Nunha destas consultas saíu do cuarto para ouvir mellor ao seu interlocutor deixando a porta aberta porque non tiña ferrollo. </w:t>
      </w:r>
      <w:r>
        <w:rPr>
          <w:rFonts w:cs="Arial" w:ascii="Arial" w:hAnsi="Arial"/>
          <w:sz w:val="24"/>
          <w:szCs w:val="24"/>
          <w:shd w:fill="FFFF00" w:val="clear"/>
        </w:rPr>
        <w:t>Un dos nenos aproveitou  o despiste para entrar correndo ao despacho e tropezou cos cables eléctricos que estaban polo chan</w:t>
      </w:r>
      <w:r>
        <w:rPr>
          <w:rFonts w:cs="Arial" w:ascii="Arial" w:hAnsi="Arial"/>
          <w:sz w:val="24"/>
          <w:szCs w:val="24"/>
        </w:rPr>
        <w:t>, caendo contra a cama. Por sorte, todo quedou nun susto, pero non deixou de ser outro contratempo para Rita. Que desastre, pensa, nesta casa só se pode traballar con tranquilidade  pola noite. Terei que reformularme...</w:t>
      </w:r>
    </w:p>
    <w:p>
      <w:pPr>
        <w:pStyle w:val="Normal"/>
        <w:spacing w:lineRule="auto" w:line="360"/>
        <w:jc w:val="center"/>
        <w:rPr>
          <w:rFonts w:ascii="Arial" w:hAnsi="Arial" w:cs="Arial"/>
          <w:b/>
          <w:b/>
          <w:sz w:val="24"/>
          <w:szCs w:val="24"/>
        </w:rPr>
      </w:pPr>
      <w:r>
        <w:rPr/>
        <w:drawing>
          <wp:inline distT="0" distB="0" distL="0" distR="0">
            <wp:extent cx="4371975" cy="36798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rcRect l="38855" t="24715" r="39912" b="52951"/>
                    <a:stretch>
                      <a:fillRect/>
                    </a:stretch>
                  </pic:blipFill>
                  <pic:spPr bwMode="auto">
                    <a:xfrm>
                      <a:off x="0" y="0"/>
                      <a:ext cx="4371975" cy="3679825"/>
                    </a:xfrm>
                    <a:prstGeom prst="rect">
                      <a:avLst/>
                    </a:prstGeom>
                  </pic:spPr>
                </pic:pic>
              </a:graphicData>
            </a:graphic>
          </wp:inline>
        </w:drawing>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sz w:val="24"/>
          <w:szCs w:val="24"/>
        </w:rPr>
      </w:pPr>
      <w:r>
        <w:rPr>
          <w:rFonts w:cs="Arial" w:ascii="Arial" w:hAnsi="Arial"/>
          <w:sz w:val="24"/>
          <w:szCs w:val="24"/>
        </w:rPr>
        <w:t>Resposta, XUSTIFICANDO, as seguintes cuestións:</w:t>
      </w:r>
    </w:p>
    <w:p>
      <w:pPr>
        <w:pStyle w:val="ListParagraph"/>
        <w:spacing w:lineRule="auto" w:line="360"/>
        <w:ind w:left="1441" w:hanging="0"/>
        <w:jc w:val="both"/>
        <w:rPr>
          <w:rFonts w:ascii="Arial" w:hAnsi="Arial" w:cs="Arial"/>
          <w:sz w:val="24"/>
          <w:szCs w:val="24"/>
        </w:rPr>
      </w:pPr>
      <w:r>
        <w:rPr>
          <w:rFonts w:cs="Arial" w:ascii="Arial" w:hAnsi="Arial"/>
          <w:sz w:val="24"/>
          <w:szCs w:val="24"/>
        </w:rPr>
      </w:r>
    </w:p>
    <w:p>
      <w:pPr>
        <w:pStyle w:val="ListParagraph"/>
        <w:numPr>
          <w:ilvl w:val="1"/>
          <w:numId w:val="1"/>
        </w:numPr>
        <w:spacing w:lineRule="auto" w:line="360"/>
        <w:ind w:left="426" w:hanging="425"/>
        <w:jc w:val="both"/>
        <w:rPr>
          <w:rFonts w:ascii="Arial" w:hAnsi="Arial" w:cs="Arial"/>
          <w:sz w:val="24"/>
          <w:szCs w:val="24"/>
        </w:rPr>
      </w:pPr>
      <w:r>
        <w:rPr>
          <w:rFonts w:cs="Arial" w:ascii="Arial" w:hAnsi="Arial"/>
          <w:sz w:val="24"/>
          <w:szCs w:val="24"/>
        </w:rPr>
        <w:t>Identifica: perigos, (agrúpavos nas condicións de traballo que correspondan), e riscos. Avalía</w:t>
      </w:r>
      <w:r>
        <w:rPr>
          <w:rStyle w:val="Ancladenotaalpie"/>
          <w:rFonts w:cs="Arial" w:ascii="Arial" w:hAnsi="Arial"/>
          <w:sz w:val="24"/>
          <w:szCs w:val="24"/>
        </w:rPr>
        <w:footnoteReference w:id="2"/>
      </w:r>
      <w:r>
        <w:rPr>
          <w:rFonts w:cs="Arial" w:ascii="Arial" w:hAnsi="Arial"/>
          <w:sz w:val="24"/>
          <w:szCs w:val="24"/>
        </w:rPr>
        <w:t xml:space="preserve"> vos riscos existentes (Método dá matriz de análise de riscos). Planifica as medidas máis acaídas en función dá avaliación realizada.</w:t>
      </w:r>
    </w:p>
    <w:p>
      <w:pPr>
        <w:pStyle w:val="ListParagraph"/>
        <w:spacing w:lineRule="auto" w:line="360"/>
        <w:ind w:left="426" w:hanging="425"/>
        <w:jc w:val="both"/>
        <w:rPr>
          <w:rFonts w:ascii="Arial" w:hAnsi="Arial" w:cs="Arial"/>
          <w:sz w:val="24"/>
          <w:szCs w:val="24"/>
        </w:rPr>
      </w:pPr>
      <w:r>
        <w:rPr>
          <w:rFonts w:cs="Arial" w:ascii="Arial" w:hAnsi="Arial"/>
          <w:sz w:val="24"/>
          <w:szCs w:val="24"/>
        </w:rPr>
      </w:r>
    </w:p>
    <w:p>
      <w:pPr>
        <w:pStyle w:val="ListParagraph"/>
        <w:spacing w:lineRule="auto" w:line="360"/>
        <w:ind w:left="426" w:hanging="425"/>
        <w:jc w:val="both"/>
        <w:rPr>
          <w:rFonts w:ascii="Arial" w:hAnsi="Arial" w:cs="Arial"/>
          <w:sz w:val="24"/>
          <w:szCs w:val="24"/>
        </w:rPr>
      </w:pPr>
      <w:r>
        <w:rPr>
          <w:rFonts w:cs="Arial" w:ascii="Arial" w:hAnsi="Arial"/>
          <w:sz w:val="24"/>
          <w:szCs w:val="24"/>
        </w:rPr>
      </w:r>
      <w:r>
        <w:br w:type="page"/>
      </w:r>
    </w:p>
    <w:p>
      <w:pPr>
        <w:pStyle w:val="Normal"/>
        <w:spacing w:lineRule="auto" w:line="360"/>
        <w:jc w:val="both"/>
        <w:rPr>
          <w:rFonts w:ascii="Arial" w:hAnsi="Arial" w:cs="Arial"/>
          <w:b/>
          <w:b/>
          <w:bCs/>
          <w:sz w:val="20"/>
          <w:szCs w:val="20"/>
        </w:rPr>
      </w:pPr>
      <w:r>
        <w:rPr>
          <w:rFonts w:cs="Arial" w:ascii="Arial" w:hAnsi="Arial"/>
          <w:b/>
          <w:bCs/>
          <w:sz w:val="20"/>
          <w:szCs w:val="20"/>
        </w:rPr>
        <w:t>FORMA DE FACER A AVALIACIÓN PARA OS CASOS PRÁCTICOS:</w:t>
      </w:r>
    </w:p>
    <w:p>
      <w:pPr>
        <w:pStyle w:val="Normal"/>
        <w:spacing w:lineRule="auto" w:line="360"/>
        <w:jc w:val="both"/>
        <w:rPr>
          <w:rFonts w:ascii="Arial" w:hAnsi="Arial" w:cs="Arial"/>
          <w:b/>
          <w:b/>
          <w:bCs/>
          <w:sz w:val="20"/>
          <w:szCs w:val="20"/>
        </w:rPr>
      </w:pPr>
      <w:r>
        <w:rPr>
          <w:rFonts w:cs="Arial" w:ascii="Arial" w:hAnsi="Arial"/>
          <w:b/>
          <w:bCs/>
          <w:sz w:val="20"/>
          <w:szCs w:val="20"/>
        </w:rPr>
      </w:r>
    </w:p>
    <w:p>
      <w:pPr>
        <w:pStyle w:val="Normal"/>
        <w:spacing w:lineRule="auto" w:line="240"/>
        <w:jc w:val="both"/>
        <w:rPr>
          <w:rFonts w:ascii="Arial" w:hAnsi="Arial" w:cs="Arial"/>
          <w:b/>
          <w:b/>
          <w:bCs/>
          <w:sz w:val="20"/>
          <w:szCs w:val="20"/>
        </w:rPr>
      </w:pPr>
      <w:r>
        <w:rPr>
          <w:rFonts w:cs="Arial" w:ascii="Arial" w:hAnsi="Arial"/>
          <w:b/>
          <w:bCs/>
          <w:sz w:val="20"/>
          <w:szCs w:val="20"/>
        </w:rPr>
        <w:t>Condicións de seguridade:</w:t>
      </w:r>
    </w:p>
    <w:p>
      <w:pPr>
        <w:pStyle w:val="Normal"/>
        <w:spacing w:lineRule="auto" w:line="240"/>
        <w:jc w:val="both"/>
        <w:rPr>
          <w:rFonts w:ascii="Arial" w:hAnsi="Arial" w:cs="Arial"/>
          <w:bCs/>
          <w:sz w:val="20"/>
          <w:szCs w:val="20"/>
        </w:rPr>
      </w:pPr>
      <w:r>
        <w:rPr>
          <w:rFonts w:cs="Arial" w:ascii="Arial" w:hAnsi="Arial"/>
          <w:bCs/>
          <w:sz w:val="20"/>
          <w:szCs w:val="20"/>
        </w:rPr>
        <w:tab/>
        <w:t>Perigo 1: instalación electrica / r1: incendio / r2: caidas,tropiezos</w:t>
      </w:r>
    </w:p>
    <w:p>
      <w:pPr>
        <w:pStyle w:val="Normal"/>
        <w:widowControl/>
        <w:suppressAutoHyphens w:val="true"/>
        <w:bidi w:val="0"/>
        <w:spacing w:lineRule="auto" w:line="240"/>
        <w:ind w:left="2154" w:right="0" w:hanging="0"/>
        <w:jc w:val="both"/>
        <w:rPr/>
      </w:pPr>
      <w:r>
        <w:rPr>
          <w:rFonts w:cs="Arial" w:ascii="Arial" w:hAnsi="Arial"/>
          <w:bCs/>
          <w:sz w:val="20"/>
          <w:szCs w:val="20"/>
        </w:rPr>
        <w:t>Probabilidade: r1: B (moitos aparellos electronicos en fuincionamento, posibilidade de cortocircuito, rotura fdun enchufe e salto de chispas...)</w:t>
      </w:r>
    </w:p>
    <w:p>
      <w:pPr>
        <w:pStyle w:val="Normal"/>
        <w:widowControl/>
        <w:suppressAutoHyphens w:val="true"/>
        <w:bidi w:val="0"/>
        <w:spacing w:lineRule="auto" w:line="240"/>
        <w:ind w:left="2154" w:right="0" w:hanging="0"/>
        <w:jc w:val="both"/>
        <w:rPr/>
      </w:pPr>
      <w:r>
        <w:rPr>
          <w:rFonts w:cs="Arial" w:ascii="Arial" w:hAnsi="Arial"/>
          <w:bCs/>
          <w:sz w:val="20"/>
          <w:szCs w:val="20"/>
        </w:rPr>
        <w:tab/>
        <w:tab/>
        <w:t>r2: M (cables espallados pola habitación)</w:t>
      </w:r>
    </w:p>
    <w:p>
      <w:pPr>
        <w:pStyle w:val="Normal"/>
        <w:widowControl/>
        <w:suppressAutoHyphens w:val="true"/>
        <w:bidi w:val="0"/>
        <w:spacing w:lineRule="auto" w:line="240"/>
        <w:ind w:left="2154" w:right="0" w:hanging="0"/>
        <w:jc w:val="both"/>
        <w:rPr/>
      </w:pPr>
      <w:r>
        <w:rPr>
          <w:rFonts w:cs="Arial" w:ascii="Arial" w:hAnsi="Arial"/>
          <w:bCs/>
          <w:sz w:val="20"/>
          <w:szCs w:val="20"/>
        </w:rPr>
        <w:t>Consecuencias: r1: D  (incendio polos libros, aparellos electronicos, cama,...)</w:t>
      </w:r>
    </w:p>
    <w:p>
      <w:pPr>
        <w:pStyle w:val="Normal"/>
        <w:widowControl/>
        <w:suppressAutoHyphens w:val="true"/>
        <w:bidi w:val="0"/>
        <w:spacing w:lineRule="auto" w:line="240"/>
        <w:ind w:left="2154" w:right="0" w:hanging="0"/>
        <w:jc w:val="both"/>
        <w:rPr/>
      </w:pPr>
      <w:r>
        <w:rPr>
          <w:rFonts w:cs="Arial" w:ascii="Arial" w:hAnsi="Arial"/>
          <w:bCs/>
          <w:sz w:val="20"/>
          <w:szCs w:val="20"/>
        </w:rPr>
        <w:tab/>
        <w:tab/>
        <w:t xml:space="preserve">  r2: LD / D (golpe contra distintos mobles coma pode ser a cama, a mesa, ...)</w:t>
      </w:r>
    </w:p>
    <w:p>
      <w:pPr>
        <w:pStyle w:val="Normal"/>
        <w:spacing w:lineRule="auto" w:line="240"/>
        <w:ind w:left="2127" w:right="0" w:hanging="0"/>
        <w:jc w:val="both"/>
        <w:rPr>
          <w:rFonts w:ascii="Arial" w:hAnsi="Arial" w:cs="Arial"/>
          <w:bCs/>
          <w:sz w:val="20"/>
          <w:szCs w:val="20"/>
        </w:rPr>
      </w:pPr>
      <w:r>
        <w:rPr>
          <w:rFonts w:cs="Arial" w:ascii="Arial" w:hAnsi="Arial"/>
          <w:bCs/>
          <w:sz w:val="20"/>
          <w:szCs w:val="20"/>
        </w:rPr>
        <w:t xml:space="preserve">Nível de risco estimado (resultado de aplicar a matriz do INSHT): </w:t>
      </w:r>
    </w:p>
    <w:p>
      <w:pPr>
        <w:pStyle w:val="Normal"/>
        <w:spacing w:lineRule="auto" w:line="240"/>
        <w:ind w:left="2127" w:right="0" w:hanging="0"/>
        <w:jc w:val="both"/>
        <w:rPr>
          <w:rFonts w:ascii="Arial" w:hAnsi="Arial" w:cs="Arial"/>
          <w:bCs/>
          <w:sz w:val="20"/>
          <w:szCs w:val="20"/>
        </w:rPr>
      </w:pPr>
      <w:r>
        <w:rPr>
          <w:rFonts w:cs="Arial" w:ascii="Arial" w:hAnsi="Arial"/>
          <w:bCs/>
          <w:sz w:val="20"/>
          <w:szCs w:val="20"/>
        </w:rPr>
        <w:t>r1: TO</w:t>
      </w:r>
    </w:p>
    <w:p>
      <w:pPr>
        <w:pStyle w:val="Normal"/>
        <w:spacing w:lineRule="auto" w:line="240"/>
        <w:ind w:left="2127" w:right="0" w:hanging="0"/>
        <w:jc w:val="both"/>
        <w:rPr>
          <w:rFonts w:ascii="Arial" w:hAnsi="Arial" w:cs="Arial"/>
          <w:bCs/>
          <w:sz w:val="20"/>
          <w:szCs w:val="20"/>
        </w:rPr>
      </w:pPr>
      <w:r>
        <w:rPr>
          <w:rFonts w:cs="Arial" w:ascii="Arial" w:hAnsi="Arial"/>
          <w:bCs/>
          <w:sz w:val="20"/>
          <w:szCs w:val="20"/>
        </w:rPr>
        <w:t xml:space="preserve">r2: TO / MO </w:t>
      </w:r>
    </w:p>
    <w:p>
      <w:pPr>
        <w:pStyle w:val="Normal"/>
        <w:widowControl/>
        <w:suppressAutoHyphens w:val="true"/>
        <w:bidi w:val="0"/>
        <w:spacing w:lineRule="auto" w:line="240"/>
        <w:ind w:left="2098" w:right="0" w:hanging="0"/>
        <w:jc w:val="both"/>
        <w:rPr/>
      </w:pPr>
      <w:r>
        <w:rPr>
          <w:rFonts w:cs="Arial" w:ascii="Arial" w:hAnsi="Arial"/>
          <w:bCs/>
          <w:sz w:val="20"/>
          <w:szCs w:val="20"/>
        </w:rPr>
        <w:tab/>
        <w:t xml:space="preserve">Planificación das medidas en función da estimación do risco: </w:t>
      </w:r>
    </w:p>
    <w:p>
      <w:pPr>
        <w:pStyle w:val="Normal"/>
        <w:widowControl/>
        <w:suppressAutoHyphens w:val="true"/>
        <w:bidi w:val="0"/>
        <w:spacing w:lineRule="auto" w:line="240"/>
        <w:ind w:left="2098" w:right="0" w:hanging="0"/>
        <w:jc w:val="both"/>
        <w:rPr/>
      </w:pPr>
      <w:r>
        <w:rPr>
          <w:rFonts w:cs="Arial" w:ascii="Arial" w:hAnsi="Arial"/>
          <w:bCs/>
          <w:sz w:val="20"/>
          <w:szCs w:val="20"/>
        </w:rPr>
        <w:t>r1: reordenación dos cables na habitación</w:t>
      </w:r>
    </w:p>
    <w:p>
      <w:pPr>
        <w:pStyle w:val="Normal"/>
        <w:widowControl/>
        <w:suppressAutoHyphens w:val="true"/>
        <w:bidi w:val="0"/>
        <w:spacing w:lineRule="auto" w:line="240"/>
        <w:ind w:left="2098" w:right="0" w:hanging="0"/>
        <w:jc w:val="both"/>
        <w:rPr/>
      </w:pPr>
      <w:r>
        <w:rPr>
          <w:rFonts w:cs="Arial" w:ascii="Arial" w:hAnsi="Arial"/>
          <w:bCs/>
          <w:sz w:val="20"/>
          <w:szCs w:val="20"/>
        </w:rPr>
        <w:t>r2: reordenación dos cables na habitación</w:t>
      </w:r>
    </w:p>
    <w:p>
      <w:pPr>
        <w:pStyle w:val="Normal"/>
        <w:spacing w:lineRule="auto" w:line="240"/>
        <w:jc w:val="both"/>
        <w:rPr>
          <w:rFonts w:ascii="Arial" w:hAnsi="Arial" w:cs="Arial"/>
          <w:bCs/>
          <w:sz w:val="20"/>
          <w:szCs w:val="20"/>
        </w:rPr>
      </w:pPr>
      <w:r>
        <w:rPr>
          <w:rFonts w:cs="Arial" w:ascii="Arial" w:hAnsi="Arial"/>
          <w:bCs/>
          <w:sz w:val="20"/>
          <w:szCs w:val="20"/>
        </w:rPr>
        <w:tab/>
        <w:t>...</w:t>
      </w:r>
    </w:p>
    <w:p>
      <w:pPr>
        <w:pStyle w:val="Normal"/>
        <w:spacing w:lineRule="auto" w:line="240"/>
        <w:jc w:val="both"/>
        <w:rPr>
          <w:rFonts w:ascii="Arial" w:hAnsi="Arial" w:cs="Arial"/>
          <w:bCs/>
          <w:sz w:val="20"/>
          <w:szCs w:val="20"/>
        </w:rPr>
      </w:pPr>
      <w:r>
        <w:rPr>
          <w:rFonts w:cs="Arial" w:ascii="Arial" w:hAnsi="Arial"/>
          <w:b/>
          <w:bCs/>
          <w:sz w:val="20"/>
          <w:szCs w:val="20"/>
        </w:rPr>
        <w:t>Condicións de hixiene:</w:t>
      </w:r>
    </w:p>
    <w:p>
      <w:pPr>
        <w:pStyle w:val="Normal"/>
        <w:widowControl/>
        <w:suppressAutoHyphens w:val="true"/>
        <w:bidi w:val="0"/>
        <w:spacing w:lineRule="auto" w:line="240"/>
        <w:ind w:left="0" w:right="0" w:hanging="0"/>
        <w:jc w:val="both"/>
        <w:rPr/>
      </w:pPr>
      <w:r>
        <w:rPr>
          <w:rFonts w:cs="Arial" w:ascii="Arial" w:hAnsi="Arial"/>
          <w:bCs/>
          <w:sz w:val="20"/>
          <w:szCs w:val="20"/>
        </w:rPr>
        <w:tab/>
        <w:t>Perigo 1: pó nos equipamentos informaticos / r1: inhalación</w:t>
      </w:r>
    </w:p>
    <w:p>
      <w:pPr>
        <w:pStyle w:val="Normal"/>
        <w:widowControl/>
        <w:suppressAutoHyphens w:val="true"/>
        <w:bidi w:val="0"/>
        <w:spacing w:lineRule="auto" w:line="240"/>
        <w:ind w:left="2154" w:right="0" w:hanging="0"/>
        <w:jc w:val="both"/>
        <w:rPr/>
      </w:pPr>
      <w:r>
        <w:rPr>
          <w:rFonts w:cs="Arial" w:ascii="Arial" w:hAnsi="Arial"/>
          <w:bCs/>
          <w:sz w:val="20"/>
          <w:szCs w:val="20"/>
        </w:rPr>
        <w:t xml:space="preserve">Probabilidade: </w:t>
      </w:r>
      <w:r>
        <w:rPr>
          <w:rFonts w:cs="Arial" w:ascii="Arial" w:hAnsi="Arial"/>
          <w:bCs/>
          <w:sz w:val="20"/>
          <w:szCs w:val="20"/>
        </w:rPr>
        <w:t>B</w:t>
      </w:r>
      <w:r>
        <w:rPr>
          <w:rFonts w:cs="Arial" w:ascii="Arial" w:hAnsi="Arial"/>
          <w:bCs/>
          <w:sz w:val="20"/>
          <w:szCs w:val="20"/>
        </w:rPr>
        <w:t>. (no sabemos el nivel de limpieza, si limpan ou non...</w:t>
      </w:r>
    </w:p>
    <w:p>
      <w:pPr>
        <w:pStyle w:val="Normal"/>
        <w:widowControl/>
        <w:suppressAutoHyphens w:val="true"/>
        <w:bidi w:val="0"/>
        <w:spacing w:lineRule="auto" w:line="240"/>
        <w:ind w:left="2154" w:right="0" w:hanging="0"/>
        <w:jc w:val="both"/>
        <w:rPr/>
      </w:pPr>
      <w:r>
        <w:rPr>
          <w:rFonts w:cs="Arial" w:ascii="Arial" w:hAnsi="Arial"/>
          <w:bCs/>
          <w:sz w:val="20"/>
          <w:szCs w:val="20"/>
        </w:rPr>
        <w:t>Consecuencias: LD/D depende da persoa e a sua sensibilidade.</w:t>
      </w:r>
    </w:p>
    <w:p>
      <w:pPr>
        <w:pStyle w:val="Normal"/>
        <w:widowControl/>
        <w:suppressAutoHyphens w:val="true"/>
        <w:bidi w:val="0"/>
        <w:spacing w:lineRule="auto" w:line="240"/>
        <w:ind w:left="2154" w:right="0" w:hanging="0"/>
        <w:jc w:val="both"/>
        <w:rPr>
          <w:rFonts w:ascii="Arial" w:hAnsi="Arial" w:cs="Arial"/>
          <w:bCs/>
          <w:sz w:val="20"/>
          <w:szCs w:val="20"/>
        </w:rPr>
      </w:pPr>
      <w:r>
        <w:rPr>
          <w:rFonts w:cs="Arial" w:ascii="Arial" w:hAnsi="Arial"/>
          <w:bCs/>
          <w:sz w:val="20"/>
          <w:szCs w:val="20"/>
        </w:rPr>
        <w:t>Nível de risco estimado (resultado de aplicar a matriz do INSHT):</w:t>
      </w:r>
      <w:r>
        <w:rPr>
          <w:rFonts w:cs="Arial" w:ascii="Arial" w:hAnsi="Arial"/>
          <w:bCs/>
          <w:sz w:val="20"/>
          <w:szCs w:val="20"/>
        </w:rPr>
        <w:t>T</w:t>
      </w:r>
      <w:r>
        <w:rPr>
          <w:rFonts w:cs="Arial" w:ascii="Arial" w:hAnsi="Arial"/>
          <w:bCs/>
          <w:sz w:val="20"/>
          <w:szCs w:val="20"/>
        </w:rPr>
        <w:t>,</w:t>
      </w:r>
      <w:r>
        <w:rPr>
          <w:rFonts w:cs="Arial" w:ascii="Arial" w:hAnsi="Arial"/>
          <w:bCs/>
          <w:sz w:val="20"/>
          <w:szCs w:val="20"/>
        </w:rPr>
        <w:t>TO.</w:t>
      </w:r>
    </w:p>
    <w:p>
      <w:pPr>
        <w:pStyle w:val="Normal"/>
        <w:widowControl/>
        <w:suppressAutoHyphens w:val="true"/>
        <w:bidi w:val="0"/>
        <w:spacing w:lineRule="auto" w:line="240"/>
        <w:ind w:left="2154" w:right="0" w:hanging="0"/>
        <w:jc w:val="both"/>
        <w:rPr/>
      </w:pPr>
      <w:r>
        <w:rPr>
          <w:rFonts w:cs="Arial" w:ascii="Arial" w:hAnsi="Arial"/>
          <w:bCs/>
          <w:sz w:val="20"/>
          <w:szCs w:val="20"/>
        </w:rPr>
        <w:t>Planificación das medidas en función da estimación do risco: limpeza diaria ou semanal</w:t>
      </w:r>
    </w:p>
    <w:p>
      <w:pPr>
        <w:pStyle w:val="Normal"/>
        <w:spacing w:lineRule="auto" w:line="240"/>
        <w:jc w:val="both"/>
        <w:rPr>
          <w:rFonts w:ascii="Arial" w:hAnsi="Arial" w:cs="Arial"/>
          <w:bCs/>
          <w:sz w:val="20"/>
          <w:szCs w:val="20"/>
        </w:rPr>
      </w:pPr>
      <w:r>
        <w:rPr>
          <w:rFonts w:cs="Arial" w:ascii="Arial" w:hAnsi="Arial"/>
          <w:bCs/>
          <w:sz w:val="20"/>
          <w:szCs w:val="20"/>
        </w:rPr>
        <w:tab/>
        <w:t>...</w:t>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b/>
          <w:b/>
        </w:rPr>
      </w:pPr>
      <w:r>
        <w:rPr>
          <w:b/>
        </w:rPr>
      </w:r>
    </w:p>
    <w:p>
      <w:pPr>
        <w:pStyle w:val="Normal"/>
        <w:spacing w:lineRule="auto" w:line="240"/>
        <w:jc w:val="both"/>
        <w:rPr>
          <w:rFonts w:ascii="Arial" w:hAnsi="Arial" w:cs="Arial"/>
          <w:bCs/>
          <w:sz w:val="20"/>
          <w:szCs w:val="20"/>
        </w:rPr>
      </w:pPr>
      <w:r>
        <w:rPr/>
      </w:r>
    </w:p>
    <w:p>
      <w:pPr>
        <w:pStyle w:val="Normal"/>
        <w:spacing w:lineRule="auto" w:line="240"/>
        <w:jc w:val="both"/>
        <w:rPr>
          <w:rFonts w:ascii="Arial" w:hAnsi="Arial" w:cs="Arial"/>
          <w:bCs/>
          <w:sz w:val="20"/>
          <w:szCs w:val="20"/>
        </w:rPr>
      </w:pPr>
      <w:r>
        <w:rPr>
          <w:rFonts w:cs="Arial" w:ascii="Arial" w:hAnsi="Arial"/>
          <w:b/>
          <w:bCs/>
          <w:sz w:val="20"/>
          <w:szCs w:val="20"/>
        </w:rPr>
        <w:t>Condicións ergonómicas:</w:t>
      </w:r>
    </w:p>
    <w:p>
      <w:pPr>
        <w:pStyle w:val="Normal"/>
        <w:spacing w:lineRule="auto" w:line="240"/>
        <w:jc w:val="both"/>
        <w:rPr/>
      </w:pPr>
      <w:r>
        <w:rPr>
          <w:rFonts w:cs="Arial" w:ascii="Arial" w:hAnsi="Arial"/>
          <w:bCs/>
          <w:sz w:val="20"/>
          <w:szCs w:val="20"/>
        </w:rPr>
        <w:tab/>
        <w:t xml:space="preserve">Perigo 1: ventá / r1: </w:t>
      </w:r>
      <w:r>
        <w:rPr>
          <w:rFonts w:cs="Arial" w:ascii="Arial" w:hAnsi="Arial"/>
          <w:bCs/>
          <w:sz w:val="20"/>
          <w:szCs w:val="20"/>
        </w:rPr>
        <w:t xml:space="preserve">Carga física por </w:t>
      </w:r>
      <w:r>
        <w:rPr>
          <w:rFonts w:cs="Arial" w:ascii="Arial" w:hAnsi="Arial"/>
          <w:bCs/>
          <w:sz w:val="20"/>
          <w:szCs w:val="20"/>
        </w:rPr>
        <w:t>posturas forzadas, escozor de ollos,...</w:t>
      </w:r>
    </w:p>
    <w:p>
      <w:pPr>
        <w:pStyle w:val="Normal"/>
        <w:widowControl/>
        <w:suppressAutoHyphens w:val="true"/>
        <w:bidi w:val="0"/>
        <w:spacing w:lineRule="auto" w:line="240"/>
        <w:ind w:left="2154" w:right="0" w:hanging="0"/>
        <w:jc w:val="both"/>
        <w:rPr/>
      </w:pPr>
      <w:r>
        <w:rPr>
          <w:rFonts w:cs="Arial" w:ascii="Arial" w:hAnsi="Arial"/>
          <w:bCs/>
          <w:sz w:val="20"/>
          <w:szCs w:val="20"/>
        </w:rPr>
        <w:t>Probabilidade: A.</w:t>
      </w:r>
    </w:p>
    <w:p>
      <w:pPr>
        <w:pStyle w:val="Normal"/>
        <w:widowControl/>
        <w:suppressAutoHyphens w:val="true"/>
        <w:bidi w:val="0"/>
        <w:spacing w:lineRule="auto" w:line="240"/>
        <w:ind w:left="2154" w:right="0" w:hanging="0"/>
        <w:jc w:val="both"/>
        <w:rPr/>
      </w:pPr>
      <w:r>
        <w:rPr>
          <w:rFonts w:cs="Arial" w:ascii="Arial" w:hAnsi="Arial"/>
          <w:bCs/>
          <w:sz w:val="20"/>
          <w:szCs w:val="20"/>
        </w:rPr>
        <w:t>Consecuencias: LD / D.</w:t>
      </w:r>
    </w:p>
    <w:p>
      <w:pPr>
        <w:pStyle w:val="Normal"/>
        <w:widowControl/>
        <w:suppressAutoHyphens w:val="true"/>
        <w:bidi w:val="0"/>
        <w:spacing w:lineRule="auto" w:line="240"/>
        <w:ind w:left="2154" w:right="0" w:hanging="0"/>
        <w:jc w:val="both"/>
        <w:rPr/>
      </w:pPr>
      <w:r>
        <w:rPr>
          <w:rFonts w:cs="Arial" w:ascii="Arial" w:hAnsi="Arial"/>
          <w:bCs/>
          <w:sz w:val="20"/>
          <w:szCs w:val="20"/>
        </w:rPr>
        <w:t>Nível de risco estimado (resultado de aplicar a matriz do INSHT): TO / MO</w:t>
      </w:r>
    </w:p>
    <w:p>
      <w:pPr>
        <w:pStyle w:val="Normal"/>
        <w:widowControl/>
        <w:suppressAutoHyphens w:val="true"/>
        <w:bidi w:val="0"/>
        <w:spacing w:lineRule="auto" w:line="240"/>
        <w:ind w:left="2154" w:right="0" w:hanging="0"/>
        <w:jc w:val="both"/>
        <w:rPr/>
      </w:pPr>
      <w:r>
        <w:rPr>
          <w:rFonts w:cs="Arial" w:ascii="Arial" w:hAnsi="Arial"/>
          <w:bCs/>
          <w:sz w:val="20"/>
          <w:szCs w:val="20"/>
        </w:rPr>
        <w:t>Planificación das medidas en función da estimación do risco: cambio de orientación, estores, persianas,...</w:t>
      </w:r>
    </w:p>
    <w:p>
      <w:pPr>
        <w:pStyle w:val="Normal"/>
        <w:spacing w:lineRule="auto" w:line="240"/>
        <w:jc w:val="both"/>
        <w:rPr/>
      </w:pPr>
      <w:r>
        <w:rPr>
          <w:rFonts w:cs="Arial" w:ascii="Arial" w:hAnsi="Arial"/>
          <w:bCs/>
          <w:sz w:val="20"/>
          <w:szCs w:val="20"/>
        </w:rPr>
        <w:tab/>
        <w:t>Perigo 2: sonidos / r1: Carga mental</w:t>
      </w:r>
    </w:p>
    <w:p>
      <w:pPr>
        <w:pStyle w:val="Normal"/>
        <w:widowControl/>
        <w:suppressAutoHyphens w:val="true"/>
        <w:bidi w:val="0"/>
        <w:spacing w:lineRule="auto" w:line="240"/>
        <w:ind w:left="2154" w:right="0" w:hanging="0"/>
        <w:jc w:val="both"/>
        <w:rPr/>
      </w:pPr>
      <w:r>
        <w:rPr>
          <w:rFonts w:cs="Arial" w:ascii="Arial" w:hAnsi="Arial"/>
          <w:bCs/>
          <w:sz w:val="20"/>
          <w:szCs w:val="20"/>
        </w:rPr>
        <w:t>Probabilidade: M.</w:t>
      </w:r>
    </w:p>
    <w:p>
      <w:pPr>
        <w:pStyle w:val="Normal"/>
        <w:widowControl/>
        <w:suppressAutoHyphens w:val="true"/>
        <w:bidi w:val="0"/>
        <w:spacing w:lineRule="auto" w:line="240"/>
        <w:ind w:left="2154" w:right="0" w:hanging="0"/>
        <w:jc w:val="both"/>
        <w:rPr/>
      </w:pPr>
      <w:r>
        <w:rPr>
          <w:rFonts w:cs="Arial" w:ascii="Arial" w:hAnsi="Arial"/>
          <w:bCs/>
          <w:sz w:val="20"/>
          <w:szCs w:val="20"/>
        </w:rPr>
        <w:t>Consecuencias: LD.</w:t>
      </w:r>
    </w:p>
    <w:p>
      <w:pPr>
        <w:pStyle w:val="Normal"/>
        <w:widowControl/>
        <w:suppressAutoHyphens w:val="true"/>
        <w:bidi w:val="0"/>
        <w:spacing w:lineRule="auto" w:line="240"/>
        <w:ind w:left="2154" w:right="0" w:hanging="0"/>
        <w:jc w:val="both"/>
        <w:rPr/>
      </w:pPr>
      <w:r>
        <w:rPr>
          <w:rFonts w:cs="Arial" w:ascii="Arial" w:hAnsi="Arial"/>
          <w:bCs/>
          <w:sz w:val="20"/>
          <w:szCs w:val="20"/>
        </w:rPr>
        <w:t>Nível de risco estimado (resultado de aplicar a matriz do INSHT): TO</w:t>
      </w:r>
    </w:p>
    <w:p>
      <w:pPr>
        <w:pStyle w:val="Normal"/>
        <w:widowControl/>
        <w:suppressAutoHyphens w:val="true"/>
        <w:bidi w:val="0"/>
        <w:spacing w:lineRule="auto" w:line="240"/>
        <w:ind w:left="2154" w:right="0" w:hanging="0"/>
        <w:jc w:val="both"/>
        <w:rPr/>
      </w:pPr>
      <w:r>
        <w:rPr>
          <w:rFonts w:cs="Arial" w:ascii="Arial" w:hAnsi="Arial"/>
          <w:bCs/>
          <w:sz w:val="20"/>
          <w:szCs w:val="20"/>
        </w:rPr>
        <w:t>Planificación das medidas en función da estimación do risco: insonorización da habitación, cambio de habitación, cerrar la ventana, ...</w:t>
      </w:r>
    </w:p>
    <w:p>
      <w:pPr>
        <w:pStyle w:val="Normal"/>
        <w:spacing w:lineRule="auto" w:line="240"/>
        <w:jc w:val="both"/>
        <w:rPr/>
      </w:pPr>
      <w:r>
        <w:rPr>
          <w:rFonts w:cs="Arial" w:ascii="Arial" w:hAnsi="Arial"/>
          <w:bCs/>
          <w:sz w:val="20"/>
          <w:szCs w:val="20"/>
        </w:rPr>
        <w:tab/>
        <w:t>Perigo 3: intensidade das tarefas / r1: Carga mental</w:t>
      </w:r>
    </w:p>
    <w:p>
      <w:pPr>
        <w:pStyle w:val="Normal"/>
        <w:widowControl/>
        <w:suppressAutoHyphens w:val="true"/>
        <w:bidi w:val="0"/>
        <w:spacing w:lineRule="auto" w:line="240"/>
        <w:ind w:left="2154" w:right="0" w:hanging="0"/>
        <w:jc w:val="both"/>
        <w:rPr/>
      </w:pPr>
      <w:r>
        <w:rPr>
          <w:rFonts w:cs="Arial" w:ascii="Arial" w:hAnsi="Arial"/>
          <w:bCs/>
          <w:sz w:val="20"/>
          <w:szCs w:val="20"/>
        </w:rPr>
        <w:t xml:space="preserve">Probabilidade: A ( tarefas por entregar , o xefe metelle prisa , ralentizalle </w:t>
      </w:r>
    </w:p>
    <w:p>
      <w:pPr>
        <w:pStyle w:val="Normal"/>
        <w:widowControl/>
        <w:suppressAutoHyphens w:val="true"/>
        <w:bidi w:val="0"/>
        <w:spacing w:lineRule="auto" w:line="240"/>
        <w:ind w:left="2154" w:right="0" w:hanging="0"/>
        <w:jc w:val="both"/>
        <w:rPr/>
      </w:pPr>
      <w:r>
        <w:rPr>
          <w:rFonts w:cs="Arial" w:ascii="Arial" w:hAnsi="Arial"/>
          <w:bCs/>
          <w:sz w:val="20"/>
          <w:szCs w:val="20"/>
        </w:rPr>
        <w:t>Consecuencias: D ( angustia )</w:t>
      </w:r>
    </w:p>
    <w:p>
      <w:pPr>
        <w:pStyle w:val="Normal"/>
        <w:widowControl/>
        <w:suppressAutoHyphens w:val="true"/>
        <w:bidi w:val="0"/>
        <w:spacing w:lineRule="auto" w:line="240"/>
        <w:ind w:left="2154" w:right="0" w:hanging="0"/>
        <w:jc w:val="both"/>
        <w:rPr/>
      </w:pPr>
      <w:r>
        <w:rPr>
          <w:rFonts w:cs="Arial" w:ascii="Arial" w:hAnsi="Arial"/>
          <w:bCs/>
          <w:sz w:val="20"/>
          <w:szCs w:val="20"/>
        </w:rPr>
        <w:t>Nível de risco estimado (resultado de aplicar a matriz do INSHT): I.</w:t>
      </w:r>
    </w:p>
    <w:p>
      <w:pPr>
        <w:pStyle w:val="Normal"/>
        <w:widowControl/>
        <w:suppressAutoHyphens w:val="true"/>
        <w:bidi w:val="0"/>
        <w:spacing w:lineRule="auto" w:line="240"/>
        <w:ind w:left="2154" w:right="0" w:hanging="0"/>
        <w:jc w:val="both"/>
        <w:rPr>
          <w:rFonts w:ascii="Arial" w:hAnsi="Arial" w:cs="Arial"/>
          <w:bCs/>
          <w:sz w:val="20"/>
          <w:szCs w:val="20"/>
        </w:rPr>
      </w:pPr>
      <w:r>
        <w:rPr>
          <w:rFonts w:cs="Arial" w:ascii="Arial" w:hAnsi="Arial"/>
          <w:bCs/>
          <w:sz w:val="20"/>
          <w:szCs w:val="20"/>
        </w:rPr>
        <w:t xml:space="preserve">Planificación das medidas en función da estimación do risco: </w:t>
      </w:r>
    </w:p>
    <w:p>
      <w:pPr>
        <w:pStyle w:val="Normal"/>
        <w:widowControl/>
        <w:suppressAutoHyphens w:val="true"/>
        <w:bidi w:val="0"/>
        <w:spacing w:lineRule="auto" w:line="240"/>
        <w:ind w:right="0" w:hanging="0"/>
        <w:jc w:val="both"/>
        <w:rPr>
          <w:rFonts w:ascii="Arial" w:hAnsi="Arial" w:cs="Arial"/>
          <w:bCs/>
          <w:sz w:val="20"/>
          <w:szCs w:val="20"/>
        </w:rPr>
      </w:pPr>
      <w:r>
        <w:rPr>
          <w:rFonts w:cs="Arial" w:ascii="Arial" w:hAnsi="Arial"/>
          <w:bCs/>
          <w:sz w:val="20"/>
          <w:szCs w:val="20"/>
        </w:rPr>
        <w:tab/>
        <w:t>...</w:t>
      </w:r>
    </w:p>
    <w:p>
      <w:pPr>
        <w:pStyle w:val="Normal"/>
        <w:widowControl/>
        <w:suppressAutoHyphens w:val="true"/>
        <w:bidi w:val="0"/>
        <w:spacing w:lineRule="auto" w:line="240"/>
        <w:ind w:right="0" w:hanging="0"/>
        <w:jc w:val="both"/>
        <w:rPr>
          <w:rFonts w:ascii="Arial" w:hAnsi="Arial" w:cs="Arial"/>
          <w:bCs/>
          <w:sz w:val="20"/>
          <w:szCs w:val="20"/>
        </w:rPr>
      </w:pPr>
      <w:r>
        <w:rPr>
          <w:rFonts w:cs="Arial" w:ascii="Arial" w:hAnsi="Arial"/>
          <w:b/>
          <w:bCs/>
          <w:sz w:val="20"/>
          <w:szCs w:val="20"/>
        </w:rPr>
        <w:t>Condicións derivadas da organización do traballo (psicosociais):</w:t>
      </w:r>
    </w:p>
    <w:p>
      <w:pPr>
        <w:pStyle w:val="Normal"/>
        <w:spacing w:lineRule="auto" w:line="240"/>
        <w:jc w:val="both"/>
        <w:rPr>
          <w:rFonts w:ascii="Arial" w:hAnsi="Arial" w:cs="Arial"/>
          <w:bCs/>
          <w:sz w:val="20"/>
          <w:szCs w:val="20"/>
        </w:rPr>
      </w:pPr>
      <w:r>
        <w:rPr>
          <w:rFonts w:cs="Arial" w:ascii="Arial" w:hAnsi="Arial"/>
          <w:bCs/>
          <w:sz w:val="20"/>
          <w:szCs w:val="20"/>
        </w:rPr>
        <w:tab/>
        <w:t>Perigo 1: illamento da xente / r1: /   r2:  /</w:t>
      </w:r>
    </w:p>
    <w:p>
      <w:pPr>
        <w:pStyle w:val="Normal"/>
        <w:spacing w:lineRule="auto" w:line="240"/>
        <w:jc w:val="both"/>
        <w:rPr>
          <w:rFonts w:ascii="Arial" w:hAnsi="Arial" w:cs="Arial"/>
          <w:bCs/>
          <w:sz w:val="20"/>
          <w:szCs w:val="20"/>
        </w:rPr>
      </w:pPr>
      <w:r>
        <w:rPr>
          <w:rFonts w:cs="Arial" w:ascii="Arial" w:hAnsi="Arial"/>
          <w:bCs/>
          <w:sz w:val="20"/>
          <w:szCs w:val="20"/>
        </w:rPr>
        <w:tab/>
        <w:tab/>
        <w:tab/>
        <w:t>Probabilidade: factores que incrementan ou a reducen</w:t>
      </w:r>
    </w:p>
    <w:p>
      <w:pPr>
        <w:pStyle w:val="Normal"/>
        <w:spacing w:lineRule="auto" w:line="240"/>
        <w:jc w:val="both"/>
        <w:rPr>
          <w:rFonts w:ascii="Arial" w:hAnsi="Arial" w:cs="Arial"/>
          <w:bCs/>
          <w:sz w:val="20"/>
          <w:szCs w:val="20"/>
        </w:rPr>
      </w:pPr>
      <w:r>
        <w:rPr>
          <w:rFonts w:cs="Arial" w:ascii="Arial" w:hAnsi="Arial"/>
          <w:bCs/>
          <w:sz w:val="20"/>
          <w:szCs w:val="20"/>
        </w:rPr>
        <w:tab/>
        <w:tab/>
        <w:tab/>
        <w:t>Consecuencias: factores que a incrementan ou a reducen</w:t>
      </w:r>
    </w:p>
    <w:p>
      <w:pPr>
        <w:pStyle w:val="Normal"/>
        <w:spacing w:lineRule="auto" w:line="240"/>
        <w:ind w:left="2127" w:right="0" w:hanging="0"/>
        <w:jc w:val="both"/>
        <w:rPr>
          <w:rFonts w:ascii="Arial" w:hAnsi="Arial" w:cs="Arial"/>
          <w:bCs/>
          <w:sz w:val="20"/>
          <w:szCs w:val="20"/>
        </w:rPr>
      </w:pPr>
      <w:r>
        <w:rPr>
          <w:rFonts w:cs="Arial" w:ascii="Arial" w:hAnsi="Arial"/>
          <w:bCs/>
          <w:sz w:val="20"/>
          <w:szCs w:val="20"/>
        </w:rPr>
        <w:t>Nível de risco estimado (resultado de aplicar a matriz do INSHT): trivial, tolerábel, moderado, importante, intolerábel</w:t>
      </w:r>
    </w:p>
    <w:p>
      <w:pPr>
        <w:pStyle w:val="Normal"/>
        <w:widowControl/>
        <w:suppressAutoHyphens w:val="true"/>
        <w:bidi w:val="0"/>
        <w:spacing w:lineRule="auto" w:line="240" w:before="0" w:after="200"/>
        <w:ind w:left="2154" w:right="0" w:hanging="0"/>
        <w:jc w:val="both"/>
        <w:rPr>
          <w:rFonts w:ascii="Arial" w:hAnsi="Arial" w:cs="Arial"/>
          <w:bCs/>
          <w:sz w:val="20"/>
          <w:szCs w:val="20"/>
        </w:rPr>
      </w:pPr>
      <w:r>
        <w:rPr>
          <w:rFonts w:cs="Arial" w:ascii="Arial" w:hAnsi="Arial"/>
          <w:bCs/>
          <w:sz w:val="20"/>
          <w:szCs w:val="20"/>
        </w:rPr>
        <w:t xml:space="preserve">Planificación das medidas en función da estimación do risco: </w:t>
      </w:r>
      <w:r>
        <w:rPr>
          <w:rFonts w:cs="Arial" w:ascii="Arial" w:hAnsi="Arial"/>
          <w:bCs/>
          <w:sz w:val="20"/>
          <w:szCs w:val="20"/>
        </w:rPr>
        <w:t>ferramentas informaticas para reunions, ou reunions físicas cada x tempo</w:t>
      </w:r>
    </w:p>
    <w:sectPr>
      <w:footerReference w:type="default" r:id="rId3"/>
      <w:footnotePr>
        <w:numFmt w:val="decimal"/>
      </w:footnotePr>
      <w:type w:val="nextPage"/>
      <w:pgSz w:w="11906" w:h="16838"/>
      <w:pgMar w:left="1701" w:right="1701" w:gutter="0" w:header="0" w:top="993" w:footer="708" w:bottom="127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Medium">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Comic Sans M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1"/>
      <w:rPr>
        <w:rFonts w:ascii="Comic Sans MS" w:hAnsi="Comic Sans MS"/>
      </w:rPr>
    </w:pPr>
    <w:r>
      <w:rPr>
        <w:rFonts w:ascii="Comic Sans MS" w:hAnsi="Comic Sans MS"/>
      </w:rPr>
    </w:r>
  </w:p>
  <w:p>
    <w:pPr>
      <w:pStyle w:val="Piedepgina1"/>
      <w:rPr/>
    </w:pPr>
    <w:r>
      <w:rPr>
        <w:rFonts w:ascii="Comic Sans MS" w:hAnsi="Comic Sans MS"/>
      </w:rPr>
      <w:t>FORMACIÓN E ORIENTACIÓN LABORAL    CURSO 2023/2024</w:t>
      <w:tab/>
      <w:t xml:space="preserve"> </w:t>
    </w:r>
    <w:r>
      <w:rPr/>
      <w:fldChar w:fldCharType="begin"/>
    </w:r>
    <w:r>
      <w:rPr/>
      <w:instrText xml:space="preserve"> PAGE </w:instrText>
    </w:r>
    <w:r>
      <w:rPr/>
      <w:fldChar w:fldCharType="separate"/>
    </w:r>
    <w:r>
      <w:rPr/>
      <w:t>4</w:t>
    </w:r>
    <w:r>
      <w:rPr/>
      <w:fldChar w:fldCharType="end"/>
    </w:r>
    <w:r>
      <w:rPr>
        <w:rFonts w:ascii="Comic Sans MS" w:hAnsi="Comic Sans MS"/>
      </w:rPr>
      <w:t xml:space="preserve"> </w:t>
    </w:r>
  </w:p>
  <w:p>
    <w:pPr>
      <w:pStyle w:val="Piedepgina1"/>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jc w:val="both"/>
        <w:rPr>
          <w:rFonts w:ascii="Arial" w:hAnsi="Arial" w:cs="Arial"/>
        </w:rPr>
      </w:pPr>
      <w:r>
        <w:rPr>
          <w:rStyle w:val="Caracteresdenotaalpie"/>
        </w:rPr>
        <w:footnoteRef/>
      </w:r>
      <w:r>
        <w:rPr/>
        <w:t xml:space="preserve"> </w:t>
      </w:r>
      <w:r>
        <w:rPr>
          <w:rFonts w:cs="Arial" w:ascii="Arial" w:hAnsi="Arial"/>
        </w:rPr>
        <w:t>Ten en conta vos factores de risco que poidan afecta á probabilidade e ás consecuencias.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425"/>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7dd2"/>
    <w:pPr>
      <w:widowControl/>
      <w:suppressAutoHyphens w:val="true"/>
      <w:bidi w:val="0"/>
      <w:spacing w:lineRule="auto" w:line="276" w:before="0" w:after="200"/>
      <w:jc w:val="left"/>
    </w:pPr>
    <w:rPr>
      <w:rFonts w:ascii="Calibri" w:hAnsi="Calibri" w:eastAsia="Calibri" w:cs=""/>
      <w:color w:val="00000A"/>
      <w:kern w:val="0"/>
      <w:sz w:val="22"/>
      <w:szCs w:val="22"/>
      <w:lang w:val="gl-E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307e2f"/>
    <w:rPr>
      <w:lang w:val="gl-ES"/>
    </w:rPr>
  </w:style>
  <w:style w:type="character" w:styleId="PiedepginaCar" w:customStyle="1">
    <w:name w:val="Pie de página Car"/>
    <w:basedOn w:val="DefaultParagraphFont"/>
    <w:link w:val="Piedepgina1"/>
    <w:uiPriority w:val="99"/>
    <w:qFormat/>
    <w:rsid w:val="00307e2f"/>
    <w:rPr>
      <w:lang w:val="gl-ES"/>
    </w:rPr>
  </w:style>
  <w:style w:type="character" w:styleId="BodyTextChar" w:customStyle="1">
    <w:name w:val="Body Text Char"/>
    <w:basedOn w:val="DefaultParagraphFont"/>
    <w:uiPriority w:val="1"/>
    <w:qFormat/>
    <w:rsid w:val="00157135"/>
    <w:rPr>
      <w:rFonts w:ascii="Franklin Gothic Medium" w:hAnsi="Franklin Gothic Medium" w:cs="Franklin Gothic Medium"/>
      <w:sz w:val="19"/>
      <w:szCs w:val="19"/>
      <w:lang w:val="gl-ES"/>
    </w:rPr>
  </w:style>
  <w:style w:type="character" w:styleId="BalloonTextChar" w:customStyle="1">
    <w:name w:val="Balloon Text Char"/>
    <w:basedOn w:val="DefaultParagraphFont"/>
    <w:link w:val="BalloonText"/>
    <w:uiPriority w:val="99"/>
    <w:semiHidden/>
    <w:qFormat/>
    <w:rsid w:val="00eb26ed"/>
    <w:rPr>
      <w:rFonts w:ascii="Tahoma" w:hAnsi="Tahoma" w:cs="Tahoma"/>
      <w:sz w:val="16"/>
      <w:szCs w:val="16"/>
      <w:lang w:val="gl-ES"/>
    </w:rPr>
  </w:style>
  <w:style w:type="character" w:styleId="FootnoteTextChar" w:customStyle="1">
    <w:name w:val="Footnote Text Char"/>
    <w:basedOn w:val="DefaultParagraphFont"/>
    <w:uiPriority w:val="99"/>
    <w:semiHidden/>
    <w:qFormat/>
    <w:rsid w:val="00d02bd5"/>
    <w:rPr>
      <w:sz w:val="20"/>
      <w:szCs w:val="20"/>
      <w:lang w:val="gl-ES"/>
    </w:rPr>
  </w:style>
  <w:style w:type="character" w:styleId="Caracteresdenotaalpie" w:customStyle="1">
    <w:name w:val="Caracteres de nota al pie"/>
    <w:qFormat/>
    <w:rsid w:val="003922ef"/>
    <w:rPr/>
  </w:style>
  <w:style w:type="character" w:styleId="Ancladenotaalpie">
    <w:name w:val="Footnote Reference"/>
    <w:rPr>
      <w:vertAlign w:val="superscript"/>
    </w:rPr>
  </w:style>
  <w:style w:type="character" w:styleId="FootnoteCharacters" w:customStyle="1">
    <w:name w:val="Footnote Characters"/>
    <w:basedOn w:val="DefaultParagraphFont"/>
    <w:uiPriority w:val="99"/>
    <w:semiHidden/>
    <w:unhideWhenUsed/>
    <w:qFormat/>
    <w:rsid w:val="00d02bd5"/>
    <w:rPr>
      <w:vertAlign w:val="superscript"/>
    </w:rPr>
  </w:style>
  <w:style w:type="character" w:styleId="Caracteresdenotafinal" w:customStyle="1">
    <w:name w:val="Caracteres de nota final"/>
    <w:qFormat/>
    <w:rsid w:val="003922ef"/>
    <w:rPr/>
  </w:style>
  <w:style w:type="character" w:styleId="Ancladenotafinal">
    <w:name w:val="Endnote Reference"/>
    <w:rPr>
      <w:vertAlign w:val="superscript"/>
    </w:rPr>
  </w:style>
  <w:style w:type="character" w:styleId="FooterChar" w:customStyle="1">
    <w:name w:val="Footer Char"/>
    <w:basedOn w:val="DefaultParagraphFont"/>
    <w:qFormat/>
    <w:rsid w:val="00631a9e"/>
    <w:rPr>
      <w:color w:val="00000A"/>
      <w:sz w:val="22"/>
      <w:lang w:val="gl-ES"/>
    </w:rPr>
  </w:style>
  <w:style w:type="paragraph" w:styleId="Ttulo" w:customStyle="1">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BodyTextChar"/>
    <w:uiPriority w:val="1"/>
    <w:qFormat/>
    <w:rsid w:val="00157135"/>
    <w:pPr>
      <w:spacing w:lineRule="auto" w:line="240" w:before="153" w:after="0"/>
      <w:ind w:left="450" w:hanging="0"/>
    </w:pPr>
    <w:rPr>
      <w:rFonts w:ascii="Franklin Gothic Medium" w:hAnsi="Franklin Gothic Medium" w:cs="Franklin Gothic Medium"/>
      <w:sz w:val="19"/>
      <w:szCs w:val="19"/>
    </w:rPr>
  </w:style>
  <w:style w:type="paragraph" w:styleId="Lista">
    <w:name w:val="List"/>
    <w:basedOn w:val="Cuerpodetexto"/>
    <w:rsid w:val="003922ef"/>
    <w:pPr/>
    <w:rPr>
      <w:rFonts w:cs="FreeSan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3922ef"/>
    <w:pPr>
      <w:suppressLineNumbers/>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Cabeceraypie" w:customStyle="1">
    <w:name w:val="Cabecera y pie"/>
    <w:basedOn w:val="Normal"/>
    <w:qFormat/>
    <w:pPr/>
    <w:rPr/>
  </w:style>
  <w:style w:type="paragraph" w:styleId="Cabecera">
    <w:name w:val="Header"/>
    <w:basedOn w:val="Normal"/>
    <w:next w:val="Cuerpodetexto"/>
    <w:link w:val="HeaderChar"/>
    <w:qFormat/>
    <w:rsid w:val="003922ef"/>
    <w:pPr>
      <w:keepNext w:val="true"/>
      <w:spacing w:before="240" w:after="120"/>
    </w:pPr>
    <w:rPr>
      <w:rFonts w:ascii="Liberation Sans" w:hAnsi="Liberation Sans" w:eastAsia="Droid Sans Fallback" w:cs="FreeSans"/>
      <w:sz w:val="28"/>
      <w:szCs w:val="28"/>
    </w:rPr>
  </w:style>
  <w:style w:type="paragraph" w:styleId="Epgrafe1" w:customStyle="1">
    <w:name w:val="Epígrafe1"/>
    <w:basedOn w:val="Normal"/>
    <w:qFormat/>
    <w:rsid w:val="003922ef"/>
    <w:pPr>
      <w:suppressLineNumbers/>
      <w:spacing w:before="120" w:after="120"/>
    </w:pPr>
    <w:rPr>
      <w:rFonts w:cs="FreeSans"/>
      <w:i/>
      <w:iCs/>
      <w:sz w:val="24"/>
      <w:szCs w:val="24"/>
    </w:rPr>
  </w:style>
  <w:style w:type="paragraph" w:styleId="ListParagraph">
    <w:name w:val="List Paragraph"/>
    <w:basedOn w:val="Normal"/>
    <w:uiPriority w:val="34"/>
    <w:qFormat/>
    <w:rsid w:val="006160fa"/>
    <w:pPr>
      <w:spacing w:before="0" w:after="200"/>
      <w:ind w:left="720" w:hanging="0"/>
      <w:contextualSpacing/>
    </w:pPr>
    <w:rPr/>
  </w:style>
  <w:style w:type="paragraph" w:styleId="Encabezado1" w:customStyle="1">
    <w:name w:val="Encabezado1"/>
    <w:basedOn w:val="Normal"/>
    <w:uiPriority w:val="99"/>
    <w:unhideWhenUsed/>
    <w:qFormat/>
    <w:rsid w:val="00307e2f"/>
    <w:pPr>
      <w:tabs>
        <w:tab w:val="clear" w:pos="708"/>
        <w:tab w:val="center" w:pos="4252" w:leader="none"/>
        <w:tab w:val="right" w:pos="8504" w:leader="none"/>
      </w:tabs>
      <w:spacing w:lineRule="auto" w:line="240" w:before="0" w:after="0"/>
    </w:pPr>
    <w:rPr/>
  </w:style>
  <w:style w:type="paragraph" w:styleId="Piedepgina1" w:customStyle="1">
    <w:name w:val="Pie de página1"/>
    <w:basedOn w:val="Normal"/>
    <w:link w:val="PiedepginaCar"/>
    <w:unhideWhenUsed/>
    <w:qFormat/>
    <w:rsid w:val="00307e2f"/>
    <w:pPr>
      <w:tabs>
        <w:tab w:val="clear" w:pos="708"/>
        <w:tab w:val="center" w:pos="4252" w:leader="none"/>
        <w:tab w:val="right" w:pos="8504" w:leader="none"/>
      </w:tabs>
      <w:spacing w:lineRule="auto" w:line="240" w:before="0" w:after="0"/>
    </w:pPr>
    <w:rPr/>
  </w:style>
  <w:style w:type="paragraph" w:styleId="TableParagraph" w:customStyle="1">
    <w:name w:val="Table Paragraph"/>
    <w:basedOn w:val="Normal"/>
    <w:uiPriority w:val="1"/>
    <w:qFormat/>
    <w:rsid w:val="00157135"/>
    <w:pPr>
      <w:spacing w:lineRule="auto" w:line="240" w:before="0" w:after="0"/>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eb26ed"/>
    <w:pPr>
      <w:spacing w:lineRule="auto" w:line="240" w:before="0" w:after="0"/>
    </w:pPr>
    <w:rPr>
      <w:rFonts w:ascii="Tahoma" w:hAnsi="Tahoma" w:cs="Tahoma"/>
      <w:sz w:val="16"/>
      <w:szCs w:val="16"/>
    </w:rPr>
  </w:style>
  <w:style w:type="paragraph" w:styleId="Notaalpie">
    <w:name w:val="Footnote Text"/>
    <w:basedOn w:val="Normal"/>
    <w:link w:val="FootnoteTextChar"/>
    <w:uiPriority w:val="99"/>
    <w:semiHidden/>
    <w:unhideWhenUsed/>
    <w:qFormat/>
    <w:rsid w:val="00d02bd5"/>
    <w:pPr>
      <w:spacing w:lineRule="auto" w:line="240" w:before="0" w:after="0"/>
    </w:pPr>
    <w:rPr>
      <w:sz w:val="20"/>
      <w:szCs w:val="20"/>
    </w:rPr>
  </w:style>
  <w:style w:type="paragraph" w:styleId="Textonotapie1" w:customStyle="1">
    <w:name w:val="Texto nota pie1"/>
    <w:basedOn w:val="Normal"/>
    <w:qFormat/>
    <w:rsid w:val="003922ef"/>
    <w:pPr/>
    <w:rPr/>
  </w:style>
  <w:style w:type="paragraph" w:styleId="Piedepgina">
    <w:name w:val="Footer"/>
    <w:basedOn w:val="Normal"/>
    <w:link w:val="FooterChar"/>
    <w:unhideWhenUsed/>
    <w:rsid w:val="00631a9e"/>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446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AB072-05FD-463C-9C0B-B988D7AF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Application>LibreOffice/7.4.6.2$Windows_X86_64 LibreOffice_project/5b1f5509c2decdade7fda905e3e1429a67acd63d</Application>
  <AppVersion>15.0000</AppVersion>
  <Pages>4</Pages>
  <Words>934</Words>
  <Characters>5031</Characters>
  <CharactersWithSpaces>5955</CharactersWithSpaces>
  <Paragraphs>51</Paragraphs>
  <Company>CIFP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2019-10-15T08:27:00Z</dcterms:created>
  <dc:creator>LOISSM</dc:creator>
  <dc:description/>
  <dc:language>es-ES</dc:language>
  <cp:lastModifiedBy/>
  <dcterms:modified xsi:type="dcterms:W3CDTF">2023-11-02T09:11:33Z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