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E2822" w14:textId="77777777" w:rsidR="0039658C" w:rsidRDefault="00000000">
      <w:pPr>
        <w:widowControl/>
        <w:shd w:val="clear" w:color="auto" w:fill="FFFFFF"/>
        <w:spacing w:line="360" w:lineRule="atLeast"/>
        <w:jc w:val="center"/>
        <w:rPr>
          <w:rFonts w:ascii="华文中宋" w:eastAsia="华文中宋" w:hAnsi="华文中宋" w:cs="Arial"/>
          <w:b/>
          <w:bCs/>
          <w:color w:val="333333"/>
          <w:kern w:val="0"/>
          <w:sz w:val="56"/>
          <w:szCs w:val="56"/>
        </w:rPr>
      </w:pPr>
      <w:r>
        <w:rPr>
          <w:rFonts w:ascii="Arial" w:eastAsia="宋体" w:hAnsi="Arial" w:cs="Arial"/>
          <w:noProof/>
          <w:color w:val="333333"/>
          <w:kern w:val="0"/>
          <w:szCs w:val="21"/>
        </w:rPr>
        <w:drawing>
          <wp:inline distT="0" distB="0" distL="0" distR="0" wp14:anchorId="34B7A5D3" wp14:editId="04614E39">
            <wp:extent cx="1050290" cy="1053465"/>
            <wp:effectExtent l="0" t="0" r="0" b="0"/>
            <wp:docPr id="3"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徽标, 公司名称&#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b="10611"/>
                    <a:stretch>
                      <a:fillRect/>
                    </a:stretch>
                  </pic:blipFill>
                  <pic:spPr>
                    <a:xfrm>
                      <a:off x="0" y="0"/>
                      <a:ext cx="1087745" cy="1090712"/>
                    </a:xfrm>
                    <a:prstGeom prst="rect">
                      <a:avLst/>
                    </a:prstGeom>
                    <a:noFill/>
                    <a:ln>
                      <a:noFill/>
                    </a:ln>
                  </pic:spPr>
                </pic:pic>
              </a:graphicData>
            </a:graphic>
          </wp:inline>
        </w:drawing>
      </w:r>
    </w:p>
    <w:p w14:paraId="26F67DB7" w14:textId="77777777" w:rsidR="0039658C" w:rsidRDefault="00000000">
      <w:pPr>
        <w:widowControl/>
        <w:shd w:val="clear" w:color="auto" w:fill="FFFFFF"/>
        <w:spacing w:line="360" w:lineRule="atLeast"/>
        <w:jc w:val="center"/>
        <w:rPr>
          <w:rFonts w:ascii="华文中宋" w:eastAsia="华文中宋" w:hAnsi="华文中宋" w:cs="Arial"/>
          <w:b/>
          <w:bCs/>
          <w:color w:val="333333"/>
          <w:kern w:val="0"/>
          <w:sz w:val="56"/>
          <w:szCs w:val="56"/>
        </w:rPr>
      </w:pPr>
      <w:r>
        <w:rPr>
          <w:rFonts w:ascii="华文中宋" w:eastAsia="华文中宋" w:hAnsi="华文中宋" w:cs="Arial" w:hint="eastAsia"/>
          <w:b/>
          <w:bCs/>
          <w:color w:val="333333"/>
          <w:kern w:val="0"/>
          <w:sz w:val="56"/>
          <w:szCs w:val="56"/>
        </w:rPr>
        <w:t>2</w:t>
      </w:r>
      <w:r>
        <w:rPr>
          <w:rFonts w:ascii="华文中宋" w:eastAsia="华文中宋" w:hAnsi="华文中宋" w:cs="Arial"/>
          <w:b/>
          <w:bCs/>
          <w:color w:val="333333"/>
          <w:kern w:val="0"/>
          <w:sz w:val="56"/>
          <w:szCs w:val="56"/>
        </w:rPr>
        <w:t>02</w:t>
      </w:r>
      <w:r>
        <w:rPr>
          <w:rFonts w:ascii="华文中宋" w:eastAsia="华文中宋" w:hAnsi="华文中宋" w:cs="Arial" w:hint="eastAsia"/>
          <w:b/>
          <w:bCs/>
          <w:color w:val="333333"/>
          <w:kern w:val="0"/>
          <w:sz w:val="56"/>
          <w:szCs w:val="56"/>
        </w:rPr>
        <w:t>5年（第18届）</w:t>
      </w:r>
    </w:p>
    <w:p w14:paraId="59419565" w14:textId="77777777" w:rsidR="0039658C" w:rsidRDefault="00000000">
      <w:pPr>
        <w:widowControl/>
        <w:shd w:val="clear" w:color="auto" w:fill="FFFFFF"/>
        <w:spacing w:line="360" w:lineRule="atLeast"/>
        <w:jc w:val="distribute"/>
        <w:rPr>
          <w:rFonts w:ascii="华文中宋" w:eastAsia="华文中宋" w:hAnsi="华文中宋" w:cs="Arial"/>
          <w:b/>
          <w:bCs/>
          <w:color w:val="333333"/>
          <w:kern w:val="0"/>
          <w:sz w:val="56"/>
          <w:szCs w:val="56"/>
        </w:rPr>
      </w:pPr>
      <w:r>
        <w:rPr>
          <w:rFonts w:ascii="华文中宋" w:eastAsia="华文中宋" w:hAnsi="华文中宋" w:cs="Arial" w:hint="eastAsia"/>
          <w:b/>
          <w:bCs/>
          <w:color w:val="333333"/>
          <w:kern w:val="0"/>
          <w:sz w:val="56"/>
          <w:szCs w:val="56"/>
        </w:rPr>
        <w:t>中国大学生计算机设计大赛</w:t>
      </w:r>
    </w:p>
    <w:p w14:paraId="440D1B35" w14:textId="77777777" w:rsidR="0039658C" w:rsidRDefault="0039658C">
      <w:pPr>
        <w:widowControl/>
        <w:shd w:val="clear" w:color="auto" w:fill="FFFFFF"/>
        <w:spacing w:line="360" w:lineRule="atLeast"/>
        <w:jc w:val="center"/>
        <w:rPr>
          <w:rFonts w:ascii="Arial" w:eastAsia="宋体" w:hAnsi="Arial" w:cs="Arial"/>
          <w:color w:val="333333"/>
          <w:kern w:val="0"/>
          <w:szCs w:val="21"/>
        </w:rPr>
      </w:pPr>
    </w:p>
    <w:p w14:paraId="45D9A016" w14:textId="77777777" w:rsidR="0039658C" w:rsidRDefault="00000000">
      <w:pPr>
        <w:widowControl/>
        <w:shd w:val="clear" w:color="auto" w:fill="FFFFFF"/>
        <w:spacing w:beforeLines="200" w:before="624" w:afterLines="200" w:after="624" w:line="360" w:lineRule="atLeast"/>
        <w:jc w:val="center"/>
        <w:rPr>
          <w:rFonts w:ascii="华文楷体" w:eastAsia="华文楷体" w:hAnsi="华文楷体" w:cs="Arial"/>
          <w:color w:val="333333"/>
          <w:kern w:val="0"/>
          <w:sz w:val="40"/>
          <w:szCs w:val="40"/>
        </w:rPr>
      </w:pPr>
      <w:r>
        <w:rPr>
          <w:rFonts w:ascii="华文楷体" w:eastAsia="华文楷体" w:hAnsi="华文楷体" w:cs="Arial" w:hint="eastAsia"/>
          <w:color w:val="333333"/>
          <w:kern w:val="0"/>
          <w:sz w:val="40"/>
          <w:szCs w:val="40"/>
        </w:rPr>
        <w:t>人工智能实践赛作品报告</w:t>
      </w:r>
    </w:p>
    <w:p w14:paraId="48DF520B" w14:textId="77777777" w:rsidR="0039658C" w:rsidRDefault="00000000">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作品编号：</w:t>
      </w:r>
      <w:r>
        <w:rPr>
          <w:rFonts w:ascii="宋体" w:eastAsia="宋体" w:hAnsi="宋体" w:cs="Arial" w:hint="eastAsia"/>
          <w:color w:val="333333"/>
          <w:kern w:val="0"/>
          <w:sz w:val="32"/>
          <w:szCs w:val="32"/>
          <w:u w:val="single"/>
        </w:rPr>
        <w:t xml:space="preserve">　　　　　　　　　　　　　　　　　　　</w:t>
      </w:r>
    </w:p>
    <w:p w14:paraId="3A5B58F9" w14:textId="77777777" w:rsidR="0039658C" w:rsidRDefault="00000000">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作品名称：</w:t>
      </w:r>
      <w:r>
        <w:rPr>
          <w:rFonts w:ascii="宋体" w:eastAsia="宋体" w:hAnsi="宋体" w:cs="Arial" w:hint="eastAsia"/>
          <w:color w:val="333333"/>
          <w:kern w:val="0"/>
          <w:sz w:val="32"/>
          <w:szCs w:val="32"/>
          <w:u w:val="single"/>
        </w:rPr>
        <w:t xml:space="preserve">　　　　　　　　　　　　　　　　　　　</w:t>
      </w:r>
    </w:p>
    <w:p w14:paraId="5D710E4A" w14:textId="77777777" w:rsidR="0039658C" w:rsidRDefault="00000000">
      <w:pPr>
        <w:widowControl/>
        <w:shd w:val="clear" w:color="auto" w:fill="FFFFFF"/>
        <w:adjustRightInd w:val="0"/>
        <w:snapToGrid w:val="0"/>
        <w:spacing w:beforeLines="50" w:before="156" w:afterLines="50" w:after="156" w:line="360" w:lineRule="atLeast"/>
        <w:ind w:leftChars="135" w:left="283" w:firstLineChars="500" w:firstLine="1600"/>
        <w:jc w:val="left"/>
        <w:rPr>
          <w:rFonts w:ascii="宋体" w:eastAsia="宋体" w:hAnsi="宋体" w:cs="Arial"/>
          <w:color w:val="333333"/>
          <w:kern w:val="0"/>
          <w:sz w:val="32"/>
          <w:szCs w:val="32"/>
        </w:rPr>
      </w:pPr>
      <w:r>
        <w:rPr>
          <w:rFonts w:ascii="宋体" w:eastAsia="宋体" w:hAnsi="宋体" w:cs="Arial" w:hint="eastAsia"/>
          <w:color w:val="333333"/>
          <w:kern w:val="0"/>
          <w:sz w:val="32"/>
          <w:szCs w:val="32"/>
          <w:u w:val="single"/>
        </w:rPr>
        <w:t xml:space="preserve">　　　　　　　　　　　　　　　　　　　</w:t>
      </w:r>
    </w:p>
    <w:p w14:paraId="553E11CF" w14:textId="77777777" w:rsidR="0039658C" w:rsidRDefault="00000000">
      <w:pPr>
        <w:widowControl/>
        <w:shd w:val="clear" w:color="auto" w:fill="FFFFFF"/>
        <w:adjustRightInd w:val="0"/>
        <w:snapToGrid w:val="0"/>
        <w:spacing w:beforeLines="50" w:before="156" w:afterLines="50" w:after="156" w:line="360" w:lineRule="atLeast"/>
        <w:ind w:leftChars="135" w:left="283"/>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填写日期：</w:t>
      </w:r>
      <w:r>
        <w:rPr>
          <w:rFonts w:ascii="宋体" w:eastAsia="宋体" w:hAnsi="宋体" w:cs="Arial" w:hint="eastAsia"/>
          <w:color w:val="333333"/>
          <w:kern w:val="0"/>
          <w:sz w:val="32"/>
          <w:szCs w:val="32"/>
          <w:u w:val="single"/>
        </w:rPr>
        <w:t xml:space="preserve">　　　　　　　　　　　　　　　　　　　</w:t>
      </w:r>
    </w:p>
    <w:p w14:paraId="493E25BD" w14:textId="2232C00E" w:rsidR="0039658C" w:rsidRDefault="00000000">
      <w:pPr>
        <w:widowControl/>
        <w:jc w:val="left"/>
      </w:pPr>
      <w:r>
        <w:br w:type="page"/>
      </w:r>
    </w:p>
    <w:sdt>
      <w:sdtPr>
        <w:rPr>
          <w:rFonts w:ascii="微软雅黑" w:eastAsia="微软雅黑" w:hAnsi="微软雅黑"/>
          <w:b/>
          <w:bCs/>
          <w:sz w:val="24"/>
          <w:szCs w:val="28"/>
        </w:rPr>
        <w:id w:val="-982233210"/>
        <w:docPartObj>
          <w:docPartGallery w:val="Table of Contents"/>
          <w:docPartUnique/>
        </w:docPartObj>
      </w:sdtPr>
      <w:sdtEndPr>
        <w:rPr>
          <w:rFonts w:ascii="Arial" w:eastAsia="黑体" w:hAnsi="Arial"/>
          <w:b w:val="0"/>
          <w:bCs w:val="0"/>
          <w:sz w:val="21"/>
          <w:szCs w:val="22"/>
          <w:lang w:val="zh-CN"/>
        </w:rPr>
      </w:sdtEndPr>
      <w:sdtContent>
        <w:p w14:paraId="703AA0F1" w14:textId="77777777" w:rsidR="0039658C" w:rsidRDefault="00000000">
          <w:pPr>
            <w:jc w:val="center"/>
            <w:rPr>
              <w:rFonts w:ascii="微软雅黑" w:eastAsia="微软雅黑" w:hAnsi="微软雅黑"/>
              <w:b/>
              <w:bCs/>
              <w:sz w:val="40"/>
              <w:szCs w:val="40"/>
            </w:rPr>
          </w:pPr>
          <w:r>
            <w:rPr>
              <w:rFonts w:ascii="微软雅黑" w:eastAsia="微软雅黑" w:hAnsi="微软雅黑"/>
              <w:b/>
              <w:bCs/>
              <w:sz w:val="40"/>
              <w:szCs w:val="40"/>
            </w:rPr>
            <w:t>目</w:t>
          </w:r>
          <w:r>
            <w:rPr>
              <w:rFonts w:ascii="微软雅黑" w:eastAsia="微软雅黑" w:hAnsi="微软雅黑" w:hint="eastAsia"/>
              <w:b/>
              <w:bCs/>
              <w:sz w:val="40"/>
              <w:szCs w:val="40"/>
            </w:rPr>
            <w:t xml:space="preserve"> </w:t>
          </w:r>
          <w:r>
            <w:rPr>
              <w:rFonts w:ascii="微软雅黑" w:eastAsia="微软雅黑" w:hAnsi="微软雅黑"/>
              <w:b/>
              <w:bCs/>
              <w:sz w:val="40"/>
              <w:szCs w:val="40"/>
            </w:rPr>
            <w:t xml:space="preserve"> 录</w:t>
          </w:r>
        </w:p>
        <w:p w14:paraId="143D433A" w14:textId="77777777" w:rsidR="0039658C" w:rsidRDefault="0039658C">
          <w:pPr>
            <w:jc w:val="center"/>
            <w:rPr>
              <w:rFonts w:ascii="微软雅黑" w:eastAsia="微软雅黑" w:hAnsi="微软雅黑"/>
              <w:b/>
              <w:bCs/>
              <w:szCs w:val="21"/>
            </w:rPr>
          </w:pPr>
        </w:p>
        <w:p w14:paraId="46E6248C" w14:textId="178C1B47" w:rsidR="00EA334D" w:rsidRDefault="00000000">
          <w:pPr>
            <w:pStyle w:val="TOC1"/>
            <w:spacing w:before="156"/>
            <w:rPr>
              <w:rFonts w:asciiTheme="minorHAnsi" w:eastAsiaTheme="minorEastAsia" w:hAnsiTheme="minorHAnsi"/>
              <w:noProof/>
              <w:sz w:val="22"/>
              <w:szCs w:val="24"/>
              <w14:ligatures w14:val="standardContextual"/>
            </w:rPr>
          </w:pPr>
          <w:r>
            <w:rPr>
              <w:rFonts w:ascii="华文楷体" w:eastAsia="华文楷体" w:hAnsi="华文楷体"/>
              <w:b/>
              <w:bCs/>
              <w:sz w:val="44"/>
              <w:szCs w:val="28"/>
              <w:lang w:val="zh-CN"/>
            </w:rPr>
            <w:fldChar w:fldCharType="begin"/>
          </w:r>
          <w:r>
            <w:rPr>
              <w:rFonts w:ascii="华文楷体" w:eastAsia="华文楷体" w:hAnsi="华文楷体"/>
              <w:b/>
              <w:bCs/>
              <w:sz w:val="44"/>
              <w:szCs w:val="28"/>
              <w:lang w:val="zh-CN"/>
            </w:rPr>
            <w:instrText xml:space="preserve"> TOC \o "1-3" \h \z \u </w:instrText>
          </w:r>
          <w:r>
            <w:rPr>
              <w:rFonts w:ascii="华文楷体" w:eastAsia="华文楷体" w:hAnsi="华文楷体"/>
              <w:b/>
              <w:bCs/>
              <w:sz w:val="44"/>
              <w:szCs w:val="28"/>
              <w:lang w:val="zh-CN"/>
            </w:rPr>
            <w:fldChar w:fldCharType="separate"/>
          </w:r>
          <w:hyperlink w:anchor="_Toc195543481" w:history="1">
            <w:r w:rsidR="00EA334D" w:rsidRPr="00625D19">
              <w:rPr>
                <w:rStyle w:val="ad"/>
                <w:noProof/>
              </w:rPr>
              <w:t>第</w:t>
            </w:r>
            <w:r w:rsidR="00EA334D" w:rsidRPr="00625D19">
              <w:rPr>
                <w:rStyle w:val="ad"/>
                <w:noProof/>
              </w:rPr>
              <w:t>1</w:t>
            </w:r>
            <w:r w:rsidR="00EA334D" w:rsidRPr="00625D19">
              <w:rPr>
                <w:rStyle w:val="ad"/>
                <w:noProof/>
              </w:rPr>
              <w:t>章</w:t>
            </w:r>
            <w:r w:rsidR="00EA334D" w:rsidRPr="00625D19">
              <w:rPr>
                <w:rStyle w:val="ad"/>
                <w:noProof/>
              </w:rPr>
              <w:t xml:space="preserve"> </w:t>
            </w:r>
            <w:r w:rsidR="00EA334D" w:rsidRPr="00625D19">
              <w:rPr>
                <w:rStyle w:val="ad"/>
                <w:noProof/>
              </w:rPr>
              <w:t>作品概述</w:t>
            </w:r>
            <w:r w:rsidR="00EA334D">
              <w:rPr>
                <w:noProof/>
                <w:webHidden/>
              </w:rPr>
              <w:tab/>
            </w:r>
            <w:r w:rsidR="00EA334D">
              <w:rPr>
                <w:noProof/>
                <w:webHidden/>
              </w:rPr>
              <w:fldChar w:fldCharType="begin"/>
            </w:r>
            <w:r w:rsidR="00EA334D">
              <w:rPr>
                <w:noProof/>
                <w:webHidden/>
              </w:rPr>
              <w:instrText xml:space="preserve"> PAGEREF _Toc195543481 \h </w:instrText>
            </w:r>
            <w:r w:rsidR="00EA334D">
              <w:rPr>
                <w:noProof/>
                <w:webHidden/>
              </w:rPr>
            </w:r>
            <w:r w:rsidR="00EA334D">
              <w:rPr>
                <w:noProof/>
                <w:webHidden/>
              </w:rPr>
              <w:fldChar w:fldCharType="separate"/>
            </w:r>
            <w:r w:rsidR="00EA334D">
              <w:rPr>
                <w:noProof/>
                <w:webHidden/>
              </w:rPr>
              <w:t>1</w:t>
            </w:r>
            <w:r w:rsidR="00EA334D">
              <w:rPr>
                <w:noProof/>
                <w:webHidden/>
              </w:rPr>
              <w:fldChar w:fldCharType="end"/>
            </w:r>
          </w:hyperlink>
        </w:p>
        <w:p w14:paraId="0614E8ED" w14:textId="7804A73A" w:rsidR="00EA334D" w:rsidRDefault="00EA334D">
          <w:pPr>
            <w:pStyle w:val="TOC2"/>
            <w:ind w:left="210"/>
            <w:rPr>
              <w:rFonts w:asciiTheme="minorHAnsi" w:eastAsiaTheme="minorEastAsia" w:hAnsiTheme="minorHAnsi"/>
              <w:noProof/>
              <w:sz w:val="22"/>
              <w:szCs w:val="24"/>
              <w14:ligatures w14:val="standardContextual"/>
            </w:rPr>
          </w:pPr>
          <w:hyperlink w:anchor="_Toc195543482" w:history="1">
            <w:r w:rsidRPr="00625D19">
              <w:rPr>
                <w:rStyle w:val="ad"/>
                <w:noProof/>
              </w:rPr>
              <w:t xml:space="preserve">1.1 </w:t>
            </w:r>
            <w:r w:rsidRPr="00625D19">
              <w:rPr>
                <w:rStyle w:val="ad"/>
                <w:noProof/>
              </w:rPr>
              <w:t>研究背景</w:t>
            </w:r>
            <w:r>
              <w:rPr>
                <w:noProof/>
                <w:webHidden/>
              </w:rPr>
              <w:tab/>
            </w:r>
            <w:r>
              <w:rPr>
                <w:noProof/>
                <w:webHidden/>
              </w:rPr>
              <w:fldChar w:fldCharType="begin"/>
            </w:r>
            <w:r>
              <w:rPr>
                <w:noProof/>
                <w:webHidden/>
              </w:rPr>
              <w:instrText xml:space="preserve"> PAGEREF _Toc195543482 \h </w:instrText>
            </w:r>
            <w:r>
              <w:rPr>
                <w:noProof/>
                <w:webHidden/>
              </w:rPr>
            </w:r>
            <w:r>
              <w:rPr>
                <w:noProof/>
                <w:webHidden/>
              </w:rPr>
              <w:fldChar w:fldCharType="separate"/>
            </w:r>
            <w:r>
              <w:rPr>
                <w:noProof/>
                <w:webHidden/>
              </w:rPr>
              <w:t>1</w:t>
            </w:r>
            <w:r>
              <w:rPr>
                <w:noProof/>
                <w:webHidden/>
              </w:rPr>
              <w:fldChar w:fldCharType="end"/>
            </w:r>
          </w:hyperlink>
        </w:p>
        <w:p w14:paraId="6B388C4F" w14:textId="2531ABEE" w:rsidR="00EA334D" w:rsidRDefault="00EA334D">
          <w:pPr>
            <w:pStyle w:val="TOC2"/>
            <w:ind w:left="210"/>
            <w:rPr>
              <w:rFonts w:asciiTheme="minorHAnsi" w:eastAsiaTheme="minorEastAsia" w:hAnsiTheme="minorHAnsi"/>
              <w:noProof/>
              <w:sz w:val="22"/>
              <w:szCs w:val="24"/>
              <w14:ligatures w14:val="standardContextual"/>
            </w:rPr>
          </w:pPr>
          <w:hyperlink w:anchor="_Toc195543483" w:history="1">
            <w:r w:rsidRPr="00625D19">
              <w:rPr>
                <w:rStyle w:val="ad"/>
                <w:noProof/>
              </w:rPr>
              <w:t xml:space="preserve">1.2 </w:t>
            </w:r>
            <w:r w:rsidRPr="00625D19">
              <w:rPr>
                <w:rStyle w:val="ad"/>
                <w:noProof/>
              </w:rPr>
              <w:t>主要功能</w:t>
            </w:r>
            <w:r>
              <w:rPr>
                <w:noProof/>
                <w:webHidden/>
              </w:rPr>
              <w:tab/>
            </w:r>
            <w:r>
              <w:rPr>
                <w:noProof/>
                <w:webHidden/>
              </w:rPr>
              <w:fldChar w:fldCharType="begin"/>
            </w:r>
            <w:r>
              <w:rPr>
                <w:noProof/>
                <w:webHidden/>
              </w:rPr>
              <w:instrText xml:space="preserve"> PAGEREF _Toc195543483 \h </w:instrText>
            </w:r>
            <w:r>
              <w:rPr>
                <w:noProof/>
                <w:webHidden/>
              </w:rPr>
            </w:r>
            <w:r>
              <w:rPr>
                <w:noProof/>
                <w:webHidden/>
              </w:rPr>
              <w:fldChar w:fldCharType="separate"/>
            </w:r>
            <w:r>
              <w:rPr>
                <w:noProof/>
                <w:webHidden/>
              </w:rPr>
              <w:t>1</w:t>
            </w:r>
            <w:r>
              <w:rPr>
                <w:noProof/>
                <w:webHidden/>
              </w:rPr>
              <w:fldChar w:fldCharType="end"/>
            </w:r>
          </w:hyperlink>
        </w:p>
        <w:p w14:paraId="736BA616" w14:textId="0E4E8F8B" w:rsidR="00EA334D" w:rsidRDefault="00EA334D">
          <w:pPr>
            <w:pStyle w:val="TOC3"/>
            <w:ind w:left="315"/>
            <w:rPr>
              <w:rFonts w:asciiTheme="minorHAnsi" w:eastAsiaTheme="minorEastAsia" w:hAnsiTheme="minorHAnsi"/>
              <w:noProof/>
              <w:sz w:val="22"/>
              <w:szCs w:val="24"/>
              <w14:ligatures w14:val="standardContextual"/>
            </w:rPr>
          </w:pPr>
          <w:hyperlink w:anchor="_Toc195543484" w:history="1">
            <w:r w:rsidRPr="00625D19">
              <w:rPr>
                <w:rStyle w:val="ad"/>
                <w:noProof/>
              </w:rPr>
              <w:t xml:space="preserve">1.2.1 </w:t>
            </w:r>
            <w:r w:rsidRPr="00625D19">
              <w:rPr>
                <w:rStyle w:val="ad"/>
                <w:noProof/>
              </w:rPr>
              <w:t>虚假文本检测</w:t>
            </w:r>
            <w:r>
              <w:rPr>
                <w:noProof/>
                <w:webHidden/>
              </w:rPr>
              <w:tab/>
            </w:r>
            <w:r>
              <w:rPr>
                <w:noProof/>
                <w:webHidden/>
              </w:rPr>
              <w:fldChar w:fldCharType="begin"/>
            </w:r>
            <w:r>
              <w:rPr>
                <w:noProof/>
                <w:webHidden/>
              </w:rPr>
              <w:instrText xml:space="preserve"> PAGEREF _Toc195543484 \h </w:instrText>
            </w:r>
            <w:r>
              <w:rPr>
                <w:noProof/>
                <w:webHidden/>
              </w:rPr>
            </w:r>
            <w:r>
              <w:rPr>
                <w:noProof/>
                <w:webHidden/>
              </w:rPr>
              <w:fldChar w:fldCharType="separate"/>
            </w:r>
            <w:r>
              <w:rPr>
                <w:noProof/>
                <w:webHidden/>
              </w:rPr>
              <w:t>1</w:t>
            </w:r>
            <w:r>
              <w:rPr>
                <w:noProof/>
                <w:webHidden/>
              </w:rPr>
              <w:fldChar w:fldCharType="end"/>
            </w:r>
          </w:hyperlink>
        </w:p>
        <w:p w14:paraId="03CF8FB5" w14:textId="79674460" w:rsidR="00EA334D" w:rsidRDefault="00EA334D">
          <w:pPr>
            <w:pStyle w:val="TOC3"/>
            <w:ind w:left="315"/>
            <w:rPr>
              <w:rFonts w:asciiTheme="minorHAnsi" w:eastAsiaTheme="minorEastAsia" w:hAnsiTheme="minorHAnsi"/>
              <w:noProof/>
              <w:sz w:val="22"/>
              <w:szCs w:val="24"/>
              <w14:ligatures w14:val="standardContextual"/>
            </w:rPr>
          </w:pPr>
          <w:hyperlink w:anchor="_Toc195543485" w:history="1">
            <w:r w:rsidRPr="00625D19">
              <w:rPr>
                <w:rStyle w:val="ad"/>
                <w:noProof/>
              </w:rPr>
              <w:t xml:space="preserve">1.2.2 </w:t>
            </w:r>
            <w:r w:rsidRPr="00625D19">
              <w:rPr>
                <w:rStyle w:val="ad"/>
                <w:noProof/>
              </w:rPr>
              <w:t>虚假图文检测</w:t>
            </w:r>
            <w:r>
              <w:rPr>
                <w:noProof/>
                <w:webHidden/>
              </w:rPr>
              <w:tab/>
            </w:r>
            <w:r>
              <w:rPr>
                <w:noProof/>
                <w:webHidden/>
              </w:rPr>
              <w:fldChar w:fldCharType="begin"/>
            </w:r>
            <w:r>
              <w:rPr>
                <w:noProof/>
                <w:webHidden/>
              </w:rPr>
              <w:instrText xml:space="preserve"> PAGEREF _Toc195543485 \h </w:instrText>
            </w:r>
            <w:r>
              <w:rPr>
                <w:noProof/>
                <w:webHidden/>
              </w:rPr>
            </w:r>
            <w:r>
              <w:rPr>
                <w:noProof/>
                <w:webHidden/>
              </w:rPr>
              <w:fldChar w:fldCharType="separate"/>
            </w:r>
            <w:r>
              <w:rPr>
                <w:noProof/>
                <w:webHidden/>
              </w:rPr>
              <w:t>2</w:t>
            </w:r>
            <w:r>
              <w:rPr>
                <w:noProof/>
                <w:webHidden/>
              </w:rPr>
              <w:fldChar w:fldCharType="end"/>
            </w:r>
          </w:hyperlink>
        </w:p>
        <w:p w14:paraId="4CC8D404" w14:textId="40CFAAF6" w:rsidR="00EA334D" w:rsidRDefault="00EA334D">
          <w:pPr>
            <w:pStyle w:val="TOC3"/>
            <w:ind w:left="315"/>
            <w:rPr>
              <w:rFonts w:asciiTheme="minorHAnsi" w:eastAsiaTheme="minorEastAsia" w:hAnsiTheme="minorHAnsi"/>
              <w:noProof/>
              <w:sz w:val="22"/>
              <w:szCs w:val="24"/>
              <w14:ligatures w14:val="standardContextual"/>
            </w:rPr>
          </w:pPr>
          <w:hyperlink w:anchor="_Toc195543486" w:history="1">
            <w:r w:rsidRPr="00625D19">
              <w:rPr>
                <w:rStyle w:val="ad"/>
                <w:noProof/>
              </w:rPr>
              <w:t xml:space="preserve">1.2.3 </w:t>
            </w:r>
            <w:r w:rsidRPr="00625D19">
              <w:rPr>
                <w:rStyle w:val="ad"/>
                <w:noProof/>
              </w:rPr>
              <w:t>虚假视频检测</w:t>
            </w:r>
            <w:r>
              <w:rPr>
                <w:noProof/>
                <w:webHidden/>
              </w:rPr>
              <w:tab/>
            </w:r>
            <w:r>
              <w:rPr>
                <w:noProof/>
                <w:webHidden/>
              </w:rPr>
              <w:fldChar w:fldCharType="begin"/>
            </w:r>
            <w:r>
              <w:rPr>
                <w:noProof/>
                <w:webHidden/>
              </w:rPr>
              <w:instrText xml:space="preserve"> PAGEREF _Toc195543486 \h </w:instrText>
            </w:r>
            <w:r>
              <w:rPr>
                <w:noProof/>
                <w:webHidden/>
              </w:rPr>
            </w:r>
            <w:r>
              <w:rPr>
                <w:noProof/>
                <w:webHidden/>
              </w:rPr>
              <w:fldChar w:fldCharType="separate"/>
            </w:r>
            <w:r>
              <w:rPr>
                <w:noProof/>
                <w:webHidden/>
              </w:rPr>
              <w:t>2</w:t>
            </w:r>
            <w:r>
              <w:rPr>
                <w:noProof/>
                <w:webHidden/>
              </w:rPr>
              <w:fldChar w:fldCharType="end"/>
            </w:r>
          </w:hyperlink>
        </w:p>
        <w:p w14:paraId="4F7A7F4F" w14:textId="1CE37466" w:rsidR="00EA334D" w:rsidRDefault="00EA334D">
          <w:pPr>
            <w:pStyle w:val="TOC2"/>
            <w:ind w:left="210"/>
            <w:rPr>
              <w:rFonts w:asciiTheme="minorHAnsi" w:eastAsiaTheme="minorEastAsia" w:hAnsiTheme="minorHAnsi"/>
              <w:noProof/>
              <w:sz w:val="22"/>
              <w:szCs w:val="24"/>
              <w14:ligatures w14:val="standardContextual"/>
            </w:rPr>
          </w:pPr>
          <w:hyperlink w:anchor="_Toc195543487" w:history="1">
            <w:r w:rsidRPr="00625D19">
              <w:rPr>
                <w:rStyle w:val="ad"/>
                <w:noProof/>
              </w:rPr>
              <w:t xml:space="preserve">1.3 </w:t>
            </w:r>
            <w:r w:rsidRPr="00625D19">
              <w:rPr>
                <w:rStyle w:val="ad"/>
                <w:noProof/>
              </w:rPr>
              <w:t>创新点</w:t>
            </w:r>
            <w:r>
              <w:rPr>
                <w:noProof/>
                <w:webHidden/>
              </w:rPr>
              <w:tab/>
            </w:r>
            <w:r>
              <w:rPr>
                <w:noProof/>
                <w:webHidden/>
              </w:rPr>
              <w:fldChar w:fldCharType="begin"/>
            </w:r>
            <w:r>
              <w:rPr>
                <w:noProof/>
                <w:webHidden/>
              </w:rPr>
              <w:instrText xml:space="preserve"> PAGEREF _Toc195543487 \h </w:instrText>
            </w:r>
            <w:r>
              <w:rPr>
                <w:noProof/>
                <w:webHidden/>
              </w:rPr>
            </w:r>
            <w:r>
              <w:rPr>
                <w:noProof/>
                <w:webHidden/>
              </w:rPr>
              <w:fldChar w:fldCharType="separate"/>
            </w:r>
            <w:r>
              <w:rPr>
                <w:noProof/>
                <w:webHidden/>
              </w:rPr>
              <w:t>2</w:t>
            </w:r>
            <w:r>
              <w:rPr>
                <w:noProof/>
                <w:webHidden/>
              </w:rPr>
              <w:fldChar w:fldCharType="end"/>
            </w:r>
          </w:hyperlink>
        </w:p>
        <w:p w14:paraId="2972DC15" w14:textId="55EA6E26" w:rsidR="00EA334D" w:rsidRDefault="00EA334D">
          <w:pPr>
            <w:pStyle w:val="TOC3"/>
            <w:ind w:left="315"/>
            <w:rPr>
              <w:rFonts w:asciiTheme="minorHAnsi" w:eastAsiaTheme="minorEastAsia" w:hAnsiTheme="minorHAnsi"/>
              <w:noProof/>
              <w:sz w:val="22"/>
              <w:szCs w:val="24"/>
              <w14:ligatures w14:val="standardContextual"/>
            </w:rPr>
          </w:pPr>
          <w:hyperlink w:anchor="_Toc195543488" w:history="1">
            <w:r w:rsidRPr="00625D19">
              <w:rPr>
                <w:rStyle w:val="ad"/>
                <w:noProof/>
              </w:rPr>
              <w:t xml:space="preserve">1.3.1 SDSA </w:t>
            </w:r>
            <w:r w:rsidRPr="00625D19">
              <w:rPr>
                <w:rStyle w:val="ad"/>
                <w:noProof/>
              </w:rPr>
              <w:t>数据去冗余与语义对齐机制</w:t>
            </w:r>
            <w:r>
              <w:rPr>
                <w:noProof/>
                <w:webHidden/>
              </w:rPr>
              <w:tab/>
            </w:r>
            <w:r>
              <w:rPr>
                <w:noProof/>
                <w:webHidden/>
              </w:rPr>
              <w:fldChar w:fldCharType="begin"/>
            </w:r>
            <w:r>
              <w:rPr>
                <w:noProof/>
                <w:webHidden/>
              </w:rPr>
              <w:instrText xml:space="preserve"> PAGEREF _Toc195543488 \h </w:instrText>
            </w:r>
            <w:r>
              <w:rPr>
                <w:noProof/>
                <w:webHidden/>
              </w:rPr>
            </w:r>
            <w:r>
              <w:rPr>
                <w:noProof/>
                <w:webHidden/>
              </w:rPr>
              <w:fldChar w:fldCharType="separate"/>
            </w:r>
            <w:r>
              <w:rPr>
                <w:noProof/>
                <w:webHidden/>
              </w:rPr>
              <w:t>2</w:t>
            </w:r>
            <w:r>
              <w:rPr>
                <w:noProof/>
                <w:webHidden/>
              </w:rPr>
              <w:fldChar w:fldCharType="end"/>
            </w:r>
          </w:hyperlink>
        </w:p>
        <w:p w14:paraId="3671D810" w14:textId="628123CB" w:rsidR="00EA334D" w:rsidRDefault="00EA334D">
          <w:pPr>
            <w:pStyle w:val="TOC3"/>
            <w:ind w:left="315"/>
            <w:rPr>
              <w:rFonts w:asciiTheme="minorHAnsi" w:eastAsiaTheme="minorEastAsia" w:hAnsiTheme="minorHAnsi"/>
              <w:noProof/>
              <w:sz w:val="22"/>
              <w:szCs w:val="24"/>
              <w14:ligatures w14:val="standardContextual"/>
            </w:rPr>
          </w:pPr>
          <w:hyperlink w:anchor="_Toc195543489" w:history="1">
            <w:r w:rsidRPr="00625D19">
              <w:rPr>
                <w:rStyle w:val="ad"/>
                <w:noProof/>
              </w:rPr>
              <w:t xml:space="preserve">1.3.2 BMLHF </w:t>
            </w:r>
            <w:r w:rsidRPr="00625D19">
              <w:rPr>
                <w:rStyle w:val="ad"/>
                <w:noProof/>
              </w:rPr>
              <w:t>多模态平衡融合机制（</w:t>
            </w:r>
            <w:r w:rsidRPr="00625D19">
              <w:rPr>
                <w:rStyle w:val="ad"/>
                <w:noProof/>
              </w:rPr>
              <w:t>MIB</w:t>
            </w:r>
            <w:r w:rsidRPr="00625D19">
              <w:rPr>
                <w:rStyle w:val="ad"/>
                <w:noProof/>
              </w:rPr>
              <w:t>）</w:t>
            </w:r>
            <w:r>
              <w:rPr>
                <w:noProof/>
                <w:webHidden/>
              </w:rPr>
              <w:tab/>
            </w:r>
            <w:r>
              <w:rPr>
                <w:noProof/>
                <w:webHidden/>
              </w:rPr>
              <w:fldChar w:fldCharType="begin"/>
            </w:r>
            <w:r>
              <w:rPr>
                <w:noProof/>
                <w:webHidden/>
              </w:rPr>
              <w:instrText xml:space="preserve"> PAGEREF _Toc195543489 \h </w:instrText>
            </w:r>
            <w:r>
              <w:rPr>
                <w:noProof/>
                <w:webHidden/>
              </w:rPr>
            </w:r>
            <w:r>
              <w:rPr>
                <w:noProof/>
                <w:webHidden/>
              </w:rPr>
              <w:fldChar w:fldCharType="separate"/>
            </w:r>
            <w:r>
              <w:rPr>
                <w:noProof/>
                <w:webHidden/>
              </w:rPr>
              <w:t>2</w:t>
            </w:r>
            <w:r>
              <w:rPr>
                <w:noProof/>
                <w:webHidden/>
              </w:rPr>
              <w:fldChar w:fldCharType="end"/>
            </w:r>
          </w:hyperlink>
        </w:p>
        <w:p w14:paraId="487AADC3" w14:textId="74F3F87C" w:rsidR="00EA334D" w:rsidRDefault="00EA334D">
          <w:pPr>
            <w:pStyle w:val="TOC3"/>
            <w:ind w:left="315"/>
            <w:rPr>
              <w:rFonts w:asciiTheme="minorHAnsi" w:eastAsiaTheme="minorEastAsia" w:hAnsiTheme="minorHAnsi"/>
              <w:noProof/>
              <w:sz w:val="22"/>
              <w:szCs w:val="24"/>
              <w14:ligatures w14:val="standardContextual"/>
            </w:rPr>
          </w:pPr>
          <w:hyperlink w:anchor="_Toc195543490" w:history="1">
            <w:r w:rsidRPr="00625D19">
              <w:rPr>
                <w:rStyle w:val="ad"/>
                <w:noProof/>
              </w:rPr>
              <w:t xml:space="preserve">1.3.3 FEDPM </w:t>
            </w:r>
            <w:r w:rsidRPr="00625D19">
              <w:rPr>
                <w:rStyle w:val="ad"/>
                <w:noProof/>
              </w:rPr>
              <w:t>联邦多模态双通道学习框架</w:t>
            </w:r>
            <w:r>
              <w:rPr>
                <w:noProof/>
                <w:webHidden/>
              </w:rPr>
              <w:tab/>
            </w:r>
            <w:r>
              <w:rPr>
                <w:noProof/>
                <w:webHidden/>
              </w:rPr>
              <w:fldChar w:fldCharType="begin"/>
            </w:r>
            <w:r>
              <w:rPr>
                <w:noProof/>
                <w:webHidden/>
              </w:rPr>
              <w:instrText xml:space="preserve"> PAGEREF _Toc195543490 \h </w:instrText>
            </w:r>
            <w:r>
              <w:rPr>
                <w:noProof/>
                <w:webHidden/>
              </w:rPr>
            </w:r>
            <w:r>
              <w:rPr>
                <w:noProof/>
                <w:webHidden/>
              </w:rPr>
              <w:fldChar w:fldCharType="separate"/>
            </w:r>
            <w:r>
              <w:rPr>
                <w:noProof/>
                <w:webHidden/>
              </w:rPr>
              <w:t>3</w:t>
            </w:r>
            <w:r>
              <w:rPr>
                <w:noProof/>
                <w:webHidden/>
              </w:rPr>
              <w:fldChar w:fldCharType="end"/>
            </w:r>
          </w:hyperlink>
        </w:p>
        <w:p w14:paraId="2568E46A" w14:textId="1AF20A18" w:rsidR="00EA334D" w:rsidRDefault="00EA334D">
          <w:pPr>
            <w:pStyle w:val="TOC2"/>
            <w:ind w:left="210"/>
            <w:rPr>
              <w:rFonts w:asciiTheme="minorHAnsi" w:eastAsiaTheme="minorEastAsia" w:hAnsiTheme="minorHAnsi"/>
              <w:noProof/>
              <w:sz w:val="22"/>
              <w:szCs w:val="24"/>
              <w14:ligatures w14:val="standardContextual"/>
            </w:rPr>
          </w:pPr>
          <w:hyperlink w:anchor="_Toc195543491" w:history="1">
            <w:r w:rsidRPr="00625D19">
              <w:rPr>
                <w:rStyle w:val="ad"/>
                <w:noProof/>
              </w:rPr>
              <w:t xml:space="preserve">1.4 </w:t>
            </w:r>
            <w:r w:rsidRPr="00625D19">
              <w:rPr>
                <w:rStyle w:val="ad"/>
                <w:noProof/>
              </w:rPr>
              <w:t>应用价值与推广前景</w:t>
            </w:r>
            <w:r>
              <w:rPr>
                <w:noProof/>
                <w:webHidden/>
              </w:rPr>
              <w:tab/>
            </w:r>
            <w:r>
              <w:rPr>
                <w:noProof/>
                <w:webHidden/>
              </w:rPr>
              <w:fldChar w:fldCharType="begin"/>
            </w:r>
            <w:r>
              <w:rPr>
                <w:noProof/>
                <w:webHidden/>
              </w:rPr>
              <w:instrText xml:space="preserve"> PAGEREF _Toc195543491 \h </w:instrText>
            </w:r>
            <w:r>
              <w:rPr>
                <w:noProof/>
                <w:webHidden/>
              </w:rPr>
            </w:r>
            <w:r>
              <w:rPr>
                <w:noProof/>
                <w:webHidden/>
              </w:rPr>
              <w:fldChar w:fldCharType="separate"/>
            </w:r>
            <w:r>
              <w:rPr>
                <w:noProof/>
                <w:webHidden/>
              </w:rPr>
              <w:t>3</w:t>
            </w:r>
            <w:r>
              <w:rPr>
                <w:noProof/>
                <w:webHidden/>
              </w:rPr>
              <w:fldChar w:fldCharType="end"/>
            </w:r>
          </w:hyperlink>
        </w:p>
        <w:p w14:paraId="440F706D" w14:textId="263A4D93" w:rsidR="00EA334D" w:rsidRDefault="00EA334D">
          <w:pPr>
            <w:pStyle w:val="TOC1"/>
            <w:spacing w:before="156"/>
            <w:rPr>
              <w:rFonts w:asciiTheme="minorHAnsi" w:eastAsiaTheme="minorEastAsia" w:hAnsiTheme="minorHAnsi"/>
              <w:noProof/>
              <w:sz w:val="22"/>
              <w:szCs w:val="24"/>
              <w14:ligatures w14:val="standardContextual"/>
            </w:rPr>
          </w:pPr>
          <w:hyperlink w:anchor="_Toc195543492" w:history="1">
            <w:r w:rsidRPr="00625D19">
              <w:rPr>
                <w:rStyle w:val="ad"/>
                <w:noProof/>
              </w:rPr>
              <w:t>第</w:t>
            </w:r>
            <w:r w:rsidRPr="00625D19">
              <w:rPr>
                <w:rStyle w:val="ad"/>
                <w:noProof/>
              </w:rPr>
              <w:t>2</w:t>
            </w:r>
            <w:r w:rsidRPr="00625D19">
              <w:rPr>
                <w:rStyle w:val="ad"/>
                <w:noProof/>
              </w:rPr>
              <w:t>章</w:t>
            </w:r>
            <w:r w:rsidRPr="00625D19">
              <w:rPr>
                <w:rStyle w:val="ad"/>
                <w:noProof/>
              </w:rPr>
              <w:t xml:space="preserve"> </w:t>
            </w:r>
            <w:r w:rsidRPr="00625D19">
              <w:rPr>
                <w:rStyle w:val="ad"/>
                <w:noProof/>
              </w:rPr>
              <w:t>问题分析</w:t>
            </w:r>
            <w:r>
              <w:rPr>
                <w:noProof/>
                <w:webHidden/>
              </w:rPr>
              <w:tab/>
            </w:r>
            <w:r>
              <w:rPr>
                <w:noProof/>
                <w:webHidden/>
              </w:rPr>
              <w:fldChar w:fldCharType="begin"/>
            </w:r>
            <w:r>
              <w:rPr>
                <w:noProof/>
                <w:webHidden/>
              </w:rPr>
              <w:instrText xml:space="preserve"> PAGEREF _Toc195543492 \h </w:instrText>
            </w:r>
            <w:r>
              <w:rPr>
                <w:noProof/>
                <w:webHidden/>
              </w:rPr>
            </w:r>
            <w:r>
              <w:rPr>
                <w:noProof/>
                <w:webHidden/>
              </w:rPr>
              <w:fldChar w:fldCharType="separate"/>
            </w:r>
            <w:r>
              <w:rPr>
                <w:noProof/>
                <w:webHidden/>
              </w:rPr>
              <w:t>3</w:t>
            </w:r>
            <w:r>
              <w:rPr>
                <w:noProof/>
                <w:webHidden/>
              </w:rPr>
              <w:fldChar w:fldCharType="end"/>
            </w:r>
          </w:hyperlink>
        </w:p>
        <w:p w14:paraId="1F58EF19" w14:textId="531DDFAE" w:rsidR="00EA334D" w:rsidRDefault="00EA334D">
          <w:pPr>
            <w:pStyle w:val="TOC2"/>
            <w:ind w:left="210"/>
            <w:rPr>
              <w:rFonts w:asciiTheme="minorHAnsi" w:eastAsiaTheme="minorEastAsia" w:hAnsiTheme="minorHAnsi"/>
              <w:noProof/>
              <w:sz w:val="22"/>
              <w:szCs w:val="24"/>
              <w14:ligatures w14:val="standardContextual"/>
            </w:rPr>
          </w:pPr>
          <w:hyperlink w:anchor="_Toc195543493" w:history="1">
            <w:r w:rsidRPr="00625D19">
              <w:rPr>
                <w:rStyle w:val="ad"/>
                <w:noProof/>
              </w:rPr>
              <w:t xml:space="preserve">2.1 </w:t>
            </w:r>
            <w:r w:rsidRPr="00625D19">
              <w:rPr>
                <w:rStyle w:val="ad"/>
                <w:noProof/>
              </w:rPr>
              <w:t>问题来源</w:t>
            </w:r>
            <w:r>
              <w:rPr>
                <w:noProof/>
                <w:webHidden/>
              </w:rPr>
              <w:tab/>
            </w:r>
            <w:r>
              <w:rPr>
                <w:noProof/>
                <w:webHidden/>
              </w:rPr>
              <w:fldChar w:fldCharType="begin"/>
            </w:r>
            <w:r>
              <w:rPr>
                <w:noProof/>
                <w:webHidden/>
              </w:rPr>
              <w:instrText xml:space="preserve"> PAGEREF _Toc195543493 \h </w:instrText>
            </w:r>
            <w:r>
              <w:rPr>
                <w:noProof/>
                <w:webHidden/>
              </w:rPr>
            </w:r>
            <w:r>
              <w:rPr>
                <w:noProof/>
                <w:webHidden/>
              </w:rPr>
              <w:fldChar w:fldCharType="separate"/>
            </w:r>
            <w:r>
              <w:rPr>
                <w:noProof/>
                <w:webHidden/>
              </w:rPr>
              <w:t>3</w:t>
            </w:r>
            <w:r>
              <w:rPr>
                <w:noProof/>
                <w:webHidden/>
              </w:rPr>
              <w:fldChar w:fldCharType="end"/>
            </w:r>
          </w:hyperlink>
        </w:p>
        <w:p w14:paraId="31D96255" w14:textId="40DB9DBD" w:rsidR="00EA334D" w:rsidRDefault="00EA334D">
          <w:pPr>
            <w:pStyle w:val="TOC2"/>
            <w:ind w:left="210"/>
            <w:rPr>
              <w:rFonts w:asciiTheme="minorHAnsi" w:eastAsiaTheme="minorEastAsia" w:hAnsiTheme="minorHAnsi"/>
              <w:noProof/>
              <w:sz w:val="22"/>
              <w:szCs w:val="24"/>
              <w14:ligatures w14:val="standardContextual"/>
            </w:rPr>
          </w:pPr>
          <w:hyperlink w:anchor="_Toc195543494" w:history="1">
            <w:r w:rsidRPr="00625D19">
              <w:rPr>
                <w:rStyle w:val="ad"/>
                <w:noProof/>
              </w:rPr>
              <w:t xml:space="preserve">2.2 </w:t>
            </w:r>
            <w:r w:rsidRPr="00625D19">
              <w:rPr>
                <w:rStyle w:val="ad"/>
                <w:noProof/>
              </w:rPr>
              <w:t>现有解决方案</w:t>
            </w:r>
            <w:r>
              <w:rPr>
                <w:noProof/>
                <w:webHidden/>
              </w:rPr>
              <w:tab/>
            </w:r>
            <w:r>
              <w:rPr>
                <w:noProof/>
                <w:webHidden/>
              </w:rPr>
              <w:fldChar w:fldCharType="begin"/>
            </w:r>
            <w:r>
              <w:rPr>
                <w:noProof/>
                <w:webHidden/>
              </w:rPr>
              <w:instrText xml:space="preserve"> PAGEREF _Toc195543494 \h </w:instrText>
            </w:r>
            <w:r>
              <w:rPr>
                <w:noProof/>
                <w:webHidden/>
              </w:rPr>
            </w:r>
            <w:r>
              <w:rPr>
                <w:noProof/>
                <w:webHidden/>
              </w:rPr>
              <w:fldChar w:fldCharType="separate"/>
            </w:r>
            <w:r>
              <w:rPr>
                <w:noProof/>
                <w:webHidden/>
              </w:rPr>
              <w:t>4</w:t>
            </w:r>
            <w:r>
              <w:rPr>
                <w:noProof/>
                <w:webHidden/>
              </w:rPr>
              <w:fldChar w:fldCharType="end"/>
            </w:r>
          </w:hyperlink>
        </w:p>
        <w:p w14:paraId="7B9E1EF5" w14:textId="15DD4F82" w:rsidR="00EA334D" w:rsidRDefault="00EA334D">
          <w:pPr>
            <w:pStyle w:val="TOC3"/>
            <w:ind w:left="315"/>
            <w:rPr>
              <w:rFonts w:asciiTheme="minorHAnsi" w:eastAsiaTheme="minorEastAsia" w:hAnsiTheme="minorHAnsi"/>
              <w:noProof/>
              <w:sz w:val="22"/>
              <w:szCs w:val="24"/>
              <w14:ligatures w14:val="standardContextual"/>
            </w:rPr>
          </w:pPr>
          <w:hyperlink w:anchor="_Toc195543495" w:history="1">
            <w:r w:rsidRPr="00625D19">
              <w:rPr>
                <w:rStyle w:val="ad"/>
                <w:noProof/>
              </w:rPr>
              <w:t xml:space="preserve">2.2.1 </w:t>
            </w:r>
            <w:r w:rsidRPr="00625D19">
              <w:rPr>
                <w:rStyle w:val="ad"/>
                <w:noProof/>
              </w:rPr>
              <w:t>数据去冗余与语义对齐</w:t>
            </w:r>
            <w:r>
              <w:rPr>
                <w:noProof/>
                <w:webHidden/>
              </w:rPr>
              <w:tab/>
            </w:r>
            <w:r>
              <w:rPr>
                <w:noProof/>
                <w:webHidden/>
              </w:rPr>
              <w:fldChar w:fldCharType="begin"/>
            </w:r>
            <w:r>
              <w:rPr>
                <w:noProof/>
                <w:webHidden/>
              </w:rPr>
              <w:instrText xml:space="preserve"> PAGEREF _Toc195543495 \h </w:instrText>
            </w:r>
            <w:r>
              <w:rPr>
                <w:noProof/>
                <w:webHidden/>
              </w:rPr>
            </w:r>
            <w:r>
              <w:rPr>
                <w:noProof/>
                <w:webHidden/>
              </w:rPr>
              <w:fldChar w:fldCharType="separate"/>
            </w:r>
            <w:r>
              <w:rPr>
                <w:noProof/>
                <w:webHidden/>
              </w:rPr>
              <w:t>4</w:t>
            </w:r>
            <w:r>
              <w:rPr>
                <w:noProof/>
                <w:webHidden/>
              </w:rPr>
              <w:fldChar w:fldCharType="end"/>
            </w:r>
          </w:hyperlink>
        </w:p>
        <w:p w14:paraId="7C16932A" w14:textId="4A7E07C8" w:rsidR="00EA334D" w:rsidRDefault="00EA334D">
          <w:pPr>
            <w:pStyle w:val="TOC3"/>
            <w:ind w:left="315"/>
            <w:rPr>
              <w:rFonts w:asciiTheme="minorHAnsi" w:eastAsiaTheme="minorEastAsia" w:hAnsiTheme="minorHAnsi"/>
              <w:noProof/>
              <w:sz w:val="22"/>
              <w:szCs w:val="24"/>
              <w14:ligatures w14:val="standardContextual"/>
            </w:rPr>
          </w:pPr>
          <w:hyperlink w:anchor="_Toc195543496" w:history="1">
            <w:r w:rsidRPr="00625D19">
              <w:rPr>
                <w:rStyle w:val="ad"/>
                <w:noProof/>
              </w:rPr>
              <w:t xml:space="preserve">2.2.2 </w:t>
            </w:r>
            <w:r w:rsidRPr="00625D19">
              <w:rPr>
                <w:rStyle w:val="ad"/>
                <w:noProof/>
              </w:rPr>
              <w:t>多模态平衡融合</w:t>
            </w:r>
            <w:r>
              <w:rPr>
                <w:noProof/>
                <w:webHidden/>
              </w:rPr>
              <w:tab/>
            </w:r>
            <w:r>
              <w:rPr>
                <w:noProof/>
                <w:webHidden/>
              </w:rPr>
              <w:fldChar w:fldCharType="begin"/>
            </w:r>
            <w:r>
              <w:rPr>
                <w:noProof/>
                <w:webHidden/>
              </w:rPr>
              <w:instrText xml:space="preserve"> PAGEREF _Toc195543496 \h </w:instrText>
            </w:r>
            <w:r>
              <w:rPr>
                <w:noProof/>
                <w:webHidden/>
              </w:rPr>
            </w:r>
            <w:r>
              <w:rPr>
                <w:noProof/>
                <w:webHidden/>
              </w:rPr>
              <w:fldChar w:fldCharType="separate"/>
            </w:r>
            <w:r>
              <w:rPr>
                <w:noProof/>
                <w:webHidden/>
              </w:rPr>
              <w:t>4</w:t>
            </w:r>
            <w:r>
              <w:rPr>
                <w:noProof/>
                <w:webHidden/>
              </w:rPr>
              <w:fldChar w:fldCharType="end"/>
            </w:r>
          </w:hyperlink>
        </w:p>
        <w:p w14:paraId="09189D56" w14:textId="39C97E6E" w:rsidR="00EA334D" w:rsidRDefault="00EA334D">
          <w:pPr>
            <w:pStyle w:val="TOC3"/>
            <w:ind w:left="315"/>
            <w:rPr>
              <w:rFonts w:asciiTheme="minorHAnsi" w:eastAsiaTheme="minorEastAsia" w:hAnsiTheme="minorHAnsi"/>
              <w:noProof/>
              <w:sz w:val="22"/>
              <w:szCs w:val="24"/>
              <w14:ligatures w14:val="standardContextual"/>
            </w:rPr>
          </w:pPr>
          <w:hyperlink w:anchor="_Toc195543497" w:history="1">
            <w:r w:rsidRPr="00625D19">
              <w:rPr>
                <w:rStyle w:val="ad"/>
                <w:noProof/>
              </w:rPr>
              <w:t xml:space="preserve">2.2.3 </w:t>
            </w:r>
            <w:r w:rsidRPr="00625D19">
              <w:rPr>
                <w:rStyle w:val="ad"/>
                <w:noProof/>
              </w:rPr>
              <w:t>联邦式多模态协同建模</w:t>
            </w:r>
            <w:r>
              <w:rPr>
                <w:noProof/>
                <w:webHidden/>
              </w:rPr>
              <w:tab/>
            </w:r>
            <w:r>
              <w:rPr>
                <w:noProof/>
                <w:webHidden/>
              </w:rPr>
              <w:fldChar w:fldCharType="begin"/>
            </w:r>
            <w:r>
              <w:rPr>
                <w:noProof/>
                <w:webHidden/>
              </w:rPr>
              <w:instrText xml:space="preserve"> PAGEREF _Toc195543497 \h </w:instrText>
            </w:r>
            <w:r>
              <w:rPr>
                <w:noProof/>
                <w:webHidden/>
              </w:rPr>
            </w:r>
            <w:r>
              <w:rPr>
                <w:noProof/>
                <w:webHidden/>
              </w:rPr>
              <w:fldChar w:fldCharType="separate"/>
            </w:r>
            <w:r>
              <w:rPr>
                <w:noProof/>
                <w:webHidden/>
              </w:rPr>
              <w:t>5</w:t>
            </w:r>
            <w:r>
              <w:rPr>
                <w:noProof/>
                <w:webHidden/>
              </w:rPr>
              <w:fldChar w:fldCharType="end"/>
            </w:r>
          </w:hyperlink>
        </w:p>
        <w:p w14:paraId="10588F16" w14:textId="22F34201" w:rsidR="00EA334D" w:rsidRDefault="00EA334D">
          <w:pPr>
            <w:pStyle w:val="TOC2"/>
            <w:ind w:left="210"/>
            <w:rPr>
              <w:rFonts w:asciiTheme="minorHAnsi" w:eastAsiaTheme="minorEastAsia" w:hAnsiTheme="minorHAnsi"/>
              <w:noProof/>
              <w:sz w:val="22"/>
              <w:szCs w:val="24"/>
              <w14:ligatures w14:val="standardContextual"/>
            </w:rPr>
          </w:pPr>
          <w:hyperlink w:anchor="_Toc195543498" w:history="1">
            <w:r w:rsidRPr="00625D19">
              <w:rPr>
                <w:rStyle w:val="ad"/>
                <w:noProof/>
              </w:rPr>
              <w:t xml:space="preserve">2.3 </w:t>
            </w:r>
            <w:r w:rsidRPr="00625D19">
              <w:rPr>
                <w:rStyle w:val="ad"/>
                <w:noProof/>
              </w:rPr>
              <w:t>本作品要解决的痛点问题</w:t>
            </w:r>
            <w:r>
              <w:rPr>
                <w:noProof/>
                <w:webHidden/>
              </w:rPr>
              <w:tab/>
            </w:r>
            <w:r>
              <w:rPr>
                <w:noProof/>
                <w:webHidden/>
              </w:rPr>
              <w:fldChar w:fldCharType="begin"/>
            </w:r>
            <w:r>
              <w:rPr>
                <w:noProof/>
                <w:webHidden/>
              </w:rPr>
              <w:instrText xml:space="preserve"> PAGEREF _Toc195543498 \h </w:instrText>
            </w:r>
            <w:r>
              <w:rPr>
                <w:noProof/>
                <w:webHidden/>
              </w:rPr>
            </w:r>
            <w:r>
              <w:rPr>
                <w:noProof/>
                <w:webHidden/>
              </w:rPr>
              <w:fldChar w:fldCharType="separate"/>
            </w:r>
            <w:r>
              <w:rPr>
                <w:noProof/>
                <w:webHidden/>
              </w:rPr>
              <w:t>5</w:t>
            </w:r>
            <w:r>
              <w:rPr>
                <w:noProof/>
                <w:webHidden/>
              </w:rPr>
              <w:fldChar w:fldCharType="end"/>
            </w:r>
          </w:hyperlink>
        </w:p>
        <w:p w14:paraId="3076043A" w14:textId="117B55D1" w:rsidR="00EA334D" w:rsidRDefault="00EA334D">
          <w:pPr>
            <w:pStyle w:val="TOC3"/>
            <w:ind w:left="315"/>
            <w:rPr>
              <w:rFonts w:asciiTheme="minorHAnsi" w:eastAsiaTheme="minorEastAsia" w:hAnsiTheme="minorHAnsi"/>
              <w:noProof/>
              <w:sz w:val="22"/>
              <w:szCs w:val="24"/>
              <w14:ligatures w14:val="standardContextual"/>
            </w:rPr>
          </w:pPr>
          <w:hyperlink w:anchor="_Toc195543499" w:history="1">
            <w:r w:rsidRPr="00625D19">
              <w:rPr>
                <w:rStyle w:val="ad"/>
                <w:noProof/>
              </w:rPr>
              <w:t xml:space="preserve">2.3.1 </w:t>
            </w:r>
            <w:r w:rsidRPr="00625D19">
              <w:rPr>
                <w:rStyle w:val="ad"/>
                <w:noProof/>
              </w:rPr>
              <w:t>多模态数据冗余与语义不一致</w:t>
            </w:r>
            <w:r>
              <w:rPr>
                <w:noProof/>
                <w:webHidden/>
              </w:rPr>
              <w:tab/>
            </w:r>
            <w:r>
              <w:rPr>
                <w:noProof/>
                <w:webHidden/>
              </w:rPr>
              <w:fldChar w:fldCharType="begin"/>
            </w:r>
            <w:r>
              <w:rPr>
                <w:noProof/>
                <w:webHidden/>
              </w:rPr>
              <w:instrText xml:space="preserve"> PAGEREF _Toc195543499 \h </w:instrText>
            </w:r>
            <w:r>
              <w:rPr>
                <w:noProof/>
                <w:webHidden/>
              </w:rPr>
            </w:r>
            <w:r>
              <w:rPr>
                <w:noProof/>
                <w:webHidden/>
              </w:rPr>
              <w:fldChar w:fldCharType="separate"/>
            </w:r>
            <w:r>
              <w:rPr>
                <w:noProof/>
                <w:webHidden/>
              </w:rPr>
              <w:t>5</w:t>
            </w:r>
            <w:r>
              <w:rPr>
                <w:noProof/>
                <w:webHidden/>
              </w:rPr>
              <w:fldChar w:fldCharType="end"/>
            </w:r>
          </w:hyperlink>
        </w:p>
        <w:p w14:paraId="3A8CF89E" w14:textId="68A33C55" w:rsidR="00EA334D" w:rsidRDefault="00EA334D">
          <w:pPr>
            <w:pStyle w:val="TOC3"/>
            <w:ind w:left="315"/>
            <w:rPr>
              <w:rFonts w:asciiTheme="minorHAnsi" w:eastAsiaTheme="minorEastAsia" w:hAnsiTheme="minorHAnsi"/>
              <w:noProof/>
              <w:sz w:val="22"/>
              <w:szCs w:val="24"/>
              <w14:ligatures w14:val="standardContextual"/>
            </w:rPr>
          </w:pPr>
          <w:hyperlink w:anchor="_Toc195543500" w:history="1">
            <w:r w:rsidRPr="00625D19">
              <w:rPr>
                <w:rStyle w:val="ad"/>
                <w:noProof/>
              </w:rPr>
              <w:t xml:space="preserve">2.3.2 </w:t>
            </w:r>
            <w:r w:rsidRPr="00625D19">
              <w:rPr>
                <w:rStyle w:val="ad"/>
                <w:noProof/>
              </w:rPr>
              <w:t>融合过程模态失衡</w:t>
            </w:r>
            <w:r>
              <w:rPr>
                <w:noProof/>
                <w:webHidden/>
              </w:rPr>
              <w:tab/>
            </w:r>
            <w:r>
              <w:rPr>
                <w:noProof/>
                <w:webHidden/>
              </w:rPr>
              <w:fldChar w:fldCharType="begin"/>
            </w:r>
            <w:r>
              <w:rPr>
                <w:noProof/>
                <w:webHidden/>
              </w:rPr>
              <w:instrText xml:space="preserve"> PAGEREF _Toc195543500 \h </w:instrText>
            </w:r>
            <w:r>
              <w:rPr>
                <w:noProof/>
                <w:webHidden/>
              </w:rPr>
            </w:r>
            <w:r>
              <w:rPr>
                <w:noProof/>
                <w:webHidden/>
              </w:rPr>
              <w:fldChar w:fldCharType="separate"/>
            </w:r>
            <w:r>
              <w:rPr>
                <w:noProof/>
                <w:webHidden/>
              </w:rPr>
              <w:t>5</w:t>
            </w:r>
            <w:r>
              <w:rPr>
                <w:noProof/>
                <w:webHidden/>
              </w:rPr>
              <w:fldChar w:fldCharType="end"/>
            </w:r>
          </w:hyperlink>
        </w:p>
        <w:p w14:paraId="4D2A8D2E" w14:textId="6C36EE34" w:rsidR="00EA334D" w:rsidRDefault="00EA334D">
          <w:pPr>
            <w:pStyle w:val="TOC3"/>
            <w:ind w:left="315"/>
            <w:rPr>
              <w:rFonts w:asciiTheme="minorHAnsi" w:eastAsiaTheme="minorEastAsia" w:hAnsiTheme="minorHAnsi"/>
              <w:noProof/>
              <w:sz w:val="22"/>
              <w:szCs w:val="24"/>
              <w14:ligatures w14:val="standardContextual"/>
            </w:rPr>
          </w:pPr>
          <w:hyperlink w:anchor="_Toc195543501" w:history="1">
            <w:r w:rsidRPr="00625D19">
              <w:rPr>
                <w:rStyle w:val="ad"/>
                <w:noProof/>
              </w:rPr>
              <w:t xml:space="preserve">2.3.3 </w:t>
            </w:r>
            <w:r w:rsidRPr="00625D19">
              <w:rPr>
                <w:rStyle w:val="ad"/>
                <w:noProof/>
              </w:rPr>
              <w:t>分布式数据难以统一建模</w:t>
            </w:r>
            <w:r>
              <w:rPr>
                <w:noProof/>
                <w:webHidden/>
              </w:rPr>
              <w:tab/>
            </w:r>
            <w:r>
              <w:rPr>
                <w:noProof/>
                <w:webHidden/>
              </w:rPr>
              <w:fldChar w:fldCharType="begin"/>
            </w:r>
            <w:r>
              <w:rPr>
                <w:noProof/>
                <w:webHidden/>
              </w:rPr>
              <w:instrText xml:space="preserve"> PAGEREF _Toc195543501 \h </w:instrText>
            </w:r>
            <w:r>
              <w:rPr>
                <w:noProof/>
                <w:webHidden/>
              </w:rPr>
            </w:r>
            <w:r>
              <w:rPr>
                <w:noProof/>
                <w:webHidden/>
              </w:rPr>
              <w:fldChar w:fldCharType="separate"/>
            </w:r>
            <w:r>
              <w:rPr>
                <w:noProof/>
                <w:webHidden/>
              </w:rPr>
              <w:t>6</w:t>
            </w:r>
            <w:r>
              <w:rPr>
                <w:noProof/>
                <w:webHidden/>
              </w:rPr>
              <w:fldChar w:fldCharType="end"/>
            </w:r>
          </w:hyperlink>
        </w:p>
        <w:p w14:paraId="7476F7FF" w14:textId="5EA53D9E" w:rsidR="00EA334D" w:rsidRDefault="00EA334D">
          <w:pPr>
            <w:pStyle w:val="TOC2"/>
            <w:ind w:left="210"/>
            <w:rPr>
              <w:rFonts w:asciiTheme="minorHAnsi" w:eastAsiaTheme="minorEastAsia" w:hAnsiTheme="minorHAnsi"/>
              <w:noProof/>
              <w:sz w:val="22"/>
              <w:szCs w:val="24"/>
              <w14:ligatures w14:val="standardContextual"/>
            </w:rPr>
          </w:pPr>
          <w:hyperlink w:anchor="_Toc195543502" w:history="1">
            <w:r w:rsidRPr="00625D19">
              <w:rPr>
                <w:rStyle w:val="ad"/>
                <w:noProof/>
              </w:rPr>
              <w:t xml:space="preserve">2.4 </w:t>
            </w:r>
            <w:r w:rsidRPr="00625D19">
              <w:rPr>
                <w:rStyle w:val="ad"/>
                <w:noProof/>
              </w:rPr>
              <w:t>解决问题的思路</w:t>
            </w:r>
            <w:r>
              <w:rPr>
                <w:noProof/>
                <w:webHidden/>
              </w:rPr>
              <w:tab/>
            </w:r>
            <w:r>
              <w:rPr>
                <w:noProof/>
                <w:webHidden/>
              </w:rPr>
              <w:fldChar w:fldCharType="begin"/>
            </w:r>
            <w:r>
              <w:rPr>
                <w:noProof/>
                <w:webHidden/>
              </w:rPr>
              <w:instrText xml:space="preserve"> PAGEREF _Toc195543502 \h </w:instrText>
            </w:r>
            <w:r>
              <w:rPr>
                <w:noProof/>
                <w:webHidden/>
              </w:rPr>
            </w:r>
            <w:r>
              <w:rPr>
                <w:noProof/>
                <w:webHidden/>
              </w:rPr>
              <w:fldChar w:fldCharType="separate"/>
            </w:r>
            <w:r>
              <w:rPr>
                <w:noProof/>
                <w:webHidden/>
              </w:rPr>
              <w:t>6</w:t>
            </w:r>
            <w:r>
              <w:rPr>
                <w:noProof/>
                <w:webHidden/>
              </w:rPr>
              <w:fldChar w:fldCharType="end"/>
            </w:r>
          </w:hyperlink>
        </w:p>
        <w:p w14:paraId="1314ED1F" w14:textId="23380AA1" w:rsidR="00EA334D" w:rsidRDefault="00EA334D">
          <w:pPr>
            <w:pStyle w:val="TOC1"/>
            <w:spacing w:before="156"/>
            <w:rPr>
              <w:rFonts w:asciiTheme="minorHAnsi" w:eastAsiaTheme="minorEastAsia" w:hAnsiTheme="minorHAnsi"/>
              <w:noProof/>
              <w:sz w:val="22"/>
              <w:szCs w:val="24"/>
              <w14:ligatures w14:val="standardContextual"/>
            </w:rPr>
          </w:pPr>
          <w:hyperlink w:anchor="_Toc195543503" w:history="1">
            <w:r w:rsidRPr="00625D19">
              <w:rPr>
                <w:rStyle w:val="ad"/>
                <w:noProof/>
              </w:rPr>
              <w:t>第</w:t>
            </w:r>
            <w:r w:rsidRPr="00625D19">
              <w:rPr>
                <w:rStyle w:val="ad"/>
                <w:noProof/>
              </w:rPr>
              <w:t>3</w:t>
            </w:r>
            <w:r w:rsidRPr="00625D19">
              <w:rPr>
                <w:rStyle w:val="ad"/>
                <w:noProof/>
              </w:rPr>
              <w:t>章</w:t>
            </w:r>
            <w:r w:rsidRPr="00625D19">
              <w:rPr>
                <w:rStyle w:val="ad"/>
                <w:noProof/>
              </w:rPr>
              <w:t xml:space="preserve"> </w:t>
            </w:r>
            <w:r w:rsidRPr="00625D19">
              <w:rPr>
                <w:rStyle w:val="ad"/>
                <w:noProof/>
              </w:rPr>
              <w:t>技术方案</w:t>
            </w:r>
            <w:r>
              <w:rPr>
                <w:noProof/>
                <w:webHidden/>
              </w:rPr>
              <w:tab/>
            </w:r>
            <w:r>
              <w:rPr>
                <w:noProof/>
                <w:webHidden/>
              </w:rPr>
              <w:fldChar w:fldCharType="begin"/>
            </w:r>
            <w:r>
              <w:rPr>
                <w:noProof/>
                <w:webHidden/>
              </w:rPr>
              <w:instrText xml:space="preserve"> PAGEREF _Toc195543503 \h </w:instrText>
            </w:r>
            <w:r>
              <w:rPr>
                <w:noProof/>
                <w:webHidden/>
              </w:rPr>
            </w:r>
            <w:r>
              <w:rPr>
                <w:noProof/>
                <w:webHidden/>
              </w:rPr>
              <w:fldChar w:fldCharType="separate"/>
            </w:r>
            <w:r>
              <w:rPr>
                <w:noProof/>
                <w:webHidden/>
              </w:rPr>
              <w:t>7</w:t>
            </w:r>
            <w:r>
              <w:rPr>
                <w:noProof/>
                <w:webHidden/>
              </w:rPr>
              <w:fldChar w:fldCharType="end"/>
            </w:r>
          </w:hyperlink>
        </w:p>
        <w:p w14:paraId="24D97EED" w14:textId="29A879FC" w:rsidR="00EA334D" w:rsidRDefault="00EA334D">
          <w:pPr>
            <w:pStyle w:val="TOC2"/>
            <w:ind w:left="210"/>
            <w:rPr>
              <w:rFonts w:asciiTheme="minorHAnsi" w:eastAsiaTheme="minorEastAsia" w:hAnsiTheme="minorHAnsi"/>
              <w:noProof/>
              <w:sz w:val="22"/>
              <w:szCs w:val="24"/>
              <w14:ligatures w14:val="standardContextual"/>
            </w:rPr>
          </w:pPr>
          <w:hyperlink w:anchor="_Toc195543504" w:history="1">
            <w:r w:rsidRPr="00625D19">
              <w:rPr>
                <w:rStyle w:val="ad"/>
                <w:noProof/>
              </w:rPr>
              <w:t xml:space="preserve">3.1 </w:t>
            </w:r>
            <w:r w:rsidRPr="00625D19">
              <w:rPr>
                <w:rStyle w:val="ad"/>
                <w:noProof/>
              </w:rPr>
              <w:t>系统架构</w:t>
            </w:r>
            <w:r>
              <w:rPr>
                <w:noProof/>
                <w:webHidden/>
              </w:rPr>
              <w:tab/>
            </w:r>
            <w:r>
              <w:rPr>
                <w:noProof/>
                <w:webHidden/>
              </w:rPr>
              <w:fldChar w:fldCharType="begin"/>
            </w:r>
            <w:r>
              <w:rPr>
                <w:noProof/>
                <w:webHidden/>
              </w:rPr>
              <w:instrText xml:space="preserve"> PAGEREF _Toc195543504 \h </w:instrText>
            </w:r>
            <w:r>
              <w:rPr>
                <w:noProof/>
                <w:webHidden/>
              </w:rPr>
            </w:r>
            <w:r>
              <w:rPr>
                <w:noProof/>
                <w:webHidden/>
              </w:rPr>
              <w:fldChar w:fldCharType="separate"/>
            </w:r>
            <w:r>
              <w:rPr>
                <w:noProof/>
                <w:webHidden/>
              </w:rPr>
              <w:t>7</w:t>
            </w:r>
            <w:r>
              <w:rPr>
                <w:noProof/>
                <w:webHidden/>
              </w:rPr>
              <w:fldChar w:fldCharType="end"/>
            </w:r>
          </w:hyperlink>
        </w:p>
        <w:p w14:paraId="46E71A92" w14:textId="7D246E68" w:rsidR="00EA334D" w:rsidRDefault="00EA334D">
          <w:pPr>
            <w:pStyle w:val="TOC2"/>
            <w:ind w:left="210"/>
            <w:rPr>
              <w:rFonts w:asciiTheme="minorHAnsi" w:eastAsiaTheme="minorEastAsia" w:hAnsiTheme="minorHAnsi"/>
              <w:noProof/>
              <w:sz w:val="22"/>
              <w:szCs w:val="24"/>
              <w14:ligatures w14:val="standardContextual"/>
            </w:rPr>
          </w:pPr>
          <w:hyperlink w:anchor="_Toc195543505" w:history="1">
            <w:r w:rsidRPr="00625D19">
              <w:rPr>
                <w:rStyle w:val="ad"/>
                <w:noProof/>
              </w:rPr>
              <w:t xml:space="preserve">3.2 </w:t>
            </w:r>
            <w:r w:rsidRPr="00625D19">
              <w:rPr>
                <w:rStyle w:val="ad"/>
                <w:noProof/>
              </w:rPr>
              <w:t>基于语义蒸馏和结构相似性的三重对齐网络</w:t>
            </w:r>
            <w:r>
              <w:rPr>
                <w:noProof/>
                <w:webHidden/>
              </w:rPr>
              <w:tab/>
            </w:r>
            <w:r>
              <w:rPr>
                <w:noProof/>
                <w:webHidden/>
              </w:rPr>
              <w:fldChar w:fldCharType="begin"/>
            </w:r>
            <w:r>
              <w:rPr>
                <w:noProof/>
                <w:webHidden/>
              </w:rPr>
              <w:instrText xml:space="preserve"> PAGEREF _Toc195543505 \h </w:instrText>
            </w:r>
            <w:r>
              <w:rPr>
                <w:noProof/>
                <w:webHidden/>
              </w:rPr>
            </w:r>
            <w:r>
              <w:rPr>
                <w:noProof/>
                <w:webHidden/>
              </w:rPr>
              <w:fldChar w:fldCharType="separate"/>
            </w:r>
            <w:r>
              <w:rPr>
                <w:noProof/>
                <w:webHidden/>
              </w:rPr>
              <w:t>7</w:t>
            </w:r>
            <w:r>
              <w:rPr>
                <w:noProof/>
                <w:webHidden/>
              </w:rPr>
              <w:fldChar w:fldCharType="end"/>
            </w:r>
          </w:hyperlink>
        </w:p>
        <w:p w14:paraId="2AF33007" w14:textId="7F253AD2" w:rsidR="00EA334D" w:rsidRDefault="00EA334D">
          <w:pPr>
            <w:pStyle w:val="TOC2"/>
            <w:ind w:left="210"/>
            <w:rPr>
              <w:rFonts w:asciiTheme="minorHAnsi" w:eastAsiaTheme="minorEastAsia" w:hAnsiTheme="minorHAnsi"/>
              <w:noProof/>
              <w:sz w:val="22"/>
              <w:szCs w:val="24"/>
              <w14:ligatures w14:val="standardContextual"/>
            </w:rPr>
          </w:pPr>
          <w:hyperlink w:anchor="_Toc195543506" w:history="1">
            <w:r w:rsidRPr="00625D19">
              <w:rPr>
                <w:rStyle w:val="ad"/>
                <w:noProof/>
              </w:rPr>
              <w:t xml:space="preserve">3.3 </w:t>
            </w:r>
            <w:r w:rsidRPr="00625D19">
              <w:rPr>
                <w:rStyle w:val="ad"/>
                <w:noProof/>
              </w:rPr>
              <w:t>基于动态权重分配的多模态信息平衡技术</w:t>
            </w:r>
            <w:r>
              <w:rPr>
                <w:noProof/>
                <w:webHidden/>
              </w:rPr>
              <w:tab/>
            </w:r>
            <w:r>
              <w:rPr>
                <w:noProof/>
                <w:webHidden/>
              </w:rPr>
              <w:fldChar w:fldCharType="begin"/>
            </w:r>
            <w:r>
              <w:rPr>
                <w:noProof/>
                <w:webHidden/>
              </w:rPr>
              <w:instrText xml:space="preserve"> PAGEREF _Toc195543506 \h </w:instrText>
            </w:r>
            <w:r>
              <w:rPr>
                <w:noProof/>
                <w:webHidden/>
              </w:rPr>
            </w:r>
            <w:r>
              <w:rPr>
                <w:noProof/>
                <w:webHidden/>
              </w:rPr>
              <w:fldChar w:fldCharType="separate"/>
            </w:r>
            <w:r>
              <w:rPr>
                <w:noProof/>
                <w:webHidden/>
              </w:rPr>
              <w:t>7</w:t>
            </w:r>
            <w:r>
              <w:rPr>
                <w:noProof/>
                <w:webHidden/>
              </w:rPr>
              <w:fldChar w:fldCharType="end"/>
            </w:r>
          </w:hyperlink>
        </w:p>
        <w:p w14:paraId="4E863FFA" w14:textId="575C916C" w:rsidR="00EA334D" w:rsidRDefault="00EA334D">
          <w:pPr>
            <w:pStyle w:val="TOC2"/>
            <w:ind w:left="210"/>
            <w:rPr>
              <w:rFonts w:asciiTheme="minorHAnsi" w:eastAsiaTheme="minorEastAsia" w:hAnsiTheme="minorHAnsi"/>
              <w:noProof/>
              <w:sz w:val="22"/>
              <w:szCs w:val="24"/>
              <w14:ligatures w14:val="standardContextual"/>
            </w:rPr>
          </w:pPr>
          <w:hyperlink w:anchor="_Toc195543507" w:history="1">
            <w:r w:rsidRPr="00625D19">
              <w:rPr>
                <w:rStyle w:val="ad"/>
                <w:noProof/>
              </w:rPr>
              <w:t xml:space="preserve">3.4 </w:t>
            </w:r>
            <w:r w:rsidRPr="00625D19">
              <w:rPr>
                <w:rStyle w:val="ad"/>
                <w:noProof/>
              </w:rPr>
              <w:t>基于个性化调制器的</w:t>
            </w:r>
            <w:r w:rsidRPr="00625D19">
              <w:rPr>
                <w:rStyle w:val="ad"/>
                <w:noProof/>
              </w:rPr>
              <w:t>LoRA</w:t>
            </w:r>
            <w:r w:rsidRPr="00625D19">
              <w:rPr>
                <w:rStyle w:val="ad"/>
                <w:noProof/>
              </w:rPr>
              <w:t>大模型微调方法</w:t>
            </w:r>
            <w:r>
              <w:rPr>
                <w:noProof/>
                <w:webHidden/>
              </w:rPr>
              <w:tab/>
            </w:r>
            <w:r>
              <w:rPr>
                <w:noProof/>
                <w:webHidden/>
              </w:rPr>
              <w:fldChar w:fldCharType="begin"/>
            </w:r>
            <w:r>
              <w:rPr>
                <w:noProof/>
                <w:webHidden/>
              </w:rPr>
              <w:instrText xml:space="preserve"> PAGEREF _Toc195543507 \h </w:instrText>
            </w:r>
            <w:r>
              <w:rPr>
                <w:noProof/>
                <w:webHidden/>
              </w:rPr>
            </w:r>
            <w:r>
              <w:rPr>
                <w:noProof/>
                <w:webHidden/>
              </w:rPr>
              <w:fldChar w:fldCharType="separate"/>
            </w:r>
            <w:r>
              <w:rPr>
                <w:noProof/>
                <w:webHidden/>
              </w:rPr>
              <w:t>9</w:t>
            </w:r>
            <w:r>
              <w:rPr>
                <w:noProof/>
                <w:webHidden/>
              </w:rPr>
              <w:fldChar w:fldCharType="end"/>
            </w:r>
          </w:hyperlink>
        </w:p>
        <w:p w14:paraId="0F5145F2" w14:textId="5DA75C84" w:rsidR="00EA334D" w:rsidRDefault="00EA334D">
          <w:pPr>
            <w:pStyle w:val="TOC1"/>
            <w:spacing w:before="156"/>
            <w:rPr>
              <w:rFonts w:asciiTheme="minorHAnsi" w:eastAsiaTheme="minorEastAsia" w:hAnsiTheme="minorHAnsi"/>
              <w:noProof/>
              <w:sz w:val="22"/>
              <w:szCs w:val="24"/>
              <w14:ligatures w14:val="standardContextual"/>
            </w:rPr>
          </w:pPr>
          <w:hyperlink w:anchor="_Toc195543508" w:history="1">
            <w:r w:rsidRPr="00625D19">
              <w:rPr>
                <w:rStyle w:val="ad"/>
                <w:noProof/>
              </w:rPr>
              <w:t>第</w:t>
            </w:r>
            <w:r w:rsidRPr="00625D19">
              <w:rPr>
                <w:rStyle w:val="ad"/>
                <w:noProof/>
              </w:rPr>
              <w:t>4</w:t>
            </w:r>
            <w:r w:rsidRPr="00625D19">
              <w:rPr>
                <w:rStyle w:val="ad"/>
                <w:noProof/>
              </w:rPr>
              <w:t>章</w:t>
            </w:r>
            <w:r w:rsidRPr="00625D19">
              <w:rPr>
                <w:rStyle w:val="ad"/>
                <w:noProof/>
              </w:rPr>
              <w:t xml:space="preserve"> </w:t>
            </w:r>
            <w:r w:rsidRPr="00625D19">
              <w:rPr>
                <w:rStyle w:val="ad"/>
                <w:noProof/>
              </w:rPr>
              <w:t>系统实现</w:t>
            </w:r>
            <w:r>
              <w:rPr>
                <w:noProof/>
                <w:webHidden/>
              </w:rPr>
              <w:tab/>
            </w:r>
            <w:r>
              <w:rPr>
                <w:noProof/>
                <w:webHidden/>
              </w:rPr>
              <w:fldChar w:fldCharType="begin"/>
            </w:r>
            <w:r>
              <w:rPr>
                <w:noProof/>
                <w:webHidden/>
              </w:rPr>
              <w:instrText xml:space="preserve"> PAGEREF _Toc195543508 \h </w:instrText>
            </w:r>
            <w:r>
              <w:rPr>
                <w:noProof/>
                <w:webHidden/>
              </w:rPr>
            </w:r>
            <w:r>
              <w:rPr>
                <w:noProof/>
                <w:webHidden/>
              </w:rPr>
              <w:fldChar w:fldCharType="separate"/>
            </w:r>
            <w:r>
              <w:rPr>
                <w:noProof/>
                <w:webHidden/>
              </w:rPr>
              <w:t>9</w:t>
            </w:r>
            <w:r>
              <w:rPr>
                <w:noProof/>
                <w:webHidden/>
              </w:rPr>
              <w:fldChar w:fldCharType="end"/>
            </w:r>
          </w:hyperlink>
        </w:p>
        <w:p w14:paraId="3BF50C83" w14:textId="23597DE7" w:rsidR="00EA334D" w:rsidRDefault="00EA334D">
          <w:pPr>
            <w:pStyle w:val="TOC2"/>
            <w:ind w:left="210"/>
            <w:rPr>
              <w:rFonts w:asciiTheme="minorHAnsi" w:eastAsiaTheme="minorEastAsia" w:hAnsiTheme="minorHAnsi"/>
              <w:noProof/>
              <w:sz w:val="22"/>
              <w:szCs w:val="24"/>
              <w14:ligatures w14:val="standardContextual"/>
            </w:rPr>
          </w:pPr>
          <w:hyperlink w:anchor="_Toc195543509" w:history="1">
            <w:r w:rsidRPr="00625D19">
              <w:rPr>
                <w:rStyle w:val="ad"/>
                <w:noProof/>
              </w:rPr>
              <w:t xml:space="preserve">4.1 </w:t>
            </w:r>
            <w:r w:rsidRPr="00625D19">
              <w:rPr>
                <w:rStyle w:val="ad"/>
                <w:noProof/>
              </w:rPr>
              <w:t>数据来源与预处理流程</w:t>
            </w:r>
            <w:r>
              <w:rPr>
                <w:noProof/>
                <w:webHidden/>
              </w:rPr>
              <w:tab/>
            </w:r>
            <w:r>
              <w:rPr>
                <w:noProof/>
                <w:webHidden/>
              </w:rPr>
              <w:fldChar w:fldCharType="begin"/>
            </w:r>
            <w:r>
              <w:rPr>
                <w:noProof/>
                <w:webHidden/>
              </w:rPr>
              <w:instrText xml:space="preserve"> PAGEREF _Toc195543509 \h </w:instrText>
            </w:r>
            <w:r>
              <w:rPr>
                <w:noProof/>
                <w:webHidden/>
              </w:rPr>
            </w:r>
            <w:r>
              <w:rPr>
                <w:noProof/>
                <w:webHidden/>
              </w:rPr>
              <w:fldChar w:fldCharType="separate"/>
            </w:r>
            <w:r>
              <w:rPr>
                <w:noProof/>
                <w:webHidden/>
              </w:rPr>
              <w:t>10</w:t>
            </w:r>
            <w:r>
              <w:rPr>
                <w:noProof/>
                <w:webHidden/>
              </w:rPr>
              <w:fldChar w:fldCharType="end"/>
            </w:r>
          </w:hyperlink>
        </w:p>
        <w:p w14:paraId="42EDCEE3" w14:textId="2CB6E5B2" w:rsidR="00EA334D" w:rsidRDefault="00EA334D">
          <w:pPr>
            <w:pStyle w:val="TOC1"/>
            <w:spacing w:before="156"/>
            <w:rPr>
              <w:rFonts w:asciiTheme="minorHAnsi" w:eastAsiaTheme="minorEastAsia" w:hAnsiTheme="minorHAnsi"/>
              <w:noProof/>
              <w:sz w:val="22"/>
              <w:szCs w:val="24"/>
              <w14:ligatures w14:val="standardContextual"/>
            </w:rPr>
          </w:pPr>
          <w:hyperlink w:anchor="_Toc195543510" w:history="1">
            <w:r w:rsidRPr="00625D19">
              <w:rPr>
                <w:rStyle w:val="ad"/>
                <w:noProof/>
              </w:rPr>
              <w:t>第</w:t>
            </w:r>
            <w:r w:rsidRPr="00625D19">
              <w:rPr>
                <w:rStyle w:val="ad"/>
                <w:noProof/>
              </w:rPr>
              <w:t>5</w:t>
            </w:r>
            <w:r w:rsidRPr="00625D19">
              <w:rPr>
                <w:rStyle w:val="ad"/>
                <w:noProof/>
              </w:rPr>
              <w:t>章</w:t>
            </w:r>
            <w:r w:rsidRPr="00625D19">
              <w:rPr>
                <w:rStyle w:val="ad"/>
                <w:noProof/>
              </w:rPr>
              <w:t xml:space="preserve"> </w:t>
            </w:r>
            <w:r w:rsidRPr="00625D19">
              <w:rPr>
                <w:rStyle w:val="ad"/>
                <w:noProof/>
              </w:rPr>
              <w:t>测试分析</w:t>
            </w:r>
            <w:r>
              <w:rPr>
                <w:noProof/>
                <w:webHidden/>
              </w:rPr>
              <w:tab/>
            </w:r>
            <w:r>
              <w:rPr>
                <w:noProof/>
                <w:webHidden/>
              </w:rPr>
              <w:fldChar w:fldCharType="begin"/>
            </w:r>
            <w:r>
              <w:rPr>
                <w:noProof/>
                <w:webHidden/>
              </w:rPr>
              <w:instrText xml:space="preserve"> PAGEREF _Toc195543510 \h </w:instrText>
            </w:r>
            <w:r>
              <w:rPr>
                <w:noProof/>
                <w:webHidden/>
              </w:rPr>
            </w:r>
            <w:r>
              <w:rPr>
                <w:noProof/>
                <w:webHidden/>
              </w:rPr>
              <w:fldChar w:fldCharType="separate"/>
            </w:r>
            <w:r>
              <w:rPr>
                <w:noProof/>
                <w:webHidden/>
              </w:rPr>
              <w:t>12</w:t>
            </w:r>
            <w:r>
              <w:rPr>
                <w:noProof/>
                <w:webHidden/>
              </w:rPr>
              <w:fldChar w:fldCharType="end"/>
            </w:r>
          </w:hyperlink>
        </w:p>
        <w:p w14:paraId="3826B760" w14:textId="0BD521B0" w:rsidR="00EA334D" w:rsidRDefault="00EA334D">
          <w:pPr>
            <w:pStyle w:val="TOC1"/>
            <w:spacing w:before="156"/>
            <w:rPr>
              <w:rFonts w:asciiTheme="minorHAnsi" w:eastAsiaTheme="minorEastAsia" w:hAnsiTheme="minorHAnsi"/>
              <w:noProof/>
              <w:sz w:val="22"/>
              <w:szCs w:val="24"/>
              <w14:ligatures w14:val="standardContextual"/>
            </w:rPr>
          </w:pPr>
          <w:hyperlink w:anchor="_Toc195543511" w:history="1">
            <w:r w:rsidRPr="00625D19">
              <w:rPr>
                <w:rStyle w:val="ad"/>
                <w:noProof/>
              </w:rPr>
              <w:t>第</w:t>
            </w:r>
            <w:r w:rsidRPr="00625D19">
              <w:rPr>
                <w:rStyle w:val="ad"/>
                <w:noProof/>
              </w:rPr>
              <w:t>6</w:t>
            </w:r>
            <w:r w:rsidRPr="00625D19">
              <w:rPr>
                <w:rStyle w:val="ad"/>
                <w:noProof/>
              </w:rPr>
              <w:t>章</w:t>
            </w:r>
            <w:r w:rsidRPr="00625D19">
              <w:rPr>
                <w:rStyle w:val="ad"/>
                <w:noProof/>
              </w:rPr>
              <w:t xml:space="preserve"> </w:t>
            </w:r>
            <w:r w:rsidRPr="00625D19">
              <w:rPr>
                <w:rStyle w:val="ad"/>
                <w:noProof/>
              </w:rPr>
              <w:t>作品总结</w:t>
            </w:r>
            <w:r>
              <w:rPr>
                <w:noProof/>
                <w:webHidden/>
              </w:rPr>
              <w:tab/>
            </w:r>
            <w:r>
              <w:rPr>
                <w:noProof/>
                <w:webHidden/>
              </w:rPr>
              <w:fldChar w:fldCharType="begin"/>
            </w:r>
            <w:r>
              <w:rPr>
                <w:noProof/>
                <w:webHidden/>
              </w:rPr>
              <w:instrText xml:space="preserve"> PAGEREF _Toc195543511 \h </w:instrText>
            </w:r>
            <w:r>
              <w:rPr>
                <w:noProof/>
                <w:webHidden/>
              </w:rPr>
            </w:r>
            <w:r>
              <w:rPr>
                <w:noProof/>
                <w:webHidden/>
              </w:rPr>
              <w:fldChar w:fldCharType="separate"/>
            </w:r>
            <w:r>
              <w:rPr>
                <w:noProof/>
                <w:webHidden/>
              </w:rPr>
              <w:t>12</w:t>
            </w:r>
            <w:r>
              <w:rPr>
                <w:noProof/>
                <w:webHidden/>
              </w:rPr>
              <w:fldChar w:fldCharType="end"/>
            </w:r>
          </w:hyperlink>
        </w:p>
        <w:p w14:paraId="4055C0B5" w14:textId="7C9B76B6" w:rsidR="00EA334D" w:rsidRDefault="00EA334D">
          <w:pPr>
            <w:pStyle w:val="TOC2"/>
            <w:ind w:left="210"/>
            <w:rPr>
              <w:rFonts w:asciiTheme="minorHAnsi" w:eastAsiaTheme="minorEastAsia" w:hAnsiTheme="minorHAnsi"/>
              <w:noProof/>
              <w:sz w:val="22"/>
              <w:szCs w:val="24"/>
              <w14:ligatures w14:val="standardContextual"/>
            </w:rPr>
          </w:pPr>
          <w:hyperlink w:anchor="_Toc195543512" w:history="1">
            <w:r w:rsidRPr="00625D19">
              <w:rPr>
                <w:rStyle w:val="ad"/>
                <w:noProof/>
              </w:rPr>
              <w:t xml:space="preserve">6.1 </w:t>
            </w:r>
            <w:r w:rsidRPr="00625D19">
              <w:rPr>
                <w:rStyle w:val="ad"/>
                <w:noProof/>
              </w:rPr>
              <w:t>作品特色与创新点</w:t>
            </w:r>
            <w:r>
              <w:rPr>
                <w:noProof/>
                <w:webHidden/>
              </w:rPr>
              <w:tab/>
            </w:r>
            <w:r>
              <w:rPr>
                <w:noProof/>
                <w:webHidden/>
              </w:rPr>
              <w:fldChar w:fldCharType="begin"/>
            </w:r>
            <w:r>
              <w:rPr>
                <w:noProof/>
                <w:webHidden/>
              </w:rPr>
              <w:instrText xml:space="preserve"> PAGEREF _Toc195543512 \h </w:instrText>
            </w:r>
            <w:r>
              <w:rPr>
                <w:noProof/>
                <w:webHidden/>
              </w:rPr>
            </w:r>
            <w:r>
              <w:rPr>
                <w:noProof/>
                <w:webHidden/>
              </w:rPr>
              <w:fldChar w:fldCharType="separate"/>
            </w:r>
            <w:r>
              <w:rPr>
                <w:noProof/>
                <w:webHidden/>
              </w:rPr>
              <w:t>12</w:t>
            </w:r>
            <w:r>
              <w:rPr>
                <w:noProof/>
                <w:webHidden/>
              </w:rPr>
              <w:fldChar w:fldCharType="end"/>
            </w:r>
          </w:hyperlink>
        </w:p>
        <w:p w14:paraId="34CEA9A2" w14:textId="3DFD6D35" w:rsidR="00EA334D" w:rsidRDefault="00EA334D">
          <w:pPr>
            <w:pStyle w:val="TOC2"/>
            <w:ind w:left="210"/>
            <w:rPr>
              <w:rFonts w:asciiTheme="minorHAnsi" w:eastAsiaTheme="minorEastAsia" w:hAnsiTheme="minorHAnsi"/>
              <w:noProof/>
              <w:sz w:val="22"/>
              <w:szCs w:val="24"/>
              <w14:ligatures w14:val="standardContextual"/>
            </w:rPr>
          </w:pPr>
          <w:hyperlink w:anchor="_Toc195543513" w:history="1">
            <w:r w:rsidRPr="00625D19">
              <w:rPr>
                <w:rStyle w:val="ad"/>
                <w:noProof/>
              </w:rPr>
              <w:t xml:space="preserve">6.2 </w:t>
            </w:r>
            <w:r w:rsidRPr="00625D19">
              <w:rPr>
                <w:rStyle w:val="ad"/>
                <w:noProof/>
              </w:rPr>
              <w:t>应用推广</w:t>
            </w:r>
            <w:r>
              <w:rPr>
                <w:noProof/>
                <w:webHidden/>
              </w:rPr>
              <w:tab/>
            </w:r>
            <w:r>
              <w:rPr>
                <w:noProof/>
                <w:webHidden/>
              </w:rPr>
              <w:fldChar w:fldCharType="begin"/>
            </w:r>
            <w:r>
              <w:rPr>
                <w:noProof/>
                <w:webHidden/>
              </w:rPr>
              <w:instrText xml:space="preserve"> PAGEREF _Toc195543513 \h </w:instrText>
            </w:r>
            <w:r>
              <w:rPr>
                <w:noProof/>
                <w:webHidden/>
              </w:rPr>
            </w:r>
            <w:r>
              <w:rPr>
                <w:noProof/>
                <w:webHidden/>
              </w:rPr>
              <w:fldChar w:fldCharType="separate"/>
            </w:r>
            <w:r>
              <w:rPr>
                <w:noProof/>
                <w:webHidden/>
              </w:rPr>
              <w:t>13</w:t>
            </w:r>
            <w:r>
              <w:rPr>
                <w:noProof/>
                <w:webHidden/>
              </w:rPr>
              <w:fldChar w:fldCharType="end"/>
            </w:r>
          </w:hyperlink>
        </w:p>
        <w:p w14:paraId="774E896F" w14:textId="39226884" w:rsidR="00EA334D" w:rsidRDefault="00EA334D">
          <w:pPr>
            <w:pStyle w:val="TOC2"/>
            <w:ind w:left="210"/>
            <w:rPr>
              <w:rFonts w:asciiTheme="minorHAnsi" w:eastAsiaTheme="minorEastAsia" w:hAnsiTheme="minorHAnsi"/>
              <w:noProof/>
              <w:sz w:val="22"/>
              <w:szCs w:val="24"/>
              <w14:ligatures w14:val="standardContextual"/>
            </w:rPr>
          </w:pPr>
          <w:hyperlink w:anchor="_Toc195543514" w:history="1">
            <w:r w:rsidRPr="00625D19">
              <w:rPr>
                <w:rStyle w:val="ad"/>
                <w:noProof/>
              </w:rPr>
              <w:t xml:space="preserve">6.3 </w:t>
            </w:r>
            <w:r w:rsidRPr="00625D19">
              <w:rPr>
                <w:rStyle w:val="ad"/>
                <w:noProof/>
              </w:rPr>
              <w:t>作品展望</w:t>
            </w:r>
            <w:r>
              <w:rPr>
                <w:noProof/>
                <w:webHidden/>
              </w:rPr>
              <w:tab/>
            </w:r>
            <w:r>
              <w:rPr>
                <w:noProof/>
                <w:webHidden/>
              </w:rPr>
              <w:fldChar w:fldCharType="begin"/>
            </w:r>
            <w:r>
              <w:rPr>
                <w:noProof/>
                <w:webHidden/>
              </w:rPr>
              <w:instrText xml:space="preserve"> PAGEREF _Toc195543514 \h </w:instrText>
            </w:r>
            <w:r>
              <w:rPr>
                <w:noProof/>
                <w:webHidden/>
              </w:rPr>
            </w:r>
            <w:r>
              <w:rPr>
                <w:noProof/>
                <w:webHidden/>
              </w:rPr>
              <w:fldChar w:fldCharType="separate"/>
            </w:r>
            <w:r>
              <w:rPr>
                <w:noProof/>
                <w:webHidden/>
              </w:rPr>
              <w:t>13</w:t>
            </w:r>
            <w:r>
              <w:rPr>
                <w:noProof/>
                <w:webHidden/>
              </w:rPr>
              <w:fldChar w:fldCharType="end"/>
            </w:r>
          </w:hyperlink>
        </w:p>
        <w:p w14:paraId="1AFB6282" w14:textId="0AC61F59" w:rsidR="00EA334D" w:rsidRDefault="00EA334D">
          <w:pPr>
            <w:pStyle w:val="TOC1"/>
            <w:spacing w:before="156"/>
            <w:rPr>
              <w:rFonts w:asciiTheme="minorHAnsi" w:eastAsiaTheme="minorEastAsia" w:hAnsiTheme="minorHAnsi"/>
              <w:noProof/>
              <w:sz w:val="22"/>
              <w:szCs w:val="24"/>
              <w14:ligatures w14:val="standardContextual"/>
            </w:rPr>
          </w:pPr>
          <w:hyperlink w:anchor="_Toc195543515" w:history="1">
            <w:r w:rsidRPr="00625D19">
              <w:rPr>
                <w:rStyle w:val="ad"/>
                <w:noProof/>
              </w:rPr>
              <w:t>参考文献</w:t>
            </w:r>
            <w:r>
              <w:rPr>
                <w:noProof/>
                <w:webHidden/>
              </w:rPr>
              <w:tab/>
            </w:r>
            <w:r>
              <w:rPr>
                <w:noProof/>
                <w:webHidden/>
              </w:rPr>
              <w:fldChar w:fldCharType="begin"/>
            </w:r>
            <w:r>
              <w:rPr>
                <w:noProof/>
                <w:webHidden/>
              </w:rPr>
              <w:instrText xml:space="preserve"> PAGEREF _Toc195543515 \h </w:instrText>
            </w:r>
            <w:r>
              <w:rPr>
                <w:noProof/>
                <w:webHidden/>
              </w:rPr>
            </w:r>
            <w:r>
              <w:rPr>
                <w:noProof/>
                <w:webHidden/>
              </w:rPr>
              <w:fldChar w:fldCharType="separate"/>
            </w:r>
            <w:r>
              <w:rPr>
                <w:noProof/>
                <w:webHidden/>
              </w:rPr>
              <w:t>14</w:t>
            </w:r>
            <w:r>
              <w:rPr>
                <w:noProof/>
                <w:webHidden/>
              </w:rPr>
              <w:fldChar w:fldCharType="end"/>
            </w:r>
          </w:hyperlink>
        </w:p>
        <w:p w14:paraId="65F38E6B" w14:textId="38FEE061" w:rsidR="0039658C" w:rsidRDefault="00000000" w:rsidP="00EA334D">
          <w:pPr>
            <w:pStyle w:val="TOC1"/>
            <w:spacing w:before="156"/>
            <w:rPr>
              <w:rFonts w:hint="eastAsia"/>
            </w:rPr>
            <w:sectPr w:rsidR="0039658C">
              <w:footerReference w:type="default" r:id="rId11"/>
              <w:pgSz w:w="11906" w:h="16838"/>
              <w:pgMar w:top="1440" w:right="1800" w:bottom="1440" w:left="1800" w:header="851" w:footer="992" w:gutter="0"/>
              <w:cols w:space="425"/>
              <w:titlePg/>
              <w:docGrid w:type="lines" w:linePitch="312"/>
            </w:sectPr>
          </w:pPr>
          <w:r>
            <w:rPr>
              <w:rFonts w:ascii="华文楷体" w:eastAsia="华文楷体" w:hAnsi="华文楷体"/>
              <w:sz w:val="44"/>
              <w:lang w:val="zh-CN"/>
            </w:rPr>
            <w:fldChar w:fldCharType="end"/>
          </w:r>
        </w:p>
      </w:sdtContent>
    </w:sdt>
    <w:p w14:paraId="0C31628B" w14:textId="3706D18D" w:rsidR="0039658C" w:rsidRDefault="00000000" w:rsidP="00340F63">
      <w:pPr>
        <w:pStyle w:val="1"/>
        <w:spacing w:before="936" w:after="156"/>
      </w:pPr>
      <w:bookmarkStart w:id="0" w:name="_Toc195543481"/>
      <w:r>
        <w:rPr>
          <w:rFonts w:hint="eastAsia"/>
        </w:rPr>
        <w:lastRenderedPageBreak/>
        <w:t>作品概述</w:t>
      </w:r>
      <w:bookmarkEnd w:id="0"/>
    </w:p>
    <w:p w14:paraId="71F6A1B3" w14:textId="12FE8CDF" w:rsidR="0039658C" w:rsidRDefault="00B304F2" w:rsidP="00C05888">
      <w:pPr>
        <w:pStyle w:val="2"/>
        <w:spacing w:before="468" w:after="93"/>
        <w:jc w:val="left"/>
      </w:pPr>
      <w:bookmarkStart w:id="1" w:name="_Toc195543482"/>
      <w:r>
        <w:rPr>
          <w:rFonts w:hint="eastAsia"/>
        </w:rPr>
        <w:t>研究背景</w:t>
      </w:r>
      <w:bookmarkEnd w:id="1"/>
    </w:p>
    <w:p w14:paraId="626A7354" w14:textId="68AC1397" w:rsidR="00B75D0C" w:rsidRDefault="00B75D0C" w:rsidP="00EA334D">
      <w:pPr>
        <w:pStyle w:val="a0"/>
        <w:ind w:firstLineChars="200" w:firstLine="480"/>
      </w:pPr>
      <w:r>
        <w:rPr>
          <w:rFonts w:hint="eastAsia"/>
        </w:rPr>
        <w:t>随着通信技术与数字技术的迅猛发展与广泛应用，风险内容在网络空间中呈现出快速增长的趋势，成为当前社会管理与网络空间治理面临的重要挑战。多模态风险内容频繁出现于诈骗短信与电话、虚假新闻传播、伪造人脸图像与音视频等形式中。这些风险内容通常来源于多种模态媒介，包括文本、图像、音频、视频及流数据等，不仅形式多样、体量庞大，而且真假难辨，给识别与治理带来了显著难度。</w:t>
      </w:r>
    </w:p>
    <w:p w14:paraId="2ABE3D1A" w14:textId="28D75A33" w:rsidR="00340F63" w:rsidRPr="00340F63" w:rsidRDefault="00B75D0C" w:rsidP="00EA334D">
      <w:pPr>
        <w:pStyle w:val="a0"/>
        <w:ind w:firstLineChars="200" w:firstLine="480"/>
      </w:pPr>
      <w:r>
        <w:rPr>
          <w:rFonts w:hint="eastAsia"/>
        </w:rPr>
        <w:t>在实际应用中，风险内容往往以混合模态出现，增加了传统识别技术的复杂性。因此，如何构建高质量的多模态风险内容数据集、有效应用并微调大模型、同时提取各模态数据中的关键特征并保留其语义信息，成为该领域亟待攻克的核心难题。为应对这一挑战，有必要围绕诈骗识别、伪造视频与音频检测、虚假新闻识别等典型多模态风险识别任务，开展系统性的研究与技术应用，为网络空间治理提供有力支撑。</w:t>
      </w:r>
    </w:p>
    <w:p w14:paraId="4F92A1A5" w14:textId="589037A9" w:rsidR="00C83FB2" w:rsidRDefault="00B304F2" w:rsidP="00C05888">
      <w:pPr>
        <w:pStyle w:val="2"/>
        <w:spacing w:before="468" w:after="93"/>
        <w:jc w:val="left"/>
      </w:pPr>
      <w:bookmarkStart w:id="2" w:name="_Toc195543483"/>
      <w:r>
        <w:rPr>
          <w:rFonts w:hint="eastAsia"/>
        </w:rPr>
        <w:t>主要功能</w:t>
      </w:r>
      <w:bookmarkEnd w:id="2"/>
    </w:p>
    <w:p w14:paraId="35A976C6" w14:textId="4919858E" w:rsidR="00C83FB2" w:rsidRPr="00C83FB2" w:rsidRDefault="00C83FB2" w:rsidP="00EA334D">
      <w:pPr>
        <w:pStyle w:val="a0"/>
        <w:ind w:firstLineChars="200" w:firstLine="480"/>
      </w:pPr>
      <w:r w:rsidRPr="00C83FB2">
        <w:t>本项目围绕多模态风险内容识别任务，设计并实现了以下三个核心功能，充分融合了多项关键技术创新，旨在提升虚假内容检测的准确性、鲁棒性与实用性：</w:t>
      </w:r>
    </w:p>
    <w:p w14:paraId="7602297D" w14:textId="37DB22EB" w:rsidR="00B304F2" w:rsidRDefault="00B304F2" w:rsidP="00C05888">
      <w:pPr>
        <w:pStyle w:val="3"/>
        <w:spacing w:before="312" w:after="62"/>
        <w:jc w:val="left"/>
      </w:pPr>
      <w:bookmarkStart w:id="3" w:name="_Toc195543484"/>
      <w:r w:rsidRPr="00B304F2">
        <w:rPr>
          <w:rFonts w:hint="eastAsia"/>
        </w:rPr>
        <w:t>虚假文本检测</w:t>
      </w:r>
      <w:bookmarkEnd w:id="3"/>
    </w:p>
    <w:p w14:paraId="19A933AC" w14:textId="44E5D6F1" w:rsidR="00C83FB2" w:rsidRPr="00C83FB2" w:rsidRDefault="00C83FB2" w:rsidP="00EA334D">
      <w:pPr>
        <w:pStyle w:val="a0"/>
        <w:ind w:firstLineChars="200" w:firstLine="480"/>
      </w:pPr>
      <w:r w:rsidRPr="00C83FB2">
        <w:rPr>
          <w:rFonts w:hint="eastAsia"/>
        </w:rPr>
        <w:t>通过构建高质量的文本风险数据集，结合</w:t>
      </w:r>
      <w:r w:rsidRPr="00C83FB2">
        <w:t>SDSA</w:t>
      </w:r>
      <w:r w:rsidRPr="00C83FB2">
        <w:t>数据去冗余与对齐机制，对原始文本数据进行清洗、提纯与语义对齐，有效剔除冗余与噪声信息。借助</w:t>
      </w:r>
      <w:r w:rsidRPr="00C83FB2">
        <w:t>BMLHF</w:t>
      </w:r>
      <w:r w:rsidRPr="00C83FB2">
        <w:t>（</w:t>
      </w:r>
      <w:r w:rsidRPr="00C83FB2">
        <w:t>MIB</w:t>
      </w:r>
      <w:r w:rsidRPr="00C83FB2">
        <w:t>）多模态特征融合机制，在保留语义表达完整性的同时，实现对文本中的潜在虚假信息（如诈骗话术、捏造信息、情绪操控等）的高精度识别，具备良好的泛化能力。</w:t>
      </w:r>
    </w:p>
    <w:p w14:paraId="20B71717" w14:textId="53DA4804" w:rsidR="00B304F2" w:rsidRDefault="00B304F2" w:rsidP="00C05888">
      <w:pPr>
        <w:pStyle w:val="3"/>
        <w:spacing w:before="312" w:after="62"/>
        <w:jc w:val="left"/>
      </w:pPr>
      <w:bookmarkStart w:id="4" w:name="_Toc195543485"/>
      <w:r w:rsidRPr="00B304F2">
        <w:rPr>
          <w:rFonts w:hint="eastAsia"/>
        </w:rPr>
        <w:lastRenderedPageBreak/>
        <w:t>虚假图文检测</w:t>
      </w:r>
      <w:bookmarkEnd w:id="4"/>
    </w:p>
    <w:p w14:paraId="06A082F9" w14:textId="609A6257" w:rsidR="00C83FB2" w:rsidRPr="00C83FB2" w:rsidRDefault="00C83FB2" w:rsidP="00EA334D">
      <w:pPr>
        <w:pStyle w:val="a0"/>
        <w:ind w:firstLineChars="200" w:firstLine="480"/>
      </w:pPr>
      <w:r w:rsidRPr="00C83FB2">
        <w:rPr>
          <w:rFonts w:hint="eastAsia"/>
        </w:rPr>
        <w:t>面对图文混合场景中虚假内容的复杂特性，系统采用</w:t>
      </w:r>
      <w:r w:rsidRPr="00C83FB2">
        <w:t>SDSA</w:t>
      </w:r>
      <w:r w:rsidRPr="00C83FB2">
        <w:t>模块对图文内容分别进行结构化清洗与语义对齐，建立图文间跨模态关联。通过</w:t>
      </w:r>
      <w:r w:rsidRPr="00C83FB2">
        <w:t>BMLHF</w:t>
      </w:r>
      <w:r w:rsidRPr="00C83FB2">
        <w:t>（</w:t>
      </w:r>
      <w:r w:rsidRPr="00C83FB2">
        <w:t>MIB</w:t>
      </w:r>
      <w:r w:rsidRPr="00C83FB2">
        <w:t>）多模态融合机制，对图像特征与文本信息进行深度语义融合，增强模型对图文关系合理性、内容一致性的判断能力。结合</w:t>
      </w:r>
      <w:r w:rsidRPr="00C83FB2">
        <w:t>FEDPM</w:t>
      </w:r>
      <w:r w:rsidRPr="00C83FB2">
        <w:t>模型进行图文协同学习与判别，有效识别伪造图片配合虚假文本进行信息操控的风险行为。</w:t>
      </w:r>
    </w:p>
    <w:p w14:paraId="2765D214" w14:textId="0836362F" w:rsidR="00B304F2" w:rsidRDefault="00B304F2" w:rsidP="00C05888">
      <w:pPr>
        <w:pStyle w:val="3"/>
        <w:spacing w:before="312" w:after="62"/>
        <w:jc w:val="left"/>
      </w:pPr>
      <w:bookmarkStart w:id="5" w:name="_Toc195543486"/>
      <w:r w:rsidRPr="00B304F2">
        <w:rPr>
          <w:rFonts w:hint="eastAsia"/>
        </w:rPr>
        <w:t>虚假视频检测</w:t>
      </w:r>
      <w:bookmarkEnd w:id="5"/>
    </w:p>
    <w:p w14:paraId="195AFC2F" w14:textId="608DEF4C" w:rsidR="00C83FB2" w:rsidRPr="00C83FB2" w:rsidRDefault="00C83FB2" w:rsidP="00EA334D">
      <w:pPr>
        <w:pStyle w:val="a0"/>
        <w:ind w:firstLineChars="200" w:firstLine="480"/>
      </w:pPr>
      <w:r w:rsidRPr="00C83FB2">
        <w:rPr>
          <w:rFonts w:hint="eastAsia"/>
        </w:rPr>
        <w:t>针对伪造视频（如</w:t>
      </w:r>
      <w:r w:rsidRPr="00C83FB2">
        <w:t>Deepfake</w:t>
      </w:r>
      <w:r w:rsidRPr="00C83FB2">
        <w:t>、剪辑合成）带来的信息安全风险，项目引入</w:t>
      </w:r>
      <w:r w:rsidRPr="00C83FB2">
        <w:t>FEDPM</w:t>
      </w:r>
      <w:r w:rsidRPr="00C83FB2">
        <w:t>（联邦多模态表示学习）模型，实现对视频模态中的图像帧、语音轨道、字幕文本等多源信息的联合建模与平衡融合。通过</w:t>
      </w:r>
      <w:r w:rsidRPr="00C83FB2">
        <w:t>BMLHF</w:t>
      </w:r>
      <w:r w:rsidRPr="00C83FB2">
        <w:t>（</w:t>
      </w:r>
      <w:r w:rsidRPr="00C83FB2">
        <w:t>MIB</w:t>
      </w:r>
      <w:r w:rsidRPr="00C83FB2">
        <w:t>）机制处理各模态间特征异构性，提升模型对合成内容、语音仿冒、人脸伪造等复杂欺诈行为的识别精度。同时，结合</w:t>
      </w:r>
      <w:r w:rsidRPr="00C83FB2">
        <w:t>SDSA</w:t>
      </w:r>
      <w:r w:rsidRPr="00C83FB2">
        <w:t>数据清洗机制，有效筛除低质量样本，提升训练数据的有效性与模型鲁棒性。</w:t>
      </w:r>
    </w:p>
    <w:p w14:paraId="72440E5A" w14:textId="6274EB13" w:rsidR="006827A9" w:rsidRDefault="006827A9" w:rsidP="00C05888">
      <w:pPr>
        <w:pStyle w:val="2"/>
        <w:spacing w:before="468" w:after="93"/>
        <w:jc w:val="left"/>
      </w:pPr>
      <w:bookmarkStart w:id="6" w:name="_Toc195543487"/>
      <w:r>
        <w:rPr>
          <w:rFonts w:hint="eastAsia"/>
        </w:rPr>
        <w:t>创新点</w:t>
      </w:r>
      <w:bookmarkEnd w:id="6"/>
    </w:p>
    <w:p w14:paraId="77C01F4A" w14:textId="4FC49853" w:rsidR="001C6F8E" w:rsidRDefault="001C6F8E" w:rsidP="00C05888">
      <w:pPr>
        <w:pStyle w:val="3"/>
        <w:spacing w:before="312" w:after="62"/>
        <w:jc w:val="left"/>
      </w:pPr>
      <w:bookmarkStart w:id="7" w:name="_Toc195543488"/>
      <w:r>
        <w:t xml:space="preserve">SDSA </w:t>
      </w:r>
      <w:r>
        <w:t>数据去冗余与语义对齐机制</w:t>
      </w:r>
      <w:bookmarkEnd w:id="7"/>
    </w:p>
    <w:p w14:paraId="717DED7B" w14:textId="33402FD0" w:rsidR="00C83FB2" w:rsidRDefault="001C6F8E" w:rsidP="00EA334D">
      <w:pPr>
        <w:pStyle w:val="a0"/>
        <w:ind w:firstLineChars="200" w:firstLine="480"/>
      </w:pPr>
      <w:r>
        <w:rPr>
          <w:rFonts w:hint="eastAsia"/>
        </w:rPr>
        <w:t>针对当前多模态数据在采集过程中普遍存在数据冗余严重、噪声比例高、语义不一致等问题，项目提</w:t>
      </w:r>
      <w:r w:rsidR="00B32B2C">
        <w:rPr>
          <w:rFonts w:hint="eastAsia"/>
        </w:rPr>
        <w:t>出</w:t>
      </w:r>
      <w:r>
        <w:t>SDSA</w:t>
      </w:r>
      <w:r>
        <w:t>（</w:t>
      </w:r>
      <w:r>
        <w:t>Selective De-redundancy and Semantic Alignment</w:t>
      </w:r>
      <w:r>
        <w:t>）数据去冗余与语义对齐机制</w:t>
      </w:r>
      <w:r w:rsidR="00B32B2C">
        <w:rPr>
          <w:rFonts w:hint="eastAsia"/>
        </w:rPr>
        <w:t>，</w:t>
      </w:r>
      <w:r>
        <w:rPr>
          <w:rFonts w:hint="eastAsia"/>
        </w:rPr>
        <w:t>该机制为虚假内容识别提供了更高质量、更一致性的输入数据，有效提高了模型训练效率与识别准确率。</w:t>
      </w:r>
    </w:p>
    <w:p w14:paraId="2F91A1AD" w14:textId="64700270" w:rsidR="001C6F8E" w:rsidRDefault="001C6F8E" w:rsidP="00C05888">
      <w:pPr>
        <w:pStyle w:val="3"/>
        <w:spacing w:before="312" w:after="62"/>
        <w:jc w:val="left"/>
      </w:pPr>
      <w:bookmarkStart w:id="8" w:name="_Toc195543489"/>
      <w:r w:rsidRPr="001C6F8E">
        <w:t xml:space="preserve">BMLHF </w:t>
      </w:r>
      <w:r w:rsidRPr="001C6F8E">
        <w:t>多模态平衡融合机制（</w:t>
      </w:r>
      <w:r w:rsidRPr="001C6F8E">
        <w:t>MIB</w:t>
      </w:r>
      <w:r w:rsidRPr="001C6F8E">
        <w:t>）</w:t>
      </w:r>
      <w:bookmarkEnd w:id="8"/>
    </w:p>
    <w:p w14:paraId="27CDFB06" w14:textId="26475AEB" w:rsidR="001C6F8E" w:rsidRDefault="001C6F8E" w:rsidP="00EA334D">
      <w:pPr>
        <w:pStyle w:val="a0"/>
        <w:ind w:firstLineChars="200" w:firstLine="480"/>
      </w:pPr>
      <w:r>
        <w:rPr>
          <w:rFonts w:hint="eastAsia"/>
        </w:rPr>
        <w:t>针对多模态信息融合过程中“强模态主导、弱模态退化”等常见问题，项目设计并实现了</w:t>
      </w:r>
      <w:r>
        <w:t>BMLHF</w:t>
      </w:r>
      <w:r>
        <w:t>（</w:t>
      </w:r>
      <w:r>
        <w:t>Balanced Multi-modal Learning with Hybrid Fusion</w:t>
      </w:r>
      <w:r>
        <w:t>）多模态平衡融合机制</w:t>
      </w:r>
      <w:r>
        <w:rPr>
          <w:rFonts w:hint="eastAsia"/>
        </w:rPr>
        <w:t>，该机制显著提升了模型对多模态输入的综合理解与决策能力，特别适用于复杂场景下的虚假图文与视频识别任务。</w:t>
      </w:r>
    </w:p>
    <w:p w14:paraId="6DBC9FF4" w14:textId="38AB7B2A" w:rsidR="001C6F8E" w:rsidRDefault="001C6F8E" w:rsidP="00C05888">
      <w:pPr>
        <w:pStyle w:val="3"/>
        <w:spacing w:before="312" w:after="62"/>
        <w:jc w:val="left"/>
      </w:pPr>
      <w:bookmarkStart w:id="9" w:name="_Toc195543490"/>
      <w:r w:rsidRPr="001C6F8E">
        <w:lastRenderedPageBreak/>
        <w:t xml:space="preserve">FEDPM </w:t>
      </w:r>
      <w:r w:rsidRPr="001C6F8E">
        <w:t>联邦多模态双通道学习框架</w:t>
      </w:r>
      <w:bookmarkEnd w:id="9"/>
    </w:p>
    <w:p w14:paraId="2BB225AF" w14:textId="62534D93" w:rsidR="001C6F8E" w:rsidRPr="001C6F8E" w:rsidRDefault="001C6F8E" w:rsidP="00EA334D">
      <w:pPr>
        <w:pStyle w:val="a0"/>
        <w:ind w:firstLineChars="200" w:firstLine="480"/>
      </w:pPr>
      <w:r>
        <w:rPr>
          <w:rFonts w:hint="eastAsia"/>
        </w:rPr>
        <w:t>为提升模型在数据分布广泛、隐私保护要求高的实际环境下的可部署性与泛化能力，项目提出</w:t>
      </w:r>
      <w:r>
        <w:t>FEDPM</w:t>
      </w:r>
      <w:r>
        <w:t>（</w:t>
      </w:r>
      <w:r>
        <w:t>Federated Dual-path Multi-modal Learning</w:t>
      </w:r>
      <w:r>
        <w:t>）联邦多模态双通道学习框架，</w:t>
      </w:r>
      <w:r>
        <w:rPr>
          <w:rFonts w:hint="eastAsia"/>
        </w:rPr>
        <w:t>该框架突破了传统多模态建模对集中数据依赖的限制，在保障隐私的同时，显著提升了模型的跨域泛化能力与工程可落地性。</w:t>
      </w:r>
    </w:p>
    <w:p w14:paraId="396C0DFF" w14:textId="781B3565" w:rsidR="006827A9" w:rsidRDefault="006827A9" w:rsidP="00C05888">
      <w:pPr>
        <w:pStyle w:val="2"/>
        <w:spacing w:before="468" w:after="93"/>
        <w:jc w:val="left"/>
      </w:pPr>
      <w:bookmarkStart w:id="10" w:name="_Toc195543491"/>
      <w:r>
        <w:rPr>
          <w:rFonts w:hint="eastAsia"/>
        </w:rPr>
        <w:t>应用价值与推广前景</w:t>
      </w:r>
      <w:bookmarkEnd w:id="10"/>
    </w:p>
    <w:p w14:paraId="11235117" w14:textId="1CBDE0FC" w:rsidR="00AF6DED" w:rsidRDefault="00AF6DED" w:rsidP="00EA334D">
      <w:pPr>
        <w:pStyle w:val="a0"/>
        <w:ind w:firstLineChars="200" w:firstLine="480"/>
      </w:pPr>
      <w:r>
        <w:rPr>
          <w:rFonts w:hint="eastAsia"/>
        </w:rPr>
        <w:t>本项目聚焦虚假文本、图文及视频内容识别，构建了面向多模态风险内容的智能识别体系，具有显著的实际应用价值和广阔的推广前景。项目成果可广泛应用于网络安全治理、内容审核、媒体舆情监测等关键领域，助力政府监管部门提高对虚假信息的识别效率与干预能力，强化社会治理数字化水平。同时，可为社交平台、新闻客户端、视频平台等内容发布方提供高精度内容安全工具，提升内容合规水平与用户信任度。</w:t>
      </w:r>
    </w:p>
    <w:p w14:paraId="730CCB99" w14:textId="625CD817" w:rsidR="00027AA1" w:rsidRPr="00AF6DED" w:rsidRDefault="00AF6DED" w:rsidP="00EA334D">
      <w:pPr>
        <w:pStyle w:val="a0"/>
        <w:ind w:firstLineChars="200" w:firstLine="480"/>
      </w:pPr>
      <w:r>
        <w:rPr>
          <w:rFonts w:hint="eastAsia"/>
        </w:rPr>
        <w:t>项目采用模块化架构，支持多系统集成，具备良好的可部署性与扩展性；联邦式建模机制保障数据安全合规，适用于多组织、跨行业的协同应用场景。随着</w:t>
      </w:r>
      <w:r>
        <w:t>AIGC</w:t>
      </w:r>
      <w:r>
        <w:t>等生成内容的快速发展和虚假信息传播手段不断演化，社会各界对多模态识别技术的需求日益增长，项目具备良好的技术引领性和商业转化潜力，推广前景广阔。</w:t>
      </w:r>
    </w:p>
    <w:p w14:paraId="38CC999C" w14:textId="77777777" w:rsidR="0039658C" w:rsidRDefault="00000000" w:rsidP="00C05888">
      <w:pPr>
        <w:pStyle w:val="1"/>
        <w:spacing w:before="936" w:after="156"/>
        <w:jc w:val="left"/>
      </w:pPr>
      <w:bookmarkStart w:id="11" w:name="_Toc195543492"/>
      <w:r>
        <w:rPr>
          <w:rFonts w:hint="eastAsia"/>
        </w:rPr>
        <w:t>问题分析</w:t>
      </w:r>
      <w:bookmarkEnd w:id="11"/>
    </w:p>
    <w:p w14:paraId="24D7C241" w14:textId="59C5B16B" w:rsidR="0039658C" w:rsidRDefault="00000000" w:rsidP="00C05888">
      <w:pPr>
        <w:pStyle w:val="2"/>
        <w:spacing w:before="468" w:after="93"/>
        <w:jc w:val="left"/>
      </w:pPr>
      <w:bookmarkStart w:id="12" w:name="_Toc195543493"/>
      <w:r>
        <w:rPr>
          <w:rFonts w:hint="eastAsia"/>
        </w:rPr>
        <w:t>问题来源</w:t>
      </w:r>
      <w:bookmarkEnd w:id="12"/>
    </w:p>
    <w:p w14:paraId="4EA2BA76" w14:textId="6D5885C6" w:rsidR="00F6295E" w:rsidRDefault="00F6295E" w:rsidP="00EA334D">
      <w:pPr>
        <w:pStyle w:val="a0"/>
        <w:ind w:firstLineChars="200" w:firstLine="480"/>
      </w:pPr>
      <w:r>
        <w:rPr>
          <w:rFonts w:hint="eastAsia"/>
        </w:rPr>
        <w:t>随着大模型技术的快速发展和网络数据的爆炸式增长，文本、图像、音频、视频等多模态信息在互联网中高速传播。与此同时，虚假文本、伪造图像、合成语音与深度伪造视频等风险内容不断涌现，形成更具欺骗性和传播力的多模态虚假信息，严重威胁网络安全与社会信任。</w:t>
      </w:r>
    </w:p>
    <w:p w14:paraId="2468A4B9" w14:textId="2C77071C" w:rsidR="00F6295E" w:rsidRDefault="00F6295E" w:rsidP="00EA334D">
      <w:pPr>
        <w:pStyle w:val="a0"/>
        <w:ind w:firstLineChars="200" w:firstLine="480"/>
      </w:pPr>
      <w:r>
        <w:rPr>
          <w:rFonts w:hint="eastAsia"/>
        </w:rPr>
        <w:t>当前主流的风险识别技术仍以单模态或浅层融合为主，难以处理多模态数据间的语义对齐、模态失衡和跨源异构等复杂问题，且普遍缺乏对高质量数据</w:t>
      </w:r>
      <w:r>
        <w:rPr>
          <w:rFonts w:hint="eastAsia"/>
        </w:rPr>
        <w:lastRenderedPageBreak/>
        <w:t>筛选与隐私合规的系统支持，识别效果受限、泛化能力不足。</w:t>
      </w:r>
    </w:p>
    <w:p w14:paraId="3E535C90" w14:textId="5D840314" w:rsidR="00F6295E" w:rsidRPr="00F6295E" w:rsidRDefault="00F6295E" w:rsidP="00EA334D">
      <w:pPr>
        <w:pStyle w:val="a0"/>
        <w:ind w:firstLineChars="200" w:firstLine="480"/>
      </w:pPr>
      <w:r>
        <w:rPr>
          <w:rFonts w:hint="eastAsia"/>
        </w:rPr>
        <w:t>因此，亟需构建面向多模态风险内容的大模型识别技术体系，从数据预处理、特征融合到协同建模形成全流程能力，突破当前识别能力瓶颈，满足复杂风险场景下的智能识别需求。</w:t>
      </w:r>
    </w:p>
    <w:p w14:paraId="40675772" w14:textId="77777777" w:rsidR="0039658C" w:rsidRDefault="00000000" w:rsidP="00C05888">
      <w:pPr>
        <w:pStyle w:val="2"/>
        <w:spacing w:before="468" w:after="93"/>
        <w:jc w:val="left"/>
      </w:pPr>
      <w:bookmarkStart w:id="13" w:name="_Toc195543494"/>
      <w:r>
        <w:rPr>
          <w:rFonts w:hint="eastAsia"/>
        </w:rPr>
        <w:t>现有解决方案</w:t>
      </w:r>
      <w:bookmarkEnd w:id="13"/>
    </w:p>
    <w:p w14:paraId="06D672ED" w14:textId="37B0CF25" w:rsidR="0003422F" w:rsidRPr="0003422F" w:rsidRDefault="0003422F" w:rsidP="00EA334D">
      <w:pPr>
        <w:pStyle w:val="a0"/>
        <w:ind w:firstLineChars="200" w:firstLine="480"/>
      </w:pPr>
      <w:r w:rsidRPr="0003422F">
        <w:t>近年来，多模态风险内容检测逐渐成为人工智能与网络安全领域的研究热点，相关研究主要集中在数据清洗与去冗余、模态融合策略、多源建模机制等方向。然而，现有技术仍存在诸多局限，难以满足实际复杂场景中对高质量数据处理、模态平衡理解及隐私合规建模的综合需求。</w:t>
      </w:r>
    </w:p>
    <w:p w14:paraId="790598D1" w14:textId="77777777" w:rsidR="00AD1728" w:rsidRDefault="00AD1728" w:rsidP="00C05888">
      <w:pPr>
        <w:pStyle w:val="3"/>
        <w:spacing w:before="312" w:after="62"/>
        <w:jc w:val="left"/>
      </w:pPr>
      <w:bookmarkStart w:id="14" w:name="_Toc195543495"/>
      <w:r w:rsidRPr="00AD1728">
        <w:rPr>
          <w:rFonts w:hint="eastAsia"/>
        </w:rPr>
        <w:t>数据去冗余与语义对齐</w:t>
      </w:r>
      <w:bookmarkEnd w:id="14"/>
    </w:p>
    <w:p w14:paraId="4B092EB8" w14:textId="6B663878" w:rsidR="0003422F" w:rsidRDefault="0003422F" w:rsidP="00EA334D">
      <w:pPr>
        <w:pStyle w:val="a0"/>
        <w:ind w:firstLineChars="200" w:firstLine="480"/>
      </w:pPr>
      <w:r>
        <w:rPr>
          <w:rFonts w:hint="eastAsia"/>
        </w:rPr>
        <w:t>现有多模态数据清洗方法多采用通用的数据增强、重复样本识别（如</w:t>
      </w:r>
      <w:r>
        <w:t>LSH hashing</w:t>
      </w:r>
      <w:r>
        <w:t>、聚类去重）或噪声过滤策略（如置信度筛选、简单规则清洗），如</w:t>
      </w:r>
      <w:r>
        <w:t xml:space="preserve"> CLIP-Lite</w:t>
      </w:r>
      <w:r w:rsidR="007D2ECC" w:rsidRPr="00CA4E70">
        <w:rPr>
          <w:vertAlign w:val="superscript"/>
        </w:rPr>
        <w:fldChar w:fldCharType="begin"/>
      </w:r>
      <w:r w:rsidR="007D2ECC" w:rsidRPr="00CA4E70">
        <w:rPr>
          <w:vertAlign w:val="superscript"/>
        </w:rPr>
        <w:instrText xml:space="preserve"> REF _Ref195453404 \r \h </w:instrText>
      </w:r>
      <w:r w:rsidR="00CA4E70">
        <w:rPr>
          <w:vertAlign w:val="superscript"/>
        </w:rPr>
        <w:instrText xml:space="preserve"> \* MERGEFORMAT </w:instrText>
      </w:r>
      <w:r w:rsidR="007D2ECC" w:rsidRPr="00CA4E70">
        <w:rPr>
          <w:vertAlign w:val="superscript"/>
        </w:rPr>
      </w:r>
      <w:r w:rsidR="007D2ECC" w:rsidRPr="00CA4E70">
        <w:rPr>
          <w:vertAlign w:val="superscript"/>
        </w:rPr>
        <w:fldChar w:fldCharType="separate"/>
      </w:r>
      <w:r w:rsidR="007D2ECC" w:rsidRPr="00CA4E70">
        <w:rPr>
          <w:vertAlign w:val="superscript"/>
        </w:rPr>
        <w:t>[1]</w:t>
      </w:r>
      <w:r w:rsidR="007D2ECC" w:rsidRPr="00CA4E70">
        <w:rPr>
          <w:vertAlign w:val="superscript"/>
        </w:rPr>
        <w:fldChar w:fldCharType="end"/>
      </w:r>
      <w:r>
        <w:t>、</w:t>
      </w:r>
      <w:r>
        <w:t>BLIP</w:t>
      </w:r>
      <w:r w:rsidR="00C500B9" w:rsidRPr="00C500B9">
        <w:rPr>
          <w:vertAlign w:val="superscript"/>
        </w:rPr>
        <w:fldChar w:fldCharType="begin"/>
      </w:r>
      <w:r w:rsidR="00C500B9" w:rsidRPr="00C500B9">
        <w:rPr>
          <w:vertAlign w:val="superscript"/>
        </w:rPr>
        <w:instrText xml:space="preserve"> REF _Ref195453601 \r \h </w:instrText>
      </w:r>
      <w:r w:rsidR="00C500B9">
        <w:rPr>
          <w:vertAlign w:val="superscript"/>
        </w:rPr>
        <w:instrText xml:space="preserve"> \* MERGEFORMAT </w:instrText>
      </w:r>
      <w:r w:rsidR="00C500B9" w:rsidRPr="00C500B9">
        <w:rPr>
          <w:vertAlign w:val="superscript"/>
        </w:rPr>
      </w:r>
      <w:r w:rsidR="00C500B9" w:rsidRPr="00C500B9">
        <w:rPr>
          <w:vertAlign w:val="superscript"/>
        </w:rPr>
        <w:fldChar w:fldCharType="separate"/>
      </w:r>
      <w:r w:rsidR="00C500B9" w:rsidRPr="00C500B9">
        <w:rPr>
          <w:vertAlign w:val="superscript"/>
        </w:rPr>
        <w:t>[2]</w:t>
      </w:r>
      <w:r w:rsidR="00C500B9" w:rsidRPr="00C500B9">
        <w:rPr>
          <w:vertAlign w:val="superscript"/>
        </w:rPr>
        <w:fldChar w:fldCharType="end"/>
      </w:r>
      <w:r>
        <w:t>等模型在预训练阶段引入图文匹配得分来辅助数据筛选。但这些方法多为静态规则或单模态驱动，难以应对多模态数据中潜藏的语义偏移与伪相关性。</w:t>
      </w:r>
    </w:p>
    <w:p w14:paraId="19AC61E1" w14:textId="4130900B" w:rsidR="0003422F" w:rsidRPr="0003422F" w:rsidRDefault="0003422F" w:rsidP="00EA334D">
      <w:pPr>
        <w:pStyle w:val="a0"/>
        <w:ind w:firstLineChars="200" w:firstLine="480"/>
      </w:pPr>
      <w:r>
        <w:rPr>
          <w:rFonts w:hint="eastAsia"/>
        </w:rPr>
        <w:t>在语义对齐方面，常见做法包括使用对比学习（如</w:t>
      </w:r>
      <w:r>
        <w:t>ALBEF</w:t>
      </w:r>
      <w:r w:rsidR="00121CCD" w:rsidRPr="00121CCD">
        <w:rPr>
          <w:vertAlign w:val="superscript"/>
        </w:rPr>
        <w:fldChar w:fldCharType="begin"/>
      </w:r>
      <w:r w:rsidR="00121CCD" w:rsidRPr="00121CCD">
        <w:rPr>
          <w:vertAlign w:val="superscript"/>
        </w:rPr>
        <w:instrText xml:space="preserve"> REF _Ref195454128 \r \h </w:instrText>
      </w:r>
      <w:r w:rsidR="00121CCD">
        <w:rPr>
          <w:vertAlign w:val="superscript"/>
        </w:rPr>
        <w:instrText xml:space="preserve"> \* MERGEFORMAT </w:instrText>
      </w:r>
      <w:r w:rsidR="00121CCD" w:rsidRPr="00121CCD">
        <w:rPr>
          <w:vertAlign w:val="superscript"/>
        </w:rPr>
      </w:r>
      <w:r w:rsidR="00121CCD" w:rsidRPr="00121CCD">
        <w:rPr>
          <w:vertAlign w:val="superscript"/>
        </w:rPr>
        <w:fldChar w:fldCharType="separate"/>
      </w:r>
      <w:r w:rsidR="00121CCD" w:rsidRPr="00121CCD">
        <w:rPr>
          <w:vertAlign w:val="superscript"/>
        </w:rPr>
        <w:t>[3]</w:t>
      </w:r>
      <w:r w:rsidR="00121CCD" w:rsidRPr="00121CCD">
        <w:rPr>
          <w:vertAlign w:val="superscript"/>
        </w:rPr>
        <w:fldChar w:fldCharType="end"/>
      </w:r>
      <w:r>
        <w:t>、</w:t>
      </w:r>
      <w:r>
        <w:t>VLMo</w:t>
      </w:r>
      <w:r>
        <w:t>）或多任务目标实现模态嵌入对齐，但对于</w:t>
      </w:r>
      <w:r>
        <w:t>“</w:t>
      </w:r>
      <w:r>
        <w:t>弱语义</w:t>
      </w:r>
      <w:r>
        <w:t>”</w:t>
      </w:r>
      <w:r>
        <w:t>模态（如截图图像、合成语音）表现不稳定。此外，大部分方法仅对齐图文模态，缺乏统一处理图、文、音、视频的能力，无法满足复杂风险内容对高一致性语义建模的需求。</w:t>
      </w:r>
    </w:p>
    <w:p w14:paraId="202190C5" w14:textId="2F9C8526" w:rsidR="0039658C" w:rsidRDefault="00000000" w:rsidP="00C05888">
      <w:pPr>
        <w:pStyle w:val="3"/>
        <w:spacing w:before="312" w:after="62"/>
        <w:jc w:val="left"/>
      </w:pPr>
      <w:bookmarkStart w:id="15" w:name="_Toc195543496"/>
      <w:r>
        <w:rPr>
          <w:rFonts w:hint="eastAsia"/>
        </w:rPr>
        <w:t>多模态平衡</w:t>
      </w:r>
      <w:r w:rsidR="00AD1728">
        <w:rPr>
          <w:rFonts w:hint="eastAsia"/>
        </w:rPr>
        <w:t>融合</w:t>
      </w:r>
      <w:bookmarkEnd w:id="15"/>
    </w:p>
    <w:p w14:paraId="05138A58" w14:textId="74C46A52" w:rsidR="0003422F" w:rsidRDefault="0003422F" w:rsidP="00EA334D">
      <w:pPr>
        <w:pStyle w:val="a0"/>
        <w:ind w:firstLineChars="200" w:firstLine="480"/>
      </w:pPr>
      <w:r>
        <w:rPr>
          <w:rFonts w:hint="eastAsia"/>
        </w:rPr>
        <w:t>当前多模态融合方法以“</w:t>
      </w:r>
      <w:r>
        <w:t>Early Fusion”</w:t>
      </w:r>
      <w:r>
        <w:t>（特征级融合）和</w:t>
      </w:r>
      <w:r>
        <w:t>“Late Fusion”</w:t>
      </w:r>
      <w:r>
        <w:t>（决策级融合）为主，部分方法如</w:t>
      </w:r>
      <w:r>
        <w:t>MMBT</w:t>
      </w:r>
      <w:r>
        <w:t>、</w:t>
      </w:r>
      <w:r>
        <w:t>UNITER</w:t>
      </w:r>
      <w:r>
        <w:t>尝试引入统一表示空间，提升融合深度。但在多模态内容质量不平衡或模态缺失情况下，常出现</w:t>
      </w:r>
      <w:r>
        <w:t>“</w:t>
      </w:r>
      <w:r>
        <w:t>强模态主导、弱模态失效</w:t>
      </w:r>
      <w:r>
        <w:t>”</w:t>
      </w:r>
      <w:r>
        <w:t>的问题，导致模型泛化能力下降。</w:t>
      </w:r>
    </w:p>
    <w:p w14:paraId="6DC48F07" w14:textId="59AEF991" w:rsidR="0003422F" w:rsidRPr="0003422F" w:rsidRDefault="0003422F" w:rsidP="00EA334D">
      <w:pPr>
        <w:pStyle w:val="a0"/>
        <w:ind w:firstLineChars="200" w:firstLine="480"/>
      </w:pPr>
      <w:r>
        <w:rPr>
          <w:rFonts w:hint="eastAsia"/>
        </w:rPr>
        <w:t>为应对模态不平衡问题，一些研究引入门控机制（如</w:t>
      </w:r>
      <w:r>
        <w:t>Modality Dropout</w:t>
      </w:r>
      <w:r>
        <w:t>）或模态注意力（如</w:t>
      </w:r>
      <w:r>
        <w:t>ViLT</w:t>
      </w:r>
      <w:r>
        <w:t>、</w:t>
      </w:r>
      <w:r>
        <w:t>METER</w:t>
      </w:r>
      <w:r>
        <w:t>）进行模态调控，但仍缺乏对动态内容质量变化的自适应建模能力。此外，现有方法多数关注特定任务（如图文匹配、</w:t>
      </w:r>
      <w:r>
        <w:lastRenderedPageBreak/>
        <w:t>VQA</w:t>
      </w:r>
      <w:r>
        <w:t>），泛用性与可扩展性不足，难以适配诈骗检测、伪造识别等复杂场景下的多任务需求。</w:t>
      </w:r>
    </w:p>
    <w:p w14:paraId="42BBA18B" w14:textId="63E80D82" w:rsidR="0039658C" w:rsidRDefault="00AD1728" w:rsidP="00C05888">
      <w:pPr>
        <w:pStyle w:val="3"/>
        <w:spacing w:before="312" w:after="62"/>
        <w:jc w:val="left"/>
      </w:pPr>
      <w:bookmarkStart w:id="16" w:name="_Toc195543497"/>
      <w:r w:rsidRPr="00AD1728">
        <w:t>联邦式多模态协同建模</w:t>
      </w:r>
      <w:bookmarkEnd w:id="16"/>
    </w:p>
    <w:p w14:paraId="720DA40A" w14:textId="11B5C340" w:rsidR="0003422F" w:rsidRDefault="0003422F" w:rsidP="00EA334D">
      <w:pPr>
        <w:pStyle w:val="a0"/>
        <w:ind w:firstLineChars="200" w:firstLine="480"/>
      </w:pPr>
      <w:r>
        <w:rPr>
          <w:rFonts w:hint="eastAsia"/>
        </w:rPr>
        <w:t>针对数据隐私与跨域建模问题，已有部分研究将联邦学习（</w:t>
      </w:r>
      <w:r>
        <w:t>FL</w:t>
      </w:r>
      <w:r>
        <w:t>）引入多模态任务场景，如</w:t>
      </w:r>
      <w:r>
        <w:t>FedAvg</w:t>
      </w:r>
      <w:r>
        <w:t>、</w:t>
      </w:r>
      <w:r>
        <w:t>FedMA</w:t>
      </w:r>
      <w:r>
        <w:t>等方法被用于跨机构图文模型协同训练。但传统</w:t>
      </w:r>
      <w:r>
        <w:t>FL</w:t>
      </w:r>
      <w:r>
        <w:t>方法多聚焦于结构一致、模态单一的数据源，面对异构多模态、跨模态不对齐等问题仍缺乏有效支持。</w:t>
      </w:r>
    </w:p>
    <w:p w14:paraId="33313261" w14:textId="67A971E0" w:rsidR="0039658C" w:rsidRDefault="0003422F" w:rsidP="00EA334D">
      <w:pPr>
        <w:pStyle w:val="a0"/>
        <w:ind w:firstLineChars="200" w:firstLine="480"/>
      </w:pPr>
      <w:r>
        <w:rPr>
          <w:rFonts w:hint="eastAsia"/>
        </w:rPr>
        <w:t>近年来，少量研究如</w:t>
      </w:r>
      <w:r w:rsidR="0046289C">
        <w:rPr>
          <w:rFonts w:hint="eastAsia"/>
        </w:rPr>
        <w:t xml:space="preserve"> </w:t>
      </w:r>
      <w:r>
        <w:t>FedG</w:t>
      </w:r>
      <w:r w:rsidR="00196088">
        <w:rPr>
          <w:rFonts w:hint="eastAsia"/>
        </w:rPr>
        <w:t>L</w:t>
      </w:r>
      <w:r w:rsidR="00196088" w:rsidRPr="00196088">
        <w:rPr>
          <w:vertAlign w:val="superscript"/>
        </w:rPr>
        <w:fldChar w:fldCharType="begin"/>
      </w:r>
      <w:r w:rsidR="00196088" w:rsidRPr="00196088">
        <w:rPr>
          <w:vertAlign w:val="superscript"/>
        </w:rPr>
        <w:instrText xml:space="preserve"> </w:instrText>
      </w:r>
      <w:r w:rsidR="00196088" w:rsidRPr="00196088">
        <w:rPr>
          <w:rFonts w:hint="eastAsia"/>
          <w:vertAlign w:val="superscript"/>
        </w:rPr>
        <w:instrText>REF _Ref195454332 \r \h</w:instrText>
      </w:r>
      <w:r w:rsidR="00196088" w:rsidRPr="00196088">
        <w:rPr>
          <w:vertAlign w:val="superscript"/>
        </w:rPr>
        <w:instrText xml:space="preserve"> </w:instrText>
      </w:r>
      <w:r w:rsidR="00196088">
        <w:rPr>
          <w:vertAlign w:val="superscript"/>
        </w:rPr>
        <w:instrText xml:space="preserve"> \* MERGEFORMAT </w:instrText>
      </w:r>
      <w:r w:rsidR="00196088" w:rsidRPr="00196088">
        <w:rPr>
          <w:vertAlign w:val="superscript"/>
        </w:rPr>
      </w:r>
      <w:r w:rsidR="00196088" w:rsidRPr="00196088">
        <w:rPr>
          <w:vertAlign w:val="superscript"/>
        </w:rPr>
        <w:fldChar w:fldCharType="separate"/>
      </w:r>
      <w:r w:rsidR="00196088" w:rsidRPr="00196088">
        <w:rPr>
          <w:vertAlign w:val="superscript"/>
        </w:rPr>
        <w:t>[4]</w:t>
      </w:r>
      <w:r w:rsidR="00196088" w:rsidRPr="00196088">
        <w:rPr>
          <w:vertAlign w:val="superscript"/>
        </w:rPr>
        <w:fldChar w:fldCharType="end"/>
      </w:r>
      <w:r>
        <w:t>尝试在图神经网络中引入模态间建模机制，部分研究（如</w:t>
      </w:r>
      <w:r>
        <w:t>FedVQA</w:t>
      </w:r>
      <w:r w:rsidR="00445641" w:rsidRPr="00445641">
        <w:rPr>
          <w:vertAlign w:val="superscript"/>
        </w:rPr>
        <w:fldChar w:fldCharType="begin"/>
      </w:r>
      <w:r w:rsidR="00445641" w:rsidRPr="00445641">
        <w:rPr>
          <w:vertAlign w:val="superscript"/>
        </w:rPr>
        <w:instrText xml:space="preserve"> REF _Ref195454525 \r \h </w:instrText>
      </w:r>
      <w:r w:rsidR="00445641">
        <w:rPr>
          <w:vertAlign w:val="superscript"/>
        </w:rPr>
        <w:instrText xml:space="preserve"> \* MERGEFORMAT </w:instrText>
      </w:r>
      <w:r w:rsidR="00445641" w:rsidRPr="00445641">
        <w:rPr>
          <w:vertAlign w:val="superscript"/>
        </w:rPr>
      </w:r>
      <w:r w:rsidR="00445641" w:rsidRPr="00445641">
        <w:rPr>
          <w:vertAlign w:val="superscript"/>
        </w:rPr>
        <w:fldChar w:fldCharType="separate"/>
      </w:r>
      <w:r w:rsidR="00445641" w:rsidRPr="00445641">
        <w:rPr>
          <w:vertAlign w:val="superscript"/>
        </w:rPr>
        <w:t>[5]</w:t>
      </w:r>
      <w:r w:rsidR="00445641" w:rsidRPr="00445641">
        <w:rPr>
          <w:vertAlign w:val="superscript"/>
        </w:rPr>
        <w:fldChar w:fldCharType="end"/>
      </w:r>
      <w:r>
        <w:t>）对多模态</w:t>
      </w:r>
      <w:r>
        <w:t>VQA</w:t>
      </w:r>
      <w:r>
        <w:t>任务进行尝试性迁移，但仍面临以下问题：一是无法同时建模模态内和模态间的复杂关系，二是对数据质量与模态缺失情况处理能力较弱，三是缺乏动态适应不同客户端模态配置的能力。</w:t>
      </w:r>
    </w:p>
    <w:p w14:paraId="016687C3" w14:textId="77777777" w:rsidR="0039658C" w:rsidRDefault="00000000" w:rsidP="00C05888">
      <w:pPr>
        <w:pStyle w:val="2"/>
        <w:spacing w:before="468" w:after="93"/>
        <w:jc w:val="left"/>
      </w:pPr>
      <w:bookmarkStart w:id="17" w:name="_Toc195543498"/>
      <w:r>
        <w:rPr>
          <w:rFonts w:hint="eastAsia"/>
        </w:rPr>
        <w:t>本作品要解决的痛点问题</w:t>
      </w:r>
      <w:bookmarkEnd w:id="17"/>
    </w:p>
    <w:p w14:paraId="06F10633" w14:textId="0BBFD646" w:rsidR="00726FC3" w:rsidRDefault="004D5E87" w:rsidP="00C05888">
      <w:pPr>
        <w:pStyle w:val="3"/>
        <w:spacing w:before="312" w:after="62"/>
        <w:jc w:val="left"/>
      </w:pPr>
      <w:bookmarkStart w:id="18" w:name="_Toc195543499"/>
      <w:r w:rsidRPr="004D5E87">
        <w:rPr>
          <w:rFonts w:hint="eastAsia"/>
        </w:rPr>
        <w:t>多模态数据冗余与语义不一致</w:t>
      </w:r>
      <w:bookmarkEnd w:id="18"/>
    </w:p>
    <w:p w14:paraId="6E0B169A" w14:textId="0FC8C1B1" w:rsidR="004D5E87" w:rsidRPr="004D5E87" w:rsidRDefault="004D5E87" w:rsidP="00EA334D">
      <w:pPr>
        <w:pStyle w:val="a0"/>
        <w:ind w:firstLineChars="200" w:firstLine="480"/>
      </w:pPr>
      <w:r w:rsidRPr="004D5E87">
        <w:rPr>
          <w:rFonts w:hint="eastAsia"/>
        </w:rPr>
        <w:t>在多模态虚假内容识别任务中，数据往往来源复杂、模态多样，尤其在网络环境下采集的图像、文本、音频、视频等信息中，存在大量冗余片段、模糊标签和语义不一致的问题。这不仅降低了训练数据的有效性，还可能引入误导性特征，影响模型的学习效率和识别准确率。现有方法多依赖单模态静态清洗策略，难以对多模态语义关系进行统一建模与优化。项目提出</w:t>
      </w:r>
      <w:r w:rsidRPr="004D5E87">
        <w:t xml:space="preserve"> SDSA </w:t>
      </w:r>
      <w:r w:rsidRPr="004D5E87">
        <w:t>数据去冗余与语义对齐机制，从多模态语义一致性的角度出发，对输入数据进行筛选、提纯与对齐，为模型提供更高质量的输入支撑，有效缓解该问题。</w:t>
      </w:r>
    </w:p>
    <w:p w14:paraId="4BCDB334" w14:textId="53314BFA" w:rsidR="00726FC3" w:rsidRDefault="004D5E87" w:rsidP="00C05888">
      <w:pPr>
        <w:pStyle w:val="3"/>
        <w:spacing w:before="312" w:after="62"/>
        <w:jc w:val="left"/>
      </w:pPr>
      <w:bookmarkStart w:id="19" w:name="_Toc195543500"/>
      <w:r w:rsidRPr="004D5E87">
        <w:t>融合过程模态失衡</w:t>
      </w:r>
      <w:bookmarkEnd w:id="19"/>
    </w:p>
    <w:p w14:paraId="59936816" w14:textId="1E39932E" w:rsidR="004D5E87" w:rsidRPr="004D5E87" w:rsidRDefault="004D5E87" w:rsidP="00C05888">
      <w:pPr>
        <w:spacing w:line="336" w:lineRule="auto"/>
        <w:ind w:firstLineChars="200" w:firstLine="480"/>
        <w:jc w:val="left"/>
        <w:rPr>
          <w:rFonts w:ascii="Times New Roman" w:eastAsia="宋体" w:hAnsi="Times New Roman"/>
          <w:sz w:val="24"/>
        </w:rPr>
      </w:pPr>
      <w:r w:rsidRPr="004D5E87">
        <w:rPr>
          <w:rFonts w:ascii="Times New Roman" w:eastAsia="宋体" w:hAnsi="Times New Roman" w:hint="eastAsia"/>
          <w:sz w:val="24"/>
        </w:rPr>
        <w:t>当前多模态融合方法普遍存在模态主导性强弱不均的现象。在图文、音视频等融合场景中，主导模态（如图像或视频）在训练过程中会压制弱模态（如文本或语音）的表达能力，导致弱模态特征被忽视，信息融合不充分，最终影响模型的鲁棒性和泛化能力。为应对这一问题，项目设计并实现了</w:t>
      </w:r>
      <w:r w:rsidRPr="004D5E87">
        <w:rPr>
          <w:rFonts w:ascii="Times New Roman" w:eastAsia="宋体" w:hAnsi="Times New Roman"/>
          <w:sz w:val="24"/>
        </w:rPr>
        <w:t xml:space="preserve"> BMLHF </w:t>
      </w:r>
      <w:r w:rsidRPr="004D5E87">
        <w:rPr>
          <w:rFonts w:ascii="Times New Roman" w:eastAsia="宋体" w:hAnsi="Times New Roman"/>
          <w:sz w:val="24"/>
        </w:rPr>
        <w:t>多模态平衡融合机制（</w:t>
      </w:r>
      <w:r w:rsidRPr="004D5E87">
        <w:rPr>
          <w:rFonts w:ascii="Times New Roman" w:eastAsia="宋体" w:hAnsi="Times New Roman"/>
          <w:sz w:val="24"/>
        </w:rPr>
        <w:t>MIB</w:t>
      </w:r>
      <w:r w:rsidRPr="004D5E87">
        <w:rPr>
          <w:rFonts w:ascii="Times New Roman" w:eastAsia="宋体" w:hAnsi="Times New Roman"/>
          <w:sz w:val="24"/>
        </w:rPr>
        <w:t>），引入模态重要性动态调节策略和多路径融合结构，实现各模态之间的协同学习和语义互补，从而提升模型对复杂场景下多模态虚</w:t>
      </w:r>
      <w:r w:rsidRPr="004D5E87">
        <w:rPr>
          <w:rFonts w:ascii="Times New Roman" w:eastAsia="宋体" w:hAnsi="Times New Roman"/>
          <w:sz w:val="24"/>
        </w:rPr>
        <w:lastRenderedPageBreak/>
        <w:t>假内容的识别效果。</w:t>
      </w:r>
    </w:p>
    <w:p w14:paraId="71892C84" w14:textId="01CF39CF" w:rsidR="00726FC3" w:rsidRPr="00726FC3" w:rsidRDefault="004D5E87" w:rsidP="00C05888">
      <w:pPr>
        <w:pStyle w:val="3"/>
        <w:spacing w:before="312" w:after="62"/>
        <w:jc w:val="left"/>
      </w:pPr>
      <w:bookmarkStart w:id="20" w:name="_Toc195543501"/>
      <w:r w:rsidRPr="004D5E87">
        <w:rPr>
          <w:rFonts w:hint="eastAsia"/>
        </w:rPr>
        <w:t>分布式数据难以统一建模</w:t>
      </w:r>
      <w:bookmarkEnd w:id="20"/>
    </w:p>
    <w:p w14:paraId="48B76A0F" w14:textId="2B0252FB" w:rsidR="0039658C" w:rsidRDefault="004D5E87" w:rsidP="00EA334D">
      <w:pPr>
        <w:pStyle w:val="a0"/>
        <w:ind w:firstLineChars="200" w:firstLine="480"/>
      </w:pPr>
      <w:r w:rsidRPr="004D5E87">
        <w:rPr>
          <w:rFonts w:hint="eastAsia"/>
        </w:rPr>
        <w:t>在多源、多场景的实际应用环境中，数据分布存在显著差异，且受限于隐私保护法规与数据孤岛问题，传统集中式多模态模型训练方法难以满足真实部署需求。此外，风险内容的生成机制、模态组合方式和攻击手法具有高度异质性，导致模型迁移性差、适应能力不足。针对上述问题，项目提出</w:t>
      </w:r>
      <w:r w:rsidRPr="004D5E87">
        <w:t xml:space="preserve"> FEDPM </w:t>
      </w:r>
      <w:r w:rsidRPr="004D5E87">
        <w:t>联邦多模态双通道学习框架，结合联邦学习与多模态建模策略，在保护数据隐私的同时实现分布式模型协同优化，显著提升模型的跨场景泛化能力与工程可部署性。</w:t>
      </w:r>
    </w:p>
    <w:p w14:paraId="3F6C990A" w14:textId="77777777" w:rsidR="0039658C" w:rsidRDefault="00000000" w:rsidP="00C05888">
      <w:pPr>
        <w:pStyle w:val="2"/>
        <w:spacing w:before="468" w:after="93"/>
        <w:jc w:val="left"/>
      </w:pPr>
      <w:bookmarkStart w:id="21" w:name="_Toc195543502"/>
      <w:r>
        <w:rPr>
          <w:rFonts w:hint="eastAsia"/>
        </w:rPr>
        <w:t>解决问题的思路</w:t>
      </w:r>
      <w:bookmarkEnd w:id="21"/>
    </w:p>
    <w:p w14:paraId="023A1DDD" w14:textId="70378B2C" w:rsidR="00F23541" w:rsidRDefault="00F23541" w:rsidP="00EA334D">
      <w:pPr>
        <w:pStyle w:val="a0"/>
        <w:ind w:firstLineChars="200" w:firstLine="480"/>
      </w:pPr>
      <w:r w:rsidRPr="00F23541">
        <w:t>本项目旨在通过构建融合</w:t>
      </w:r>
      <w:r w:rsidRPr="00F23541">
        <w:t>SDSA</w:t>
      </w:r>
      <w:r w:rsidRPr="00F23541">
        <w:t>、</w:t>
      </w:r>
      <w:r w:rsidRPr="00F23541">
        <w:t>BMLHF</w:t>
      </w:r>
      <w:r w:rsidRPr="00F23541">
        <w:t>与</w:t>
      </w:r>
      <w:r w:rsidRPr="00F23541">
        <w:t>FEDPM</w:t>
      </w:r>
      <w:r w:rsidRPr="00F23541">
        <w:t>机制的多模态风险内容识别系统，提升模型在多源异构数据环境下的识别精度、处理效率及跨场景适应能力。系统面向</w:t>
      </w:r>
      <w:r w:rsidRPr="00F23541">
        <w:rPr>
          <w:b/>
          <w:bCs/>
        </w:rPr>
        <w:t>文本、图像与视频</w:t>
      </w:r>
      <w:r w:rsidRPr="00F23541">
        <w:t>共</w:t>
      </w:r>
      <w:r>
        <w:rPr>
          <w:rFonts w:hint="eastAsia"/>
        </w:rPr>
        <w:t>三</w:t>
      </w:r>
      <w:r w:rsidRPr="00F23541">
        <w:t>种主要模态，实现虚假文本检测、图文一致性识别与伪造视频识别等核心功能。</w:t>
      </w:r>
    </w:p>
    <w:p w14:paraId="2A2E293B" w14:textId="1B8CBD11" w:rsidR="00FC4D3D" w:rsidRDefault="00FC4D3D" w:rsidP="00EA334D">
      <w:pPr>
        <w:pStyle w:val="a0"/>
        <w:ind w:firstLineChars="200" w:firstLine="480"/>
      </w:pPr>
      <w:r w:rsidRPr="00FC4D3D">
        <w:rPr>
          <w:rFonts w:hint="eastAsia"/>
        </w:rPr>
        <w:t>在功能与性能层面，本系统在真实环境模拟测试中表现出良好的计算效率和识别能力。基于</w:t>
      </w:r>
      <w:r w:rsidRPr="00FC4D3D">
        <w:t>100</w:t>
      </w:r>
      <w:r w:rsidRPr="00FC4D3D">
        <w:t>次运行测试，模型平均响应时间为</w:t>
      </w:r>
      <w:r w:rsidRPr="00FC4D3D">
        <w:t>175ms</w:t>
      </w:r>
      <w:r w:rsidRPr="00FC4D3D">
        <w:t>，整体内存开销控制在边缘部署可接受范围内，适合联邦学习等分布式场景下的实际应用。在风险内容识别方面，系统在多个标准测试集上实现了</w:t>
      </w:r>
      <w:r w:rsidRPr="00FC4D3D">
        <w:t>96%</w:t>
      </w:r>
      <w:r w:rsidRPr="00FC4D3D">
        <w:t>的准确率，</w:t>
      </w:r>
      <w:r w:rsidRPr="00FC4D3D">
        <w:t>F1</w:t>
      </w:r>
      <w:r w:rsidRPr="00FC4D3D">
        <w:t>分数达到</w:t>
      </w:r>
      <w:r w:rsidRPr="00FC4D3D">
        <w:t>0.83</w:t>
      </w:r>
      <w:r w:rsidRPr="00FC4D3D">
        <w:t>，充分体现了其在精度与鲁棒性方面的优势。</w:t>
      </w:r>
    </w:p>
    <w:p w14:paraId="40972EE2" w14:textId="66CD8008" w:rsidR="00FC4D3D" w:rsidRPr="00F23541" w:rsidRDefault="00FC4D3D" w:rsidP="00EA334D">
      <w:pPr>
        <w:pStyle w:val="a0"/>
        <w:ind w:firstLineChars="200" w:firstLine="480"/>
      </w:pPr>
      <w:r w:rsidRPr="00FC4D3D">
        <w:rPr>
          <w:rFonts w:hint="eastAsia"/>
        </w:rPr>
        <w:t>在实验数据方面，项目选用三个常用的多模态虚假信息检测公开数据集：</w:t>
      </w:r>
      <w:r w:rsidRPr="00FC4D3D">
        <w:t>Twitter</w:t>
      </w:r>
      <w:r w:rsidRPr="00FC4D3D">
        <w:t>、</w:t>
      </w:r>
      <w:r w:rsidRPr="00FC4D3D">
        <w:t xml:space="preserve">Weibo </w:t>
      </w:r>
      <w:r w:rsidRPr="00FC4D3D">
        <w:t>和</w:t>
      </w:r>
      <w:r w:rsidRPr="00FC4D3D">
        <w:t xml:space="preserve"> Fakeddit</w:t>
      </w:r>
      <w:r w:rsidRPr="00FC4D3D">
        <w:t>，覆盖中英文社交平台、多领域事件，具有良好的代表性与挑战性。</w:t>
      </w:r>
      <w:r w:rsidRPr="00FC4D3D">
        <w:t xml:space="preserve">Twitter </w:t>
      </w:r>
      <w:r w:rsidRPr="00FC4D3D">
        <w:t>数据集包含</w:t>
      </w:r>
      <w:r w:rsidRPr="00FC4D3D">
        <w:t>992</w:t>
      </w:r>
      <w:r w:rsidRPr="00FC4D3D">
        <w:t>条真实新闻和</w:t>
      </w:r>
      <w:r w:rsidRPr="00FC4D3D">
        <w:t>1101</w:t>
      </w:r>
      <w:r w:rsidRPr="00FC4D3D">
        <w:t>条假新闻，样本采集时间跨度从</w:t>
      </w:r>
      <w:r w:rsidRPr="00FC4D3D">
        <w:t>2013</w:t>
      </w:r>
      <w:r w:rsidRPr="00FC4D3D">
        <w:t>年至</w:t>
      </w:r>
      <w:r w:rsidRPr="00FC4D3D">
        <w:t>2017</w:t>
      </w:r>
      <w:r w:rsidRPr="00FC4D3D">
        <w:t>年，涵盖社会、灾难、政治等主题，每条样本均包含文本、图像与真假标签。</w:t>
      </w:r>
      <w:r w:rsidRPr="00FC4D3D">
        <w:t xml:space="preserve">Weibo </w:t>
      </w:r>
      <w:r w:rsidRPr="00FC4D3D">
        <w:t>数据集是中文多模态任务中最具代表性的语料之一，由</w:t>
      </w:r>
      <w:r w:rsidRPr="00FC4D3D">
        <w:t>4700</w:t>
      </w:r>
      <w:r w:rsidRPr="00FC4D3D">
        <w:t>条真实新闻和</w:t>
      </w:r>
      <w:r w:rsidRPr="00FC4D3D">
        <w:t>4000</w:t>
      </w:r>
      <w:r w:rsidRPr="00FC4D3D">
        <w:t>条假新闻组成，来源于新浪微博，领域覆盖广泛。</w:t>
      </w:r>
      <w:r w:rsidRPr="00FC4D3D">
        <w:t xml:space="preserve">Fakeddit </w:t>
      </w:r>
      <w:r w:rsidRPr="00FC4D3D">
        <w:t>数据集则来自</w:t>
      </w:r>
      <w:r w:rsidRPr="00FC4D3D">
        <w:t>Reddit</w:t>
      </w:r>
      <w:r w:rsidRPr="00FC4D3D">
        <w:t>平台，我们选取其中一个包含文本与图像的二分类子集进行实验，该子集包含约</w:t>
      </w:r>
      <w:r w:rsidRPr="00FC4D3D">
        <w:t>60,000</w:t>
      </w:r>
      <w:r w:rsidRPr="00FC4D3D">
        <w:t>条带有真假标签的样本，具有更大规模与复杂语义的特点。</w:t>
      </w:r>
    </w:p>
    <w:p w14:paraId="3334E6AD" w14:textId="77777777" w:rsidR="0039658C" w:rsidRDefault="00000000">
      <w:pPr>
        <w:pStyle w:val="1"/>
        <w:spacing w:before="936" w:after="156"/>
      </w:pPr>
      <w:bookmarkStart w:id="22" w:name="_Toc195543503"/>
      <w:r>
        <w:rPr>
          <w:rFonts w:hint="eastAsia"/>
        </w:rPr>
        <w:lastRenderedPageBreak/>
        <w:t>技术方案</w:t>
      </w:r>
      <w:bookmarkEnd w:id="22"/>
    </w:p>
    <w:p w14:paraId="0F82403C" w14:textId="77777777" w:rsidR="0039658C" w:rsidRDefault="00000000" w:rsidP="007D2ECC">
      <w:pPr>
        <w:pStyle w:val="af"/>
      </w:pPr>
      <w:r>
        <w:rPr>
          <w:rFonts w:hint="eastAsia"/>
        </w:rPr>
        <w:t>【填写说明：从原理层面，详细介绍系统所采用的技术方案，先总体介绍，给出技术路线框架图，然后分模块详细介绍。</w:t>
      </w:r>
      <w:r>
        <w:rPr>
          <w:rFonts w:hint="eastAsia"/>
          <w:color w:val="FF0000"/>
        </w:rPr>
        <w:t>着重介绍解决问题的思路，以及所涉及的模型、协议、算法等，以及可能的对算法的改进；</w:t>
      </w:r>
      <w:r>
        <w:rPr>
          <w:rFonts w:hint="eastAsia"/>
        </w:rPr>
        <w:t>原创工作详述，非原创工作简述，并尽可能标注引用文献】</w:t>
      </w:r>
    </w:p>
    <w:p w14:paraId="12E6F8EB" w14:textId="2AF6EC4E" w:rsidR="0039658C" w:rsidRDefault="00000000" w:rsidP="00F134DB">
      <w:pPr>
        <w:pStyle w:val="2"/>
        <w:spacing w:before="468" w:after="93"/>
      </w:pPr>
      <w:bookmarkStart w:id="23" w:name="_Toc195543504"/>
      <w:r>
        <w:rPr>
          <w:rFonts w:hint="eastAsia"/>
        </w:rPr>
        <w:t>系统架构</w:t>
      </w:r>
      <w:bookmarkEnd w:id="23"/>
    </w:p>
    <w:p w14:paraId="41E80EE9" w14:textId="2CD916AF" w:rsidR="0039658C" w:rsidRDefault="00000000" w:rsidP="00F134DB">
      <w:pPr>
        <w:pStyle w:val="2"/>
        <w:spacing w:before="468" w:after="93"/>
      </w:pPr>
      <w:bookmarkStart w:id="24" w:name="_Toc195543505"/>
      <w:r>
        <w:rPr>
          <w:rFonts w:hint="eastAsia"/>
        </w:rPr>
        <w:t>基于语义蒸馏和结构相似性的三重对齐网络</w:t>
      </w:r>
      <w:bookmarkEnd w:id="24"/>
    </w:p>
    <w:p w14:paraId="7E90DBAE" w14:textId="370D7FB0" w:rsidR="0039658C" w:rsidRDefault="00EA238C" w:rsidP="00F134DB">
      <w:pPr>
        <w:pStyle w:val="2"/>
        <w:spacing w:before="468" w:after="93"/>
        <w:rPr>
          <w:rFonts w:ascii="Times New Roman" w:hAnsi="Times New Roman"/>
        </w:rPr>
      </w:pPr>
      <w:bookmarkStart w:id="25" w:name="_Toc195543506"/>
      <w:r>
        <w:rPr>
          <w:rFonts w:ascii="Times New Roman" w:hAnsi="Times New Roman" w:hint="eastAsia"/>
        </w:rPr>
        <w:t>基于动态权重分配的多模态信息平衡技术</w:t>
      </w:r>
      <w:bookmarkEnd w:id="25"/>
    </w:p>
    <w:p w14:paraId="3120118A" w14:textId="77777777" w:rsidR="00EA238C" w:rsidRDefault="00EA238C" w:rsidP="00EA238C">
      <w:pPr>
        <w:pStyle w:val="a0"/>
        <w:ind w:firstLine="480"/>
      </w:pPr>
    </w:p>
    <w:p w14:paraId="364DA936" w14:textId="77777777" w:rsidR="00EA238C" w:rsidRDefault="00EA238C" w:rsidP="00EA238C">
      <w:pPr>
        <w:pStyle w:val="Style13"/>
        <w:rPr>
          <w:rFonts w:ascii="Times New Roman" w:hAnsi="Times New Roman"/>
        </w:rPr>
      </w:pPr>
      <w:r>
        <w:rPr>
          <w:rFonts w:ascii="Times New Roman" w:hAnsi="Times New Roman" w:hint="eastAsia"/>
          <w:noProof/>
        </w:rPr>
        <w:drawing>
          <wp:inline distT="0" distB="0" distL="114300" distR="114300" wp14:anchorId="762F154B" wp14:editId="0750D65C">
            <wp:extent cx="5416550" cy="3018155"/>
            <wp:effectExtent l="0" t="0" r="12700" b="1079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2"/>
                    <a:stretch>
                      <a:fillRect/>
                    </a:stretch>
                  </pic:blipFill>
                  <pic:spPr>
                    <a:xfrm>
                      <a:off x="0" y="0"/>
                      <a:ext cx="5416550" cy="3018155"/>
                    </a:xfrm>
                    <a:prstGeom prst="rect">
                      <a:avLst/>
                    </a:prstGeom>
                  </pic:spPr>
                </pic:pic>
              </a:graphicData>
            </a:graphic>
          </wp:inline>
        </w:drawing>
      </w:r>
    </w:p>
    <w:p w14:paraId="5C613A6E" w14:textId="061937CC" w:rsidR="00EA238C" w:rsidRPr="00EA334D" w:rsidRDefault="00EA238C" w:rsidP="00EA238C">
      <w:pPr>
        <w:pStyle w:val="11"/>
        <w:ind w:left="820" w:hanging="400"/>
        <w:jc w:val="center"/>
        <w:rPr>
          <w:rFonts w:ascii="宋体" w:eastAsia="宋体" w:hAnsi="宋体" w:hint="default"/>
        </w:rPr>
      </w:pPr>
      <w:r w:rsidRPr="00EA334D">
        <w:rPr>
          <w:rFonts w:ascii="宋体" w:eastAsia="宋体" w:hAnsi="宋体"/>
        </w:rPr>
        <w:t>图3.1 多模态信息平衡模块架构图</w:t>
      </w:r>
    </w:p>
    <w:p w14:paraId="190B888C"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模态不平衡问题是指在优化过程中，主导模态会抑制其他模态性能的现象。为解决这一问题，我们设计了多模态信息平衡（</w:t>
      </w:r>
      <w:r w:rsidRPr="00EA334D">
        <w:rPr>
          <w:rFonts w:ascii="Times New Roman" w:eastAsia="宋体" w:hAnsi="Times New Roman" w:cs="Times New Roman"/>
        </w:rPr>
        <w:t>MIB</w:t>
      </w:r>
      <w:r w:rsidRPr="00EA334D">
        <w:rPr>
          <w:rFonts w:ascii="宋体" w:eastAsia="宋体" w:hAnsi="宋体"/>
        </w:rPr>
        <w:t>）模块，在各模态的优化过程中动态地为它们分配权重，自适应地调节模型的优化过程，以实现模态平衡</w:t>
      </w:r>
      <w:r w:rsidRPr="00EA334D">
        <w:rPr>
          <w:rFonts w:ascii="宋体" w:eastAsia="宋体" w:hAnsi="宋体" w:hint="eastAsia"/>
        </w:rPr>
        <w:t>，如图1所示</w:t>
      </w:r>
      <w:r w:rsidRPr="00EA334D">
        <w:rPr>
          <w:rFonts w:ascii="宋体" w:eastAsia="宋体" w:hAnsi="宋体"/>
        </w:rPr>
        <w:t>。</w:t>
      </w:r>
    </w:p>
    <w:p w14:paraId="6A821CA0"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对于</w:t>
      </w:r>
      <m:oMath>
        <m:sSup>
          <m:sSupPr>
            <m:ctrlPr>
              <w:rPr>
                <w:rFonts w:ascii="Cambria Math" w:eastAsia="宋体" w:hAnsi="Cambria Math"/>
              </w:rPr>
            </m:ctrlPr>
          </m:sSupPr>
          <m:e>
            <m:r>
              <w:rPr>
                <w:rFonts w:ascii="Cambria Math" w:eastAsia="宋体" w:hAnsi="Cambria Math"/>
              </w:rPr>
              <m:t>g</m:t>
            </m:r>
          </m:e>
          <m:sup>
            <m:r>
              <w:rPr>
                <w:rFonts w:ascii="Cambria Math" w:eastAsia="宋体" w:hAnsi="Cambria Math"/>
              </w:rPr>
              <m:t>u</m:t>
            </m:r>
          </m:sup>
        </m:sSup>
      </m:oMath>
      <w:r w:rsidRPr="00EA334D">
        <w:rPr>
          <w:rFonts w:ascii="宋体" w:eastAsia="宋体" w:hAnsi="宋体"/>
        </w:rPr>
        <w:t>的每个通道，其参数为</w:t>
      </w:r>
      <m:oMath>
        <m:sSup>
          <m:sSupPr>
            <m:ctrlPr>
              <w:rPr>
                <w:rFonts w:ascii="Cambria Math" w:eastAsia="宋体" w:hAnsi="Cambria Math"/>
              </w:rPr>
            </m:ctrlPr>
          </m:sSupPr>
          <m:e>
            <m:r>
              <w:rPr>
                <w:rFonts w:ascii="Cambria Math" w:eastAsia="宋体" w:hAnsi="Cambria Math"/>
              </w:rPr>
              <m:t>θ</m:t>
            </m:r>
          </m:e>
          <m:sup>
            <m:r>
              <w:rPr>
                <w:rFonts w:ascii="Cambria Math" w:eastAsia="宋体" w:hAnsi="Cambria Math"/>
              </w:rPr>
              <m:t>u</m:t>
            </m:r>
          </m:sup>
        </m:sSup>
      </m:oMath>
      <w:r w:rsidRPr="00EA334D">
        <w:rPr>
          <w:rFonts w:ascii="宋体" w:eastAsia="宋体" w:hAnsi="宋体"/>
        </w:rPr>
        <w:t>，梯度更新过程由下式表示：</w:t>
      </w:r>
    </w:p>
    <w:p w14:paraId="46AEE045" w14:textId="3DDE9088"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rPr>
              </m:ctrlPr>
            </m:eqArrPr>
            <m:e>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h+1</m:t>
                  </m:r>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-λ</m:t>
              </m:r>
              <m:sSup>
                <m:sSupPr>
                  <m:ctrlPr>
                    <w:rPr>
                      <w:rFonts w:ascii="Cambria Math" w:eastAsia="宋体" w:hAnsi="Cambria Math"/>
                    </w:rPr>
                  </m:ctrlPr>
                </m:sSupPr>
                <m:e>
                  <m:acc>
                    <m:accPr>
                      <m:chr m:val="̃"/>
                      <m:ctrlPr>
                        <w:rPr>
                          <w:rFonts w:ascii="Cambria Math" w:eastAsia="宋体" w:hAnsi="Cambria Math"/>
                        </w:rPr>
                      </m:ctrlPr>
                    </m:accPr>
                    <m:e>
                      <m:r>
                        <w:rPr>
                          <w:rFonts w:ascii="Cambria Math" w:eastAsia="宋体" w:hAnsi="Cambria Math"/>
                        </w:rPr>
                        <m:t>g</m:t>
                      </m:r>
                    </m:e>
                  </m:acc>
                </m:e>
                <m:sup>
                  <m:r>
                    <w:rPr>
                      <w:rFonts w:ascii="Cambria Math" w:eastAsia="宋体" w:hAnsi="Cambria Math"/>
                    </w:rPr>
                    <m:t>u</m:t>
                  </m:r>
                </m:sup>
              </m:sSup>
              <m:d>
                <m:dPr>
                  <m:ctrlPr>
                    <w:rPr>
                      <w:rFonts w:ascii="Cambria Math" w:eastAsia="宋体" w:hAnsi="Cambria Math"/>
                      <w:i/>
                    </w:rPr>
                  </m:ctrlPr>
                </m:dPr>
                <m:e>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e>
              </m:d>
              <m:r>
                <m:rPr>
                  <m:sty m:val="p"/>
                </m:rPr>
                <w:rPr>
                  <w:rFonts w:ascii="Cambria Math" w:eastAsia="宋体" w:hAnsi="Cambria Math"/>
                </w:rPr>
                <m:t xml:space="preserve"> </m:t>
              </m:r>
              <m:r>
                <w:rPr>
                  <w:rFonts w:ascii="Cambria Math" w:eastAsia="宋体" w:hAnsi="Cambria Math"/>
                </w:rPr>
                <m:t>#</m:t>
              </m:r>
              <m:d>
                <m:dPr>
                  <m:ctrlPr>
                    <w:rPr>
                      <w:rFonts w:ascii="Cambria Math" w:eastAsia="宋体" w:hAnsi="Cambria Math"/>
                      <w:i/>
                    </w:rPr>
                  </m:ctrlPr>
                </m:dPr>
                <m:e>
                  <m:r>
                    <w:rPr>
                      <w:rFonts w:ascii="Cambria Math" w:eastAsia="宋体" w:hAnsi="Cambria Math"/>
                    </w:rPr>
                    <m:t>1</m:t>
                  </m:r>
                </m:e>
              </m:d>
              <m:ctrlPr>
                <w:rPr>
                  <w:rFonts w:ascii="Cambria Math" w:eastAsia="宋体" w:hAnsi="Cambria Math"/>
                  <w:i/>
                </w:rPr>
              </m:ctrlPr>
            </m:e>
          </m:eqArr>
        </m:oMath>
      </m:oMathPara>
    </w:p>
    <w:p w14:paraId="07BA5337"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a</m:t>
            </m:r>
          </m:sup>
        </m:sSubSup>
      </m:oMath>
      <w:r w:rsidRPr="00EA334D">
        <w:rPr>
          <w:rFonts w:ascii="宋体" w:eastAsia="宋体" w:hAnsi="宋体"/>
        </w:rPr>
        <w:t>是第</w:t>
      </w:r>
      <m:oMath>
        <m:r>
          <w:rPr>
            <w:rFonts w:ascii="Cambria Math" w:eastAsia="宋体" w:hAnsi="Cambria Math"/>
          </w:rPr>
          <m:t>h</m:t>
        </m:r>
      </m:oMath>
      <w:r w:rsidRPr="00EA334D">
        <w:rPr>
          <w:rFonts w:ascii="宋体" w:eastAsia="宋体" w:hAnsi="宋体"/>
        </w:rPr>
        <w:t>次迭代更新后的参数。</w:t>
      </w:r>
    </w:p>
    <w:p w14:paraId="12172C51"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lastRenderedPageBreak/>
        <w:t>我们通过更精细地监测信息，自适应地调整每个模态的梯度。这些信息可以表述为每个模态的特定信息，对数几率得分（</w:t>
      </w:r>
      <w:r w:rsidRPr="00EA334D">
        <w:rPr>
          <w:rFonts w:ascii="Times New Roman" w:eastAsia="宋体" w:hAnsi="Times New Roman" w:cs="Times New Roman"/>
        </w:rPr>
        <w:t>logit score</w:t>
      </w:r>
      <w:r w:rsidRPr="00EA334D">
        <w:rPr>
          <w:rFonts w:ascii="宋体" w:eastAsia="宋体" w:hAnsi="宋体"/>
        </w:rPr>
        <w:t>）能直接反映不同模态的激活程度。因此，在本文中，我们计算每个模态的模式视图和语义视图的对数几率得分，以探究每个模态的信息量。对数几率得分包含</w:t>
      </w:r>
      <m:oMath>
        <m:sSubSup>
          <m:sSubSupPr>
            <m:ctrlPr>
              <w:rPr>
                <w:rFonts w:ascii="Cambria Math" w:eastAsia="宋体" w:hAnsi="Cambria Math"/>
              </w:rPr>
            </m:ctrlPr>
          </m:sSubSupPr>
          <m:e>
            <m:r>
              <w:rPr>
                <w:rFonts w:ascii="Cambria Math" w:eastAsia="宋体" w:hAnsi="Cambria Math"/>
              </w:rPr>
              <m:t>W</m:t>
            </m:r>
          </m:e>
          <m:sub>
            <m:r>
              <w:rPr>
                <w:rFonts w:ascii="Cambria Math" w:eastAsia="宋体" w:hAnsi="Cambria Math"/>
              </w:rPr>
              <m:t>h</m:t>
            </m:r>
          </m:sub>
          <m:sup>
            <m:r>
              <w:rPr>
                <w:rFonts w:ascii="Cambria Math" w:eastAsia="宋体" w:hAnsi="Cambria Math"/>
              </w:rPr>
              <m:t>u</m:t>
            </m:r>
          </m:sup>
        </m:sSubSup>
        <m:sSup>
          <m:sSupPr>
            <m:ctrlPr>
              <w:rPr>
                <w:rFonts w:ascii="Cambria Math" w:eastAsia="宋体" w:hAnsi="Cambria Math"/>
              </w:rPr>
            </m:ctrlPr>
          </m:sSupPr>
          <m:e>
            <m:r>
              <w:rPr>
                <w:rFonts w:ascii="Cambria Math" w:eastAsia="宋体" w:hAnsi="Cambria Math"/>
              </w:rPr>
              <m:t>g</m:t>
            </m:r>
          </m:e>
          <m:sup>
            <m:r>
              <w:rPr>
                <w:rFonts w:ascii="Cambria Math" w:eastAsia="宋体" w:hAnsi="Cambria Math"/>
              </w:rPr>
              <m:t>u</m:t>
            </m:r>
          </m:sup>
        </m:s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z</m:t>
            </m:r>
          </m:e>
          <m:sub>
            <m:r>
              <w:rPr>
                <w:rFonts w:ascii="Cambria Math" w:eastAsia="宋体" w:hAnsi="Cambria Math"/>
              </w:rPr>
              <m:t>i(h)</m:t>
            </m:r>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oMath>
      <w:r w:rsidRPr="00EA334D">
        <w:rPr>
          <w:rFonts w:ascii="宋体" w:eastAsia="宋体" w:hAnsi="宋体"/>
        </w:rPr>
        <w:t>，其中</w:t>
      </w:r>
      <m:oMath>
        <m:sSubSup>
          <m:sSubSupPr>
            <m:ctrlPr>
              <w:rPr>
                <w:rFonts w:ascii="Cambria Math" w:eastAsia="宋体" w:hAnsi="Cambria Math"/>
              </w:rPr>
            </m:ctrlPr>
          </m:sSubSupPr>
          <m:e>
            <m:r>
              <w:rPr>
                <w:rFonts w:ascii="Cambria Math" w:eastAsia="宋体" w:hAnsi="Cambria Math"/>
              </w:rPr>
              <m:t>W</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和</w:t>
      </w:r>
      <m:oMath>
        <m:f>
          <m:fPr>
            <m:ctrlPr>
              <w:rPr>
                <w:rFonts w:ascii="Cambria Math" w:eastAsia="宋体" w:hAnsi="Cambria Math"/>
                <w:i/>
              </w:rPr>
            </m:ctrlPr>
          </m:fPr>
          <m:num>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oMath>
      <w:r w:rsidRPr="00EA334D">
        <w:rPr>
          <w:rFonts w:ascii="宋体" w:eastAsia="宋体" w:hAnsi="宋体"/>
        </w:rPr>
        <w:t>是</w:t>
      </w:r>
      <m:oMath>
        <m:sSup>
          <m:sSupPr>
            <m:ctrlPr>
              <w:rPr>
                <w:rFonts w:ascii="Cambria Math" w:eastAsia="宋体" w:hAnsi="Cambria Math"/>
              </w:rPr>
            </m:ctrlPr>
          </m:sSupPr>
          <m:e>
            <m:r>
              <w:rPr>
                <w:rFonts w:ascii="Cambria Math" w:eastAsia="宋体" w:hAnsi="Cambria Math"/>
              </w:rPr>
              <m:t>g</m:t>
            </m:r>
          </m:e>
          <m:sup>
            <m:r>
              <w:rPr>
                <w:rFonts w:ascii="Cambria Math" w:eastAsia="宋体" w:hAnsi="Cambria Math"/>
              </w:rPr>
              <m:t>u</m:t>
            </m:r>
          </m:sup>
        </m:sSup>
      </m:oMath>
      <w:r w:rsidRPr="00EA334D">
        <w:rPr>
          <w:rFonts w:ascii="宋体" w:eastAsia="宋体" w:hAnsi="宋体"/>
        </w:rPr>
        <w:t>的参数，</w:t>
      </w:r>
      <m:oMath>
        <m:sSubSup>
          <m:sSubSupPr>
            <m:ctrlPr>
              <w:rPr>
                <w:rFonts w:ascii="Cambria Math" w:eastAsia="宋体" w:hAnsi="Cambria Math"/>
              </w:rPr>
            </m:ctrlPr>
          </m:sSubSupPr>
          <m:e>
            <m:r>
              <w:rPr>
                <w:rFonts w:ascii="Cambria Math" w:eastAsia="宋体" w:hAnsi="Cambria Math"/>
              </w:rPr>
              <m:t>z</m:t>
            </m:r>
          </m:e>
          <m:sub>
            <m:r>
              <w:rPr>
                <w:rFonts w:ascii="Cambria Math" w:eastAsia="宋体" w:hAnsi="Cambria Math"/>
              </w:rPr>
              <m:t>i(h)</m:t>
            </m:r>
          </m:sub>
          <m:sup>
            <m:r>
              <w:rPr>
                <w:rFonts w:ascii="Cambria Math" w:eastAsia="宋体" w:hAnsi="Cambria Math"/>
              </w:rPr>
              <m:t>u</m:t>
            </m:r>
          </m:sup>
        </m:sSubSup>
      </m:oMath>
      <w:r w:rsidRPr="00EA334D">
        <w:rPr>
          <w:rFonts w:ascii="宋体" w:eastAsia="宋体" w:hAnsi="宋体"/>
        </w:rPr>
        <w:t>表示</w:t>
      </w:r>
      <m:oMath>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oMath>
      <w:r w:rsidRPr="00EA334D">
        <w:rPr>
          <w:rFonts w:ascii="宋体" w:eastAsia="宋体" w:hAnsi="宋体"/>
        </w:rPr>
        <w:t>中的第</w:t>
      </w:r>
      <m:oMath>
        <m:r>
          <w:rPr>
            <w:rFonts w:ascii="Cambria Math" w:eastAsia="宋体" w:hAnsi="Cambria Math"/>
          </w:rPr>
          <m:t>i</m:t>
        </m:r>
      </m:oMath>
      <w:r w:rsidRPr="00EA334D">
        <w:rPr>
          <w:rFonts w:ascii="宋体" w:eastAsia="宋体" w:hAnsi="宋体"/>
        </w:rPr>
        <w:t>个特征，</w:t>
      </w:r>
      <m:oMath>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oMath>
      <w:r w:rsidRPr="00EA334D">
        <w:rPr>
          <w:rFonts w:ascii="宋体" w:eastAsia="宋体" w:hAnsi="宋体"/>
        </w:rPr>
        <w:t>是第</w:t>
      </w:r>
      <m:oMath>
        <m:r>
          <w:rPr>
            <w:rFonts w:ascii="Cambria Math" w:eastAsia="宋体" w:hAnsi="Cambria Math"/>
          </w:rPr>
          <m:t>h</m:t>
        </m:r>
      </m:oMath>
      <w:r w:rsidRPr="00EA334D">
        <w:rPr>
          <w:rFonts w:ascii="宋体" w:eastAsia="宋体" w:hAnsi="宋体"/>
        </w:rPr>
        <w:t>次迭代中的一个随机批次。我们定义</w:t>
      </w:r>
      <m:oMath>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sub>
          <m:sup>
            <m:r>
              <w:rPr>
                <w:rFonts w:ascii="Cambria Math" w:eastAsia="宋体" w:hAnsi="Cambria Math"/>
              </w:rPr>
              <m:t>u</m:t>
            </m:r>
          </m:sup>
        </m:sSubSup>
      </m:oMath>
      <w:r w:rsidRPr="00EA334D">
        <w:rPr>
          <w:rFonts w:ascii="宋体" w:eastAsia="宋体" w:hAnsi="宋体"/>
        </w:rPr>
        <w:t>来进一步量化不同模态视图的信息：</w:t>
      </w:r>
    </w:p>
    <w:p w14:paraId="5D0596FD" w14:textId="3A7E5023"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u</m:t>
                  </m:r>
                </m:sup>
              </m:sSubSup>
              <m:r>
                <w:rPr>
                  <w:rFonts w:ascii="Cambria Math" w:eastAsia="宋体" w:hAnsi="Cambria Math"/>
                </w:rPr>
                <m:t>=</m:t>
              </m:r>
              <m:nary>
                <m:naryPr>
                  <m:chr m:val="∑"/>
                  <m:limLoc m:val="undOvr"/>
                  <m:ctrlPr>
                    <w:rPr>
                      <w:rFonts w:ascii="Cambria Math" w:eastAsia="宋体" w:hAnsi="Cambria Math"/>
                    </w:rPr>
                  </m:ctrlPr>
                </m:naryPr>
                <m:sub>
                  <m:r>
                    <w:rPr>
                      <w:rFonts w:ascii="Cambria Math" w:eastAsia="宋体" w:hAnsi="Cambria Math"/>
                    </w:rPr>
                    <m:t>K=1</m:t>
                  </m:r>
                </m:sub>
                <m:sup>
                  <m:r>
                    <w:rPr>
                      <w:rFonts w:ascii="Cambria Math" w:eastAsia="宋体" w:hAnsi="Cambria Math"/>
                    </w:rPr>
                    <m:t>M</m:t>
                  </m:r>
                </m:sup>
                <m:e>
                  <m:sSub>
                    <m:sSubPr>
                      <m:ctrlPr>
                        <w:rPr>
                          <w:rFonts w:ascii="Cambria Math" w:eastAsia="宋体" w:hAnsi="Cambria Math"/>
                        </w:rPr>
                      </m:ctrlPr>
                    </m:sSubPr>
                    <m:e>
                      <m:r>
                        <w:rPr>
                          <w:rFonts w:ascii="Cambria Math" w:eastAsia="宋体" w:hAnsi="Cambria Math"/>
                        </w:rPr>
                        <m:t>1</m:t>
                      </m:r>
                    </m:e>
                    <m:sub>
                      <m:r>
                        <w:rPr>
                          <w:rFonts w:ascii="Cambria Math" w:eastAsia="宋体" w:hAnsi="Cambria Math"/>
                        </w:rPr>
                        <m:t>K=</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sub>
                  </m:sSub>
                </m:e>
              </m:nary>
              <m:r>
                <w:rPr>
                  <w:rFonts w:ascii="Cambria Math" w:eastAsia="宋体" w:hAnsi="Cambria Math"/>
                </w:rPr>
                <m:t>softmax</m:t>
              </m:r>
              <m:sSub>
                <m:sSubPr>
                  <m:ctrlPr>
                    <w:rPr>
                      <w:rFonts w:ascii="Cambria Math" w:eastAsia="宋体" w:hAnsi="Cambria Math"/>
                    </w:rPr>
                  </m:ctrlPr>
                </m:sSubPr>
                <m:e>
                  <m:d>
                    <m:dPr>
                      <m:ctrlPr>
                        <w:rPr>
                          <w:rFonts w:ascii="Cambria Math" w:eastAsia="宋体" w:hAnsi="Cambria Math"/>
                        </w:rPr>
                      </m:ctrlPr>
                    </m:dPr>
                    <m:e>
                      <m:sSubSup>
                        <m:sSubSupPr>
                          <m:ctrlPr>
                            <w:rPr>
                              <w:rFonts w:ascii="Cambria Math" w:eastAsia="宋体" w:hAnsi="Cambria Math"/>
                            </w:rPr>
                          </m:ctrlPr>
                        </m:sSubSupPr>
                        <m:e>
                          <m:r>
                            <w:rPr>
                              <w:rFonts w:ascii="Cambria Math" w:eastAsia="宋体" w:hAnsi="Cambria Math"/>
                            </w:rPr>
                            <m:t>W</m:t>
                          </m:r>
                        </m:e>
                        <m:sub>
                          <m:r>
                            <w:rPr>
                              <w:rFonts w:ascii="Cambria Math" w:eastAsia="宋体" w:hAnsi="Cambria Math"/>
                            </w:rPr>
                            <m:t>h</m:t>
                          </m:r>
                        </m:sub>
                        <m:sup>
                          <m:r>
                            <w:rPr>
                              <w:rFonts w:ascii="Cambria Math" w:eastAsia="宋体" w:hAnsi="Cambria Math"/>
                            </w:rPr>
                            <m:t>u</m:t>
                          </m:r>
                        </m:sup>
                      </m:sSubSup>
                      <m:sSup>
                        <m:sSupPr>
                          <m:ctrlPr>
                            <w:rPr>
                              <w:rFonts w:ascii="Cambria Math" w:eastAsia="宋体" w:hAnsi="Cambria Math"/>
                            </w:rPr>
                          </m:ctrlPr>
                        </m:sSupPr>
                        <m:e>
                          <m:r>
                            <w:rPr>
                              <w:rFonts w:ascii="Cambria Math" w:eastAsia="宋体" w:hAnsi="Cambria Math"/>
                            </w:rPr>
                            <m:t>g</m:t>
                          </m:r>
                        </m:e>
                        <m:sup>
                          <m:r>
                            <w:rPr>
                              <w:rFonts w:ascii="Cambria Math" w:eastAsia="宋体" w:hAnsi="Cambria Math"/>
                            </w:rPr>
                            <m:t>u</m:t>
                          </m:r>
                        </m:sup>
                      </m:sSup>
                      <m:d>
                        <m:dPr>
                          <m:ctrlPr>
                            <w:rPr>
                              <w:rFonts w:ascii="Cambria Math" w:eastAsia="宋体" w:hAnsi="Cambria Math"/>
                            </w:rPr>
                          </m:ctrlPr>
                        </m:dPr>
                        <m:e>
                          <m:sSubSup>
                            <m:sSubSupPr>
                              <m:ctrlPr>
                                <w:rPr>
                                  <w:rFonts w:ascii="Cambria Math" w:eastAsia="宋体" w:hAnsi="Cambria Math"/>
                                </w:rPr>
                              </m:ctrlPr>
                            </m:sSubSupPr>
                            <m:e>
                              <m:r>
                                <w:rPr>
                                  <w:rFonts w:ascii="Cambria Math" w:eastAsia="宋体" w:hAnsi="Cambria Math"/>
                                </w:rPr>
                                <m:t>z</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ctrlPr>
                        <w:rPr>
                          <w:rFonts w:ascii="Cambria Math" w:eastAsia="宋体" w:hAnsi="Cambria Math"/>
                          <w:i/>
                        </w:rPr>
                      </m:ctrlPr>
                    </m:e>
                  </m:d>
                </m:e>
                <m:sub>
                  <m:r>
                    <w:rPr>
                      <w:rFonts w:ascii="Cambria Math" w:eastAsia="宋体" w:hAnsi="Cambria Math"/>
                    </w:rPr>
                    <m:t>K</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2</m:t>
                  </m:r>
                </m:e>
              </m:d>
            </m:e>
          </m:eqArr>
        </m:oMath>
      </m:oMathPara>
    </w:p>
    <w:p w14:paraId="4633BEC3"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i</m:t>
            </m:r>
          </m:sub>
        </m:sSub>
        <m:r>
          <w:rPr>
            <w:rFonts w:ascii="Cambria Math" w:eastAsia="宋体" w:hAnsi="Cambria Math"/>
          </w:rPr>
          <m:t>∈{1,2,…,M}</m:t>
        </m:r>
      </m:oMath>
      <w:r w:rsidRPr="00EA334D">
        <w:rPr>
          <w:rFonts w:ascii="宋体" w:eastAsia="宋体" w:hAnsi="宋体"/>
        </w:rPr>
        <w:t xml:space="preserve"> ，</w:t>
      </w:r>
      <m:oMath>
        <m:r>
          <w:rPr>
            <w:rFonts w:ascii="Cambria Math" w:eastAsia="宋体" w:hAnsi="Cambria Math"/>
          </w:rPr>
          <m:t>M</m:t>
        </m:r>
      </m:oMath>
      <w:r w:rsidRPr="00EA334D">
        <w:rPr>
          <w:rFonts w:ascii="宋体" w:eastAsia="宋体" w:hAnsi="宋体"/>
        </w:rPr>
        <w:t>是类别数。</w:t>
      </w:r>
    </w:p>
    <w:p w14:paraId="4A2A239E"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我们设计差异率</w:t>
      </w:r>
      <m:oMath>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来衡量各模态对优化过程的影响：</w:t>
      </w:r>
    </w:p>
    <w:p w14:paraId="6556C329" w14:textId="4C89EDEF"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f>
                <m:fPr>
                  <m:ctrlPr>
                    <w:rPr>
                      <w:rFonts w:ascii="Cambria Math" w:eastAsia="宋体" w:hAnsi="Cambria Math"/>
                      <w:i/>
                    </w:rPr>
                  </m:ctrlPr>
                </m:fPr>
                <m:num>
                  <m:nary>
                    <m:naryPr>
                      <m:chr m:val="∑"/>
                      <m:limLoc m:val="undOvr"/>
                      <m:supHide m:val="1"/>
                      <m:ctrlPr>
                        <w:rPr>
                          <w:rFonts w:ascii="Cambria Math" w:eastAsia="宋体" w:hAnsi="Cambria Math"/>
                        </w:rPr>
                      </m:ctrlPr>
                    </m:naryPr>
                    <m:sub>
                      <m:r>
                        <w:rPr>
                          <w:rFonts w:ascii="Cambria Math" w:eastAsia="宋体" w:hAnsi="Cambria Math"/>
                        </w:rPr>
                        <m:t>i∈</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sub>
                    <m:sup/>
                    <m:e>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u</m:t>
                          </m:r>
                        </m:sup>
                      </m:sSubSup>
                    </m:e>
                  </m:nary>
                  <m:ctrlPr>
                    <w:rPr>
                      <w:rFonts w:ascii="Cambria Math" w:eastAsia="宋体" w:hAnsi="Cambria Math"/>
                    </w:rPr>
                  </m:ctrlPr>
                </m:num>
                <m:den>
                  <m:nary>
                    <m:naryPr>
                      <m:chr m:val="∑"/>
                      <m:limLoc m:val="undOvr"/>
                      <m:supHide m:val="1"/>
                      <m:ctrlPr>
                        <w:rPr>
                          <w:rFonts w:ascii="Cambria Math" w:eastAsia="宋体" w:hAnsi="Cambria Math"/>
                        </w:rPr>
                      </m:ctrlPr>
                    </m:naryPr>
                    <m:sub>
                      <m:r>
                        <w:rPr>
                          <w:rFonts w:ascii="Cambria Math" w:eastAsia="宋体" w:hAnsi="Cambria Math"/>
                        </w:rPr>
                        <m:t>i∈</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h</m:t>
                          </m:r>
                        </m:sub>
                      </m:sSub>
                    </m:sub>
                    <m:sup/>
                    <m:e>
                      <m:d>
                        <m:dPr>
                          <m:ctrlPr>
                            <w:rPr>
                              <w:rFonts w:ascii="Cambria Math" w:eastAsia="宋体" w:hAnsi="Cambria Math"/>
                            </w:rPr>
                          </m:ctrlPr>
                        </m:dPr>
                        <m:e>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Q</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E</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P</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s</m:t>
                              </m:r>
                            </m:e>
                            <m:sub>
                              <m:r>
                                <w:rPr>
                                  <w:rFonts w:ascii="Cambria Math" w:eastAsia="宋体" w:hAnsi="Cambria Math"/>
                                </w:rPr>
                                <m:t>i</m:t>
                              </m:r>
                              <m:d>
                                <m:dPr>
                                  <m:ctrlPr>
                                    <w:rPr>
                                      <w:rFonts w:ascii="Cambria Math" w:eastAsia="宋体" w:hAnsi="Cambria Math"/>
                                      <w:i/>
                                    </w:rPr>
                                  </m:ctrlPr>
                                </m:dPr>
                                <m:e>
                                  <m:r>
                                    <w:rPr>
                                      <w:rFonts w:ascii="Cambria Math" w:eastAsia="宋体" w:hAnsi="Cambria Math"/>
                                    </w:rPr>
                                    <m:t>h</m:t>
                                  </m:r>
                                </m:e>
                              </m:d>
                            </m:sub>
                            <m:sup>
                              <m:r>
                                <w:rPr>
                                  <w:rFonts w:ascii="Cambria Math" w:eastAsia="宋体" w:hAnsi="Cambria Math"/>
                                </w:rPr>
                                <m:t>U</m:t>
                              </m:r>
                            </m:sup>
                          </m:sSubSup>
                        </m:e>
                      </m:d>
                    </m:e>
                  </m:nary>
                  <m:ctrlPr>
                    <w:rPr>
                      <w:rFonts w:ascii="Cambria Math" w:eastAsia="宋体" w:hAnsi="Cambria Math"/>
                    </w:rPr>
                  </m:ctrlPr>
                </m:den>
              </m:f>
              <m:r>
                <w:rPr>
                  <w:rFonts w:ascii="Cambria Math" w:eastAsia="宋体" w:hAnsi="Cambria Math"/>
                </w:rPr>
                <m:t>#</m:t>
              </m:r>
              <m:d>
                <m:dPr>
                  <m:ctrlPr>
                    <w:rPr>
                      <w:rFonts w:ascii="Cambria Math" w:eastAsia="宋体" w:hAnsi="Cambria Math"/>
                      <w:i/>
                    </w:rPr>
                  </m:ctrlPr>
                </m:dPr>
                <m:e>
                  <m:r>
                    <w:rPr>
                      <w:rFonts w:ascii="Cambria Math" w:eastAsia="宋体" w:hAnsi="Cambria Math"/>
                    </w:rPr>
                    <m:t>3</m:t>
                  </m:r>
                </m:e>
              </m:d>
            </m:e>
          </m:eqArr>
        </m:oMath>
      </m:oMathPara>
    </w:p>
    <w:p w14:paraId="5914C787" w14:textId="77777777" w:rsidR="00EA238C" w:rsidRPr="00EA334D" w:rsidRDefault="00000000" w:rsidP="00EA238C">
      <w:pPr>
        <w:pStyle w:val="Style13"/>
        <w:ind w:firstLineChars="200" w:firstLine="440"/>
        <w:rPr>
          <w:rFonts w:ascii="宋体" w:eastAsia="宋体" w:hAnsi="宋体"/>
        </w:rPr>
      </w:pPr>
      <m:oMath>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oMath>
      <w:r w:rsidR="00EA238C" w:rsidRPr="00EA334D">
        <w:rPr>
          <w:rFonts w:ascii="宋体" w:eastAsia="宋体" w:hAnsi="宋体"/>
        </w:rPr>
        <w:t>越大，与其他模态视图相比，相应模态视图中的信息量就越大，从而导致模态不平衡。</w:t>
      </w:r>
    </w:p>
    <w:p w14:paraId="0D37649B" w14:textId="53627694"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信息量较大的模态在模型的优化过程中起着主导作用</w:t>
      </w:r>
      <w:r w:rsidR="002C693D" w:rsidRPr="00EA334D">
        <w:rPr>
          <w:rFonts w:ascii="宋体" w:eastAsia="宋体" w:hAnsi="宋体"/>
          <w:vertAlign w:val="superscript"/>
        </w:rPr>
        <w:fldChar w:fldCharType="begin"/>
      </w:r>
      <w:r w:rsidR="002C693D" w:rsidRPr="00EA334D">
        <w:rPr>
          <w:rFonts w:ascii="宋体" w:eastAsia="宋体" w:hAnsi="宋体"/>
          <w:vertAlign w:val="superscript"/>
        </w:rPr>
        <w:instrText xml:space="preserve"> REF _Ref195543324 \r \h  \* MERGEFORMAT </w:instrText>
      </w:r>
      <w:r w:rsidR="002C693D" w:rsidRPr="00EA334D">
        <w:rPr>
          <w:rFonts w:ascii="宋体" w:eastAsia="宋体" w:hAnsi="宋体"/>
          <w:vertAlign w:val="superscript"/>
        </w:rPr>
      </w:r>
      <w:r w:rsidR="002C693D" w:rsidRPr="00EA334D">
        <w:rPr>
          <w:rFonts w:ascii="宋体" w:eastAsia="宋体" w:hAnsi="宋体"/>
          <w:vertAlign w:val="superscript"/>
        </w:rPr>
        <w:fldChar w:fldCharType="separate"/>
      </w:r>
      <w:r w:rsidR="002C693D" w:rsidRPr="00EA334D">
        <w:rPr>
          <w:rFonts w:ascii="宋体" w:eastAsia="宋体" w:hAnsi="宋体"/>
          <w:vertAlign w:val="superscript"/>
        </w:rPr>
        <w:t>[7]</w:t>
      </w:r>
      <w:r w:rsidR="002C693D" w:rsidRPr="00EA334D">
        <w:rPr>
          <w:rFonts w:ascii="宋体" w:eastAsia="宋体" w:hAnsi="宋体"/>
          <w:vertAlign w:val="superscript"/>
        </w:rPr>
        <w:fldChar w:fldCharType="end"/>
      </w:r>
      <w:r w:rsidR="002C693D" w:rsidRPr="00EA334D">
        <w:rPr>
          <w:rFonts w:ascii="宋体" w:eastAsia="宋体" w:hAnsi="宋体"/>
          <w:vertAlign w:val="superscript"/>
        </w:rPr>
        <w:fldChar w:fldCharType="begin"/>
      </w:r>
      <w:r w:rsidR="002C693D" w:rsidRPr="00EA334D">
        <w:rPr>
          <w:rFonts w:ascii="宋体" w:eastAsia="宋体" w:hAnsi="宋体"/>
          <w:vertAlign w:val="superscript"/>
        </w:rPr>
        <w:instrText xml:space="preserve"> REF _Ref195543326 \r \h  \* MERGEFORMAT </w:instrText>
      </w:r>
      <w:r w:rsidR="002C693D" w:rsidRPr="00EA334D">
        <w:rPr>
          <w:rFonts w:ascii="宋体" w:eastAsia="宋体" w:hAnsi="宋体"/>
          <w:vertAlign w:val="superscript"/>
        </w:rPr>
      </w:r>
      <w:r w:rsidR="002C693D" w:rsidRPr="00EA334D">
        <w:rPr>
          <w:rFonts w:ascii="宋体" w:eastAsia="宋体" w:hAnsi="宋体"/>
          <w:vertAlign w:val="superscript"/>
        </w:rPr>
        <w:fldChar w:fldCharType="separate"/>
      </w:r>
      <w:r w:rsidR="002C693D" w:rsidRPr="00EA334D">
        <w:rPr>
          <w:rFonts w:ascii="宋体" w:eastAsia="宋体" w:hAnsi="宋体"/>
          <w:vertAlign w:val="superscript"/>
        </w:rPr>
        <w:t>[8]</w:t>
      </w:r>
      <w:r w:rsidR="002C693D" w:rsidRPr="00EA334D">
        <w:rPr>
          <w:rFonts w:ascii="宋体" w:eastAsia="宋体" w:hAnsi="宋体"/>
          <w:vertAlign w:val="superscript"/>
        </w:rPr>
        <w:fldChar w:fldCharType="end"/>
      </w:r>
      <w:r w:rsidR="002C693D" w:rsidRPr="00EA334D">
        <w:rPr>
          <w:rFonts w:ascii="宋体" w:eastAsia="宋体" w:hAnsi="宋体"/>
          <w:vertAlign w:val="superscript"/>
        </w:rPr>
        <w:fldChar w:fldCharType="begin"/>
      </w:r>
      <w:r w:rsidR="002C693D" w:rsidRPr="00EA334D">
        <w:rPr>
          <w:rFonts w:ascii="宋体" w:eastAsia="宋体" w:hAnsi="宋体"/>
          <w:vertAlign w:val="superscript"/>
        </w:rPr>
        <w:instrText xml:space="preserve"> REF _Ref195543327 \r \h  \* MERGEFORMAT </w:instrText>
      </w:r>
      <w:r w:rsidR="002C693D" w:rsidRPr="00EA334D">
        <w:rPr>
          <w:rFonts w:ascii="宋体" w:eastAsia="宋体" w:hAnsi="宋体"/>
          <w:vertAlign w:val="superscript"/>
        </w:rPr>
      </w:r>
      <w:r w:rsidR="002C693D" w:rsidRPr="00EA334D">
        <w:rPr>
          <w:rFonts w:ascii="宋体" w:eastAsia="宋体" w:hAnsi="宋体"/>
          <w:vertAlign w:val="superscript"/>
        </w:rPr>
        <w:fldChar w:fldCharType="separate"/>
      </w:r>
      <w:r w:rsidR="002C693D" w:rsidRPr="00EA334D">
        <w:rPr>
          <w:rFonts w:ascii="宋体" w:eastAsia="宋体" w:hAnsi="宋体"/>
          <w:vertAlign w:val="superscript"/>
        </w:rPr>
        <w:t>[9]</w:t>
      </w:r>
      <w:r w:rsidR="002C693D" w:rsidRPr="00EA334D">
        <w:rPr>
          <w:rFonts w:ascii="宋体" w:eastAsia="宋体" w:hAnsi="宋体"/>
          <w:vertAlign w:val="superscript"/>
        </w:rPr>
        <w:fldChar w:fldCharType="end"/>
      </w:r>
      <w:r w:rsidRPr="00EA334D">
        <w:rPr>
          <w:rFonts w:ascii="宋体" w:eastAsia="宋体" w:hAnsi="宋体"/>
        </w:rPr>
        <w:t>，并抑制其他模态的优化过程。因此，我们设计平衡因子</w:t>
      </w:r>
      <m:oMath>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来平衡各模态的优化过程。</w:t>
      </w:r>
    </w:p>
    <w:p w14:paraId="447A8B82" w14:textId="2C46E1A1"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d>
                <m:dPr>
                  <m:begChr m:val="{"/>
                  <m:endChr m:val=""/>
                  <m:ctrlPr>
                    <w:rPr>
                      <w:rFonts w:ascii="Cambria Math" w:eastAsia="宋体" w:hAnsi="Cambria Math"/>
                    </w:rPr>
                  </m:ctrlPr>
                </m:dPr>
                <m:e>
                  <m:m>
                    <m:mPr>
                      <m:plcHide m:val="1"/>
                      <m:mcs>
                        <m:mc>
                          <m:mcPr>
                            <m:count m:val="2"/>
                            <m:mcJc m:val="left"/>
                          </m:mcPr>
                        </m:mc>
                      </m:mcs>
                      <m:ctrlPr>
                        <w:rPr>
                          <w:rFonts w:ascii="Cambria Math" w:eastAsia="宋体" w:hAnsi="Cambria Math"/>
                        </w:rPr>
                      </m:ctrlPr>
                    </m:mPr>
                    <m:mr>
                      <m:e>
                        <m:r>
                          <w:rPr>
                            <w:rFonts w:ascii="Cambria Math" w:eastAsia="宋体" w:hAnsi="Cambria Math"/>
                          </w:rPr>
                          <m:t>1-</m:t>
                        </m:r>
                        <m:func>
                          <m:funcPr>
                            <m:ctrlPr>
                              <w:rPr>
                                <w:rFonts w:ascii="Cambria Math" w:eastAsia="宋体" w:hAnsi="Cambria Math"/>
                              </w:rPr>
                            </m:ctrlPr>
                          </m:funcPr>
                          <m:fName>
                            <m:r>
                              <w:rPr>
                                <w:rFonts w:ascii="Cambria Math" w:eastAsia="宋体" w:hAnsi="Cambria Math"/>
                              </w:rPr>
                              <m:t>tanh</m:t>
                            </m:r>
                          </m:fName>
                          <m:e>
                            <m:r>
                              <w:rPr>
                                <w:rFonts w:ascii="Cambria Math" w:eastAsia="宋体" w:hAnsi="Cambria Math"/>
                              </w:rPr>
                              <m:t>(</m:t>
                            </m:r>
                          </m:e>
                        </m:func>
                        <m:sSub>
                          <m:sSubPr>
                            <m:ctrlPr>
                              <w:rPr>
                                <w:rFonts w:ascii="Cambria Math" w:eastAsia="宋体" w:hAnsi="Cambria Math"/>
                              </w:rPr>
                            </m:ctrlPr>
                          </m:sSubPr>
                          <m:e>
                            <m:r>
                              <w:rPr>
                                <w:rFonts w:ascii="Cambria Math" w:eastAsia="宋体" w:hAnsi="Cambria Math"/>
                              </w:rPr>
                              <m:t>α</m:t>
                            </m:r>
                          </m:e>
                          <m:sub>
                            <m:r>
                              <w:rPr>
                                <w:rFonts w:ascii="Cambria Math" w:eastAsia="宋体" w:hAnsi="Cambria Math"/>
                              </w:rPr>
                              <m:t>1</m:t>
                            </m:r>
                          </m:sub>
                        </m:sSub>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m:t>
                        </m:r>
                      </m:e>
                      <m:e>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&gt;</m:t>
                        </m:r>
                        <m:f>
                          <m:fPr>
                            <m:ctrlPr>
                              <w:rPr>
                                <w:rFonts w:ascii="Cambria Math" w:eastAsia="宋体" w:hAnsi="Cambria Math"/>
                                <w:i/>
                              </w:rPr>
                            </m:ctrlPr>
                          </m:fPr>
                          <m:num>
                            <m:r>
                              <w:rPr>
                                <w:rFonts w:ascii="Cambria Math" w:eastAsia="宋体" w:hAnsi="Cambria Math"/>
                              </w:rPr>
                              <m:t>1</m:t>
                            </m:r>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ctrlPr>
                          <w:rPr>
                            <w:rFonts w:ascii="Cambria Math" w:eastAsia="宋体" w:hAnsi="Cambria Math"/>
                            <w:i/>
                          </w:rPr>
                        </m:ctrlPr>
                      </m:e>
                    </m:mr>
                    <m:mr>
                      <m:e>
                        <m:r>
                          <w:rPr>
                            <w:rFonts w:ascii="Cambria Math" w:eastAsia="宋体" w:hAnsi="Cambria Math"/>
                          </w:rPr>
                          <m:t>1</m:t>
                        </m:r>
                        <m:ctrlPr>
                          <w:rPr>
                            <w:rFonts w:ascii="Cambria Math" w:eastAsia="宋体" w:hAnsi="Cambria Math"/>
                            <w:i/>
                          </w:rPr>
                        </m:ctrlPr>
                      </m:e>
                      <m:e>
                        <m:r>
                          <w:rPr>
                            <w:rFonts w:ascii="Cambria Math" w:eastAsia="宋体" w:hAnsi="Cambria Math"/>
                          </w:rPr>
                          <m:t>others.</m:t>
                        </m:r>
                        <m:ctrlPr>
                          <w:rPr>
                            <w:rFonts w:ascii="Cambria Math" w:eastAsia="宋体" w:hAnsi="Cambria Math"/>
                            <w:i/>
                          </w:rPr>
                        </m:ctrlPr>
                      </m:e>
                    </m:mr>
                  </m:m>
                </m:e>
              </m:d>
              <m:r>
                <w:rPr>
                  <w:rFonts w:ascii="Cambria Math" w:eastAsia="宋体" w:hAnsi="Cambria Math"/>
                </w:rPr>
                <m:t>#</m:t>
              </m:r>
              <m:d>
                <m:dPr>
                  <m:ctrlPr>
                    <w:rPr>
                      <w:rFonts w:ascii="Cambria Math" w:eastAsia="宋体" w:hAnsi="Cambria Math"/>
                      <w:i/>
                    </w:rPr>
                  </m:ctrlPr>
                </m:dPr>
                <m:e>
                  <m:r>
                    <w:rPr>
                      <w:rFonts w:ascii="Cambria Math" w:eastAsia="宋体" w:hAnsi="Cambria Math"/>
                    </w:rPr>
                    <m:t>4</m:t>
                  </m:r>
                </m:e>
              </m:d>
            </m:e>
          </m:eqArr>
        </m:oMath>
      </m:oMathPara>
    </w:p>
    <w:p w14:paraId="2F0ABE6F"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然后，我们将</w:t>
      </w:r>
      <m:oMath>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整合到公式 (1) 中。</w:t>
      </w:r>
      <m:oMath>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的更新过程如下：</w:t>
      </w:r>
    </w:p>
    <w:p w14:paraId="05F044C3" w14:textId="6D8AA69B"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rPr>
              </m:ctrlPr>
            </m:eqArrPr>
            <m:e>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h+1</m:t>
                  </m:r>
                </m:sub>
                <m:sup>
                  <m:r>
                    <w:rPr>
                      <w:rFonts w:ascii="Cambria Math" w:eastAsia="宋体" w:hAnsi="Cambria Math"/>
                    </w:rPr>
                    <m:t>u</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-λ</m:t>
              </m:r>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sSup>
                <m:sSupPr>
                  <m:ctrlPr>
                    <w:rPr>
                      <w:rFonts w:ascii="Cambria Math" w:eastAsia="宋体" w:hAnsi="Cambria Math"/>
                    </w:rPr>
                  </m:ctrlPr>
                </m:sSupPr>
                <m:e>
                  <m:acc>
                    <m:accPr>
                      <m:chr m:val="̃"/>
                      <m:ctrlPr>
                        <w:rPr>
                          <w:rFonts w:ascii="Cambria Math" w:eastAsia="宋体" w:hAnsi="Cambria Math"/>
                        </w:rPr>
                      </m:ctrlPr>
                    </m:accPr>
                    <m:e>
                      <m:r>
                        <w:rPr>
                          <w:rFonts w:ascii="Cambria Math" w:eastAsia="宋体" w:hAnsi="Cambria Math"/>
                        </w:rPr>
                        <m:t>g</m:t>
                      </m:r>
                    </m:e>
                  </m:acc>
                </m:e>
                <m:sup>
                  <m:r>
                    <w:rPr>
                      <w:rFonts w:ascii="Cambria Math" w:eastAsia="宋体" w:hAnsi="Cambria Math"/>
                    </w:rPr>
                    <m:t>u</m:t>
                  </m:r>
                </m:sup>
              </m:sSup>
              <m:d>
                <m:dPr>
                  <m:ctrlPr>
                    <w:rPr>
                      <w:rFonts w:ascii="Cambria Math" w:eastAsia="宋体" w:hAnsi="Cambria Math"/>
                      <w:i/>
                    </w:rPr>
                  </m:ctrlPr>
                </m:dPr>
                <m:e>
                  <m:sSubSup>
                    <m:sSubSupPr>
                      <m:ctrlPr>
                        <w:rPr>
                          <w:rFonts w:ascii="Cambria Math" w:eastAsia="宋体" w:hAnsi="Cambria Math"/>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e>
              </m:d>
              <m:r>
                <m:rPr>
                  <m:sty m:val="p"/>
                </m:rPr>
                <w:rPr>
                  <w:rFonts w:ascii="Cambria Math" w:eastAsia="宋体" w:hAnsi="Cambria Math"/>
                </w:rPr>
                <m:t xml:space="preserve"> </m:t>
              </m:r>
              <m:r>
                <w:rPr>
                  <w:rFonts w:ascii="Cambria Math" w:eastAsia="宋体" w:hAnsi="Cambria Math"/>
                </w:rPr>
                <m:t>#</m:t>
              </m:r>
              <m:d>
                <m:dPr>
                  <m:ctrlPr>
                    <w:rPr>
                      <w:rFonts w:ascii="Cambria Math" w:eastAsia="宋体" w:hAnsi="Cambria Math"/>
                      <w:i/>
                    </w:rPr>
                  </m:ctrlPr>
                </m:dPr>
                <m:e>
                  <m:r>
                    <w:rPr>
                      <w:rFonts w:ascii="Cambria Math" w:eastAsia="宋体" w:hAnsi="Cambria Math"/>
                    </w:rPr>
                    <m:t>5</m:t>
                  </m:r>
                </m:e>
              </m:d>
              <m:ctrlPr>
                <w:rPr>
                  <w:rFonts w:ascii="Cambria Math" w:eastAsia="宋体" w:hAnsi="Cambria Math"/>
                  <w:i/>
                </w:rPr>
              </m:ctrlPr>
            </m:e>
          </m:eqArr>
        </m:oMath>
      </m:oMathPara>
    </w:p>
    <w:p w14:paraId="70F28473"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通过使用</w:t>
      </w:r>
      <m:oMath>
        <m:sSubSup>
          <m:sSubSupPr>
            <m:ctrlPr>
              <w:rPr>
                <w:rFonts w:ascii="Cambria Math" w:eastAsia="宋体" w:hAnsi="Cambria Math"/>
              </w:rPr>
            </m:ctrlPr>
          </m:sSubSupPr>
          <m:e>
            <m:r>
              <w:rPr>
                <w:rFonts w:ascii="Cambria Math" w:eastAsia="宋体" w:hAnsi="Cambria Math"/>
              </w:rPr>
              <m:t>k</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，我们抑制了性能较好</w:t>
      </w:r>
      <m:oMath>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ρ</m:t>
            </m:r>
          </m:e>
          <m:sub>
            <m:r>
              <w:rPr>
                <w:rFonts w:ascii="Cambria Math" w:eastAsia="宋体" w:hAnsi="Cambria Math"/>
              </w:rPr>
              <m:t>h</m:t>
            </m:r>
          </m:sub>
          <m:sup>
            <m:r>
              <w:rPr>
                <w:rFonts w:ascii="Cambria Math" w:eastAsia="宋体" w:hAnsi="Cambria Math"/>
              </w:rPr>
              <m:t>u</m:t>
            </m:r>
          </m:sup>
        </m:sSubSup>
        <m:r>
          <w:rPr>
            <w:rFonts w:ascii="Cambria Math" w:eastAsia="宋体" w:hAnsi="Cambria Math"/>
          </w:rPr>
          <m:t>&gt;</m:t>
        </m:r>
        <m:f>
          <m:fPr>
            <m:ctrlPr>
              <w:rPr>
                <w:rFonts w:ascii="Cambria Math" w:eastAsia="宋体" w:hAnsi="Cambria Math"/>
                <w:i/>
              </w:rPr>
            </m:ctrlPr>
          </m:fPr>
          <m:num>
            <m:r>
              <w:rPr>
                <w:rFonts w:ascii="Cambria Math" w:eastAsia="宋体" w:hAnsi="Cambria Math"/>
              </w:rPr>
              <m:t>1</m:t>
            </m:r>
            <m:ctrlPr>
              <w:rPr>
                <w:rFonts w:ascii="Cambria Math" w:eastAsia="宋体" w:hAnsi="Cambria Math"/>
              </w:rPr>
            </m:ctrlPr>
          </m:num>
          <m:den>
            <m:r>
              <w:rPr>
                <w:rFonts w:ascii="Cambria Math" w:eastAsia="宋体" w:hAnsi="Cambria Math"/>
              </w:rPr>
              <m:t>4</m:t>
            </m:r>
            <m:ctrlPr>
              <w:rPr>
                <w:rFonts w:ascii="Cambria Math" w:eastAsia="宋体" w:hAnsi="Cambria Math"/>
              </w:rPr>
            </m:ctrlPr>
          </m:den>
        </m:f>
        <m:r>
          <m:rPr>
            <m:sty m:val="p"/>
          </m:rPr>
          <w:rPr>
            <w:rFonts w:ascii="Cambria Math" w:eastAsia="宋体" w:hAnsi="Cambria Math"/>
          </w:rPr>
          <m:t>）</m:t>
        </m:r>
      </m:oMath>
      <w:r w:rsidRPr="00EA334D">
        <w:rPr>
          <w:rFonts w:ascii="宋体" w:eastAsia="宋体" w:hAnsi="宋体"/>
        </w:rPr>
        <w:t>的模态视图的优化，而性能较差的模态视图则不受影响。</w:t>
      </w:r>
    </w:p>
    <w:p w14:paraId="22D02857"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在获取</w:t>
      </w:r>
      <w:r w:rsidRPr="00EA334D">
        <w:rPr>
          <w:rFonts w:ascii="宋体" w:eastAsia="宋体" w:hAnsi="宋体" w:hint="eastAsia"/>
        </w:rPr>
        <w:t>多模态</w:t>
      </w:r>
      <w:r w:rsidRPr="00EA334D">
        <w:rPr>
          <w:rFonts w:ascii="宋体" w:eastAsia="宋体" w:hAnsi="宋体"/>
        </w:rPr>
        <w:t xml:space="preserve">的融合特征后，我们将其输入到一个分类器中，该分类器包含一层多层感知器（MLP）和 </w:t>
      </w:r>
      <m:oMath>
        <m:r>
          <w:rPr>
            <w:rFonts w:ascii="Cambria Math" w:eastAsia="宋体" w:hAnsi="Cambria Math"/>
          </w:rPr>
          <m:t>ReLu</m:t>
        </m:r>
      </m:oMath>
      <w:r w:rsidRPr="00EA334D">
        <w:rPr>
          <w:rFonts w:ascii="宋体" w:eastAsia="宋体" w:hAnsi="宋体"/>
        </w:rPr>
        <w:t>激活函数，以获得预测标签</w:t>
      </w:r>
      <m:oMath>
        <m:sSub>
          <m:sSubPr>
            <m:ctrlPr>
              <w:rPr>
                <w:rFonts w:ascii="Cambria Math" w:eastAsia="宋体" w:hAnsi="Cambria Math"/>
              </w:rPr>
            </m:ctrlPr>
          </m:sSubPr>
          <m:e>
            <m:acc>
              <m:accPr>
                <m:ctrlPr>
                  <w:rPr>
                    <w:rFonts w:ascii="Cambria Math" w:eastAsia="宋体" w:hAnsi="Cambria Math"/>
                  </w:rPr>
                </m:ctrlPr>
              </m:accPr>
              <m:e>
                <m:r>
                  <w:rPr>
                    <w:rFonts w:ascii="Cambria Math" w:eastAsia="宋体" w:hAnsi="Cambria Math"/>
                  </w:rPr>
                  <m:t>y</m:t>
                </m:r>
              </m:e>
            </m:acc>
          </m:e>
          <m:sub>
            <m:r>
              <w:rPr>
                <w:rFonts w:ascii="Cambria Math" w:eastAsia="宋体" w:hAnsi="Cambria Math"/>
              </w:rPr>
              <m:t>n</m:t>
            </m:r>
          </m:sub>
        </m:sSub>
      </m:oMath>
      <w:r w:rsidRPr="00EA334D">
        <w:rPr>
          <w:rFonts w:ascii="宋体" w:eastAsia="宋体" w:hAnsi="宋体"/>
        </w:rPr>
        <w:t>：</w:t>
      </w:r>
    </w:p>
    <w:p w14:paraId="51F8CEFB" w14:textId="51294202" w:rsidR="00EA238C" w:rsidRPr="00EA334D" w:rsidRDefault="00000000" w:rsidP="00EA238C">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
                <m:sSubPr>
                  <m:ctrlPr>
                    <w:rPr>
                      <w:rFonts w:ascii="Cambria Math" w:eastAsia="宋体" w:hAnsi="Cambria Math"/>
                    </w:rPr>
                  </m:ctrlPr>
                </m:sSubPr>
                <m:e>
                  <m:acc>
                    <m:accPr>
                      <m:ctrlPr>
                        <w:rPr>
                          <w:rFonts w:ascii="Cambria Math" w:eastAsia="宋体" w:hAnsi="Cambria Math"/>
                        </w:rPr>
                      </m:ctrlPr>
                    </m:accPr>
                    <m:e>
                      <m:r>
                        <w:rPr>
                          <w:rFonts w:ascii="Cambria Math" w:eastAsia="宋体" w:hAnsi="Cambria Math"/>
                        </w:rPr>
                        <m:t>y</m:t>
                      </m:r>
                    </m:e>
                  </m:acc>
                </m:e>
                <m:sub>
                  <m:r>
                    <w:rPr>
                      <w:rFonts w:ascii="Cambria Math" w:eastAsia="宋体" w:hAnsi="Cambria Math"/>
                    </w:rPr>
                    <m:t>n</m:t>
                  </m:r>
                </m:sub>
              </m:sSub>
              <m:r>
                <w:rPr>
                  <w:rFonts w:ascii="Cambria Math" w:eastAsia="宋体" w:hAnsi="Cambria Math"/>
                </w:rPr>
                <m:t>=C</m:t>
              </m:r>
              <m:d>
                <m:dPr>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c</m:t>
                      </m:r>
                    </m:sub>
                  </m:sSub>
                </m:e>
              </m:d>
              <w:bookmarkStart w:id="26" w:name="_Hlk195543089"/>
              <m:r>
                <w:rPr>
                  <w:rFonts w:ascii="Cambria Math" w:eastAsia="宋体" w:hAnsi="Cambria Math"/>
                </w:rPr>
                <m:t>#</m:t>
              </m:r>
              <m:d>
                <m:dPr>
                  <m:ctrlPr>
                    <w:rPr>
                      <w:rFonts w:ascii="Cambria Math" w:eastAsia="宋体" w:hAnsi="Cambria Math"/>
                      <w:i/>
                    </w:rPr>
                  </m:ctrlPr>
                </m:dPr>
                <m:e>
                  <m:r>
                    <w:rPr>
                      <w:rFonts w:ascii="Cambria Math" w:eastAsia="宋体" w:hAnsi="Cambria Math"/>
                    </w:rPr>
                    <m:t>6</m:t>
                  </m:r>
                </m:e>
              </m:d>
              <w:bookmarkEnd w:id="26"/>
            </m:e>
          </m:eqArr>
        </m:oMath>
      </m:oMathPara>
    </w:p>
    <w:p w14:paraId="21F036F9"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r>
          <w:rPr>
            <w:rFonts w:ascii="Cambria Math" w:eastAsia="宋体" w:hAnsi="Cambria Math"/>
          </w:rPr>
          <m:t>C(</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c</m:t>
            </m:r>
          </m:sub>
        </m:sSub>
        <m:r>
          <w:rPr>
            <w:rFonts w:ascii="Cambria Math" w:eastAsia="宋体" w:hAnsi="Cambria Math"/>
          </w:rPr>
          <m:t>)</m:t>
        </m:r>
      </m:oMath>
      <w:r w:rsidRPr="00EA334D">
        <w:rPr>
          <w:rFonts w:ascii="宋体" w:eastAsia="宋体" w:hAnsi="宋体"/>
        </w:rPr>
        <w:t>是分类器，</w:t>
      </w:r>
      <m:oMath>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c</m:t>
            </m:r>
          </m:sub>
        </m:sSub>
      </m:oMath>
      <w:r w:rsidRPr="00EA334D">
        <w:rPr>
          <w:rFonts w:ascii="宋体" w:eastAsia="宋体" w:hAnsi="宋体"/>
        </w:rPr>
        <w:t>是分类器的参数。</w:t>
      </w:r>
    </w:p>
    <w:p w14:paraId="1779B8B7"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为了增强模型的分类能力，我们最小化交叉熵损失</w:t>
      </w:r>
      <m:oMath>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c</m:t>
            </m:r>
          </m:sub>
        </m:sSub>
      </m:oMath>
      <w:r w:rsidRPr="00EA334D">
        <w:rPr>
          <w:rFonts w:ascii="宋体" w:eastAsia="宋体" w:hAnsi="宋体"/>
        </w:rPr>
        <w:t>：</w:t>
      </w:r>
    </w:p>
    <w:p w14:paraId="3E4467BE" w14:textId="614CCC3F" w:rsidR="00061BBD" w:rsidRPr="00EA334D" w:rsidRDefault="00000000" w:rsidP="00061BBD">
      <w:pPr>
        <w:pStyle w:val="Style13"/>
        <w:ind w:firstLineChars="200" w:firstLine="440"/>
        <w:rPr>
          <w:rFonts w:ascii="宋体" w:eastAsia="宋体" w:hAnsi="宋体"/>
        </w:rPr>
      </w:pPr>
      <m:oMathPara>
        <m:oMath>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c</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n</m:t>
              </m:r>
            </m:sub>
          </m:sSub>
          <m:func>
            <m:funcPr>
              <m:ctrlPr>
                <w:rPr>
                  <w:rFonts w:ascii="Cambria Math" w:eastAsia="宋体" w:hAnsi="Cambria Math"/>
                </w:rPr>
              </m:ctrlPr>
            </m:funcPr>
            <m:fName>
              <m:r>
                <m:rPr>
                  <m:sty m:val="p"/>
                </m:rPr>
                <w:rPr>
                  <w:rFonts w:ascii="Cambria Math" w:eastAsia="宋体" w:hAnsi="Cambria Math"/>
                </w:rPr>
                <m:t>log</m:t>
              </m:r>
            </m:fName>
            <m:e>
              <m:r>
                <w:rPr>
                  <w:rFonts w:ascii="Cambria Math" w:eastAsia="宋体" w:hAnsi="Cambria Math"/>
                </w:rPr>
                <m:t>(</m:t>
              </m:r>
            </m:e>
          </m:func>
          <m:sSub>
            <m:sSubPr>
              <m:ctrlPr>
                <w:rPr>
                  <w:rFonts w:ascii="Cambria Math" w:eastAsia="宋体" w:hAnsi="Cambria Math"/>
                </w:rPr>
              </m:ctrlPr>
            </m:sSubPr>
            <m:e>
              <m:acc>
                <m:accPr>
                  <m:ctrlPr>
                    <w:rPr>
                      <w:rFonts w:ascii="Cambria Math" w:eastAsia="宋体" w:hAnsi="Cambria Math"/>
                    </w:rPr>
                  </m:ctrlPr>
                </m:accPr>
                <m:e>
                  <m:r>
                    <w:rPr>
                      <w:rFonts w:ascii="Cambria Math" w:eastAsia="宋体" w:hAnsi="Cambria Math"/>
                    </w:rPr>
                    <m:t>y</m:t>
                  </m:r>
                </m:e>
              </m:acc>
            </m:e>
            <m:sub>
              <m:r>
                <w:rPr>
                  <w:rFonts w:ascii="Cambria Math" w:eastAsia="宋体" w:hAnsi="Cambria Math"/>
                </w:rPr>
                <m:t>n</m:t>
              </m:r>
            </m:sub>
          </m:sSub>
          <m:r>
            <w:rPr>
              <w:rFonts w:ascii="Cambria Math" w:eastAsia="宋体" w:hAnsi="Cambria Math"/>
            </w:rPr>
            <m:t>)+(1-</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n</m:t>
              </m:r>
            </m:sub>
          </m:sSub>
          <m:r>
            <w:rPr>
              <w:rFonts w:ascii="Cambria Math" w:eastAsia="宋体" w:hAnsi="Cambria Math"/>
            </w:rPr>
            <m:t>)</m:t>
          </m:r>
          <m:func>
            <m:funcPr>
              <m:ctrlPr>
                <w:rPr>
                  <w:rFonts w:ascii="Cambria Math" w:eastAsia="宋体" w:hAnsi="Cambria Math"/>
                </w:rPr>
              </m:ctrlPr>
            </m:funcPr>
            <m:fName>
              <m:r>
                <m:rPr>
                  <m:sty m:val="p"/>
                </m:rPr>
                <w:rPr>
                  <w:rFonts w:ascii="Cambria Math" w:eastAsia="宋体" w:hAnsi="Cambria Math"/>
                </w:rPr>
                <m:t>log</m:t>
              </m:r>
            </m:fName>
            <m:e>
              <m:r>
                <w:rPr>
                  <w:rFonts w:ascii="Cambria Math" w:eastAsia="宋体" w:hAnsi="Cambria Math"/>
                </w:rPr>
                <m:t>(</m:t>
              </m:r>
            </m:e>
          </m:func>
          <m:r>
            <w:rPr>
              <w:rFonts w:ascii="Cambria Math" w:eastAsia="宋体" w:hAnsi="Cambria Math"/>
            </w:rPr>
            <m:t>1-</m:t>
          </m:r>
          <m:sSub>
            <m:sSubPr>
              <m:ctrlPr>
                <w:rPr>
                  <w:rFonts w:ascii="Cambria Math" w:eastAsia="宋体" w:hAnsi="Cambria Math"/>
                </w:rPr>
              </m:ctrlPr>
            </m:sSubPr>
            <m:e>
              <m:acc>
                <m:accPr>
                  <m:ctrlPr>
                    <w:rPr>
                      <w:rFonts w:ascii="Cambria Math" w:eastAsia="宋体" w:hAnsi="Cambria Math"/>
                    </w:rPr>
                  </m:ctrlPr>
                </m:accPr>
                <m:e>
                  <m:r>
                    <w:rPr>
                      <w:rFonts w:ascii="Cambria Math" w:eastAsia="宋体" w:hAnsi="Cambria Math"/>
                    </w:rPr>
                    <m:t>y</m:t>
                  </m:r>
                </m:e>
              </m:acc>
            </m:e>
            <m:sub>
              <m:r>
                <w:rPr>
                  <w:rFonts w:ascii="Cambria Math" w:eastAsia="宋体" w:hAnsi="Cambria Math"/>
                </w:rPr>
                <m:t>n</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7</m:t>
              </m:r>
            </m:e>
          </m:d>
        </m:oMath>
      </m:oMathPara>
    </w:p>
    <w:p w14:paraId="00D0E34B"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lastRenderedPageBreak/>
        <w:t>为了增强特征</w:t>
      </w:r>
      <m:oMath>
        <m:r>
          <w:rPr>
            <w:rFonts w:ascii="Cambria Math" w:eastAsia="宋体" w:hAnsi="Cambria Math"/>
          </w:rPr>
          <m:t>X</m:t>
        </m:r>
      </m:oMath>
      <w:r w:rsidRPr="00EA334D">
        <w:rPr>
          <w:rFonts w:ascii="宋体" w:eastAsia="宋体" w:hAnsi="宋体"/>
        </w:rPr>
        <w:t>的判别能力，我们采用跨模态监督对比损失</w:t>
      </w:r>
      <m:oMath>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s</m:t>
            </m:r>
          </m:sub>
        </m:sSub>
      </m:oMath>
      <w:r w:rsidRPr="00EA334D">
        <w:rPr>
          <w:rFonts w:ascii="宋体" w:eastAsia="宋体" w:hAnsi="宋体"/>
        </w:rPr>
        <w:t>。</w:t>
      </w:r>
      <m:oMath>
        <m:r>
          <w:rPr>
            <w:rFonts w:ascii="Cambria Math" w:eastAsia="宋体" w:hAnsi="Cambria Math"/>
          </w:rPr>
          <m:t>P(n)</m:t>
        </m:r>
      </m:oMath>
      <w:r w:rsidRPr="00EA334D">
        <w:rPr>
          <w:rFonts w:ascii="宋体" w:eastAsia="宋体" w:hAnsi="宋体"/>
        </w:rPr>
        <w:t>是</w:t>
      </w:r>
      <m:oMath>
        <m:r>
          <w:rPr>
            <w:rFonts w:ascii="Cambria Math" w:eastAsia="宋体" w:hAnsi="Cambria Math"/>
          </w:rPr>
          <m:t>X</m:t>
        </m:r>
      </m:oMath>
      <w:r w:rsidRPr="00EA334D">
        <w:rPr>
          <w:rFonts w:ascii="宋体" w:eastAsia="宋体" w:hAnsi="宋体"/>
        </w:rPr>
        <w:t>中与</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oMath>
      <w:r w:rsidRPr="00EA334D">
        <w:rPr>
          <w:rFonts w:ascii="宋体" w:eastAsia="宋体" w:hAnsi="宋体"/>
        </w:rPr>
        <w:t>属于同一类别的索引集，</w:t>
      </w:r>
      <m:oMath>
        <m:r>
          <w:rPr>
            <w:rFonts w:ascii="Cambria Math" w:eastAsia="宋体" w:hAnsi="Cambria Math"/>
          </w:rPr>
          <m:t>A(n)</m:t>
        </m:r>
      </m:oMath>
      <w:r w:rsidRPr="00EA334D">
        <w:rPr>
          <w:rFonts w:ascii="宋体" w:eastAsia="宋体" w:hAnsi="宋体"/>
        </w:rPr>
        <w:t>是</w:t>
      </w:r>
      <m:oMath>
        <m:r>
          <w:rPr>
            <w:rFonts w:ascii="Cambria Math" w:eastAsia="宋体" w:hAnsi="Cambria Math"/>
          </w:rPr>
          <m:t>X</m:t>
        </m:r>
      </m:oMath>
      <w:r w:rsidRPr="00EA334D">
        <w:rPr>
          <w:rFonts w:ascii="宋体" w:eastAsia="宋体" w:hAnsi="宋体"/>
        </w:rPr>
        <w:t>中与</w:t>
      </w:r>
      <m:oMath>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oMath>
      <w:r w:rsidRPr="00EA334D">
        <w:rPr>
          <w:rFonts w:ascii="宋体" w:eastAsia="宋体" w:hAnsi="宋体"/>
        </w:rPr>
        <w:t>类别不同的索引集。</w:t>
      </w:r>
    </w:p>
    <w:p w14:paraId="5413AE7A" w14:textId="12194DE6" w:rsidR="0068254F" w:rsidRPr="00EA334D" w:rsidRDefault="00000000" w:rsidP="0068254F">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s</m:t>
                  </m:r>
                </m:sub>
              </m:sSub>
              <m:r>
                <w:rPr>
                  <w:rFonts w:ascii="Cambria Math" w:eastAsia="宋体" w:hAnsi="Cambria Math"/>
                </w:rPr>
                <m:t>=</m:t>
              </m:r>
              <m:nary>
                <m:naryPr>
                  <m:chr m:val="∑"/>
                  <m:limLoc m:val="undOvr"/>
                  <m:ctrlPr>
                    <w:rPr>
                      <w:rFonts w:ascii="Cambria Math" w:eastAsia="宋体" w:hAnsi="Cambria Math"/>
                    </w:rPr>
                  </m:ctrlPr>
                </m:naryPr>
                <m:sub>
                  <m:r>
                    <w:rPr>
                      <w:rFonts w:ascii="Cambria Math" w:eastAsia="宋体" w:hAnsi="Cambria Math"/>
                    </w:rPr>
                    <m:t>n=1</m:t>
                  </m:r>
                </m:sub>
                <m:sup>
                  <m:r>
                    <w:rPr>
                      <w:rFonts w:ascii="Cambria Math" w:eastAsia="宋体" w:hAnsi="Cambria Math"/>
                    </w:rPr>
                    <m:t>N</m:t>
                  </m:r>
                </m:sup>
                <m:e>
                  <m:f>
                    <m:fPr>
                      <m:ctrlPr>
                        <w:rPr>
                          <w:rFonts w:ascii="Cambria Math" w:eastAsia="宋体" w:hAnsi="Cambria Math"/>
                          <w:i/>
                        </w:rPr>
                      </m:ctrlPr>
                    </m:fPr>
                    <m:num>
                      <m:r>
                        <w:rPr>
                          <w:rFonts w:ascii="Cambria Math" w:eastAsia="宋体" w:hAnsi="Cambria Math"/>
                        </w:rPr>
                        <m:t>-1</m:t>
                      </m:r>
                      <m:ctrlPr>
                        <w:rPr>
                          <w:rFonts w:ascii="Cambria Math" w:eastAsia="宋体" w:hAnsi="Cambria Math"/>
                        </w:rPr>
                      </m:ctrlPr>
                    </m:num>
                    <m:den>
                      <m:d>
                        <m:dPr>
                          <m:begChr m:val="|"/>
                          <m:endChr m:val="|"/>
                          <m:ctrlPr>
                            <w:rPr>
                              <w:rFonts w:ascii="Cambria Math" w:eastAsia="宋体" w:hAnsi="Cambria Math"/>
                              <w:i/>
                            </w:rPr>
                          </m:ctrlPr>
                        </m:dPr>
                        <m:e>
                          <m:r>
                            <w:rPr>
                              <w:rFonts w:ascii="Cambria Math" w:eastAsia="宋体" w:hAnsi="Cambria Math"/>
                            </w:rPr>
                            <m:t>P</m:t>
                          </m:r>
                          <m:d>
                            <m:dPr>
                              <m:ctrlPr>
                                <w:rPr>
                                  <w:rFonts w:ascii="Cambria Math" w:eastAsia="宋体" w:hAnsi="Cambria Math"/>
                                  <w:i/>
                                </w:rPr>
                              </m:ctrlPr>
                            </m:dPr>
                            <m:e>
                              <m:r>
                                <w:rPr>
                                  <w:rFonts w:ascii="Cambria Math" w:eastAsia="宋体" w:hAnsi="Cambria Math"/>
                                </w:rPr>
                                <m:t>n</m:t>
                              </m:r>
                            </m:e>
                          </m:d>
                        </m:e>
                      </m:d>
                      <m:ctrlPr>
                        <w:rPr>
                          <w:rFonts w:ascii="Cambria Math" w:eastAsia="宋体" w:hAnsi="Cambria Math"/>
                        </w:rPr>
                      </m:ctrlPr>
                    </m:den>
                  </m:f>
                  <m:ctrlPr>
                    <w:rPr>
                      <w:rFonts w:ascii="Cambria Math" w:eastAsia="宋体" w:hAnsi="Cambria Math"/>
                      <w:i/>
                    </w:rPr>
                  </m:ctrlPr>
                </m:e>
              </m:nary>
              <m:nary>
                <m:naryPr>
                  <m:chr m:val="∑"/>
                  <m:limLoc m:val="undOvr"/>
                  <m:supHide m:val="1"/>
                  <m:ctrlPr>
                    <w:rPr>
                      <w:rFonts w:ascii="Cambria Math" w:eastAsia="宋体" w:hAnsi="Cambria Math"/>
                    </w:rPr>
                  </m:ctrlPr>
                </m:naryPr>
                <m:sub>
                  <m:r>
                    <w:rPr>
                      <w:rFonts w:ascii="Cambria Math" w:eastAsia="宋体" w:hAnsi="Cambria Math"/>
                    </w:rPr>
                    <m:t>p∈P</m:t>
                  </m:r>
                  <m:d>
                    <m:dPr>
                      <m:ctrlPr>
                        <w:rPr>
                          <w:rFonts w:ascii="Cambria Math" w:eastAsia="宋体" w:hAnsi="Cambria Math"/>
                          <w:i/>
                        </w:rPr>
                      </m:ctrlPr>
                    </m:dPr>
                    <m:e>
                      <m:r>
                        <w:rPr>
                          <w:rFonts w:ascii="Cambria Math" w:eastAsia="宋体" w:hAnsi="Cambria Math"/>
                        </w:rPr>
                        <m:t>n</m:t>
                      </m:r>
                    </m:e>
                  </m:d>
                  <m:ctrlPr>
                    <w:rPr>
                      <w:rFonts w:ascii="Cambria Math" w:eastAsia="宋体" w:hAnsi="Cambria Math"/>
                      <w:i/>
                    </w:rPr>
                  </m:ctrlPr>
                </m:sub>
                <m:sup>
                  <m:ctrlPr>
                    <w:rPr>
                      <w:rFonts w:ascii="Cambria Math" w:eastAsia="宋体" w:hAnsi="Cambria Math"/>
                      <w:i/>
                    </w:rPr>
                  </m:ctrlPr>
                </m:sup>
                <m:e>
                  <m:func>
                    <m:funcPr>
                      <m:ctrlPr>
                        <w:rPr>
                          <w:rFonts w:ascii="Cambria Math" w:eastAsia="宋体" w:hAnsi="Cambria Math"/>
                        </w:rPr>
                      </m:ctrlPr>
                    </m:funcPr>
                    <m:fName>
                      <m:r>
                        <m:rPr>
                          <m:sty m:val="p"/>
                        </m:rPr>
                        <w:rPr>
                          <w:rFonts w:ascii="Cambria Math" w:eastAsia="宋体" w:hAnsi="Cambria Math"/>
                        </w:rPr>
                        <m:t>log</m:t>
                      </m:r>
                    </m:fName>
                    <m:e>
                      <m:f>
                        <m:fPr>
                          <m:ctrlPr>
                            <w:rPr>
                              <w:rFonts w:ascii="Cambria Math" w:eastAsia="宋体" w:hAnsi="Cambria Math"/>
                              <w:i/>
                            </w:rPr>
                          </m:ctrlPr>
                        </m:fPr>
                        <m:num>
                          <m:func>
                            <m:funcPr>
                              <m:ctrlPr>
                                <w:rPr>
                                  <w:rFonts w:ascii="Cambria Math" w:eastAsia="宋体" w:hAnsi="Cambria Math"/>
                                </w:rPr>
                              </m:ctrlPr>
                            </m:funcPr>
                            <m:fName>
                              <m:r>
                                <w:rPr>
                                  <w:rFonts w:ascii="Cambria Math" w:eastAsia="宋体" w:hAnsi="Cambria Math"/>
                                </w:rPr>
                                <m:t>exp</m:t>
                              </m:r>
                            </m:fName>
                            <m:e>
                              <m:r>
                                <w:rPr>
                                  <w:rFonts w:ascii="Cambria Math" w:eastAsia="宋体" w:hAnsi="Cambria Math"/>
                                </w:rPr>
                                <m:t>(</m:t>
                              </m:r>
                            </m:e>
                          </m:func>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/τ)</m:t>
                          </m:r>
                          <m:ctrlPr>
                            <w:rPr>
                              <w:rFonts w:ascii="Cambria Math" w:eastAsia="宋体" w:hAnsi="Cambria Math"/>
                            </w:rPr>
                          </m:ctrlPr>
                        </m:num>
                        <m:den>
                          <m:nary>
                            <m:naryPr>
                              <m:chr m:val="∑"/>
                              <m:limLoc m:val="undOvr"/>
                              <m:supHide m:val="1"/>
                              <m:ctrlPr>
                                <w:rPr>
                                  <w:rFonts w:ascii="Cambria Math" w:eastAsia="宋体" w:hAnsi="Cambria Math"/>
                                </w:rPr>
                              </m:ctrlPr>
                            </m:naryPr>
                            <m:sub>
                              <m:r>
                                <w:rPr>
                                  <w:rFonts w:ascii="Cambria Math" w:eastAsia="宋体" w:hAnsi="Cambria Math"/>
                                </w:rPr>
                                <m:t>a∈A</m:t>
                              </m:r>
                              <m:d>
                                <m:dPr>
                                  <m:ctrlPr>
                                    <w:rPr>
                                      <w:rFonts w:ascii="Cambria Math" w:eastAsia="宋体" w:hAnsi="Cambria Math"/>
                                      <w:i/>
                                    </w:rPr>
                                  </m:ctrlPr>
                                </m:dPr>
                                <m:e>
                                  <m:r>
                                    <w:rPr>
                                      <w:rFonts w:ascii="Cambria Math" w:eastAsia="宋体" w:hAnsi="Cambria Math"/>
                                    </w:rPr>
                                    <m:t>n</m:t>
                                  </m:r>
                                </m:e>
                              </m:d>
                            </m:sub>
                            <m:sup/>
                            <m:e>
                              <m:func>
                                <m:funcPr>
                                  <m:ctrlPr>
                                    <w:rPr>
                                      <w:rFonts w:ascii="Cambria Math" w:eastAsia="宋体" w:hAnsi="Cambria Math"/>
                                    </w:rPr>
                                  </m:ctrlPr>
                                </m:funcPr>
                                <m:fName>
                                  <m:r>
                                    <w:rPr>
                                      <w:rFonts w:ascii="Cambria Math" w:eastAsia="宋体" w:hAnsi="Cambria Math"/>
                                    </w:rPr>
                                    <m:t>exp</m:t>
                                  </m:r>
                                </m:fName>
                                <m:e>
                                  <m:r>
                                    <w:rPr>
                                      <w:rFonts w:ascii="Cambria Math" w:eastAsia="宋体" w:hAnsi="Cambria Math"/>
                                    </w:rPr>
                                    <m:t>(</m:t>
                                  </m:r>
                                </m:e>
                              </m:func>
                            </m:e>
                          </m:nary>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n</m:t>
                              </m:r>
                            </m:sub>
                          </m:sSub>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/τ)</m:t>
                          </m:r>
                          <m:ctrlPr>
                            <w:rPr>
                              <w:rFonts w:ascii="Cambria Math" w:eastAsia="宋体" w:hAnsi="Cambria Math"/>
                            </w:rPr>
                          </m:ctrlPr>
                        </m:den>
                      </m:f>
                      <m:ctrlPr>
                        <w:rPr>
                          <w:rFonts w:ascii="Cambria Math" w:eastAsia="宋体" w:hAnsi="Cambria Math"/>
                          <w:i/>
                        </w:rPr>
                      </m:ctrlPr>
                    </m:e>
                  </m:func>
                </m:e>
              </m:nary>
              <m:r>
                <w:rPr>
                  <w:rFonts w:ascii="Cambria Math" w:eastAsia="宋体" w:hAnsi="Cambria Math"/>
                </w:rPr>
                <m:t>#</m:t>
              </m:r>
              <m:d>
                <m:dPr>
                  <m:ctrlPr>
                    <w:rPr>
                      <w:rFonts w:ascii="Cambria Math" w:eastAsia="宋体" w:hAnsi="Cambria Math"/>
                      <w:i/>
                    </w:rPr>
                  </m:ctrlPr>
                </m:dPr>
                <m:e>
                  <m:r>
                    <w:rPr>
                      <w:rFonts w:ascii="Cambria Math" w:eastAsia="宋体" w:hAnsi="Cambria Math"/>
                    </w:rPr>
                    <m:t>8</m:t>
                  </m:r>
                </m:e>
              </m:d>
            </m:e>
          </m:eqArr>
        </m:oMath>
      </m:oMathPara>
    </w:p>
    <w:p w14:paraId="37286BFF"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r>
          <w:rPr>
            <w:rFonts w:ascii="Cambria Math" w:eastAsia="宋体" w:hAnsi="Cambria Math"/>
          </w:rPr>
          <m:t>|P(n)|</m:t>
        </m:r>
      </m:oMath>
      <w:r w:rsidRPr="00EA334D">
        <w:rPr>
          <w:rFonts w:ascii="宋体" w:eastAsia="宋体" w:hAnsi="宋体"/>
        </w:rPr>
        <w:t>是</w:t>
      </w:r>
      <m:oMath>
        <m:r>
          <w:rPr>
            <w:rFonts w:ascii="Cambria Math" w:eastAsia="宋体" w:hAnsi="Cambria Math"/>
          </w:rPr>
          <m:t>P(n)</m:t>
        </m:r>
      </m:oMath>
      <w:r w:rsidRPr="00EA334D">
        <w:rPr>
          <w:rFonts w:ascii="宋体" w:eastAsia="宋体" w:hAnsi="宋体"/>
        </w:rPr>
        <w:t>的基数，</w:t>
      </w:r>
      <m:oMath>
        <m:r>
          <w:rPr>
            <w:rFonts w:ascii="Cambria Math" w:eastAsia="宋体" w:hAnsi="Cambria Math"/>
          </w:rPr>
          <m:t>τ</m:t>
        </m:r>
      </m:oMath>
      <w:r w:rsidRPr="00EA334D">
        <w:rPr>
          <w:rFonts w:ascii="宋体" w:eastAsia="宋体" w:hAnsi="宋体"/>
        </w:rPr>
        <w:t>是一个标量参数，根据经验设置为</w:t>
      </w:r>
      <m:oMath>
        <m:r>
          <w:rPr>
            <w:rFonts w:ascii="Cambria Math" w:eastAsia="宋体" w:hAnsi="Cambria Math"/>
          </w:rPr>
          <m:t>τ=0.5</m:t>
        </m:r>
      </m:oMath>
      <w:r w:rsidRPr="00EA334D">
        <w:rPr>
          <w:rFonts w:ascii="宋体" w:eastAsia="宋体" w:hAnsi="宋体"/>
        </w:rPr>
        <w:t>。因此，总损失可以表示为：</w:t>
      </w:r>
    </w:p>
    <w:p w14:paraId="49018140" w14:textId="59C84120" w:rsidR="0068254F" w:rsidRPr="00EA334D" w:rsidRDefault="00000000" w:rsidP="0068254F">
      <w:pPr>
        <w:pStyle w:val="Style13"/>
        <w:ind w:firstLineChars="200" w:firstLine="440"/>
        <w:rPr>
          <w:rFonts w:ascii="宋体" w:eastAsia="宋体" w:hAnsi="宋体"/>
        </w:rPr>
      </w:pPr>
      <m:oMathPara>
        <m:oMath>
          <m:eqArr>
            <m:eqArrPr>
              <m:maxDist m:val="1"/>
              <m:ctrlPr>
                <w:rPr>
                  <w:rFonts w:ascii="Cambria Math" w:eastAsia="宋体" w:hAnsi="Cambria Math"/>
                  <w:i/>
                </w:rPr>
              </m:ctrlPr>
            </m:eqArrPr>
            <m:e>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total</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c</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α</m:t>
                  </m:r>
                </m:e>
                <m:sub>
                  <m:r>
                    <w:rPr>
                      <w:rFonts w:ascii="Cambria Math" w:eastAsia="宋体" w:hAnsi="Cambria Math"/>
                    </w:rPr>
                    <m:t>2</m:t>
                  </m:r>
                </m:sub>
              </m:sSub>
              <m:sSub>
                <m:sSubPr>
                  <m:ctrlPr>
                    <w:rPr>
                      <w:rFonts w:ascii="Cambria Math" w:eastAsia="宋体" w:hAnsi="Cambria Math"/>
                    </w:rPr>
                  </m:ctrlPr>
                </m:sSubPr>
                <m:e>
                  <m:r>
                    <w:rPr>
                      <w:rFonts w:ascii="Cambria Math" w:eastAsia="宋体" w:hAnsi="Cambria Math"/>
                    </w:rPr>
                    <m:t>L</m:t>
                  </m:r>
                </m:e>
                <m:sub>
                  <m:r>
                    <w:rPr>
                      <w:rFonts w:ascii="Cambria Math" w:eastAsia="宋体" w:hAnsi="Cambria Math"/>
                    </w:rPr>
                    <m:t>s</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9</m:t>
                  </m:r>
                </m:e>
              </m:d>
            </m:e>
          </m:eqArr>
        </m:oMath>
      </m:oMathPara>
    </w:p>
    <w:p w14:paraId="09CD03C2" w14:textId="77777777"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其中，</w:t>
      </w:r>
      <m:oMath>
        <m:sSub>
          <m:sSubPr>
            <m:ctrlPr>
              <w:rPr>
                <w:rFonts w:ascii="Cambria Math" w:eastAsia="宋体" w:hAnsi="Cambria Math"/>
              </w:rPr>
            </m:ctrlPr>
          </m:sSubPr>
          <m:e>
            <m:r>
              <w:rPr>
                <w:rFonts w:ascii="Cambria Math" w:eastAsia="宋体" w:hAnsi="Cambria Math"/>
              </w:rPr>
              <m:t>α</m:t>
            </m:r>
          </m:e>
          <m:sub>
            <m:r>
              <w:rPr>
                <w:rFonts w:ascii="Cambria Math" w:eastAsia="宋体" w:hAnsi="Cambria Math"/>
              </w:rPr>
              <m:t>2</m:t>
            </m:r>
          </m:sub>
        </m:sSub>
      </m:oMath>
      <w:r w:rsidRPr="00EA334D">
        <w:rPr>
          <w:rFonts w:ascii="宋体" w:eastAsia="宋体" w:hAnsi="宋体"/>
        </w:rPr>
        <w:t>是一个平衡因子。</w:t>
      </w:r>
    </w:p>
    <w:p w14:paraId="1915D8E9" w14:textId="422C80D4" w:rsidR="00EA238C" w:rsidRPr="00EA334D" w:rsidRDefault="00EA238C" w:rsidP="00EA238C">
      <w:pPr>
        <w:pStyle w:val="Style13"/>
        <w:ind w:firstLineChars="200" w:firstLine="440"/>
        <w:rPr>
          <w:rFonts w:ascii="宋体" w:eastAsia="宋体" w:hAnsi="宋体"/>
        </w:rPr>
      </w:pPr>
      <w:r w:rsidRPr="00EA334D">
        <w:rPr>
          <w:rFonts w:ascii="宋体" w:eastAsia="宋体" w:hAnsi="宋体"/>
        </w:rPr>
        <w:t>我们使用</w:t>
      </w:r>
      <w:r w:rsidRPr="00EA334D">
        <w:rPr>
          <w:rFonts w:ascii="Times New Roman" w:eastAsia="宋体" w:hAnsi="Times New Roman" w:cs="Times New Roman"/>
        </w:rPr>
        <w:t xml:space="preserve"> Adam</w:t>
      </w:r>
      <w:r w:rsidRPr="00EA334D">
        <w:rPr>
          <w:rFonts w:ascii="宋体" w:eastAsia="宋体" w:hAnsi="宋体"/>
        </w:rPr>
        <w:t xml:space="preserve"> 优化器在总损失下寻找最优的网络参数。对于测试样本集</w:t>
      </w:r>
      <m:oMath>
        <m:r>
          <w:rPr>
            <w:rFonts w:ascii="Cambria Math" w:eastAsia="宋体" w:hAnsi="Cambria Math"/>
          </w:rPr>
          <m:t>O'</m:t>
        </m:r>
      </m:oMath>
      <w:r w:rsidRPr="00EA334D">
        <w:rPr>
          <w:rFonts w:ascii="宋体" w:eastAsia="宋体" w:hAnsi="宋体"/>
        </w:rPr>
        <w:t xml:space="preserve"> </w:t>
      </w:r>
      <w:r w:rsidR="00250294" w:rsidRPr="00EA334D">
        <w:rPr>
          <w:rFonts w:ascii="宋体" w:eastAsia="宋体" w:hAnsi="宋体" w:hint="eastAsia"/>
        </w:rPr>
        <w:t>，</w:t>
      </w:r>
      <w:r w:rsidRPr="00EA334D">
        <w:rPr>
          <w:rFonts w:ascii="宋体" w:eastAsia="宋体" w:hAnsi="宋体"/>
        </w:rPr>
        <w:t>我们使用最优参数</w:t>
      </w:r>
      <m:oMath>
        <m:sSub>
          <m:sSubPr>
            <m:ctrlPr>
              <w:rPr>
                <w:rFonts w:ascii="Cambria Math" w:eastAsia="宋体" w:hAnsi="Cambria Math"/>
              </w:rPr>
            </m:ctrlPr>
          </m:sSubPr>
          <m:e>
            <m:r>
              <m:rPr>
                <m:sty m:val="p"/>
              </m:rPr>
              <w:rPr>
                <w:rFonts w:ascii="Cambria Math" w:eastAsia="宋体" w:hAnsi="Cambria Math"/>
              </w:rPr>
              <m:t>Θ</m:t>
            </m:r>
          </m:e>
          <m:sub>
            <m:r>
              <w:rPr>
                <w:rFonts w:ascii="Cambria Math" w:eastAsia="宋体" w:hAnsi="Cambria Math"/>
              </w:rPr>
              <m:t>A</m:t>
            </m:r>
          </m:sub>
        </m:sSub>
      </m:oMath>
      <w:r w:rsidRPr="00EA334D">
        <w:rPr>
          <w:rFonts w:ascii="宋体" w:eastAsia="宋体" w:hAnsi="宋体"/>
        </w:rPr>
        <w:t>、</w:t>
      </w:r>
      <m:oMath>
        <m:sSub>
          <m:sSubPr>
            <m:ctrlPr>
              <w:rPr>
                <w:rFonts w:ascii="Cambria Math" w:eastAsia="宋体" w:hAnsi="Cambria Math"/>
              </w:rPr>
            </m:ctrlPr>
          </m:sSubPr>
          <m:e>
            <m:r>
              <m:rPr>
                <m:sty m:val="p"/>
              </m:rPr>
              <w:rPr>
                <w:rFonts w:ascii="Cambria Math" w:eastAsia="宋体" w:hAnsi="Cambria Math"/>
              </w:rPr>
              <m:t>Θ</m:t>
            </m:r>
          </m:e>
          <m:sub>
            <m:r>
              <w:rPr>
                <w:rFonts w:ascii="Cambria Math" w:eastAsia="宋体" w:hAnsi="Cambria Math"/>
              </w:rPr>
              <m:t>B</m:t>
            </m:r>
          </m:sub>
        </m:sSub>
      </m:oMath>
      <w:r w:rsidRPr="00EA334D">
        <w:rPr>
          <w:rFonts w:ascii="宋体" w:eastAsia="宋体" w:hAnsi="宋体"/>
        </w:rPr>
        <w:t>、</w:t>
      </w:r>
      <m:oMath>
        <m:sSub>
          <m:sSubPr>
            <m:ctrlPr>
              <w:rPr>
                <w:rFonts w:ascii="Cambria Math" w:eastAsia="宋体" w:hAnsi="Cambria Math"/>
              </w:rPr>
            </m:ctrlPr>
          </m:sSubPr>
          <m:e>
            <m:r>
              <m:rPr>
                <m:sty m:val="p"/>
              </m:rPr>
              <w:rPr>
                <w:rFonts w:ascii="Cambria Math" w:eastAsia="宋体" w:hAnsi="Cambria Math"/>
              </w:rPr>
              <m:t>Θ</m:t>
            </m:r>
          </m:e>
          <m:sub>
            <m:r>
              <w:rPr>
                <w:rFonts w:ascii="Cambria Math" w:eastAsia="宋体" w:hAnsi="Cambria Math"/>
              </w:rPr>
              <m:t>C</m:t>
            </m:r>
          </m:sub>
        </m:sSub>
      </m:oMath>
      <w:r w:rsidRPr="00EA334D">
        <w:rPr>
          <w:rFonts w:ascii="宋体" w:eastAsia="宋体" w:hAnsi="宋体"/>
        </w:rPr>
        <w:t>、</w:t>
      </w:r>
      <m:oMath>
        <m:sSub>
          <m:sSubPr>
            <m:ctrlPr>
              <w:rPr>
                <w:rFonts w:ascii="Cambria Math" w:eastAsia="宋体" w:hAnsi="Cambria Math"/>
              </w:rPr>
            </m:ctrlPr>
          </m:sSubPr>
          <m:e>
            <m:r>
              <m:rPr>
                <m:sty m:val="p"/>
              </m:rPr>
              <w:rPr>
                <w:rFonts w:ascii="Cambria Math" w:eastAsia="宋体" w:hAnsi="Cambria Math"/>
              </w:rPr>
              <m:t>Θ</m:t>
            </m:r>
          </m:e>
          <m:sub>
            <m:r>
              <w:rPr>
                <w:rFonts w:ascii="Cambria Math" w:eastAsia="宋体" w:hAnsi="Cambria Math"/>
              </w:rPr>
              <m:t>D</m:t>
            </m:r>
          </m:sub>
        </m:sSub>
      </m:oMath>
      <w:r w:rsidRPr="00EA334D">
        <w:rPr>
          <w:rFonts w:ascii="宋体" w:eastAsia="宋体" w:hAnsi="宋体"/>
        </w:rPr>
        <w:t>、</w:t>
      </w:r>
      <m:oMath>
        <m:sSub>
          <m:sSubPr>
            <m:ctrlPr>
              <w:rPr>
                <w:rFonts w:ascii="Cambria Math" w:eastAsia="宋体" w:hAnsi="Cambria Math"/>
              </w:rPr>
            </m:ctrlPr>
          </m:sSubPr>
          <m:e>
            <m:r>
              <w:rPr>
                <w:rFonts w:ascii="Cambria Math" w:eastAsia="宋体" w:hAnsi="Cambria Math"/>
              </w:rPr>
              <m:t>θ</m:t>
            </m:r>
          </m:e>
          <m:sub>
            <m:r>
              <w:rPr>
                <w:rFonts w:ascii="Cambria Math" w:eastAsia="宋体" w:hAnsi="Cambria Math"/>
              </w:rPr>
              <m:t>c</m:t>
            </m:r>
          </m:sub>
        </m:sSub>
      </m:oMath>
      <w:r w:rsidRPr="00EA334D">
        <w:rPr>
          <w:rFonts w:ascii="宋体" w:eastAsia="宋体" w:hAnsi="宋体"/>
        </w:rPr>
        <w:t>、</w:t>
      </w:r>
      <m:oMath>
        <m:sSubSup>
          <m:sSubSupPr>
            <m:ctrlPr>
              <w:rPr>
                <w:rFonts w:ascii="Cambria Math" w:eastAsia="宋体" w:hAnsi="Cambria Math"/>
                <w:i/>
                <w:iCs/>
              </w:rPr>
            </m:ctrlPr>
          </m:sSubSupPr>
          <m:e>
            <m:r>
              <w:rPr>
                <w:rFonts w:ascii="Cambria Math" w:eastAsia="宋体" w:hAnsi="Cambria Math"/>
              </w:rPr>
              <m:t>θ</m:t>
            </m:r>
          </m:e>
          <m:sub>
            <m:r>
              <w:rPr>
                <w:rFonts w:ascii="Cambria Math" w:eastAsia="宋体" w:hAnsi="Cambria Math"/>
              </w:rPr>
              <m:t>h</m:t>
            </m:r>
          </m:sub>
          <m:sup>
            <m:r>
              <w:rPr>
                <w:rFonts w:ascii="Cambria Math" w:eastAsia="宋体" w:hAnsi="Cambria Math"/>
              </w:rPr>
              <m:t>u</m:t>
            </m:r>
          </m:sup>
        </m:sSubSup>
      </m:oMath>
      <w:r w:rsidRPr="00EA334D">
        <w:rPr>
          <w:rFonts w:ascii="宋体" w:eastAsia="宋体" w:hAnsi="宋体"/>
        </w:rPr>
        <w:t>来获取相应的特征</w:t>
      </w:r>
      <m:oMath>
        <m:acc>
          <m:accPr>
            <m:chr m:val="̃"/>
            <m:ctrlPr>
              <w:rPr>
                <w:rFonts w:ascii="Cambria Math" w:eastAsia="宋体" w:hAnsi="Cambria Math"/>
              </w:rPr>
            </m:ctrlPr>
          </m:accPr>
          <m:e>
            <m:r>
              <w:rPr>
                <w:rFonts w:ascii="Cambria Math" w:eastAsia="宋体" w:hAnsi="Cambria Math"/>
              </w:rPr>
              <m:t>O</m:t>
            </m:r>
          </m:e>
        </m:acc>
      </m:oMath>
      <w:r w:rsidRPr="00EA334D">
        <w:rPr>
          <w:rFonts w:ascii="宋体" w:eastAsia="宋体" w:hAnsi="宋体"/>
        </w:rPr>
        <w:t>，然后将这些特征输入到分类器中以获得标签</w:t>
      </w:r>
      <m:oMath>
        <m:acc>
          <m:accPr>
            <m:ctrlPr>
              <w:rPr>
                <w:rFonts w:ascii="Cambria Math" w:eastAsia="宋体" w:hAnsi="Cambria Math"/>
              </w:rPr>
            </m:ctrlPr>
          </m:accPr>
          <m:e>
            <m:r>
              <w:rPr>
                <w:rFonts w:ascii="Cambria Math" w:eastAsia="宋体" w:hAnsi="Cambria Math"/>
              </w:rPr>
              <m:t>Y</m:t>
            </m:r>
          </m:e>
        </m:acc>
        <m:r>
          <w:rPr>
            <w:rFonts w:ascii="Cambria Math" w:eastAsia="宋体" w:hAnsi="Cambria Math"/>
          </w:rPr>
          <m:t>'</m:t>
        </m:r>
      </m:oMath>
      <w:r w:rsidRPr="00EA334D">
        <w:rPr>
          <w:rFonts w:ascii="宋体" w:eastAsia="宋体" w:hAnsi="宋体"/>
        </w:rPr>
        <w:t>。通过我们的方法，可以调节每个模态的优化过程，有效缓解模态不平衡问题。</w:t>
      </w:r>
    </w:p>
    <w:p w14:paraId="69283964" w14:textId="77777777" w:rsidR="00EA238C" w:rsidRPr="00EA238C" w:rsidRDefault="00EA238C" w:rsidP="00EA238C">
      <w:pPr>
        <w:pStyle w:val="a0"/>
      </w:pPr>
    </w:p>
    <w:p w14:paraId="164896A7" w14:textId="19B5B0F8" w:rsidR="0039658C" w:rsidRDefault="00000000" w:rsidP="00F134DB">
      <w:pPr>
        <w:pStyle w:val="2"/>
        <w:spacing w:before="468" w:after="93"/>
      </w:pPr>
      <w:bookmarkStart w:id="27" w:name="_Toc195543507"/>
      <w:r>
        <w:rPr>
          <w:rFonts w:hint="eastAsia"/>
        </w:rPr>
        <w:t>基于个性化调制器的</w:t>
      </w:r>
      <w:r>
        <w:rPr>
          <w:rFonts w:hint="eastAsia"/>
        </w:rPr>
        <w:t>LoRA</w:t>
      </w:r>
      <w:r>
        <w:rPr>
          <w:rFonts w:hint="eastAsia"/>
        </w:rPr>
        <w:t>大模型微调方法</w:t>
      </w:r>
      <w:bookmarkEnd w:id="27"/>
    </w:p>
    <w:p w14:paraId="79C842A1" w14:textId="77777777" w:rsidR="0039658C" w:rsidRDefault="0039658C" w:rsidP="00EA238C">
      <w:pPr>
        <w:pStyle w:val="a0"/>
      </w:pPr>
    </w:p>
    <w:p w14:paraId="12B12303" w14:textId="77777777" w:rsidR="0039658C" w:rsidRDefault="00000000">
      <w:pPr>
        <w:pStyle w:val="1"/>
        <w:spacing w:before="936" w:after="156"/>
      </w:pPr>
      <w:bookmarkStart w:id="28" w:name="_Toc195543508"/>
      <w:r>
        <w:rPr>
          <w:rFonts w:hint="eastAsia"/>
        </w:rPr>
        <w:t>系统实现</w:t>
      </w:r>
      <w:bookmarkEnd w:id="28"/>
    </w:p>
    <w:p w14:paraId="10CCF9F6" w14:textId="63379571" w:rsidR="00F369FC" w:rsidRDefault="00000000" w:rsidP="00345E53">
      <w:pPr>
        <w:pStyle w:val="af"/>
        <w:rPr>
          <w:rFonts w:hint="eastAsia"/>
        </w:rPr>
      </w:pPr>
      <w:r>
        <w:rPr>
          <w:rFonts w:hint="eastAsia"/>
        </w:rPr>
        <w:t>【填写说明：从工程实现的角度，详细阐述第</w:t>
      </w:r>
      <w:r>
        <w:rPr>
          <w:rFonts w:hint="eastAsia"/>
        </w:rPr>
        <w:t>3</w:t>
      </w:r>
      <w:r>
        <w:rPr>
          <w:rFonts w:hint="eastAsia"/>
        </w:rPr>
        <w:t>章提出的技术方案的具体实现过程，包括且不限于软件设计实现，用户界面，数据来源，数据训练，改进过程，以及系统部署方法等，以及其中所遇到的困难，解决的方法等】</w:t>
      </w:r>
    </w:p>
    <w:p w14:paraId="2B4C7096" w14:textId="546F4495" w:rsidR="00112DA1" w:rsidRDefault="00187FDE" w:rsidP="00EA238C">
      <w:pPr>
        <w:pStyle w:val="a0"/>
      </w:pPr>
      <w:r>
        <w:rPr>
          <w:noProof/>
        </w:rPr>
        <w:lastRenderedPageBreak/>
        <w:drawing>
          <wp:inline distT="0" distB="0" distL="0" distR="0" wp14:anchorId="5BBC4C10" wp14:editId="4C2E7203">
            <wp:extent cx="5207052" cy="2469369"/>
            <wp:effectExtent l="0" t="0" r="0" b="7620"/>
            <wp:docPr id="12750628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5776" cy="2492476"/>
                    </a:xfrm>
                    <a:prstGeom prst="rect">
                      <a:avLst/>
                    </a:prstGeom>
                    <a:noFill/>
                    <a:ln>
                      <a:noFill/>
                    </a:ln>
                  </pic:spPr>
                </pic:pic>
              </a:graphicData>
            </a:graphic>
          </wp:inline>
        </w:drawing>
      </w:r>
    </w:p>
    <w:p w14:paraId="21F1710D" w14:textId="747D3DF4" w:rsidR="00F369FC" w:rsidRPr="00C05888" w:rsidRDefault="00112DA1" w:rsidP="00112DA1">
      <w:pPr>
        <w:pStyle w:val="a4"/>
        <w:spacing w:before="93" w:after="93"/>
      </w:pPr>
      <w:r>
        <w:rPr>
          <w:rFonts w:hint="eastAsia"/>
        </w:rPr>
        <w:t>图 4.</w:t>
      </w:r>
      <w:r w:rsidR="00284824">
        <w:fldChar w:fldCharType="begin"/>
      </w:r>
      <w:r w:rsidR="00284824">
        <w:instrText xml:space="preserve"> </w:instrText>
      </w:r>
      <w:r w:rsidR="00284824">
        <w:rPr>
          <w:rFonts w:hint="eastAsia"/>
        </w:rPr>
        <w:instrText>SEQ 图表 \* ARABIC</w:instrText>
      </w:r>
      <w:r w:rsidR="00284824">
        <w:instrText xml:space="preserve"> </w:instrText>
      </w:r>
      <w:r w:rsidR="00284824">
        <w:fldChar w:fldCharType="separate"/>
      </w:r>
      <w:r w:rsidR="00284824">
        <w:rPr>
          <w:noProof/>
        </w:rPr>
        <w:t>1</w:t>
      </w:r>
      <w:r w:rsidR="00284824">
        <w:fldChar w:fldCharType="end"/>
      </w:r>
      <w:r>
        <w:rPr>
          <w:rFonts w:hint="eastAsia"/>
        </w:rPr>
        <w:t xml:space="preserve"> 系统框架图</w:t>
      </w:r>
    </w:p>
    <w:p w14:paraId="7333D873" w14:textId="77777777" w:rsidR="0039658C" w:rsidRDefault="00000000" w:rsidP="00EA238C">
      <w:pPr>
        <w:pStyle w:val="a0"/>
      </w:pPr>
      <w:r>
        <w:rPr>
          <w:rFonts w:hint="eastAsia"/>
        </w:rPr>
        <w:t>3</w:t>
      </w:r>
      <w:r>
        <w:rPr>
          <w:rFonts w:hint="eastAsia"/>
        </w:rPr>
        <w:t>个伪代码</w:t>
      </w:r>
    </w:p>
    <w:p w14:paraId="2703A359" w14:textId="77777777" w:rsidR="0039658C" w:rsidRDefault="00000000" w:rsidP="00EA238C">
      <w:pPr>
        <w:pStyle w:val="a0"/>
      </w:pPr>
      <w:r>
        <w:rPr>
          <w:rFonts w:hint="eastAsia"/>
        </w:rPr>
        <w:t>模块图</w:t>
      </w:r>
    </w:p>
    <w:p w14:paraId="519E52A4" w14:textId="77777777" w:rsidR="0039658C" w:rsidRDefault="00000000" w:rsidP="00EA238C">
      <w:pPr>
        <w:pStyle w:val="a0"/>
      </w:pPr>
      <w:r>
        <w:rPr>
          <w:rFonts w:hint="eastAsia"/>
        </w:rPr>
        <w:t>数据集</w:t>
      </w:r>
      <w:r>
        <w:rPr>
          <w:rFonts w:hint="eastAsia"/>
        </w:rPr>
        <w:tab/>
        <w:t>Weibo</w:t>
      </w:r>
      <w:r>
        <w:rPr>
          <w:rFonts w:hint="eastAsia"/>
        </w:rPr>
        <w:t>、</w:t>
      </w:r>
      <w:r>
        <w:rPr>
          <w:rFonts w:hint="eastAsia"/>
        </w:rPr>
        <w:t>Fakeddit</w:t>
      </w:r>
      <w:r>
        <w:rPr>
          <w:rFonts w:hint="eastAsia"/>
        </w:rPr>
        <w:t>、</w:t>
      </w:r>
    </w:p>
    <w:p w14:paraId="5CFFA6D8" w14:textId="165D6780" w:rsidR="006C4352" w:rsidRDefault="006C4352" w:rsidP="00F13769">
      <w:pPr>
        <w:pStyle w:val="a0"/>
        <w:ind w:firstLineChars="200" w:firstLine="480"/>
      </w:pPr>
      <w:r>
        <w:rPr>
          <w:rFonts w:hint="eastAsia"/>
        </w:rPr>
        <w:t>本项目围绕多模态风险内容识别的关键问题，依托</w:t>
      </w:r>
      <w:r>
        <w:t>SDSA</w:t>
      </w:r>
      <w:r>
        <w:t>去冗余与语义对齐机制、</w:t>
      </w:r>
      <w:r>
        <w:t>BMLHF-MIB</w:t>
      </w:r>
      <w:r>
        <w:t>多模态平衡融合机制与</w:t>
      </w:r>
      <w:r>
        <w:t>FEDPM</w:t>
      </w:r>
      <w:r>
        <w:t>联邦双通道学习框架三大核心技术，在多模态数据处理、模型构建、系统部署与优化等方面展开了系统性的工程实现与迭代优化，构建了具有实用价值与工程可落地性的风险内容智能识别系统。</w:t>
      </w:r>
    </w:p>
    <w:p w14:paraId="56B09A50" w14:textId="0B033D90" w:rsidR="006C4352" w:rsidRDefault="006C4352" w:rsidP="006C4352">
      <w:pPr>
        <w:pStyle w:val="2"/>
        <w:spacing w:before="468" w:after="93"/>
      </w:pPr>
      <w:bookmarkStart w:id="29" w:name="_Toc195543509"/>
      <w:r>
        <w:t>数据来源与预处理流程</w:t>
      </w:r>
      <w:bookmarkEnd w:id="29"/>
    </w:p>
    <w:p w14:paraId="501CD3D7" w14:textId="40701B34" w:rsidR="006C4352" w:rsidRDefault="006C4352" w:rsidP="00C863FB">
      <w:pPr>
        <w:pStyle w:val="a0"/>
        <w:ind w:firstLineChars="200" w:firstLine="480"/>
      </w:pPr>
      <w:r>
        <w:rPr>
          <w:rFonts w:hint="eastAsia"/>
        </w:rPr>
        <w:t>本系统选取两个典型多模态虚假内容数据集作为基础训练与测试资源，分别为中文社交平台微博上的</w:t>
      </w:r>
      <w:r w:rsidRPr="006C4352">
        <w:rPr>
          <w:b/>
          <w:bCs/>
        </w:rPr>
        <w:t xml:space="preserve"> Weibo </w:t>
      </w:r>
      <w:r w:rsidRPr="006C4352">
        <w:rPr>
          <w:b/>
          <w:bCs/>
        </w:rPr>
        <w:t>数据集</w:t>
      </w:r>
      <w:r>
        <w:t>和英文社交平台</w:t>
      </w:r>
      <w:r>
        <w:t>Reddit</w:t>
      </w:r>
      <w:r>
        <w:t>构建的</w:t>
      </w:r>
      <w:r>
        <w:t xml:space="preserve"> </w:t>
      </w:r>
      <w:r w:rsidRPr="006C4352">
        <w:rPr>
          <w:b/>
          <w:bCs/>
        </w:rPr>
        <w:t xml:space="preserve">Fakeddit </w:t>
      </w:r>
      <w:r w:rsidRPr="006C4352">
        <w:rPr>
          <w:b/>
          <w:bCs/>
        </w:rPr>
        <w:t>数据集</w:t>
      </w:r>
      <w:r>
        <w:t>。</w:t>
      </w:r>
      <w:r>
        <w:t>Weibo</w:t>
      </w:r>
      <w:r>
        <w:t>数据集包含约</w:t>
      </w:r>
      <w:r>
        <w:t>8,700</w:t>
      </w:r>
      <w:r>
        <w:t>条文本图像对样本，</w:t>
      </w:r>
      <w:r>
        <w:t>Fakeddit</w:t>
      </w:r>
      <w:r>
        <w:t>经过筛选的子集包含约</w:t>
      </w:r>
      <w:r>
        <w:t>60,000</w:t>
      </w:r>
      <w:r>
        <w:t>条图文样本，均标注为</w:t>
      </w:r>
      <w:r>
        <w:t>“</w:t>
      </w:r>
      <w:r>
        <w:t>真假</w:t>
      </w:r>
      <w:r>
        <w:t>”</w:t>
      </w:r>
      <w:r>
        <w:t>两类。</w:t>
      </w:r>
    </w:p>
    <w:p w14:paraId="6927E715" w14:textId="76655CA3" w:rsidR="006C4352" w:rsidRPr="00F369FC" w:rsidRDefault="006C4352" w:rsidP="006C4352">
      <w:pPr>
        <w:pStyle w:val="a4"/>
        <w:keepNext/>
        <w:spacing w:before="93" w:after="93"/>
      </w:pPr>
      <w:r>
        <w:t xml:space="preserve">表 </w:t>
      </w:r>
      <w:r>
        <w:rPr>
          <w:rFonts w:hint="eastAsia"/>
        </w:rPr>
        <w:t>4.</w:t>
      </w:r>
      <w:fldSimple w:instr=" SEQ 表格 \* ARABIC ">
        <w:r>
          <w:rPr>
            <w:noProof/>
          </w:rPr>
          <w:t>1</w:t>
        </w:r>
      </w:fldSimple>
      <w:r>
        <w:rPr>
          <w:rFonts w:hint="eastAsia"/>
        </w:rPr>
        <w:t xml:space="preserve"> </w:t>
      </w:r>
      <w:r w:rsidRPr="00B1009E">
        <w:rPr>
          <w:rFonts w:hint="eastAsia"/>
        </w:rPr>
        <w:t>不同模型在微博和</w:t>
      </w:r>
      <w:r w:rsidRPr="00B1009E">
        <w:t>Fakeddit数据集上的比较结果</w:t>
      </w:r>
      <w:r w:rsidRPr="005D6889">
        <w:rPr>
          <w:vertAlign w:val="superscript"/>
        </w:rPr>
        <w:fldChar w:fldCharType="begin"/>
      </w:r>
      <w:r w:rsidRPr="005D6889">
        <w:rPr>
          <w:vertAlign w:val="superscript"/>
        </w:rPr>
        <w:instrText xml:space="preserve"> REF _Ref195476440 \r \h </w:instrText>
      </w:r>
      <w:r>
        <w:rPr>
          <w:vertAlign w:val="superscript"/>
        </w:rPr>
        <w:instrText xml:space="preserve"> \* MERGEFORMAT </w:instrText>
      </w:r>
      <w:r w:rsidRPr="005D6889">
        <w:rPr>
          <w:vertAlign w:val="superscript"/>
        </w:rPr>
      </w:r>
      <w:r w:rsidRPr="005D6889">
        <w:rPr>
          <w:vertAlign w:val="superscript"/>
        </w:rPr>
        <w:fldChar w:fldCharType="separate"/>
      </w:r>
      <w:r w:rsidRPr="005D6889">
        <w:rPr>
          <w:vertAlign w:val="superscript"/>
        </w:rPr>
        <w:t>[6]</w:t>
      </w:r>
      <w:r w:rsidRPr="005D6889">
        <w:rPr>
          <w:vertAlign w:val="superscript"/>
        </w:rPr>
        <w:fldChar w:fldCharType="end"/>
      </w:r>
    </w:p>
    <w:tbl>
      <w:tblPr>
        <w:tblStyle w:val="TableNormal"/>
        <w:tblW w:w="0" w:type="auto"/>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1612"/>
        <w:gridCol w:w="473"/>
        <w:gridCol w:w="473"/>
        <w:gridCol w:w="473"/>
        <w:gridCol w:w="473"/>
        <w:gridCol w:w="487"/>
        <w:gridCol w:w="487"/>
        <w:gridCol w:w="487"/>
        <w:gridCol w:w="473"/>
        <w:gridCol w:w="478"/>
        <w:gridCol w:w="478"/>
        <w:gridCol w:w="478"/>
        <w:gridCol w:w="478"/>
        <w:gridCol w:w="478"/>
        <w:gridCol w:w="478"/>
      </w:tblGrid>
      <w:tr w:rsidR="006C4352" w14:paraId="57006F93" w14:textId="77777777" w:rsidTr="00D60B6E">
        <w:trPr>
          <w:trHeight w:val="90"/>
          <w:jc w:val="center"/>
        </w:trPr>
        <w:tc>
          <w:tcPr>
            <w:tcW w:w="0" w:type="auto"/>
            <w:vMerge w:val="restart"/>
            <w:tcBorders>
              <w:top w:val="single" w:sz="12" w:space="0" w:color="000000"/>
              <w:left w:val="nil"/>
              <w:bottom w:val="single" w:sz="4" w:space="0" w:color="000000"/>
              <w:right w:val="nil"/>
              <w:tl2br w:val="nil"/>
            </w:tcBorders>
            <w:shd w:val="clear" w:color="auto" w:fill="FFFFFF"/>
            <w:vAlign w:val="center"/>
          </w:tcPr>
          <w:p w14:paraId="3AD8F628" w14:textId="77777777" w:rsidR="006C4352" w:rsidRDefault="006C4352" w:rsidP="00D60B6E">
            <w:pPr>
              <w:jc w:val="center"/>
              <w:rPr>
                <w:rFonts w:cs="Times New Roman"/>
                <w:szCs w:val="21"/>
              </w:rPr>
            </w:pPr>
            <w:r>
              <w:rPr>
                <w:rFonts w:ascii="Times New Roman" w:hAnsi="Times New Roman" w:cs="Times New Roman"/>
                <w:szCs w:val="21"/>
              </w:rPr>
              <w:t>Method</w:t>
            </w:r>
          </w:p>
        </w:tc>
        <w:tc>
          <w:tcPr>
            <w:tcW w:w="0" w:type="auto"/>
            <w:gridSpan w:val="7"/>
            <w:tcBorders>
              <w:top w:val="single" w:sz="12" w:space="0" w:color="000000"/>
              <w:left w:val="nil"/>
              <w:bottom w:val="single" w:sz="4" w:space="0" w:color="000000"/>
              <w:right w:val="nil"/>
            </w:tcBorders>
            <w:shd w:val="clear" w:color="auto" w:fill="FFFFFF"/>
            <w:vAlign w:val="center"/>
          </w:tcPr>
          <w:p w14:paraId="30683B18" w14:textId="77777777" w:rsidR="006C4352" w:rsidRDefault="006C4352" w:rsidP="00D60B6E">
            <w:pPr>
              <w:ind w:firstLine="420"/>
              <w:jc w:val="center"/>
              <w:rPr>
                <w:rFonts w:cs="Times New Roman"/>
                <w:szCs w:val="21"/>
              </w:rPr>
            </w:pPr>
            <w:r>
              <w:rPr>
                <w:rFonts w:ascii="Times New Roman" w:hAnsi="Times New Roman" w:cs="Times New Roman"/>
                <w:szCs w:val="21"/>
              </w:rPr>
              <w:t>Weibo</w:t>
            </w:r>
          </w:p>
        </w:tc>
        <w:tc>
          <w:tcPr>
            <w:tcW w:w="0" w:type="auto"/>
            <w:gridSpan w:val="7"/>
            <w:tcBorders>
              <w:top w:val="single" w:sz="12" w:space="0" w:color="000000"/>
              <w:left w:val="nil"/>
              <w:bottom w:val="single" w:sz="4" w:space="0" w:color="000000"/>
              <w:right w:val="nil"/>
            </w:tcBorders>
            <w:shd w:val="clear" w:color="auto" w:fill="FFFFFF"/>
            <w:vAlign w:val="center"/>
          </w:tcPr>
          <w:p w14:paraId="29AFC40A" w14:textId="77777777" w:rsidR="006C4352" w:rsidRDefault="006C4352" w:rsidP="00D60B6E">
            <w:pPr>
              <w:ind w:firstLine="420"/>
              <w:jc w:val="center"/>
              <w:rPr>
                <w:rFonts w:cs="Times New Roman"/>
                <w:szCs w:val="21"/>
              </w:rPr>
            </w:pPr>
            <w:r>
              <w:rPr>
                <w:rFonts w:ascii="Times New Roman" w:hAnsi="Times New Roman" w:cs="Times New Roman"/>
                <w:szCs w:val="21"/>
              </w:rPr>
              <w:t>Fakeddit</w:t>
            </w:r>
          </w:p>
        </w:tc>
      </w:tr>
      <w:tr w:rsidR="006C4352" w14:paraId="7A08AC2F" w14:textId="77777777" w:rsidTr="00D60B6E">
        <w:trPr>
          <w:trHeight w:val="90"/>
          <w:jc w:val="center"/>
        </w:trPr>
        <w:tc>
          <w:tcPr>
            <w:tcW w:w="0" w:type="auto"/>
            <w:vMerge/>
            <w:tcBorders>
              <w:top w:val="single" w:sz="4" w:space="0" w:color="000000"/>
              <w:left w:val="nil"/>
              <w:bottom w:val="nil"/>
              <w:right w:val="nil"/>
            </w:tcBorders>
            <w:shd w:val="clear" w:color="auto" w:fill="FFFFFF"/>
            <w:vAlign w:val="center"/>
          </w:tcPr>
          <w:p w14:paraId="46C5403B" w14:textId="77777777" w:rsidR="006C4352" w:rsidRDefault="006C4352" w:rsidP="00D60B6E">
            <w:pPr>
              <w:ind w:firstLine="420"/>
              <w:jc w:val="center"/>
              <w:rPr>
                <w:rFonts w:cs="Times New Roman"/>
                <w:szCs w:val="21"/>
              </w:rPr>
            </w:pPr>
          </w:p>
        </w:tc>
        <w:tc>
          <w:tcPr>
            <w:tcW w:w="473" w:type="dxa"/>
            <w:vMerge w:val="restart"/>
            <w:tcBorders>
              <w:top w:val="single" w:sz="4" w:space="0" w:color="000000"/>
              <w:left w:val="nil"/>
              <w:bottom w:val="nil"/>
              <w:right w:val="nil"/>
            </w:tcBorders>
            <w:shd w:val="clear" w:color="auto" w:fill="FFFFFF"/>
            <w:vAlign w:val="center"/>
          </w:tcPr>
          <w:p w14:paraId="183DEB82" w14:textId="77777777" w:rsidR="006C4352" w:rsidRDefault="006C4352" w:rsidP="00D60B6E">
            <w:pPr>
              <w:jc w:val="center"/>
              <w:rPr>
                <w:rFonts w:cs="Times New Roman"/>
                <w:szCs w:val="21"/>
              </w:rPr>
            </w:pPr>
            <w:r>
              <w:rPr>
                <w:rFonts w:ascii="Times New Roman" w:hAnsi="Times New Roman" w:cs="Times New Roman"/>
                <w:szCs w:val="21"/>
              </w:rPr>
              <w:t>Acc</w:t>
            </w:r>
          </w:p>
        </w:tc>
        <w:tc>
          <w:tcPr>
            <w:tcW w:w="1419" w:type="dxa"/>
            <w:gridSpan w:val="3"/>
            <w:tcBorders>
              <w:top w:val="single" w:sz="4" w:space="0" w:color="000000"/>
              <w:left w:val="nil"/>
              <w:bottom w:val="nil"/>
              <w:right w:val="nil"/>
            </w:tcBorders>
            <w:shd w:val="clear" w:color="auto" w:fill="FFFFFF"/>
            <w:vAlign w:val="center"/>
          </w:tcPr>
          <w:p w14:paraId="1A808610" w14:textId="77777777" w:rsidR="006C4352" w:rsidRDefault="006C4352" w:rsidP="00D60B6E">
            <w:pPr>
              <w:ind w:firstLine="420"/>
              <w:jc w:val="center"/>
              <w:rPr>
                <w:rFonts w:cs="Times New Roman"/>
                <w:szCs w:val="21"/>
              </w:rPr>
            </w:pPr>
            <w:r>
              <w:rPr>
                <w:rFonts w:ascii="Times New Roman" w:hAnsi="Times New Roman" w:cs="Times New Roman"/>
                <w:szCs w:val="21"/>
              </w:rPr>
              <w:t>Rumor</w:t>
            </w:r>
          </w:p>
        </w:tc>
        <w:tc>
          <w:tcPr>
            <w:tcW w:w="0" w:type="auto"/>
            <w:gridSpan w:val="3"/>
            <w:tcBorders>
              <w:top w:val="single" w:sz="4" w:space="0" w:color="000000"/>
              <w:left w:val="nil"/>
              <w:bottom w:val="nil"/>
              <w:right w:val="nil"/>
            </w:tcBorders>
            <w:shd w:val="clear" w:color="auto" w:fill="FFFFFF"/>
            <w:vAlign w:val="center"/>
          </w:tcPr>
          <w:p w14:paraId="4FA3D141" w14:textId="77777777" w:rsidR="006C4352" w:rsidRDefault="006C4352" w:rsidP="00D60B6E">
            <w:pPr>
              <w:ind w:firstLine="420"/>
              <w:jc w:val="center"/>
              <w:rPr>
                <w:rFonts w:cs="Times New Roman"/>
                <w:szCs w:val="21"/>
              </w:rPr>
            </w:pPr>
            <w:r>
              <w:rPr>
                <w:rFonts w:ascii="Times New Roman" w:hAnsi="Times New Roman" w:cs="Times New Roman"/>
                <w:szCs w:val="21"/>
              </w:rPr>
              <w:t>Non-rumor</w:t>
            </w:r>
          </w:p>
        </w:tc>
        <w:tc>
          <w:tcPr>
            <w:tcW w:w="0" w:type="auto"/>
            <w:vMerge w:val="restart"/>
            <w:tcBorders>
              <w:top w:val="single" w:sz="4" w:space="0" w:color="000000"/>
              <w:left w:val="nil"/>
              <w:bottom w:val="nil"/>
              <w:right w:val="nil"/>
            </w:tcBorders>
            <w:shd w:val="clear" w:color="auto" w:fill="FFFFFF"/>
            <w:vAlign w:val="center"/>
          </w:tcPr>
          <w:p w14:paraId="5A9F825A" w14:textId="77777777" w:rsidR="006C4352" w:rsidRDefault="006C4352" w:rsidP="00D60B6E">
            <w:pPr>
              <w:jc w:val="center"/>
              <w:rPr>
                <w:rFonts w:cs="Times New Roman"/>
                <w:szCs w:val="21"/>
              </w:rPr>
            </w:pPr>
            <w:r>
              <w:rPr>
                <w:rFonts w:ascii="Times New Roman" w:hAnsi="Times New Roman" w:cs="Times New Roman"/>
                <w:szCs w:val="21"/>
              </w:rPr>
              <w:t>Acc</w:t>
            </w:r>
          </w:p>
        </w:tc>
        <w:tc>
          <w:tcPr>
            <w:tcW w:w="0" w:type="auto"/>
            <w:gridSpan w:val="3"/>
            <w:tcBorders>
              <w:top w:val="single" w:sz="4" w:space="0" w:color="000000"/>
              <w:left w:val="nil"/>
              <w:bottom w:val="nil"/>
              <w:right w:val="nil"/>
            </w:tcBorders>
            <w:shd w:val="clear" w:color="auto" w:fill="FFFFFF"/>
            <w:vAlign w:val="center"/>
          </w:tcPr>
          <w:p w14:paraId="3458AB6F" w14:textId="77777777" w:rsidR="006C4352" w:rsidRDefault="006C4352" w:rsidP="00D60B6E">
            <w:pPr>
              <w:ind w:firstLine="420"/>
              <w:jc w:val="center"/>
              <w:rPr>
                <w:rFonts w:cs="Times New Roman"/>
                <w:szCs w:val="21"/>
              </w:rPr>
            </w:pPr>
            <w:r>
              <w:rPr>
                <w:rFonts w:ascii="Times New Roman" w:hAnsi="Times New Roman" w:cs="Times New Roman"/>
                <w:szCs w:val="21"/>
              </w:rPr>
              <w:t>Rumor</w:t>
            </w:r>
          </w:p>
        </w:tc>
        <w:tc>
          <w:tcPr>
            <w:tcW w:w="0" w:type="auto"/>
            <w:gridSpan w:val="3"/>
            <w:tcBorders>
              <w:top w:val="single" w:sz="4" w:space="0" w:color="000000"/>
              <w:left w:val="nil"/>
              <w:bottom w:val="nil"/>
              <w:right w:val="nil"/>
            </w:tcBorders>
            <w:shd w:val="clear" w:color="auto" w:fill="FFFFFF"/>
            <w:vAlign w:val="center"/>
          </w:tcPr>
          <w:p w14:paraId="48B59B03" w14:textId="77777777" w:rsidR="006C4352" w:rsidRDefault="006C4352" w:rsidP="00D60B6E">
            <w:pPr>
              <w:ind w:firstLine="420"/>
              <w:jc w:val="center"/>
              <w:rPr>
                <w:rFonts w:cs="Times New Roman"/>
                <w:szCs w:val="21"/>
              </w:rPr>
            </w:pPr>
            <w:r>
              <w:rPr>
                <w:rFonts w:ascii="Times New Roman" w:hAnsi="Times New Roman" w:cs="Times New Roman"/>
                <w:szCs w:val="21"/>
              </w:rPr>
              <w:t>Non-rumor</w:t>
            </w:r>
          </w:p>
        </w:tc>
      </w:tr>
      <w:tr w:rsidR="006C4352" w14:paraId="14D42EAB" w14:textId="77777777" w:rsidTr="00D60B6E">
        <w:trPr>
          <w:trHeight w:val="90"/>
          <w:jc w:val="center"/>
        </w:trPr>
        <w:tc>
          <w:tcPr>
            <w:tcW w:w="0" w:type="auto"/>
            <w:vMerge/>
            <w:tcBorders>
              <w:top w:val="nil"/>
              <w:left w:val="nil"/>
              <w:bottom w:val="single" w:sz="4" w:space="0" w:color="auto"/>
              <w:right w:val="nil"/>
            </w:tcBorders>
            <w:shd w:val="clear" w:color="auto" w:fill="FFFFFF"/>
            <w:vAlign w:val="center"/>
          </w:tcPr>
          <w:p w14:paraId="39C28F12" w14:textId="77777777" w:rsidR="006C4352" w:rsidRDefault="006C4352" w:rsidP="00D60B6E">
            <w:pPr>
              <w:ind w:firstLine="420"/>
              <w:jc w:val="center"/>
              <w:rPr>
                <w:rFonts w:cs="Times New Roman"/>
                <w:szCs w:val="21"/>
              </w:rPr>
            </w:pPr>
          </w:p>
        </w:tc>
        <w:tc>
          <w:tcPr>
            <w:tcW w:w="473" w:type="dxa"/>
            <w:vMerge/>
            <w:tcBorders>
              <w:top w:val="nil"/>
              <w:left w:val="nil"/>
              <w:bottom w:val="single" w:sz="4" w:space="0" w:color="auto"/>
              <w:right w:val="nil"/>
            </w:tcBorders>
            <w:shd w:val="clear" w:color="auto" w:fill="FFFFFF"/>
            <w:vAlign w:val="center"/>
          </w:tcPr>
          <w:p w14:paraId="77F77316" w14:textId="77777777" w:rsidR="006C4352" w:rsidRDefault="006C4352" w:rsidP="00D60B6E">
            <w:pPr>
              <w:ind w:firstLine="420"/>
              <w:jc w:val="center"/>
              <w:rPr>
                <w:rFonts w:cs="Times New Roman"/>
                <w:szCs w:val="21"/>
              </w:rPr>
            </w:pPr>
          </w:p>
        </w:tc>
        <w:tc>
          <w:tcPr>
            <w:tcW w:w="473" w:type="dxa"/>
            <w:tcBorders>
              <w:top w:val="nil"/>
              <w:left w:val="nil"/>
              <w:bottom w:val="single" w:sz="4" w:space="0" w:color="auto"/>
              <w:right w:val="nil"/>
            </w:tcBorders>
            <w:shd w:val="clear" w:color="auto" w:fill="FFFFFF"/>
            <w:vAlign w:val="center"/>
          </w:tcPr>
          <w:p w14:paraId="6B07131E" w14:textId="77777777" w:rsidR="006C4352" w:rsidRDefault="006C4352" w:rsidP="00D60B6E">
            <w:pPr>
              <w:jc w:val="center"/>
              <w:rPr>
                <w:rFonts w:cs="Times New Roman"/>
                <w:szCs w:val="21"/>
              </w:rPr>
            </w:pPr>
            <w:r>
              <w:rPr>
                <w:rFonts w:ascii="Times New Roman" w:hAnsi="Times New Roman" w:cs="Times New Roman"/>
                <w:szCs w:val="21"/>
                <w:lang w:eastAsia="en-US"/>
              </w:rPr>
              <w:t>P</w:t>
            </w:r>
          </w:p>
        </w:tc>
        <w:tc>
          <w:tcPr>
            <w:tcW w:w="473" w:type="dxa"/>
            <w:tcBorders>
              <w:top w:val="nil"/>
              <w:left w:val="nil"/>
              <w:bottom w:val="single" w:sz="4" w:space="0" w:color="auto"/>
              <w:right w:val="nil"/>
            </w:tcBorders>
            <w:shd w:val="clear" w:color="auto" w:fill="FFFFFF"/>
            <w:vAlign w:val="center"/>
          </w:tcPr>
          <w:p w14:paraId="0975571E" w14:textId="77777777" w:rsidR="006C4352" w:rsidRDefault="006C4352" w:rsidP="00D60B6E">
            <w:pPr>
              <w:jc w:val="center"/>
              <w:rPr>
                <w:rFonts w:cs="Times New Roman"/>
                <w:szCs w:val="21"/>
              </w:rPr>
            </w:pPr>
            <w:r>
              <w:rPr>
                <w:rFonts w:ascii="Times New Roman" w:hAnsi="Times New Roman" w:cs="Times New Roman"/>
                <w:szCs w:val="21"/>
                <w:lang w:eastAsia="en-US"/>
              </w:rPr>
              <w:t>R</w:t>
            </w:r>
          </w:p>
        </w:tc>
        <w:tc>
          <w:tcPr>
            <w:tcW w:w="0" w:type="auto"/>
            <w:tcBorders>
              <w:top w:val="nil"/>
              <w:left w:val="nil"/>
              <w:bottom w:val="single" w:sz="4" w:space="0" w:color="auto"/>
              <w:right w:val="nil"/>
            </w:tcBorders>
            <w:shd w:val="clear" w:color="auto" w:fill="FFFFFF"/>
            <w:vAlign w:val="center"/>
          </w:tcPr>
          <w:p w14:paraId="759BDF0E" w14:textId="77777777" w:rsidR="006C4352" w:rsidRDefault="006C4352" w:rsidP="00D60B6E">
            <w:pPr>
              <w:jc w:val="center"/>
              <w:rPr>
                <w:rFonts w:cs="Times New Roman"/>
                <w:szCs w:val="21"/>
              </w:rPr>
            </w:pPr>
            <w:r>
              <w:rPr>
                <w:rFonts w:ascii="Times New Roman" w:hAnsi="Times New Roman" w:cs="Times New Roman"/>
                <w:szCs w:val="21"/>
                <w:lang w:eastAsia="en-US"/>
              </w:rPr>
              <w:t>F1</w:t>
            </w:r>
          </w:p>
        </w:tc>
        <w:tc>
          <w:tcPr>
            <w:tcW w:w="527" w:type="dxa"/>
            <w:tcBorders>
              <w:top w:val="nil"/>
              <w:left w:val="nil"/>
              <w:bottom w:val="single" w:sz="4" w:space="0" w:color="auto"/>
              <w:right w:val="nil"/>
            </w:tcBorders>
            <w:shd w:val="clear" w:color="auto" w:fill="FFFFFF"/>
            <w:vAlign w:val="center"/>
          </w:tcPr>
          <w:p w14:paraId="77C90F06" w14:textId="77777777" w:rsidR="006C4352" w:rsidRDefault="006C4352" w:rsidP="00D60B6E">
            <w:pPr>
              <w:jc w:val="center"/>
              <w:rPr>
                <w:rFonts w:cs="Times New Roman"/>
                <w:szCs w:val="21"/>
              </w:rPr>
            </w:pPr>
            <w:r>
              <w:rPr>
                <w:rFonts w:ascii="Times New Roman" w:hAnsi="Times New Roman" w:cs="Times New Roman"/>
                <w:szCs w:val="21"/>
                <w:lang w:eastAsia="en-US"/>
              </w:rPr>
              <w:t>P</w:t>
            </w:r>
          </w:p>
        </w:tc>
        <w:tc>
          <w:tcPr>
            <w:tcW w:w="527" w:type="dxa"/>
            <w:tcBorders>
              <w:top w:val="nil"/>
              <w:left w:val="nil"/>
              <w:bottom w:val="single" w:sz="4" w:space="0" w:color="auto"/>
              <w:right w:val="nil"/>
            </w:tcBorders>
            <w:shd w:val="clear" w:color="auto" w:fill="FFFFFF"/>
            <w:vAlign w:val="center"/>
          </w:tcPr>
          <w:p w14:paraId="77524B98" w14:textId="77777777" w:rsidR="006C4352" w:rsidRDefault="006C4352" w:rsidP="00D60B6E">
            <w:pPr>
              <w:jc w:val="center"/>
              <w:rPr>
                <w:rFonts w:cs="Times New Roman"/>
                <w:szCs w:val="21"/>
              </w:rPr>
            </w:pPr>
            <w:r>
              <w:rPr>
                <w:rFonts w:ascii="Times New Roman" w:hAnsi="Times New Roman" w:cs="Times New Roman"/>
                <w:szCs w:val="21"/>
                <w:lang w:eastAsia="en-US"/>
              </w:rPr>
              <w:t>R</w:t>
            </w:r>
          </w:p>
        </w:tc>
        <w:tc>
          <w:tcPr>
            <w:tcW w:w="528" w:type="dxa"/>
            <w:tcBorders>
              <w:top w:val="nil"/>
              <w:left w:val="nil"/>
              <w:bottom w:val="single" w:sz="4" w:space="0" w:color="auto"/>
              <w:right w:val="nil"/>
            </w:tcBorders>
            <w:shd w:val="clear" w:color="auto" w:fill="FFFFFF"/>
            <w:vAlign w:val="center"/>
          </w:tcPr>
          <w:p w14:paraId="2B2AEE25" w14:textId="77777777" w:rsidR="006C4352" w:rsidRDefault="006C4352" w:rsidP="00D60B6E">
            <w:pPr>
              <w:jc w:val="center"/>
              <w:rPr>
                <w:rFonts w:cs="Times New Roman"/>
                <w:szCs w:val="21"/>
              </w:rPr>
            </w:pPr>
            <w:r>
              <w:rPr>
                <w:rFonts w:ascii="Times New Roman" w:hAnsi="Times New Roman" w:cs="Times New Roman"/>
                <w:szCs w:val="21"/>
                <w:lang w:eastAsia="en-US"/>
              </w:rPr>
              <w:t>F1</w:t>
            </w:r>
          </w:p>
        </w:tc>
        <w:tc>
          <w:tcPr>
            <w:tcW w:w="0" w:type="auto"/>
            <w:vMerge/>
            <w:tcBorders>
              <w:top w:val="nil"/>
              <w:left w:val="nil"/>
              <w:bottom w:val="single" w:sz="4" w:space="0" w:color="auto"/>
              <w:right w:val="nil"/>
            </w:tcBorders>
            <w:shd w:val="clear" w:color="auto" w:fill="FFFFFF"/>
            <w:vAlign w:val="center"/>
          </w:tcPr>
          <w:p w14:paraId="28FED8E2" w14:textId="77777777" w:rsidR="006C4352" w:rsidRDefault="006C4352" w:rsidP="00D60B6E">
            <w:pPr>
              <w:ind w:firstLine="420"/>
              <w:jc w:val="center"/>
              <w:rPr>
                <w:rFonts w:cs="Times New Roman"/>
                <w:szCs w:val="21"/>
              </w:rPr>
            </w:pPr>
          </w:p>
        </w:tc>
        <w:tc>
          <w:tcPr>
            <w:tcW w:w="492" w:type="dxa"/>
            <w:tcBorders>
              <w:top w:val="nil"/>
              <w:left w:val="nil"/>
              <w:bottom w:val="single" w:sz="4" w:space="0" w:color="auto"/>
              <w:right w:val="nil"/>
            </w:tcBorders>
            <w:shd w:val="clear" w:color="auto" w:fill="FFFFFF"/>
            <w:vAlign w:val="center"/>
          </w:tcPr>
          <w:p w14:paraId="53D32EF7" w14:textId="77777777" w:rsidR="006C4352" w:rsidRDefault="006C4352" w:rsidP="00D60B6E">
            <w:pPr>
              <w:jc w:val="center"/>
              <w:rPr>
                <w:rFonts w:cs="Times New Roman"/>
                <w:szCs w:val="21"/>
              </w:rPr>
            </w:pPr>
            <w:r>
              <w:rPr>
                <w:rFonts w:ascii="Times New Roman" w:hAnsi="Times New Roman" w:cs="Times New Roman"/>
                <w:szCs w:val="21"/>
                <w:lang w:eastAsia="en-US"/>
              </w:rPr>
              <w:t>P</w:t>
            </w:r>
          </w:p>
        </w:tc>
        <w:tc>
          <w:tcPr>
            <w:tcW w:w="492" w:type="dxa"/>
            <w:tcBorders>
              <w:top w:val="nil"/>
              <w:left w:val="nil"/>
              <w:bottom w:val="single" w:sz="4" w:space="0" w:color="auto"/>
              <w:right w:val="nil"/>
            </w:tcBorders>
            <w:shd w:val="clear" w:color="auto" w:fill="FFFFFF"/>
            <w:vAlign w:val="center"/>
          </w:tcPr>
          <w:p w14:paraId="67BDA3E7" w14:textId="77777777" w:rsidR="006C4352" w:rsidRDefault="006C4352" w:rsidP="00D60B6E">
            <w:pPr>
              <w:jc w:val="center"/>
              <w:rPr>
                <w:rFonts w:cs="Times New Roman"/>
                <w:szCs w:val="21"/>
              </w:rPr>
            </w:pPr>
            <w:r>
              <w:rPr>
                <w:rFonts w:ascii="Times New Roman" w:hAnsi="Times New Roman" w:cs="Times New Roman"/>
                <w:szCs w:val="21"/>
                <w:lang w:eastAsia="en-US"/>
              </w:rPr>
              <w:t>R</w:t>
            </w:r>
          </w:p>
        </w:tc>
        <w:tc>
          <w:tcPr>
            <w:tcW w:w="493" w:type="dxa"/>
            <w:tcBorders>
              <w:top w:val="nil"/>
              <w:left w:val="nil"/>
              <w:bottom w:val="single" w:sz="4" w:space="0" w:color="auto"/>
              <w:right w:val="nil"/>
            </w:tcBorders>
            <w:shd w:val="clear" w:color="auto" w:fill="FFFFFF"/>
            <w:vAlign w:val="center"/>
          </w:tcPr>
          <w:p w14:paraId="7145BD84" w14:textId="77777777" w:rsidR="006C4352" w:rsidRDefault="006C4352" w:rsidP="00D60B6E">
            <w:pPr>
              <w:jc w:val="center"/>
              <w:rPr>
                <w:rFonts w:cs="Times New Roman"/>
                <w:szCs w:val="21"/>
              </w:rPr>
            </w:pPr>
            <w:r>
              <w:rPr>
                <w:rFonts w:ascii="Times New Roman" w:hAnsi="Times New Roman" w:cs="Times New Roman"/>
                <w:szCs w:val="21"/>
                <w:lang w:eastAsia="en-US"/>
              </w:rPr>
              <w:t>F1</w:t>
            </w:r>
          </w:p>
        </w:tc>
        <w:tc>
          <w:tcPr>
            <w:tcW w:w="492" w:type="dxa"/>
            <w:tcBorders>
              <w:top w:val="nil"/>
              <w:left w:val="nil"/>
              <w:bottom w:val="single" w:sz="4" w:space="0" w:color="auto"/>
              <w:right w:val="nil"/>
            </w:tcBorders>
            <w:shd w:val="clear" w:color="auto" w:fill="FFFFFF"/>
            <w:vAlign w:val="center"/>
          </w:tcPr>
          <w:p w14:paraId="1B8460AC" w14:textId="77777777" w:rsidR="006C4352" w:rsidRDefault="006C4352" w:rsidP="00D60B6E">
            <w:pPr>
              <w:jc w:val="center"/>
              <w:rPr>
                <w:rFonts w:cs="Times New Roman"/>
                <w:szCs w:val="21"/>
              </w:rPr>
            </w:pPr>
            <w:r>
              <w:rPr>
                <w:rFonts w:ascii="Times New Roman" w:hAnsi="Times New Roman" w:cs="Times New Roman"/>
                <w:szCs w:val="21"/>
                <w:lang w:eastAsia="en-US"/>
              </w:rPr>
              <w:t>P</w:t>
            </w:r>
          </w:p>
        </w:tc>
        <w:tc>
          <w:tcPr>
            <w:tcW w:w="492" w:type="dxa"/>
            <w:tcBorders>
              <w:top w:val="nil"/>
              <w:left w:val="nil"/>
              <w:bottom w:val="single" w:sz="4" w:space="0" w:color="auto"/>
              <w:right w:val="nil"/>
            </w:tcBorders>
            <w:shd w:val="clear" w:color="auto" w:fill="FFFFFF"/>
            <w:vAlign w:val="center"/>
          </w:tcPr>
          <w:p w14:paraId="407D79BB" w14:textId="77777777" w:rsidR="006C4352" w:rsidRDefault="006C4352" w:rsidP="00D60B6E">
            <w:pPr>
              <w:jc w:val="center"/>
              <w:rPr>
                <w:rFonts w:cs="Times New Roman"/>
                <w:szCs w:val="21"/>
              </w:rPr>
            </w:pPr>
            <w:r>
              <w:rPr>
                <w:rFonts w:ascii="Times New Roman" w:hAnsi="Times New Roman" w:cs="Times New Roman"/>
                <w:szCs w:val="21"/>
                <w:lang w:eastAsia="en-US"/>
              </w:rPr>
              <w:t>R</w:t>
            </w:r>
          </w:p>
        </w:tc>
        <w:tc>
          <w:tcPr>
            <w:tcW w:w="493" w:type="dxa"/>
            <w:tcBorders>
              <w:top w:val="nil"/>
              <w:left w:val="nil"/>
              <w:bottom w:val="single" w:sz="4" w:space="0" w:color="auto"/>
              <w:right w:val="nil"/>
            </w:tcBorders>
            <w:shd w:val="clear" w:color="auto" w:fill="FFFFFF"/>
            <w:vAlign w:val="center"/>
          </w:tcPr>
          <w:p w14:paraId="28B3CD35" w14:textId="77777777" w:rsidR="006C4352" w:rsidRDefault="006C4352" w:rsidP="00D60B6E">
            <w:pPr>
              <w:jc w:val="center"/>
              <w:rPr>
                <w:rFonts w:cs="Times New Roman"/>
                <w:szCs w:val="21"/>
              </w:rPr>
            </w:pPr>
            <w:r>
              <w:rPr>
                <w:rFonts w:ascii="Times New Roman" w:hAnsi="Times New Roman" w:cs="Times New Roman"/>
                <w:szCs w:val="21"/>
                <w:lang w:eastAsia="en-US"/>
              </w:rPr>
              <w:t>F1</w:t>
            </w:r>
          </w:p>
        </w:tc>
      </w:tr>
      <w:tr w:rsidR="006C4352" w14:paraId="55705DC8" w14:textId="77777777" w:rsidTr="00D60B6E">
        <w:trPr>
          <w:trHeight w:val="90"/>
          <w:jc w:val="center"/>
        </w:trPr>
        <w:tc>
          <w:tcPr>
            <w:tcW w:w="0" w:type="auto"/>
            <w:tcBorders>
              <w:top w:val="single" w:sz="4" w:space="0" w:color="auto"/>
              <w:left w:val="nil"/>
              <w:right w:val="nil"/>
            </w:tcBorders>
            <w:shd w:val="clear" w:color="auto" w:fill="FFFFFF"/>
            <w:vAlign w:val="center"/>
          </w:tcPr>
          <w:p w14:paraId="2B0F0361" w14:textId="77777777" w:rsidR="006C4352" w:rsidRDefault="006C4352" w:rsidP="00D60B6E">
            <w:pPr>
              <w:jc w:val="center"/>
              <w:rPr>
                <w:rFonts w:cs="Times New Roman"/>
                <w:szCs w:val="21"/>
              </w:rPr>
            </w:pPr>
            <w:r>
              <w:rPr>
                <w:rFonts w:ascii="Times New Roman" w:hAnsi="Times New Roman" w:cs="Times New Roman"/>
                <w:szCs w:val="21"/>
              </w:rPr>
              <w:t>EANN [KDD-2018]</w:t>
            </w:r>
          </w:p>
        </w:tc>
        <w:tc>
          <w:tcPr>
            <w:tcW w:w="473" w:type="dxa"/>
            <w:tcBorders>
              <w:top w:val="single" w:sz="4" w:space="0" w:color="auto"/>
              <w:left w:val="nil"/>
              <w:right w:val="nil"/>
            </w:tcBorders>
            <w:shd w:val="clear" w:color="auto" w:fill="FFFFFF"/>
            <w:vAlign w:val="center"/>
          </w:tcPr>
          <w:p w14:paraId="7A016EFC" w14:textId="77777777" w:rsidR="006C4352" w:rsidRDefault="006C4352" w:rsidP="00D60B6E">
            <w:pPr>
              <w:jc w:val="center"/>
              <w:rPr>
                <w:rFonts w:cs="Times New Roman"/>
                <w:szCs w:val="21"/>
              </w:rPr>
            </w:pPr>
            <w:r>
              <w:rPr>
                <w:rFonts w:ascii="Times New Roman" w:hAnsi="Times New Roman" w:cs="Times New Roman"/>
                <w:szCs w:val="21"/>
              </w:rPr>
              <w:t>0.782</w:t>
            </w:r>
          </w:p>
        </w:tc>
        <w:tc>
          <w:tcPr>
            <w:tcW w:w="473" w:type="dxa"/>
            <w:tcBorders>
              <w:top w:val="single" w:sz="4" w:space="0" w:color="auto"/>
              <w:left w:val="nil"/>
            </w:tcBorders>
            <w:shd w:val="clear" w:color="auto" w:fill="FFFFFF"/>
            <w:vAlign w:val="center"/>
          </w:tcPr>
          <w:p w14:paraId="240BB614" w14:textId="77777777" w:rsidR="006C4352" w:rsidRDefault="006C4352" w:rsidP="00D60B6E">
            <w:pPr>
              <w:jc w:val="center"/>
              <w:rPr>
                <w:rFonts w:cs="Times New Roman"/>
                <w:szCs w:val="21"/>
              </w:rPr>
            </w:pPr>
            <w:r>
              <w:rPr>
                <w:rFonts w:ascii="Times New Roman" w:hAnsi="Times New Roman" w:cs="Times New Roman"/>
                <w:szCs w:val="21"/>
              </w:rPr>
              <w:t>0.827</w:t>
            </w:r>
          </w:p>
        </w:tc>
        <w:tc>
          <w:tcPr>
            <w:tcW w:w="473" w:type="dxa"/>
            <w:tcBorders>
              <w:top w:val="single" w:sz="4" w:space="0" w:color="auto"/>
            </w:tcBorders>
            <w:shd w:val="clear" w:color="auto" w:fill="FFFFFF"/>
            <w:vAlign w:val="center"/>
          </w:tcPr>
          <w:p w14:paraId="7054F2E8" w14:textId="77777777" w:rsidR="006C4352" w:rsidRDefault="006C4352" w:rsidP="00D60B6E">
            <w:pPr>
              <w:jc w:val="center"/>
              <w:rPr>
                <w:rFonts w:cs="Times New Roman"/>
                <w:szCs w:val="21"/>
              </w:rPr>
            </w:pPr>
            <w:r>
              <w:rPr>
                <w:rFonts w:ascii="Times New Roman" w:hAnsi="Times New Roman" w:cs="Times New Roman"/>
                <w:szCs w:val="21"/>
              </w:rPr>
              <w:t>0.697</w:t>
            </w:r>
          </w:p>
        </w:tc>
        <w:tc>
          <w:tcPr>
            <w:tcW w:w="0" w:type="auto"/>
            <w:tcBorders>
              <w:top w:val="single" w:sz="4" w:space="0" w:color="auto"/>
              <w:right w:val="nil"/>
            </w:tcBorders>
            <w:shd w:val="clear" w:color="auto" w:fill="FFFFFF"/>
            <w:vAlign w:val="center"/>
          </w:tcPr>
          <w:p w14:paraId="05F79FBA" w14:textId="77777777" w:rsidR="006C4352" w:rsidRDefault="006C4352" w:rsidP="00D60B6E">
            <w:pPr>
              <w:jc w:val="center"/>
              <w:rPr>
                <w:rFonts w:cs="Times New Roman"/>
                <w:szCs w:val="21"/>
              </w:rPr>
            </w:pPr>
            <w:r>
              <w:rPr>
                <w:rFonts w:ascii="Times New Roman" w:hAnsi="Times New Roman" w:cs="Times New Roman"/>
                <w:szCs w:val="21"/>
              </w:rPr>
              <w:t>0.756</w:t>
            </w:r>
          </w:p>
        </w:tc>
        <w:tc>
          <w:tcPr>
            <w:tcW w:w="0" w:type="auto"/>
            <w:tcBorders>
              <w:top w:val="single" w:sz="4" w:space="0" w:color="auto"/>
              <w:left w:val="nil"/>
            </w:tcBorders>
            <w:shd w:val="clear" w:color="auto" w:fill="FFFFFF"/>
            <w:vAlign w:val="center"/>
          </w:tcPr>
          <w:p w14:paraId="07B75659" w14:textId="77777777" w:rsidR="006C4352" w:rsidRDefault="006C4352" w:rsidP="00D60B6E">
            <w:pPr>
              <w:jc w:val="center"/>
              <w:rPr>
                <w:rFonts w:cs="Times New Roman"/>
                <w:szCs w:val="21"/>
              </w:rPr>
            </w:pPr>
            <w:r>
              <w:rPr>
                <w:rFonts w:ascii="Times New Roman" w:hAnsi="Times New Roman" w:cs="Times New Roman"/>
                <w:szCs w:val="21"/>
              </w:rPr>
              <w:t>0.752</w:t>
            </w:r>
          </w:p>
        </w:tc>
        <w:tc>
          <w:tcPr>
            <w:tcW w:w="0" w:type="auto"/>
            <w:tcBorders>
              <w:top w:val="single" w:sz="4" w:space="0" w:color="auto"/>
            </w:tcBorders>
            <w:shd w:val="clear" w:color="auto" w:fill="FFFFFF"/>
            <w:vAlign w:val="center"/>
          </w:tcPr>
          <w:p w14:paraId="1F785B84" w14:textId="77777777" w:rsidR="006C4352" w:rsidRDefault="006C4352" w:rsidP="00D60B6E">
            <w:pPr>
              <w:jc w:val="center"/>
              <w:rPr>
                <w:rFonts w:cs="Times New Roman"/>
                <w:szCs w:val="21"/>
              </w:rPr>
            </w:pPr>
            <w:r>
              <w:rPr>
                <w:rFonts w:ascii="Times New Roman" w:hAnsi="Times New Roman" w:cs="Times New Roman"/>
                <w:szCs w:val="21"/>
              </w:rPr>
              <w:t>0.863</w:t>
            </w:r>
          </w:p>
        </w:tc>
        <w:tc>
          <w:tcPr>
            <w:tcW w:w="0" w:type="auto"/>
            <w:tcBorders>
              <w:top w:val="single" w:sz="4" w:space="0" w:color="auto"/>
              <w:right w:val="nil"/>
            </w:tcBorders>
            <w:shd w:val="clear" w:color="auto" w:fill="FFFFFF"/>
            <w:vAlign w:val="center"/>
          </w:tcPr>
          <w:p w14:paraId="675B9FDB" w14:textId="77777777" w:rsidR="006C4352" w:rsidRDefault="006C4352" w:rsidP="00D60B6E">
            <w:pPr>
              <w:jc w:val="center"/>
              <w:rPr>
                <w:rFonts w:cs="Times New Roman"/>
                <w:szCs w:val="21"/>
              </w:rPr>
            </w:pPr>
            <w:r>
              <w:rPr>
                <w:rFonts w:ascii="Times New Roman" w:hAnsi="Times New Roman" w:cs="Times New Roman"/>
                <w:szCs w:val="21"/>
              </w:rPr>
              <w:t>0.804</w:t>
            </w:r>
          </w:p>
        </w:tc>
        <w:tc>
          <w:tcPr>
            <w:tcW w:w="0" w:type="auto"/>
            <w:tcBorders>
              <w:top w:val="single" w:sz="4" w:space="0" w:color="auto"/>
              <w:left w:val="nil"/>
              <w:right w:val="nil"/>
            </w:tcBorders>
            <w:shd w:val="clear" w:color="auto" w:fill="FFFFFF"/>
            <w:vAlign w:val="center"/>
          </w:tcPr>
          <w:p w14:paraId="41108AA5" w14:textId="77777777" w:rsidR="006C4352" w:rsidRDefault="006C4352" w:rsidP="00D60B6E">
            <w:pPr>
              <w:jc w:val="center"/>
              <w:rPr>
                <w:rFonts w:cs="Times New Roman"/>
                <w:szCs w:val="21"/>
              </w:rPr>
            </w:pPr>
            <w:r>
              <w:rPr>
                <w:rFonts w:ascii="Times New Roman" w:hAnsi="Times New Roman" w:cs="Times New Roman"/>
                <w:szCs w:val="21"/>
              </w:rPr>
              <w:t>0.724</w:t>
            </w:r>
          </w:p>
        </w:tc>
        <w:tc>
          <w:tcPr>
            <w:tcW w:w="0" w:type="auto"/>
            <w:tcBorders>
              <w:top w:val="single" w:sz="4" w:space="0" w:color="auto"/>
              <w:left w:val="nil"/>
            </w:tcBorders>
            <w:shd w:val="clear" w:color="auto" w:fill="FFFFFF"/>
            <w:vAlign w:val="center"/>
          </w:tcPr>
          <w:p w14:paraId="32A3BFF9" w14:textId="77777777" w:rsidR="006C4352" w:rsidRDefault="006C4352" w:rsidP="00D60B6E">
            <w:pPr>
              <w:jc w:val="center"/>
              <w:rPr>
                <w:rFonts w:cs="Times New Roman"/>
                <w:szCs w:val="21"/>
              </w:rPr>
            </w:pPr>
            <w:r>
              <w:rPr>
                <w:rFonts w:ascii="Times New Roman" w:hAnsi="Times New Roman" w:cs="Times New Roman"/>
                <w:szCs w:val="21"/>
              </w:rPr>
              <w:t>0.727</w:t>
            </w:r>
          </w:p>
        </w:tc>
        <w:tc>
          <w:tcPr>
            <w:tcW w:w="0" w:type="auto"/>
            <w:tcBorders>
              <w:top w:val="single" w:sz="4" w:space="0" w:color="auto"/>
            </w:tcBorders>
            <w:shd w:val="clear" w:color="auto" w:fill="FFFFFF"/>
            <w:vAlign w:val="center"/>
          </w:tcPr>
          <w:p w14:paraId="4F0879BD" w14:textId="77777777" w:rsidR="006C4352" w:rsidRDefault="006C4352" w:rsidP="00D60B6E">
            <w:pPr>
              <w:jc w:val="center"/>
              <w:rPr>
                <w:rFonts w:cs="Times New Roman"/>
                <w:szCs w:val="21"/>
              </w:rPr>
            </w:pPr>
            <w:r>
              <w:rPr>
                <w:rFonts w:ascii="Times New Roman" w:hAnsi="Times New Roman" w:cs="Times New Roman"/>
                <w:szCs w:val="21"/>
              </w:rPr>
              <w:t>0.719</w:t>
            </w:r>
          </w:p>
        </w:tc>
        <w:tc>
          <w:tcPr>
            <w:tcW w:w="0" w:type="auto"/>
            <w:tcBorders>
              <w:top w:val="single" w:sz="4" w:space="0" w:color="auto"/>
              <w:right w:val="nil"/>
            </w:tcBorders>
            <w:shd w:val="clear" w:color="auto" w:fill="FFFFFF"/>
            <w:vAlign w:val="center"/>
          </w:tcPr>
          <w:p w14:paraId="1333300A" w14:textId="77777777" w:rsidR="006C4352" w:rsidRDefault="006C4352" w:rsidP="00D60B6E">
            <w:pPr>
              <w:jc w:val="center"/>
              <w:rPr>
                <w:rFonts w:cs="Times New Roman"/>
                <w:szCs w:val="21"/>
              </w:rPr>
            </w:pPr>
            <w:r>
              <w:rPr>
                <w:rFonts w:ascii="Times New Roman" w:hAnsi="Times New Roman" w:cs="Times New Roman"/>
                <w:szCs w:val="21"/>
              </w:rPr>
              <w:t>0.723</w:t>
            </w:r>
          </w:p>
        </w:tc>
        <w:tc>
          <w:tcPr>
            <w:tcW w:w="0" w:type="auto"/>
            <w:tcBorders>
              <w:top w:val="single" w:sz="4" w:space="0" w:color="auto"/>
              <w:left w:val="nil"/>
            </w:tcBorders>
            <w:shd w:val="clear" w:color="auto" w:fill="FFFFFF"/>
            <w:vAlign w:val="center"/>
          </w:tcPr>
          <w:p w14:paraId="2DC6A416" w14:textId="77777777" w:rsidR="006C4352" w:rsidRDefault="006C4352" w:rsidP="00D60B6E">
            <w:pPr>
              <w:jc w:val="center"/>
              <w:rPr>
                <w:rFonts w:cs="Times New Roman"/>
                <w:szCs w:val="21"/>
              </w:rPr>
            </w:pPr>
            <w:r>
              <w:rPr>
                <w:rFonts w:ascii="Times New Roman" w:hAnsi="Times New Roman" w:cs="Times New Roman"/>
                <w:szCs w:val="21"/>
              </w:rPr>
              <w:t>0.722</w:t>
            </w:r>
          </w:p>
        </w:tc>
        <w:tc>
          <w:tcPr>
            <w:tcW w:w="0" w:type="auto"/>
            <w:tcBorders>
              <w:top w:val="single" w:sz="4" w:space="0" w:color="auto"/>
            </w:tcBorders>
            <w:shd w:val="clear" w:color="auto" w:fill="FFFFFF"/>
            <w:vAlign w:val="center"/>
          </w:tcPr>
          <w:p w14:paraId="3891992A" w14:textId="77777777" w:rsidR="006C4352" w:rsidRDefault="006C4352" w:rsidP="00D60B6E">
            <w:pPr>
              <w:jc w:val="center"/>
              <w:rPr>
                <w:rFonts w:cs="Times New Roman"/>
                <w:szCs w:val="21"/>
              </w:rPr>
            </w:pPr>
            <w:r>
              <w:rPr>
                <w:rFonts w:ascii="Times New Roman" w:hAnsi="Times New Roman" w:cs="Times New Roman"/>
                <w:szCs w:val="21"/>
              </w:rPr>
              <w:t>0.729</w:t>
            </w:r>
          </w:p>
        </w:tc>
        <w:tc>
          <w:tcPr>
            <w:tcW w:w="0" w:type="auto"/>
            <w:tcBorders>
              <w:top w:val="single" w:sz="4" w:space="0" w:color="auto"/>
              <w:right w:val="nil"/>
            </w:tcBorders>
            <w:shd w:val="clear" w:color="auto" w:fill="FFFFFF"/>
            <w:vAlign w:val="center"/>
          </w:tcPr>
          <w:p w14:paraId="44ADAA70" w14:textId="77777777" w:rsidR="006C4352" w:rsidRDefault="006C4352" w:rsidP="00D60B6E">
            <w:pPr>
              <w:jc w:val="center"/>
              <w:rPr>
                <w:rFonts w:cs="Times New Roman"/>
                <w:szCs w:val="21"/>
              </w:rPr>
            </w:pPr>
            <w:r>
              <w:rPr>
                <w:rFonts w:ascii="Times New Roman" w:hAnsi="Times New Roman" w:cs="Times New Roman"/>
                <w:szCs w:val="21"/>
              </w:rPr>
              <w:t>0.726</w:t>
            </w:r>
          </w:p>
        </w:tc>
      </w:tr>
      <w:tr w:rsidR="006C4352" w14:paraId="24B16553" w14:textId="77777777" w:rsidTr="00D60B6E">
        <w:trPr>
          <w:trHeight w:val="90"/>
          <w:jc w:val="center"/>
        </w:trPr>
        <w:tc>
          <w:tcPr>
            <w:tcW w:w="0" w:type="auto"/>
            <w:tcBorders>
              <w:left w:val="nil"/>
              <w:right w:val="nil"/>
            </w:tcBorders>
            <w:shd w:val="clear" w:color="auto" w:fill="FFFFFF"/>
            <w:vAlign w:val="center"/>
          </w:tcPr>
          <w:p w14:paraId="52CAAC5A" w14:textId="77777777" w:rsidR="006C4352" w:rsidRDefault="006C4352" w:rsidP="00D60B6E">
            <w:pPr>
              <w:jc w:val="center"/>
              <w:rPr>
                <w:rFonts w:cs="Times New Roman"/>
                <w:szCs w:val="21"/>
              </w:rPr>
            </w:pPr>
            <w:r>
              <w:rPr>
                <w:rFonts w:ascii="Times New Roman" w:hAnsi="Times New Roman" w:cs="Times New Roman"/>
                <w:szCs w:val="21"/>
              </w:rPr>
              <w:t>SpotFake[BigMM-</w:t>
            </w:r>
            <w:r>
              <w:rPr>
                <w:rFonts w:ascii="Times New Roman" w:hAnsi="Times New Roman" w:cs="Times New Roman"/>
                <w:szCs w:val="21"/>
              </w:rPr>
              <w:lastRenderedPageBreak/>
              <w:t>2019]</w:t>
            </w:r>
          </w:p>
        </w:tc>
        <w:tc>
          <w:tcPr>
            <w:tcW w:w="473" w:type="dxa"/>
            <w:tcBorders>
              <w:left w:val="nil"/>
              <w:right w:val="nil"/>
            </w:tcBorders>
            <w:shd w:val="clear" w:color="auto" w:fill="FFFFFF"/>
            <w:vAlign w:val="center"/>
          </w:tcPr>
          <w:p w14:paraId="4442EBB6" w14:textId="77777777" w:rsidR="006C4352" w:rsidRDefault="006C4352" w:rsidP="00D60B6E">
            <w:pPr>
              <w:jc w:val="center"/>
              <w:rPr>
                <w:rFonts w:cs="Times New Roman"/>
                <w:szCs w:val="21"/>
              </w:rPr>
            </w:pPr>
            <w:r>
              <w:rPr>
                <w:rFonts w:ascii="Times New Roman" w:hAnsi="Times New Roman" w:cs="Times New Roman"/>
                <w:szCs w:val="21"/>
              </w:rPr>
              <w:lastRenderedPageBreak/>
              <w:t>0.892</w:t>
            </w:r>
          </w:p>
        </w:tc>
        <w:tc>
          <w:tcPr>
            <w:tcW w:w="473" w:type="dxa"/>
            <w:tcBorders>
              <w:left w:val="nil"/>
            </w:tcBorders>
            <w:shd w:val="clear" w:color="auto" w:fill="FFFFFF"/>
            <w:vAlign w:val="center"/>
          </w:tcPr>
          <w:p w14:paraId="565977FD" w14:textId="77777777" w:rsidR="006C4352" w:rsidRDefault="006C4352" w:rsidP="00D60B6E">
            <w:pPr>
              <w:jc w:val="center"/>
              <w:rPr>
                <w:rFonts w:cs="Times New Roman"/>
                <w:szCs w:val="21"/>
              </w:rPr>
            </w:pPr>
            <w:r>
              <w:rPr>
                <w:rFonts w:ascii="Times New Roman" w:hAnsi="Times New Roman" w:cs="Times New Roman"/>
                <w:szCs w:val="21"/>
              </w:rPr>
              <w:t>0.902</w:t>
            </w:r>
          </w:p>
        </w:tc>
        <w:tc>
          <w:tcPr>
            <w:tcW w:w="473" w:type="dxa"/>
            <w:shd w:val="clear" w:color="auto" w:fill="FFFFFF"/>
            <w:vAlign w:val="center"/>
          </w:tcPr>
          <w:p w14:paraId="415CFAB4" w14:textId="77777777" w:rsidR="006C4352" w:rsidRDefault="006C4352" w:rsidP="00D60B6E">
            <w:pPr>
              <w:jc w:val="center"/>
              <w:rPr>
                <w:rFonts w:cs="Times New Roman"/>
                <w:szCs w:val="21"/>
              </w:rPr>
            </w:pPr>
            <w:r>
              <w:rPr>
                <w:rFonts w:ascii="Times New Roman" w:hAnsi="Times New Roman" w:cs="Times New Roman"/>
                <w:szCs w:val="21"/>
              </w:rPr>
              <w:t>0.964</w:t>
            </w:r>
          </w:p>
        </w:tc>
        <w:tc>
          <w:tcPr>
            <w:tcW w:w="0" w:type="auto"/>
            <w:tcBorders>
              <w:right w:val="nil"/>
            </w:tcBorders>
            <w:shd w:val="clear" w:color="auto" w:fill="FFFFFF"/>
            <w:vAlign w:val="center"/>
          </w:tcPr>
          <w:p w14:paraId="270AA468" w14:textId="77777777" w:rsidR="006C4352" w:rsidRDefault="006C4352" w:rsidP="00D60B6E">
            <w:pPr>
              <w:jc w:val="center"/>
              <w:rPr>
                <w:rFonts w:cs="Times New Roman"/>
                <w:szCs w:val="21"/>
              </w:rPr>
            </w:pPr>
            <w:r>
              <w:rPr>
                <w:rFonts w:ascii="Times New Roman" w:hAnsi="Times New Roman" w:cs="Times New Roman"/>
                <w:szCs w:val="21"/>
              </w:rPr>
              <w:t>0.932</w:t>
            </w:r>
          </w:p>
        </w:tc>
        <w:tc>
          <w:tcPr>
            <w:tcW w:w="0" w:type="auto"/>
            <w:tcBorders>
              <w:left w:val="nil"/>
            </w:tcBorders>
            <w:shd w:val="clear" w:color="auto" w:fill="FFFFFF"/>
            <w:vAlign w:val="center"/>
          </w:tcPr>
          <w:p w14:paraId="5E51FB87" w14:textId="77777777" w:rsidR="006C4352" w:rsidRDefault="006C4352" w:rsidP="00D60B6E">
            <w:pPr>
              <w:jc w:val="center"/>
              <w:rPr>
                <w:rFonts w:cs="Times New Roman"/>
                <w:szCs w:val="21"/>
              </w:rPr>
            </w:pPr>
            <w:r>
              <w:rPr>
                <w:rFonts w:ascii="Times New Roman" w:hAnsi="Times New Roman" w:cs="Times New Roman"/>
                <w:szCs w:val="21"/>
              </w:rPr>
              <w:t>0.847</w:t>
            </w:r>
          </w:p>
        </w:tc>
        <w:tc>
          <w:tcPr>
            <w:tcW w:w="0" w:type="auto"/>
            <w:shd w:val="clear" w:color="auto" w:fill="FFFFFF"/>
            <w:vAlign w:val="center"/>
          </w:tcPr>
          <w:p w14:paraId="0A2B4A68" w14:textId="77777777" w:rsidR="006C4352" w:rsidRDefault="006C4352" w:rsidP="00D60B6E">
            <w:pPr>
              <w:jc w:val="center"/>
              <w:rPr>
                <w:rFonts w:cs="Times New Roman"/>
                <w:szCs w:val="21"/>
              </w:rPr>
            </w:pPr>
            <w:r>
              <w:rPr>
                <w:rFonts w:ascii="Times New Roman" w:hAnsi="Times New Roman" w:cs="Times New Roman"/>
                <w:szCs w:val="21"/>
              </w:rPr>
              <w:t>0.656</w:t>
            </w:r>
          </w:p>
        </w:tc>
        <w:tc>
          <w:tcPr>
            <w:tcW w:w="0" w:type="auto"/>
            <w:tcBorders>
              <w:right w:val="nil"/>
            </w:tcBorders>
            <w:shd w:val="clear" w:color="auto" w:fill="FFFFFF"/>
            <w:vAlign w:val="center"/>
          </w:tcPr>
          <w:p w14:paraId="39D21B86" w14:textId="77777777" w:rsidR="006C4352" w:rsidRDefault="006C4352" w:rsidP="00D60B6E">
            <w:pPr>
              <w:jc w:val="center"/>
              <w:rPr>
                <w:rFonts w:cs="Times New Roman"/>
                <w:szCs w:val="21"/>
              </w:rPr>
            </w:pPr>
            <w:r>
              <w:rPr>
                <w:rFonts w:ascii="Times New Roman" w:hAnsi="Times New Roman" w:cs="Times New Roman"/>
                <w:szCs w:val="21"/>
              </w:rPr>
              <w:t>0.739</w:t>
            </w:r>
          </w:p>
        </w:tc>
        <w:tc>
          <w:tcPr>
            <w:tcW w:w="0" w:type="auto"/>
            <w:tcBorders>
              <w:left w:val="nil"/>
              <w:right w:val="nil"/>
            </w:tcBorders>
            <w:shd w:val="clear" w:color="auto" w:fill="FFFFFF"/>
            <w:vAlign w:val="center"/>
          </w:tcPr>
          <w:p w14:paraId="4C76AFCE" w14:textId="77777777" w:rsidR="006C4352" w:rsidRDefault="006C4352" w:rsidP="00D60B6E">
            <w:pPr>
              <w:jc w:val="center"/>
              <w:rPr>
                <w:rFonts w:cs="Times New Roman"/>
                <w:szCs w:val="21"/>
              </w:rPr>
            </w:pPr>
            <w:r>
              <w:rPr>
                <w:rFonts w:ascii="Times New Roman" w:hAnsi="Times New Roman" w:cs="Times New Roman"/>
                <w:szCs w:val="21"/>
              </w:rPr>
              <w:t>0.819</w:t>
            </w:r>
          </w:p>
        </w:tc>
        <w:tc>
          <w:tcPr>
            <w:tcW w:w="0" w:type="auto"/>
            <w:tcBorders>
              <w:left w:val="nil"/>
            </w:tcBorders>
            <w:shd w:val="clear" w:color="auto" w:fill="FFFFFF"/>
            <w:vAlign w:val="center"/>
          </w:tcPr>
          <w:p w14:paraId="004360A9" w14:textId="77777777" w:rsidR="006C4352" w:rsidRDefault="006C4352" w:rsidP="00D60B6E">
            <w:pPr>
              <w:jc w:val="center"/>
              <w:rPr>
                <w:rFonts w:cs="Times New Roman"/>
                <w:szCs w:val="21"/>
              </w:rPr>
            </w:pPr>
            <w:r>
              <w:rPr>
                <w:rFonts w:ascii="Times New Roman" w:hAnsi="Times New Roman" w:cs="Times New Roman"/>
                <w:szCs w:val="21"/>
              </w:rPr>
              <w:t>0.801</w:t>
            </w:r>
          </w:p>
        </w:tc>
        <w:tc>
          <w:tcPr>
            <w:tcW w:w="0" w:type="auto"/>
            <w:shd w:val="clear" w:color="auto" w:fill="FFFFFF"/>
            <w:vAlign w:val="center"/>
          </w:tcPr>
          <w:p w14:paraId="33DFD94F" w14:textId="77777777" w:rsidR="006C4352" w:rsidRDefault="006C4352" w:rsidP="00D60B6E">
            <w:pPr>
              <w:jc w:val="center"/>
              <w:rPr>
                <w:rFonts w:cs="Times New Roman"/>
                <w:szCs w:val="21"/>
              </w:rPr>
            </w:pPr>
            <w:r>
              <w:rPr>
                <w:rFonts w:ascii="Times New Roman" w:hAnsi="Times New Roman" w:cs="Times New Roman"/>
                <w:szCs w:val="21"/>
              </w:rPr>
              <w:t>0.848</w:t>
            </w:r>
          </w:p>
        </w:tc>
        <w:tc>
          <w:tcPr>
            <w:tcW w:w="0" w:type="auto"/>
            <w:tcBorders>
              <w:right w:val="nil"/>
            </w:tcBorders>
            <w:shd w:val="clear" w:color="auto" w:fill="FFFFFF"/>
            <w:vAlign w:val="center"/>
          </w:tcPr>
          <w:p w14:paraId="2DA08218" w14:textId="77777777" w:rsidR="006C4352" w:rsidRDefault="006C4352" w:rsidP="00D60B6E">
            <w:pPr>
              <w:jc w:val="center"/>
              <w:rPr>
                <w:rFonts w:cs="Times New Roman"/>
                <w:szCs w:val="21"/>
              </w:rPr>
            </w:pPr>
            <w:r>
              <w:rPr>
                <w:rFonts w:ascii="Times New Roman" w:hAnsi="Times New Roman" w:cs="Times New Roman"/>
                <w:szCs w:val="21"/>
              </w:rPr>
              <w:t>0.824</w:t>
            </w:r>
          </w:p>
        </w:tc>
        <w:tc>
          <w:tcPr>
            <w:tcW w:w="0" w:type="auto"/>
            <w:tcBorders>
              <w:left w:val="nil"/>
            </w:tcBorders>
            <w:shd w:val="clear" w:color="auto" w:fill="FFFFFF"/>
            <w:vAlign w:val="center"/>
          </w:tcPr>
          <w:p w14:paraId="01ABA525" w14:textId="77777777" w:rsidR="006C4352" w:rsidRDefault="006C4352" w:rsidP="00D60B6E">
            <w:pPr>
              <w:jc w:val="center"/>
              <w:rPr>
                <w:rFonts w:cs="Times New Roman"/>
                <w:szCs w:val="21"/>
              </w:rPr>
            </w:pPr>
            <w:r>
              <w:rPr>
                <w:rFonts w:ascii="Times New Roman" w:hAnsi="Times New Roman" w:cs="Times New Roman"/>
                <w:szCs w:val="21"/>
              </w:rPr>
              <w:t>0.839</w:t>
            </w:r>
          </w:p>
        </w:tc>
        <w:tc>
          <w:tcPr>
            <w:tcW w:w="0" w:type="auto"/>
            <w:shd w:val="clear" w:color="auto" w:fill="FFFFFF"/>
            <w:vAlign w:val="center"/>
          </w:tcPr>
          <w:p w14:paraId="30EB286D" w14:textId="77777777" w:rsidR="006C4352" w:rsidRDefault="006C4352" w:rsidP="00D60B6E">
            <w:pPr>
              <w:jc w:val="center"/>
              <w:rPr>
                <w:rFonts w:cs="Times New Roman"/>
                <w:szCs w:val="21"/>
              </w:rPr>
            </w:pPr>
            <w:r>
              <w:rPr>
                <w:rFonts w:ascii="Times New Roman" w:hAnsi="Times New Roman" w:cs="Times New Roman"/>
                <w:szCs w:val="21"/>
              </w:rPr>
              <w:t>0.790</w:t>
            </w:r>
          </w:p>
        </w:tc>
        <w:tc>
          <w:tcPr>
            <w:tcW w:w="0" w:type="auto"/>
            <w:tcBorders>
              <w:right w:val="nil"/>
            </w:tcBorders>
            <w:shd w:val="clear" w:color="auto" w:fill="FFFFFF"/>
            <w:vAlign w:val="center"/>
          </w:tcPr>
          <w:p w14:paraId="487AA8FA" w14:textId="77777777" w:rsidR="006C4352" w:rsidRDefault="006C4352" w:rsidP="00D60B6E">
            <w:pPr>
              <w:jc w:val="center"/>
              <w:rPr>
                <w:rFonts w:cs="Times New Roman"/>
                <w:szCs w:val="21"/>
              </w:rPr>
            </w:pPr>
            <w:r>
              <w:rPr>
                <w:rFonts w:ascii="Times New Roman" w:hAnsi="Times New Roman" w:cs="Times New Roman"/>
                <w:szCs w:val="21"/>
              </w:rPr>
              <w:t>0.813</w:t>
            </w:r>
          </w:p>
        </w:tc>
      </w:tr>
      <w:tr w:rsidR="006C4352" w14:paraId="35599D5C" w14:textId="77777777" w:rsidTr="00D60B6E">
        <w:trPr>
          <w:trHeight w:val="90"/>
          <w:jc w:val="center"/>
        </w:trPr>
        <w:tc>
          <w:tcPr>
            <w:tcW w:w="0" w:type="auto"/>
            <w:tcBorders>
              <w:left w:val="nil"/>
              <w:right w:val="nil"/>
            </w:tcBorders>
            <w:shd w:val="clear" w:color="auto" w:fill="FFFFFF"/>
            <w:vAlign w:val="center"/>
          </w:tcPr>
          <w:p w14:paraId="4488E736" w14:textId="77777777" w:rsidR="006C4352" w:rsidRDefault="006C4352" w:rsidP="00D60B6E">
            <w:pPr>
              <w:jc w:val="center"/>
              <w:rPr>
                <w:rFonts w:cs="Times New Roman"/>
                <w:szCs w:val="21"/>
              </w:rPr>
            </w:pPr>
            <w:r>
              <w:rPr>
                <w:rFonts w:ascii="Times New Roman" w:hAnsi="Times New Roman" w:cs="Times New Roman"/>
                <w:szCs w:val="21"/>
              </w:rPr>
              <w:t>BDANN[IJCNN-2020]</w:t>
            </w:r>
          </w:p>
        </w:tc>
        <w:tc>
          <w:tcPr>
            <w:tcW w:w="473" w:type="dxa"/>
            <w:tcBorders>
              <w:left w:val="nil"/>
              <w:right w:val="nil"/>
            </w:tcBorders>
            <w:shd w:val="clear" w:color="auto" w:fill="FFFFFF"/>
            <w:vAlign w:val="center"/>
          </w:tcPr>
          <w:p w14:paraId="531AD616" w14:textId="77777777" w:rsidR="006C4352" w:rsidRDefault="006C4352" w:rsidP="00D60B6E">
            <w:pPr>
              <w:jc w:val="center"/>
              <w:rPr>
                <w:rFonts w:cs="Times New Roman"/>
                <w:szCs w:val="21"/>
              </w:rPr>
            </w:pPr>
            <w:r>
              <w:rPr>
                <w:rFonts w:ascii="Times New Roman" w:hAnsi="Times New Roman" w:cs="Times New Roman"/>
                <w:szCs w:val="21"/>
              </w:rPr>
              <w:t>0.842</w:t>
            </w:r>
          </w:p>
        </w:tc>
        <w:tc>
          <w:tcPr>
            <w:tcW w:w="473" w:type="dxa"/>
            <w:tcBorders>
              <w:left w:val="nil"/>
            </w:tcBorders>
            <w:shd w:val="clear" w:color="auto" w:fill="FFFFFF"/>
            <w:vAlign w:val="center"/>
          </w:tcPr>
          <w:p w14:paraId="4793F12B" w14:textId="77777777" w:rsidR="006C4352" w:rsidRDefault="006C4352" w:rsidP="00D60B6E">
            <w:pPr>
              <w:jc w:val="center"/>
              <w:rPr>
                <w:rFonts w:cs="Times New Roman"/>
                <w:szCs w:val="21"/>
              </w:rPr>
            </w:pPr>
            <w:r>
              <w:rPr>
                <w:rFonts w:ascii="Times New Roman" w:hAnsi="Times New Roman" w:cs="Times New Roman"/>
                <w:szCs w:val="21"/>
              </w:rPr>
              <w:t>0.830</w:t>
            </w:r>
          </w:p>
        </w:tc>
        <w:tc>
          <w:tcPr>
            <w:tcW w:w="473" w:type="dxa"/>
            <w:shd w:val="clear" w:color="auto" w:fill="FFFFFF"/>
            <w:vAlign w:val="center"/>
          </w:tcPr>
          <w:p w14:paraId="1197DD09" w14:textId="77777777" w:rsidR="006C4352" w:rsidRDefault="006C4352" w:rsidP="00D60B6E">
            <w:pPr>
              <w:jc w:val="center"/>
              <w:rPr>
                <w:rFonts w:cs="Times New Roman"/>
                <w:szCs w:val="21"/>
              </w:rPr>
            </w:pPr>
            <w:r>
              <w:rPr>
                <w:rFonts w:ascii="Times New Roman" w:hAnsi="Times New Roman" w:cs="Times New Roman"/>
                <w:szCs w:val="21"/>
              </w:rPr>
              <w:t>0.870</w:t>
            </w:r>
          </w:p>
        </w:tc>
        <w:tc>
          <w:tcPr>
            <w:tcW w:w="0" w:type="auto"/>
            <w:tcBorders>
              <w:right w:val="nil"/>
            </w:tcBorders>
            <w:shd w:val="clear" w:color="auto" w:fill="FFFFFF"/>
            <w:vAlign w:val="center"/>
          </w:tcPr>
          <w:p w14:paraId="0A0750A7" w14:textId="77777777" w:rsidR="006C4352" w:rsidRDefault="006C4352" w:rsidP="00D60B6E">
            <w:pPr>
              <w:jc w:val="center"/>
              <w:rPr>
                <w:rFonts w:cs="Times New Roman"/>
                <w:szCs w:val="21"/>
              </w:rPr>
            </w:pPr>
            <w:r>
              <w:rPr>
                <w:rFonts w:ascii="Times New Roman" w:hAnsi="Times New Roman" w:cs="Times New Roman"/>
                <w:szCs w:val="21"/>
              </w:rPr>
              <w:t>0.850</w:t>
            </w:r>
          </w:p>
        </w:tc>
        <w:tc>
          <w:tcPr>
            <w:tcW w:w="0" w:type="auto"/>
            <w:tcBorders>
              <w:left w:val="nil"/>
            </w:tcBorders>
            <w:shd w:val="clear" w:color="auto" w:fill="FFFFFF"/>
            <w:vAlign w:val="center"/>
          </w:tcPr>
          <w:p w14:paraId="55ADDADA" w14:textId="77777777" w:rsidR="006C4352" w:rsidRDefault="006C4352" w:rsidP="00D60B6E">
            <w:pPr>
              <w:jc w:val="center"/>
              <w:rPr>
                <w:rFonts w:cs="Times New Roman"/>
                <w:szCs w:val="21"/>
              </w:rPr>
            </w:pPr>
            <w:r>
              <w:rPr>
                <w:rFonts w:ascii="Times New Roman" w:hAnsi="Times New Roman" w:cs="Times New Roman"/>
                <w:szCs w:val="21"/>
              </w:rPr>
              <w:t>0.850</w:t>
            </w:r>
          </w:p>
        </w:tc>
        <w:tc>
          <w:tcPr>
            <w:tcW w:w="0" w:type="auto"/>
            <w:shd w:val="clear" w:color="auto" w:fill="FFFFFF"/>
            <w:vAlign w:val="center"/>
          </w:tcPr>
          <w:p w14:paraId="09B1C247" w14:textId="77777777" w:rsidR="006C4352" w:rsidRDefault="006C4352" w:rsidP="00D60B6E">
            <w:pPr>
              <w:jc w:val="center"/>
              <w:rPr>
                <w:rFonts w:cs="Times New Roman"/>
                <w:szCs w:val="21"/>
              </w:rPr>
            </w:pPr>
            <w:r>
              <w:rPr>
                <w:rFonts w:ascii="Times New Roman" w:hAnsi="Times New Roman" w:cs="Times New Roman"/>
                <w:szCs w:val="21"/>
              </w:rPr>
              <w:t>0.820</w:t>
            </w:r>
          </w:p>
        </w:tc>
        <w:tc>
          <w:tcPr>
            <w:tcW w:w="0" w:type="auto"/>
            <w:tcBorders>
              <w:right w:val="nil"/>
            </w:tcBorders>
            <w:shd w:val="clear" w:color="auto" w:fill="FFFFFF"/>
            <w:vAlign w:val="center"/>
          </w:tcPr>
          <w:p w14:paraId="0376D28C" w14:textId="77777777" w:rsidR="006C4352" w:rsidRDefault="006C4352" w:rsidP="00D60B6E">
            <w:pPr>
              <w:jc w:val="center"/>
              <w:rPr>
                <w:rFonts w:cs="Times New Roman"/>
                <w:szCs w:val="21"/>
              </w:rPr>
            </w:pPr>
            <w:r>
              <w:rPr>
                <w:rFonts w:ascii="Times New Roman" w:hAnsi="Times New Roman" w:cs="Times New Roman"/>
                <w:szCs w:val="21"/>
              </w:rPr>
              <w:t>0.830</w:t>
            </w:r>
          </w:p>
        </w:tc>
        <w:tc>
          <w:tcPr>
            <w:tcW w:w="0" w:type="auto"/>
            <w:tcBorders>
              <w:left w:val="nil"/>
              <w:right w:val="nil"/>
            </w:tcBorders>
            <w:shd w:val="clear" w:color="auto" w:fill="FFFFFF"/>
            <w:vAlign w:val="center"/>
          </w:tcPr>
          <w:p w14:paraId="0077F38B" w14:textId="77777777" w:rsidR="006C4352" w:rsidRDefault="006C4352" w:rsidP="00D60B6E">
            <w:pPr>
              <w:jc w:val="center"/>
              <w:rPr>
                <w:rFonts w:cs="Times New Roman"/>
                <w:szCs w:val="21"/>
              </w:rPr>
            </w:pPr>
            <w:r>
              <w:rPr>
                <w:rFonts w:ascii="Times New Roman" w:hAnsi="Times New Roman" w:cs="Times New Roman"/>
                <w:szCs w:val="21"/>
              </w:rPr>
              <w:t>0.812</w:t>
            </w:r>
          </w:p>
        </w:tc>
        <w:tc>
          <w:tcPr>
            <w:tcW w:w="0" w:type="auto"/>
            <w:tcBorders>
              <w:left w:val="nil"/>
            </w:tcBorders>
            <w:shd w:val="clear" w:color="auto" w:fill="FFFFFF"/>
            <w:vAlign w:val="center"/>
          </w:tcPr>
          <w:p w14:paraId="14C6D532" w14:textId="77777777" w:rsidR="006C4352" w:rsidRDefault="006C4352" w:rsidP="00D60B6E">
            <w:pPr>
              <w:jc w:val="center"/>
              <w:rPr>
                <w:rFonts w:cs="Times New Roman"/>
                <w:szCs w:val="21"/>
              </w:rPr>
            </w:pPr>
            <w:r>
              <w:rPr>
                <w:rFonts w:ascii="Times New Roman" w:hAnsi="Times New Roman" w:cs="Times New Roman"/>
                <w:szCs w:val="21"/>
              </w:rPr>
              <w:t>0.836</w:t>
            </w:r>
          </w:p>
        </w:tc>
        <w:tc>
          <w:tcPr>
            <w:tcW w:w="0" w:type="auto"/>
            <w:shd w:val="clear" w:color="auto" w:fill="FFFFFF"/>
            <w:vAlign w:val="center"/>
          </w:tcPr>
          <w:p w14:paraId="2AED8D66" w14:textId="77777777" w:rsidR="006C4352" w:rsidRDefault="006C4352" w:rsidP="00D60B6E">
            <w:pPr>
              <w:jc w:val="center"/>
              <w:rPr>
                <w:rFonts w:cs="Times New Roman"/>
                <w:szCs w:val="21"/>
              </w:rPr>
            </w:pPr>
            <w:r>
              <w:rPr>
                <w:rFonts w:ascii="Times New Roman" w:hAnsi="Times New Roman" w:cs="Times New Roman"/>
                <w:szCs w:val="21"/>
              </w:rPr>
              <w:t>0.776</w:t>
            </w:r>
          </w:p>
        </w:tc>
        <w:tc>
          <w:tcPr>
            <w:tcW w:w="0" w:type="auto"/>
            <w:tcBorders>
              <w:right w:val="nil"/>
            </w:tcBorders>
            <w:shd w:val="clear" w:color="auto" w:fill="FFFFFF"/>
            <w:vAlign w:val="center"/>
          </w:tcPr>
          <w:p w14:paraId="765643CD" w14:textId="77777777" w:rsidR="006C4352" w:rsidRDefault="006C4352" w:rsidP="00D60B6E">
            <w:pPr>
              <w:jc w:val="center"/>
              <w:rPr>
                <w:rFonts w:cs="Times New Roman"/>
                <w:szCs w:val="21"/>
              </w:rPr>
            </w:pPr>
            <w:r>
              <w:rPr>
                <w:rFonts w:ascii="Times New Roman" w:hAnsi="Times New Roman" w:cs="Times New Roman"/>
                <w:szCs w:val="21"/>
              </w:rPr>
              <w:t>0.805</w:t>
            </w:r>
          </w:p>
        </w:tc>
        <w:tc>
          <w:tcPr>
            <w:tcW w:w="0" w:type="auto"/>
            <w:tcBorders>
              <w:left w:val="nil"/>
            </w:tcBorders>
            <w:shd w:val="clear" w:color="auto" w:fill="FFFFFF"/>
            <w:vAlign w:val="center"/>
          </w:tcPr>
          <w:p w14:paraId="66740B71" w14:textId="77777777" w:rsidR="006C4352" w:rsidRDefault="006C4352" w:rsidP="00D60B6E">
            <w:pPr>
              <w:jc w:val="center"/>
              <w:rPr>
                <w:rFonts w:cs="Times New Roman"/>
                <w:szCs w:val="21"/>
              </w:rPr>
            </w:pPr>
            <w:r>
              <w:rPr>
                <w:rFonts w:ascii="Times New Roman" w:hAnsi="Times New Roman" w:cs="Times New Roman"/>
                <w:szCs w:val="21"/>
              </w:rPr>
              <w:t>0.791</w:t>
            </w:r>
          </w:p>
        </w:tc>
        <w:tc>
          <w:tcPr>
            <w:tcW w:w="0" w:type="auto"/>
            <w:shd w:val="clear" w:color="auto" w:fill="FFFFFF"/>
            <w:vAlign w:val="center"/>
          </w:tcPr>
          <w:p w14:paraId="0CE7C8F1" w14:textId="77777777" w:rsidR="006C4352" w:rsidRDefault="006C4352" w:rsidP="00D60B6E">
            <w:pPr>
              <w:jc w:val="center"/>
              <w:rPr>
                <w:rFonts w:cs="Times New Roman"/>
                <w:szCs w:val="21"/>
              </w:rPr>
            </w:pPr>
            <w:r>
              <w:rPr>
                <w:rFonts w:ascii="Times New Roman" w:hAnsi="Times New Roman" w:cs="Times New Roman"/>
                <w:szCs w:val="21"/>
              </w:rPr>
              <w:t>0.847</w:t>
            </w:r>
          </w:p>
        </w:tc>
        <w:tc>
          <w:tcPr>
            <w:tcW w:w="0" w:type="auto"/>
            <w:tcBorders>
              <w:right w:val="nil"/>
            </w:tcBorders>
            <w:shd w:val="clear" w:color="auto" w:fill="FFFFFF"/>
            <w:vAlign w:val="center"/>
          </w:tcPr>
          <w:p w14:paraId="331485B1" w14:textId="77777777" w:rsidR="006C4352" w:rsidRDefault="006C4352" w:rsidP="00D60B6E">
            <w:pPr>
              <w:jc w:val="center"/>
              <w:rPr>
                <w:rFonts w:cs="Times New Roman"/>
                <w:szCs w:val="21"/>
              </w:rPr>
            </w:pPr>
            <w:r>
              <w:rPr>
                <w:rFonts w:ascii="Times New Roman" w:hAnsi="Times New Roman" w:cs="Times New Roman"/>
                <w:szCs w:val="21"/>
              </w:rPr>
              <w:t>0.818</w:t>
            </w:r>
          </w:p>
        </w:tc>
      </w:tr>
      <w:tr w:rsidR="006C4352" w14:paraId="3D2CB80E" w14:textId="77777777" w:rsidTr="00D60B6E">
        <w:trPr>
          <w:trHeight w:val="90"/>
          <w:jc w:val="center"/>
        </w:trPr>
        <w:tc>
          <w:tcPr>
            <w:tcW w:w="0" w:type="auto"/>
            <w:tcBorders>
              <w:left w:val="nil"/>
              <w:right w:val="nil"/>
            </w:tcBorders>
            <w:shd w:val="clear" w:color="auto" w:fill="FFFFFF"/>
            <w:vAlign w:val="center"/>
          </w:tcPr>
          <w:p w14:paraId="49F6A5E4" w14:textId="77777777" w:rsidR="006C4352" w:rsidRDefault="006C4352" w:rsidP="00D60B6E">
            <w:pPr>
              <w:jc w:val="center"/>
              <w:rPr>
                <w:rFonts w:cs="Times New Roman"/>
                <w:szCs w:val="21"/>
              </w:rPr>
            </w:pPr>
            <w:r>
              <w:rPr>
                <w:rFonts w:ascii="Times New Roman" w:hAnsi="Times New Roman" w:cs="Times New Roman"/>
                <w:szCs w:val="21"/>
              </w:rPr>
              <w:t>HMCAN [SIGIR-2021]</w:t>
            </w:r>
          </w:p>
        </w:tc>
        <w:tc>
          <w:tcPr>
            <w:tcW w:w="473" w:type="dxa"/>
            <w:tcBorders>
              <w:left w:val="nil"/>
              <w:right w:val="nil"/>
            </w:tcBorders>
            <w:shd w:val="clear" w:color="auto" w:fill="FFFFFF"/>
            <w:vAlign w:val="center"/>
          </w:tcPr>
          <w:p w14:paraId="16470302" w14:textId="77777777" w:rsidR="006C4352" w:rsidRDefault="006C4352" w:rsidP="00D60B6E">
            <w:pPr>
              <w:jc w:val="center"/>
              <w:rPr>
                <w:rFonts w:cs="Times New Roman"/>
                <w:szCs w:val="21"/>
              </w:rPr>
            </w:pPr>
            <w:r>
              <w:rPr>
                <w:rFonts w:ascii="Times New Roman" w:hAnsi="Times New Roman" w:cs="Times New Roman"/>
                <w:szCs w:val="21"/>
              </w:rPr>
              <w:t>0.885</w:t>
            </w:r>
          </w:p>
        </w:tc>
        <w:tc>
          <w:tcPr>
            <w:tcW w:w="473" w:type="dxa"/>
            <w:tcBorders>
              <w:left w:val="nil"/>
            </w:tcBorders>
            <w:shd w:val="clear" w:color="auto" w:fill="FFFFFF"/>
            <w:vAlign w:val="center"/>
          </w:tcPr>
          <w:p w14:paraId="3D4B1BC6" w14:textId="77777777" w:rsidR="006C4352" w:rsidRDefault="006C4352" w:rsidP="00D60B6E">
            <w:pPr>
              <w:jc w:val="center"/>
              <w:rPr>
                <w:rFonts w:cs="Times New Roman"/>
                <w:szCs w:val="21"/>
              </w:rPr>
            </w:pPr>
            <w:r>
              <w:rPr>
                <w:rFonts w:ascii="Times New Roman" w:hAnsi="Times New Roman" w:cs="Times New Roman"/>
                <w:szCs w:val="21"/>
              </w:rPr>
              <w:t>0.920</w:t>
            </w:r>
          </w:p>
        </w:tc>
        <w:tc>
          <w:tcPr>
            <w:tcW w:w="473" w:type="dxa"/>
            <w:shd w:val="clear" w:color="auto" w:fill="FFFFFF"/>
            <w:vAlign w:val="center"/>
          </w:tcPr>
          <w:p w14:paraId="05754FAD" w14:textId="77777777" w:rsidR="006C4352" w:rsidRDefault="006C4352" w:rsidP="00D60B6E">
            <w:pPr>
              <w:jc w:val="center"/>
              <w:rPr>
                <w:rFonts w:cs="Times New Roman"/>
                <w:szCs w:val="21"/>
              </w:rPr>
            </w:pPr>
            <w:r>
              <w:rPr>
                <w:rFonts w:ascii="Times New Roman" w:hAnsi="Times New Roman" w:cs="Times New Roman"/>
                <w:szCs w:val="21"/>
              </w:rPr>
              <w:t>0.845</w:t>
            </w:r>
          </w:p>
        </w:tc>
        <w:tc>
          <w:tcPr>
            <w:tcW w:w="0" w:type="auto"/>
            <w:tcBorders>
              <w:right w:val="nil"/>
            </w:tcBorders>
            <w:shd w:val="clear" w:color="auto" w:fill="FFFFFF"/>
            <w:vAlign w:val="center"/>
          </w:tcPr>
          <w:p w14:paraId="007E6409" w14:textId="77777777" w:rsidR="006C4352" w:rsidRDefault="006C4352" w:rsidP="00D60B6E">
            <w:pPr>
              <w:jc w:val="center"/>
              <w:rPr>
                <w:rFonts w:cs="Times New Roman"/>
                <w:szCs w:val="21"/>
              </w:rPr>
            </w:pPr>
            <w:r>
              <w:rPr>
                <w:rFonts w:ascii="Times New Roman" w:hAnsi="Times New Roman" w:cs="Times New Roman"/>
                <w:szCs w:val="21"/>
              </w:rPr>
              <w:t>0.881</w:t>
            </w:r>
          </w:p>
        </w:tc>
        <w:tc>
          <w:tcPr>
            <w:tcW w:w="0" w:type="auto"/>
            <w:tcBorders>
              <w:left w:val="nil"/>
            </w:tcBorders>
            <w:shd w:val="clear" w:color="auto" w:fill="FFFFFF"/>
            <w:vAlign w:val="center"/>
          </w:tcPr>
          <w:p w14:paraId="0BD06BFD" w14:textId="77777777" w:rsidR="006C4352" w:rsidRDefault="006C4352" w:rsidP="00D60B6E">
            <w:pPr>
              <w:jc w:val="center"/>
              <w:rPr>
                <w:rFonts w:cs="Times New Roman"/>
                <w:szCs w:val="21"/>
              </w:rPr>
            </w:pPr>
            <w:r>
              <w:rPr>
                <w:rFonts w:ascii="Times New Roman" w:hAnsi="Times New Roman" w:cs="Times New Roman"/>
                <w:szCs w:val="21"/>
              </w:rPr>
              <w:t>0.856</w:t>
            </w:r>
          </w:p>
        </w:tc>
        <w:tc>
          <w:tcPr>
            <w:tcW w:w="0" w:type="auto"/>
            <w:shd w:val="clear" w:color="auto" w:fill="FFFFFF"/>
            <w:vAlign w:val="center"/>
          </w:tcPr>
          <w:p w14:paraId="55CB7DA9" w14:textId="77777777" w:rsidR="006C4352" w:rsidRDefault="006C4352" w:rsidP="00D60B6E">
            <w:pPr>
              <w:jc w:val="center"/>
              <w:rPr>
                <w:rFonts w:cs="Times New Roman"/>
                <w:szCs w:val="21"/>
              </w:rPr>
            </w:pPr>
            <w:r>
              <w:rPr>
                <w:rFonts w:ascii="Times New Roman" w:hAnsi="Times New Roman" w:cs="Times New Roman"/>
                <w:szCs w:val="21"/>
              </w:rPr>
              <w:t>0.926</w:t>
            </w:r>
          </w:p>
        </w:tc>
        <w:tc>
          <w:tcPr>
            <w:tcW w:w="0" w:type="auto"/>
            <w:tcBorders>
              <w:right w:val="nil"/>
            </w:tcBorders>
            <w:shd w:val="clear" w:color="auto" w:fill="FFFFFF"/>
            <w:vAlign w:val="center"/>
          </w:tcPr>
          <w:p w14:paraId="7AA09CF0" w14:textId="77777777" w:rsidR="006C4352" w:rsidRDefault="006C4352" w:rsidP="00D60B6E">
            <w:pPr>
              <w:jc w:val="center"/>
              <w:rPr>
                <w:rFonts w:cs="Times New Roman"/>
                <w:szCs w:val="21"/>
              </w:rPr>
            </w:pPr>
            <w:r>
              <w:rPr>
                <w:rFonts w:ascii="Times New Roman" w:hAnsi="Times New Roman" w:cs="Times New Roman"/>
                <w:szCs w:val="21"/>
              </w:rPr>
              <w:t>0.890</w:t>
            </w:r>
          </w:p>
        </w:tc>
        <w:tc>
          <w:tcPr>
            <w:tcW w:w="0" w:type="auto"/>
            <w:tcBorders>
              <w:left w:val="nil"/>
              <w:right w:val="nil"/>
            </w:tcBorders>
            <w:shd w:val="clear" w:color="auto" w:fill="FFFFFF"/>
            <w:vAlign w:val="center"/>
          </w:tcPr>
          <w:p w14:paraId="7EB191EE" w14:textId="77777777" w:rsidR="006C4352" w:rsidRDefault="006C4352" w:rsidP="00D60B6E">
            <w:pPr>
              <w:jc w:val="center"/>
              <w:rPr>
                <w:rFonts w:cs="Times New Roman"/>
                <w:szCs w:val="21"/>
              </w:rPr>
            </w:pPr>
            <w:r>
              <w:rPr>
                <w:rFonts w:ascii="Times New Roman" w:hAnsi="Times New Roman" w:cs="Times New Roman"/>
                <w:szCs w:val="21"/>
              </w:rPr>
              <w:t>0.881</w:t>
            </w:r>
          </w:p>
        </w:tc>
        <w:tc>
          <w:tcPr>
            <w:tcW w:w="0" w:type="auto"/>
            <w:tcBorders>
              <w:left w:val="nil"/>
            </w:tcBorders>
            <w:shd w:val="clear" w:color="auto" w:fill="FFFFFF"/>
            <w:vAlign w:val="center"/>
          </w:tcPr>
          <w:p w14:paraId="7D384348" w14:textId="77777777" w:rsidR="006C4352" w:rsidRDefault="006C4352" w:rsidP="00D60B6E">
            <w:pPr>
              <w:jc w:val="center"/>
              <w:rPr>
                <w:rFonts w:cs="Times New Roman"/>
                <w:szCs w:val="21"/>
              </w:rPr>
            </w:pPr>
            <w:r>
              <w:rPr>
                <w:rFonts w:ascii="Times New Roman" w:hAnsi="Times New Roman" w:cs="Times New Roman"/>
                <w:szCs w:val="21"/>
              </w:rPr>
              <w:t>0.880</w:t>
            </w:r>
          </w:p>
        </w:tc>
        <w:tc>
          <w:tcPr>
            <w:tcW w:w="0" w:type="auto"/>
            <w:shd w:val="clear" w:color="auto" w:fill="FFFFFF"/>
            <w:vAlign w:val="center"/>
          </w:tcPr>
          <w:p w14:paraId="727A09AE" w14:textId="77777777" w:rsidR="006C4352" w:rsidRDefault="006C4352" w:rsidP="00D60B6E">
            <w:pPr>
              <w:jc w:val="center"/>
              <w:rPr>
                <w:rFonts w:cs="Times New Roman"/>
                <w:szCs w:val="21"/>
              </w:rPr>
            </w:pPr>
            <w:r>
              <w:rPr>
                <w:rFonts w:ascii="Times New Roman" w:hAnsi="Times New Roman" w:cs="Times New Roman"/>
                <w:szCs w:val="21"/>
              </w:rPr>
              <w:t>0.882</w:t>
            </w:r>
          </w:p>
        </w:tc>
        <w:tc>
          <w:tcPr>
            <w:tcW w:w="0" w:type="auto"/>
            <w:tcBorders>
              <w:right w:val="nil"/>
            </w:tcBorders>
            <w:shd w:val="clear" w:color="auto" w:fill="FFFFFF"/>
            <w:vAlign w:val="center"/>
          </w:tcPr>
          <w:p w14:paraId="4ED24109" w14:textId="77777777" w:rsidR="006C4352" w:rsidRDefault="006C4352" w:rsidP="00D60B6E">
            <w:pPr>
              <w:jc w:val="center"/>
              <w:rPr>
                <w:rFonts w:cs="Times New Roman"/>
                <w:szCs w:val="21"/>
              </w:rPr>
            </w:pPr>
            <w:r>
              <w:rPr>
                <w:rFonts w:ascii="Times New Roman" w:hAnsi="Times New Roman" w:cs="Times New Roman"/>
                <w:szCs w:val="21"/>
              </w:rPr>
              <w:t>0.881</w:t>
            </w:r>
          </w:p>
        </w:tc>
        <w:tc>
          <w:tcPr>
            <w:tcW w:w="0" w:type="auto"/>
            <w:tcBorders>
              <w:left w:val="nil"/>
            </w:tcBorders>
            <w:shd w:val="clear" w:color="auto" w:fill="FFFFFF"/>
            <w:vAlign w:val="center"/>
          </w:tcPr>
          <w:p w14:paraId="7315D49A" w14:textId="77777777" w:rsidR="006C4352" w:rsidRDefault="006C4352" w:rsidP="00D60B6E">
            <w:pPr>
              <w:jc w:val="center"/>
              <w:rPr>
                <w:rFonts w:cs="Times New Roman"/>
                <w:szCs w:val="21"/>
              </w:rPr>
            </w:pPr>
            <w:r>
              <w:rPr>
                <w:rFonts w:ascii="Times New Roman" w:hAnsi="Times New Roman" w:cs="Times New Roman"/>
                <w:szCs w:val="21"/>
              </w:rPr>
              <w:t>0.882</w:t>
            </w:r>
          </w:p>
        </w:tc>
        <w:tc>
          <w:tcPr>
            <w:tcW w:w="0" w:type="auto"/>
            <w:shd w:val="clear" w:color="auto" w:fill="FFFFFF"/>
            <w:vAlign w:val="center"/>
          </w:tcPr>
          <w:p w14:paraId="278A0C16" w14:textId="77777777" w:rsidR="006C4352" w:rsidRDefault="006C4352" w:rsidP="00D60B6E">
            <w:pPr>
              <w:jc w:val="center"/>
              <w:rPr>
                <w:rFonts w:cs="Times New Roman"/>
                <w:szCs w:val="21"/>
              </w:rPr>
            </w:pPr>
            <w:r>
              <w:rPr>
                <w:rFonts w:ascii="Times New Roman" w:hAnsi="Times New Roman" w:cs="Times New Roman"/>
                <w:szCs w:val="21"/>
              </w:rPr>
              <w:t>0.880</w:t>
            </w:r>
          </w:p>
        </w:tc>
        <w:tc>
          <w:tcPr>
            <w:tcW w:w="0" w:type="auto"/>
            <w:tcBorders>
              <w:right w:val="nil"/>
            </w:tcBorders>
            <w:shd w:val="clear" w:color="auto" w:fill="FFFFFF"/>
            <w:vAlign w:val="center"/>
          </w:tcPr>
          <w:p w14:paraId="75FE7072" w14:textId="77777777" w:rsidR="006C4352" w:rsidRDefault="006C4352" w:rsidP="00D60B6E">
            <w:pPr>
              <w:jc w:val="center"/>
              <w:rPr>
                <w:rFonts w:cs="Times New Roman"/>
                <w:szCs w:val="21"/>
              </w:rPr>
            </w:pPr>
            <w:r>
              <w:rPr>
                <w:rFonts w:ascii="Times New Roman" w:hAnsi="Times New Roman" w:cs="Times New Roman"/>
                <w:szCs w:val="21"/>
              </w:rPr>
              <w:t>0.881</w:t>
            </w:r>
          </w:p>
        </w:tc>
      </w:tr>
      <w:tr w:rsidR="006C4352" w14:paraId="0B916051" w14:textId="77777777" w:rsidTr="00D60B6E">
        <w:trPr>
          <w:trHeight w:val="90"/>
          <w:jc w:val="center"/>
        </w:trPr>
        <w:tc>
          <w:tcPr>
            <w:tcW w:w="0" w:type="auto"/>
            <w:tcBorders>
              <w:left w:val="nil"/>
              <w:right w:val="nil"/>
            </w:tcBorders>
            <w:shd w:val="clear" w:color="auto" w:fill="FFFFFF"/>
            <w:vAlign w:val="center"/>
          </w:tcPr>
          <w:p w14:paraId="779DC7A0" w14:textId="77777777" w:rsidR="006C4352" w:rsidRDefault="006C4352" w:rsidP="00D60B6E">
            <w:pPr>
              <w:jc w:val="center"/>
              <w:rPr>
                <w:rFonts w:cs="Times New Roman"/>
                <w:szCs w:val="21"/>
              </w:rPr>
            </w:pPr>
            <w:r>
              <w:rPr>
                <w:rFonts w:ascii="Times New Roman" w:hAnsi="Times New Roman" w:cs="Times New Roman"/>
                <w:szCs w:val="21"/>
              </w:rPr>
              <w:t>MEAN [SPR-2022]</w:t>
            </w:r>
          </w:p>
        </w:tc>
        <w:tc>
          <w:tcPr>
            <w:tcW w:w="473" w:type="dxa"/>
            <w:tcBorders>
              <w:left w:val="nil"/>
              <w:right w:val="nil"/>
            </w:tcBorders>
            <w:shd w:val="clear" w:color="auto" w:fill="FFFFFF"/>
            <w:vAlign w:val="center"/>
          </w:tcPr>
          <w:p w14:paraId="7B003D75" w14:textId="77777777" w:rsidR="006C4352" w:rsidRDefault="006C4352" w:rsidP="00D60B6E">
            <w:pPr>
              <w:jc w:val="center"/>
              <w:rPr>
                <w:rFonts w:cs="Times New Roman"/>
                <w:szCs w:val="21"/>
              </w:rPr>
            </w:pPr>
            <w:r>
              <w:rPr>
                <w:rFonts w:ascii="Times New Roman" w:hAnsi="Times New Roman" w:cs="Times New Roman"/>
                <w:szCs w:val="21"/>
              </w:rPr>
              <w:t>0.894</w:t>
            </w:r>
          </w:p>
        </w:tc>
        <w:tc>
          <w:tcPr>
            <w:tcW w:w="473" w:type="dxa"/>
            <w:tcBorders>
              <w:left w:val="nil"/>
            </w:tcBorders>
            <w:shd w:val="clear" w:color="auto" w:fill="FFFFFF"/>
            <w:vAlign w:val="center"/>
          </w:tcPr>
          <w:p w14:paraId="5342A6EA" w14:textId="77777777" w:rsidR="006C4352" w:rsidRDefault="006C4352" w:rsidP="00D60B6E">
            <w:pPr>
              <w:jc w:val="center"/>
              <w:rPr>
                <w:rFonts w:cs="Times New Roman"/>
                <w:szCs w:val="21"/>
              </w:rPr>
            </w:pPr>
            <w:r>
              <w:rPr>
                <w:rFonts w:ascii="Times New Roman" w:hAnsi="Times New Roman" w:cs="Times New Roman"/>
                <w:szCs w:val="21"/>
              </w:rPr>
              <w:t>0.900</w:t>
            </w:r>
          </w:p>
        </w:tc>
        <w:tc>
          <w:tcPr>
            <w:tcW w:w="473" w:type="dxa"/>
            <w:shd w:val="clear" w:color="auto" w:fill="FFFFFF"/>
            <w:vAlign w:val="center"/>
          </w:tcPr>
          <w:p w14:paraId="3F0A5120" w14:textId="77777777" w:rsidR="006C4352" w:rsidRDefault="006C4352" w:rsidP="00D60B6E">
            <w:pPr>
              <w:jc w:val="center"/>
              <w:rPr>
                <w:rFonts w:cs="Times New Roman"/>
                <w:szCs w:val="21"/>
              </w:rPr>
            </w:pPr>
            <w:r>
              <w:rPr>
                <w:rFonts w:ascii="Times New Roman" w:hAnsi="Times New Roman" w:cs="Times New Roman"/>
                <w:szCs w:val="21"/>
              </w:rPr>
              <w:t>0.870</w:t>
            </w:r>
          </w:p>
        </w:tc>
        <w:tc>
          <w:tcPr>
            <w:tcW w:w="0" w:type="auto"/>
            <w:tcBorders>
              <w:right w:val="nil"/>
            </w:tcBorders>
            <w:shd w:val="clear" w:color="auto" w:fill="FFFFFF"/>
            <w:vAlign w:val="center"/>
          </w:tcPr>
          <w:p w14:paraId="09D7049B" w14:textId="77777777" w:rsidR="006C4352" w:rsidRDefault="006C4352" w:rsidP="00D60B6E">
            <w:pPr>
              <w:jc w:val="center"/>
              <w:rPr>
                <w:rFonts w:cs="Times New Roman"/>
                <w:szCs w:val="21"/>
              </w:rPr>
            </w:pPr>
            <w:r>
              <w:rPr>
                <w:rFonts w:ascii="Times New Roman" w:hAnsi="Times New Roman" w:cs="Times New Roman"/>
                <w:szCs w:val="21"/>
              </w:rPr>
              <w:t>0.890</w:t>
            </w:r>
          </w:p>
        </w:tc>
        <w:tc>
          <w:tcPr>
            <w:tcW w:w="0" w:type="auto"/>
            <w:tcBorders>
              <w:left w:val="nil"/>
            </w:tcBorders>
            <w:shd w:val="clear" w:color="auto" w:fill="FFFFFF"/>
            <w:vAlign w:val="center"/>
          </w:tcPr>
          <w:p w14:paraId="18D868D5" w14:textId="77777777" w:rsidR="006C4352" w:rsidRDefault="006C4352" w:rsidP="00D60B6E">
            <w:pPr>
              <w:jc w:val="center"/>
              <w:rPr>
                <w:rFonts w:cs="Times New Roman"/>
                <w:szCs w:val="21"/>
              </w:rPr>
            </w:pPr>
            <w:r>
              <w:rPr>
                <w:rFonts w:ascii="Times New Roman" w:hAnsi="Times New Roman" w:cs="Times New Roman"/>
                <w:szCs w:val="21"/>
              </w:rPr>
              <w:t>0.890</w:t>
            </w:r>
          </w:p>
        </w:tc>
        <w:tc>
          <w:tcPr>
            <w:tcW w:w="0" w:type="auto"/>
            <w:shd w:val="clear" w:color="auto" w:fill="FFFFFF"/>
            <w:vAlign w:val="center"/>
          </w:tcPr>
          <w:p w14:paraId="413A6189" w14:textId="77777777" w:rsidR="006C4352" w:rsidRDefault="006C4352" w:rsidP="00D60B6E">
            <w:pPr>
              <w:jc w:val="center"/>
              <w:rPr>
                <w:rFonts w:cs="Times New Roman"/>
                <w:szCs w:val="21"/>
              </w:rPr>
            </w:pPr>
            <w:r>
              <w:rPr>
                <w:rFonts w:ascii="Times New Roman" w:hAnsi="Times New Roman" w:cs="Times New Roman"/>
                <w:szCs w:val="21"/>
              </w:rPr>
              <w:t>0.910</w:t>
            </w:r>
          </w:p>
        </w:tc>
        <w:tc>
          <w:tcPr>
            <w:tcW w:w="0" w:type="auto"/>
            <w:tcBorders>
              <w:right w:val="nil"/>
            </w:tcBorders>
            <w:shd w:val="clear" w:color="auto" w:fill="FFFFFF"/>
            <w:vAlign w:val="center"/>
          </w:tcPr>
          <w:p w14:paraId="77BC9A69" w14:textId="77777777" w:rsidR="006C4352" w:rsidRDefault="006C4352" w:rsidP="00D60B6E">
            <w:pPr>
              <w:jc w:val="center"/>
              <w:rPr>
                <w:rFonts w:cs="Times New Roman"/>
                <w:szCs w:val="21"/>
              </w:rPr>
            </w:pPr>
            <w:r>
              <w:rPr>
                <w:rFonts w:ascii="Times New Roman" w:hAnsi="Times New Roman" w:cs="Times New Roman"/>
                <w:szCs w:val="21"/>
              </w:rPr>
              <w:t>0.90</w:t>
            </w:r>
          </w:p>
        </w:tc>
        <w:tc>
          <w:tcPr>
            <w:tcW w:w="0" w:type="auto"/>
            <w:tcBorders>
              <w:left w:val="nil"/>
              <w:right w:val="nil"/>
            </w:tcBorders>
            <w:shd w:val="clear" w:color="auto" w:fill="FFFFFF"/>
            <w:vAlign w:val="center"/>
          </w:tcPr>
          <w:p w14:paraId="197C9F97" w14:textId="77777777" w:rsidR="006C4352" w:rsidRDefault="006C4352" w:rsidP="00D60B6E">
            <w:pPr>
              <w:jc w:val="center"/>
              <w:rPr>
                <w:rFonts w:cs="Times New Roman"/>
                <w:szCs w:val="21"/>
              </w:rPr>
            </w:pPr>
            <w:r>
              <w:rPr>
                <w:rFonts w:ascii="Times New Roman" w:hAnsi="Times New Roman" w:cs="Times New Roman"/>
                <w:szCs w:val="21"/>
              </w:rPr>
              <w:t>0.910</w:t>
            </w:r>
          </w:p>
        </w:tc>
        <w:tc>
          <w:tcPr>
            <w:tcW w:w="0" w:type="auto"/>
            <w:tcBorders>
              <w:left w:val="nil"/>
            </w:tcBorders>
            <w:shd w:val="clear" w:color="auto" w:fill="FFFFFF"/>
            <w:vAlign w:val="center"/>
          </w:tcPr>
          <w:p w14:paraId="5D0317A1" w14:textId="77777777" w:rsidR="006C4352" w:rsidRDefault="006C4352" w:rsidP="00D60B6E">
            <w:pPr>
              <w:jc w:val="center"/>
              <w:rPr>
                <w:rFonts w:cs="Times New Roman"/>
                <w:szCs w:val="21"/>
              </w:rPr>
            </w:pPr>
            <w:r>
              <w:rPr>
                <w:rFonts w:ascii="Times New Roman" w:hAnsi="Times New Roman" w:cs="Times New Roman"/>
                <w:szCs w:val="21"/>
              </w:rPr>
              <w:t>0.930</w:t>
            </w:r>
          </w:p>
        </w:tc>
        <w:tc>
          <w:tcPr>
            <w:tcW w:w="0" w:type="auto"/>
            <w:shd w:val="clear" w:color="auto" w:fill="FFFFFF"/>
            <w:vAlign w:val="center"/>
          </w:tcPr>
          <w:p w14:paraId="5AAE6908" w14:textId="77777777" w:rsidR="006C4352" w:rsidRDefault="006C4352" w:rsidP="00D60B6E">
            <w:pPr>
              <w:jc w:val="center"/>
              <w:rPr>
                <w:rFonts w:cs="Times New Roman"/>
                <w:szCs w:val="21"/>
              </w:rPr>
            </w:pPr>
            <w:r>
              <w:rPr>
                <w:rFonts w:ascii="Times New Roman" w:hAnsi="Times New Roman" w:cs="Times New Roman"/>
                <w:szCs w:val="21"/>
              </w:rPr>
              <w:t>0.890</w:t>
            </w:r>
          </w:p>
        </w:tc>
        <w:tc>
          <w:tcPr>
            <w:tcW w:w="0" w:type="auto"/>
            <w:tcBorders>
              <w:right w:val="nil"/>
            </w:tcBorders>
            <w:shd w:val="clear" w:color="auto" w:fill="FFFFFF"/>
            <w:vAlign w:val="center"/>
          </w:tcPr>
          <w:p w14:paraId="7000472C" w14:textId="77777777" w:rsidR="006C4352" w:rsidRDefault="006C4352" w:rsidP="00D60B6E">
            <w:pPr>
              <w:jc w:val="center"/>
              <w:rPr>
                <w:rFonts w:cs="Times New Roman"/>
                <w:szCs w:val="21"/>
              </w:rPr>
            </w:pPr>
            <w:r>
              <w:rPr>
                <w:rFonts w:ascii="Times New Roman" w:hAnsi="Times New Roman" w:cs="Times New Roman"/>
                <w:szCs w:val="21"/>
              </w:rPr>
              <w:t>0.910</w:t>
            </w:r>
          </w:p>
        </w:tc>
        <w:tc>
          <w:tcPr>
            <w:tcW w:w="0" w:type="auto"/>
            <w:tcBorders>
              <w:left w:val="nil"/>
            </w:tcBorders>
            <w:shd w:val="clear" w:color="auto" w:fill="FFFFFF"/>
            <w:vAlign w:val="center"/>
          </w:tcPr>
          <w:p w14:paraId="55B75912" w14:textId="77777777" w:rsidR="006C4352" w:rsidRDefault="006C4352" w:rsidP="00D60B6E">
            <w:pPr>
              <w:jc w:val="center"/>
              <w:rPr>
                <w:rFonts w:cs="Times New Roman"/>
                <w:szCs w:val="21"/>
              </w:rPr>
            </w:pPr>
            <w:r>
              <w:rPr>
                <w:rFonts w:ascii="Times New Roman" w:hAnsi="Times New Roman" w:cs="Times New Roman"/>
                <w:szCs w:val="21"/>
              </w:rPr>
              <w:t>0.890</w:t>
            </w:r>
          </w:p>
        </w:tc>
        <w:tc>
          <w:tcPr>
            <w:tcW w:w="0" w:type="auto"/>
            <w:shd w:val="clear" w:color="auto" w:fill="FFFFFF"/>
            <w:vAlign w:val="center"/>
          </w:tcPr>
          <w:p w14:paraId="75E0EB91" w14:textId="77777777" w:rsidR="006C4352" w:rsidRDefault="006C4352" w:rsidP="00D60B6E">
            <w:pPr>
              <w:jc w:val="center"/>
              <w:rPr>
                <w:rFonts w:cs="Times New Roman"/>
                <w:szCs w:val="21"/>
              </w:rPr>
            </w:pPr>
            <w:r>
              <w:rPr>
                <w:rFonts w:ascii="Times New Roman" w:hAnsi="Times New Roman" w:cs="Times New Roman"/>
                <w:szCs w:val="21"/>
              </w:rPr>
              <w:t>0.930</w:t>
            </w:r>
          </w:p>
        </w:tc>
        <w:tc>
          <w:tcPr>
            <w:tcW w:w="0" w:type="auto"/>
            <w:tcBorders>
              <w:right w:val="nil"/>
            </w:tcBorders>
            <w:shd w:val="clear" w:color="auto" w:fill="FFFFFF"/>
            <w:vAlign w:val="center"/>
          </w:tcPr>
          <w:p w14:paraId="50BA0652" w14:textId="77777777" w:rsidR="006C4352" w:rsidRDefault="006C4352" w:rsidP="00D60B6E">
            <w:pPr>
              <w:jc w:val="center"/>
              <w:rPr>
                <w:rFonts w:cs="Times New Roman"/>
                <w:szCs w:val="21"/>
              </w:rPr>
            </w:pPr>
            <w:r>
              <w:rPr>
                <w:rFonts w:ascii="Times New Roman" w:hAnsi="Times New Roman" w:cs="Times New Roman"/>
                <w:szCs w:val="21"/>
              </w:rPr>
              <w:t>0.910</w:t>
            </w:r>
          </w:p>
        </w:tc>
      </w:tr>
      <w:tr w:rsidR="006C4352" w14:paraId="195CF660" w14:textId="77777777" w:rsidTr="00D60B6E">
        <w:trPr>
          <w:trHeight w:val="90"/>
          <w:jc w:val="center"/>
        </w:trPr>
        <w:tc>
          <w:tcPr>
            <w:tcW w:w="0" w:type="auto"/>
            <w:tcBorders>
              <w:left w:val="nil"/>
              <w:bottom w:val="nil"/>
              <w:right w:val="nil"/>
            </w:tcBorders>
            <w:shd w:val="clear" w:color="auto" w:fill="FFFFFF"/>
            <w:vAlign w:val="center"/>
          </w:tcPr>
          <w:p w14:paraId="6328C5CF" w14:textId="77777777" w:rsidR="006C4352" w:rsidRDefault="006C4352" w:rsidP="00D60B6E">
            <w:pPr>
              <w:jc w:val="center"/>
              <w:rPr>
                <w:rFonts w:cs="Times New Roman"/>
                <w:szCs w:val="21"/>
              </w:rPr>
            </w:pPr>
            <w:r>
              <w:rPr>
                <w:rFonts w:ascii="Times New Roman" w:hAnsi="Times New Roman" w:cs="Times New Roman"/>
                <w:szCs w:val="21"/>
              </w:rPr>
              <w:t>CAFE [WWW-2022]</w:t>
            </w:r>
          </w:p>
        </w:tc>
        <w:tc>
          <w:tcPr>
            <w:tcW w:w="473" w:type="dxa"/>
            <w:tcBorders>
              <w:left w:val="nil"/>
              <w:bottom w:val="nil"/>
              <w:right w:val="nil"/>
            </w:tcBorders>
            <w:shd w:val="clear" w:color="auto" w:fill="FFFFFF"/>
            <w:vAlign w:val="center"/>
          </w:tcPr>
          <w:p w14:paraId="2E3993DB" w14:textId="77777777" w:rsidR="006C4352" w:rsidRDefault="006C4352" w:rsidP="00D60B6E">
            <w:pPr>
              <w:jc w:val="center"/>
              <w:rPr>
                <w:rFonts w:cs="Times New Roman"/>
                <w:szCs w:val="21"/>
              </w:rPr>
            </w:pPr>
            <w:r>
              <w:rPr>
                <w:rFonts w:ascii="Times New Roman" w:hAnsi="Times New Roman" w:cs="Times New Roman"/>
                <w:szCs w:val="21"/>
              </w:rPr>
              <w:t>0.840</w:t>
            </w:r>
          </w:p>
        </w:tc>
        <w:tc>
          <w:tcPr>
            <w:tcW w:w="473" w:type="dxa"/>
            <w:tcBorders>
              <w:left w:val="nil"/>
              <w:bottom w:val="nil"/>
            </w:tcBorders>
            <w:shd w:val="clear" w:color="auto" w:fill="FFFFFF"/>
            <w:vAlign w:val="center"/>
          </w:tcPr>
          <w:p w14:paraId="71EA037C" w14:textId="77777777" w:rsidR="006C4352" w:rsidRDefault="006C4352" w:rsidP="00D60B6E">
            <w:pPr>
              <w:jc w:val="center"/>
              <w:rPr>
                <w:rFonts w:cs="Times New Roman"/>
                <w:szCs w:val="21"/>
              </w:rPr>
            </w:pPr>
            <w:r>
              <w:rPr>
                <w:rFonts w:ascii="Times New Roman" w:hAnsi="Times New Roman" w:cs="Times New Roman"/>
                <w:szCs w:val="21"/>
              </w:rPr>
              <w:t>0.855</w:t>
            </w:r>
          </w:p>
        </w:tc>
        <w:tc>
          <w:tcPr>
            <w:tcW w:w="473" w:type="dxa"/>
            <w:tcBorders>
              <w:bottom w:val="nil"/>
            </w:tcBorders>
            <w:shd w:val="clear" w:color="auto" w:fill="FFFFFF"/>
            <w:vAlign w:val="center"/>
          </w:tcPr>
          <w:p w14:paraId="39949E77" w14:textId="77777777" w:rsidR="006C4352" w:rsidRDefault="006C4352" w:rsidP="00D60B6E">
            <w:pPr>
              <w:jc w:val="center"/>
              <w:rPr>
                <w:rFonts w:cs="Times New Roman"/>
                <w:szCs w:val="21"/>
              </w:rPr>
            </w:pPr>
            <w:r>
              <w:rPr>
                <w:rFonts w:ascii="Times New Roman" w:hAnsi="Times New Roman" w:cs="Times New Roman"/>
                <w:szCs w:val="21"/>
              </w:rPr>
              <w:t>0.830</w:t>
            </w:r>
          </w:p>
        </w:tc>
        <w:tc>
          <w:tcPr>
            <w:tcW w:w="0" w:type="auto"/>
            <w:tcBorders>
              <w:bottom w:val="nil"/>
              <w:right w:val="nil"/>
            </w:tcBorders>
            <w:shd w:val="clear" w:color="auto" w:fill="FFFFFF"/>
            <w:vAlign w:val="center"/>
          </w:tcPr>
          <w:p w14:paraId="158FFCCC" w14:textId="77777777" w:rsidR="006C4352" w:rsidRDefault="006C4352" w:rsidP="00D60B6E">
            <w:pPr>
              <w:jc w:val="center"/>
              <w:rPr>
                <w:rFonts w:cs="Times New Roman"/>
                <w:szCs w:val="21"/>
              </w:rPr>
            </w:pPr>
            <w:r>
              <w:rPr>
                <w:rFonts w:ascii="Times New Roman" w:hAnsi="Times New Roman" w:cs="Times New Roman"/>
                <w:szCs w:val="21"/>
              </w:rPr>
              <w:t>0.842</w:t>
            </w:r>
          </w:p>
        </w:tc>
        <w:tc>
          <w:tcPr>
            <w:tcW w:w="0" w:type="auto"/>
            <w:tcBorders>
              <w:left w:val="nil"/>
              <w:bottom w:val="nil"/>
            </w:tcBorders>
            <w:shd w:val="clear" w:color="auto" w:fill="FFFFFF"/>
            <w:vAlign w:val="center"/>
          </w:tcPr>
          <w:p w14:paraId="4FE1CF1D" w14:textId="77777777" w:rsidR="006C4352" w:rsidRDefault="006C4352" w:rsidP="00D60B6E">
            <w:pPr>
              <w:jc w:val="center"/>
              <w:rPr>
                <w:rFonts w:cs="Times New Roman"/>
                <w:szCs w:val="21"/>
              </w:rPr>
            </w:pPr>
            <w:r>
              <w:rPr>
                <w:rFonts w:ascii="Times New Roman" w:hAnsi="Times New Roman" w:cs="Times New Roman"/>
                <w:szCs w:val="21"/>
              </w:rPr>
              <w:t>0.825</w:t>
            </w:r>
          </w:p>
        </w:tc>
        <w:tc>
          <w:tcPr>
            <w:tcW w:w="0" w:type="auto"/>
            <w:tcBorders>
              <w:bottom w:val="nil"/>
            </w:tcBorders>
            <w:shd w:val="clear" w:color="auto" w:fill="FFFFFF"/>
            <w:vAlign w:val="center"/>
          </w:tcPr>
          <w:p w14:paraId="24D35D6F" w14:textId="77777777" w:rsidR="006C4352" w:rsidRDefault="006C4352" w:rsidP="00D60B6E">
            <w:pPr>
              <w:jc w:val="center"/>
              <w:rPr>
                <w:rFonts w:cs="Times New Roman"/>
                <w:szCs w:val="21"/>
              </w:rPr>
            </w:pPr>
            <w:r>
              <w:rPr>
                <w:rFonts w:ascii="Times New Roman" w:hAnsi="Times New Roman" w:cs="Times New Roman"/>
                <w:szCs w:val="21"/>
              </w:rPr>
              <w:t>0.851</w:t>
            </w:r>
          </w:p>
        </w:tc>
        <w:tc>
          <w:tcPr>
            <w:tcW w:w="0" w:type="auto"/>
            <w:tcBorders>
              <w:bottom w:val="nil"/>
              <w:right w:val="nil"/>
            </w:tcBorders>
            <w:shd w:val="clear" w:color="auto" w:fill="FFFFFF"/>
            <w:vAlign w:val="center"/>
          </w:tcPr>
          <w:p w14:paraId="5BB43341" w14:textId="77777777" w:rsidR="006C4352" w:rsidRDefault="006C4352" w:rsidP="00D60B6E">
            <w:pPr>
              <w:jc w:val="center"/>
              <w:rPr>
                <w:rFonts w:cs="Times New Roman"/>
                <w:szCs w:val="21"/>
              </w:rPr>
            </w:pPr>
            <w:r>
              <w:rPr>
                <w:rFonts w:ascii="Times New Roman" w:hAnsi="Times New Roman" w:cs="Times New Roman"/>
                <w:szCs w:val="21"/>
              </w:rPr>
              <w:t>0.837</w:t>
            </w:r>
          </w:p>
        </w:tc>
        <w:tc>
          <w:tcPr>
            <w:tcW w:w="0" w:type="auto"/>
            <w:tcBorders>
              <w:left w:val="nil"/>
              <w:bottom w:val="nil"/>
              <w:right w:val="nil"/>
            </w:tcBorders>
            <w:shd w:val="clear" w:color="auto" w:fill="FFFFFF"/>
            <w:vAlign w:val="center"/>
          </w:tcPr>
          <w:p w14:paraId="2B1F2CD7" w14:textId="77777777" w:rsidR="006C4352" w:rsidRDefault="006C4352" w:rsidP="00D60B6E">
            <w:pPr>
              <w:jc w:val="center"/>
              <w:rPr>
                <w:rFonts w:cs="Times New Roman"/>
                <w:szCs w:val="21"/>
              </w:rPr>
            </w:pPr>
            <w:r>
              <w:rPr>
                <w:rFonts w:ascii="Times New Roman" w:hAnsi="Times New Roman" w:cs="Times New Roman"/>
                <w:szCs w:val="21"/>
              </w:rPr>
              <w:t>0.912</w:t>
            </w:r>
          </w:p>
        </w:tc>
        <w:tc>
          <w:tcPr>
            <w:tcW w:w="0" w:type="auto"/>
            <w:tcBorders>
              <w:left w:val="nil"/>
              <w:bottom w:val="nil"/>
            </w:tcBorders>
            <w:shd w:val="clear" w:color="auto" w:fill="FFFFFF"/>
            <w:vAlign w:val="center"/>
          </w:tcPr>
          <w:p w14:paraId="660800FB" w14:textId="77777777" w:rsidR="006C4352" w:rsidRDefault="006C4352" w:rsidP="00D60B6E">
            <w:pPr>
              <w:jc w:val="center"/>
              <w:rPr>
                <w:rFonts w:cs="Times New Roman"/>
                <w:szCs w:val="21"/>
              </w:rPr>
            </w:pPr>
            <w:r>
              <w:rPr>
                <w:rFonts w:ascii="Times New Roman" w:hAnsi="Times New Roman" w:cs="Times New Roman"/>
                <w:szCs w:val="21"/>
              </w:rPr>
              <w:t>0.946</w:t>
            </w:r>
          </w:p>
        </w:tc>
        <w:tc>
          <w:tcPr>
            <w:tcW w:w="0" w:type="auto"/>
            <w:tcBorders>
              <w:bottom w:val="nil"/>
            </w:tcBorders>
            <w:shd w:val="clear" w:color="auto" w:fill="FFFFFF"/>
            <w:vAlign w:val="center"/>
          </w:tcPr>
          <w:p w14:paraId="5C1A84F5" w14:textId="77777777" w:rsidR="006C4352" w:rsidRDefault="006C4352" w:rsidP="00D60B6E">
            <w:pPr>
              <w:jc w:val="center"/>
              <w:rPr>
                <w:rFonts w:cs="Times New Roman"/>
                <w:szCs w:val="21"/>
              </w:rPr>
            </w:pPr>
            <w:r>
              <w:rPr>
                <w:rFonts w:ascii="Times New Roman" w:hAnsi="Times New Roman" w:cs="Times New Roman"/>
                <w:szCs w:val="21"/>
              </w:rPr>
              <w:t>0.886</w:t>
            </w:r>
          </w:p>
        </w:tc>
        <w:tc>
          <w:tcPr>
            <w:tcW w:w="0" w:type="auto"/>
            <w:tcBorders>
              <w:bottom w:val="nil"/>
              <w:right w:val="nil"/>
            </w:tcBorders>
            <w:shd w:val="clear" w:color="auto" w:fill="FFFFFF"/>
            <w:vAlign w:val="center"/>
          </w:tcPr>
          <w:p w14:paraId="006B9ACD" w14:textId="77777777" w:rsidR="006C4352" w:rsidRDefault="006C4352" w:rsidP="00D60B6E">
            <w:pPr>
              <w:jc w:val="center"/>
              <w:rPr>
                <w:rFonts w:cs="Times New Roman"/>
                <w:szCs w:val="21"/>
              </w:rPr>
            </w:pPr>
            <w:r>
              <w:rPr>
                <w:rFonts w:ascii="Times New Roman" w:hAnsi="Times New Roman" w:cs="Times New Roman"/>
                <w:szCs w:val="21"/>
              </w:rPr>
              <w:t>0.959</w:t>
            </w:r>
          </w:p>
        </w:tc>
        <w:tc>
          <w:tcPr>
            <w:tcW w:w="0" w:type="auto"/>
            <w:tcBorders>
              <w:left w:val="nil"/>
              <w:bottom w:val="nil"/>
            </w:tcBorders>
            <w:shd w:val="clear" w:color="auto" w:fill="FFFFFF"/>
            <w:vAlign w:val="center"/>
          </w:tcPr>
          <w:p w14:paraId="3B1E5E40" w14:textId="77777777" w:rsidR="006C4352" w:rsidRDefault="006C4352" w:rsidP="00D60B6E">
            <w:pPr>
              <w:jc w:val="center"/>
              <w:rPr>
                <w:rFonts w:cs="Times New Roman"/>
                <w:szCs w:val="21"/>
              </w:rPr>
            </w:pPr>
            <w:r>
              <w:rPr>
                <w:rFonts w:ascii="Times New Roman" w:hAnsi="Times New Roman" w:cs="Times New Roman"/>
                <w:szCs w:val="21"/>
              </w:rPr>
              <w:t>0.878</w:t>
            </w:r>
          </w:p>
        </w:tc>
        <w:tc>
          <w:tcPr>
            <w:tcW w:w="0" w:type="auto"/>
            <w:tcBorders>
              <w:bottom w:val="nil"/>
            </w:tcBorders>
            <w:shd w:val="clear" w:color="auto" w:fill="FFFFFF"/>
            <w:vAlign w:val="center"/>
          </w:tcPr>
          <w:p w14:paraId="17128470" w14:textId="77777777" w:rsidR="006C4352" w:rsidRDefault="006C4352" w:rsidP="00D60B6E">
            <w:pPr>
              <w:jc w:val="center"/>
              <w:rPr>
                <w:rFonts w:cs="Times New Roman"/>
                <w:szCs w:val="21"/>
              </w:rPr>
            </w:pPr>
            <w:r>
              <w:rPr>
                <w:rFonts w:ascii="Times New Roman" w:hAnsi="Times New Roman" w:cs="Times New Roman"/>
                <w:szCs w:val="21"/>
              </w:rPr>
              <w:t>0.942</w:t>
            </w:r>
          </w:p>
        </w:tc>
        <w:tc>
          <w:tcPr>
            <w:tcW w:w="0" w:type="auto"/>
            <w:tcBorders>
              <w:bottom w:val="nil"/>
              <w:right w:val="nil"/>
            </w:tcBorders>
            <w:shd w:val="clear" w:color="auto" w:fill="FFFFFF"/>
            <w:vAlign w:val="center"/>
          </w:tcPr>
          <w:p w14:paraId="3C6F6AB2" w14:textId="77777777" w:rsidR="006C4352" w:rsidRDefault="006C4352" w:rsidP="00D60B6E">
            <w:pPr>
              <w:jc w:val="center"/>
              <w:rPr>
                <w:rFonts w:cs="Times New Roman"/>
                <w:szCs w:val="21"/>
              </w:rPr>
            </w:pPr>
            <w:r>
              <w:rPr>
                <w:rFonts w:ascii="Times New Roman" w:hAnsi="Times New Roman" w:cs="Times New Roman"/>
                <w:szCs w:val="21"/>
              </w:rPr>
              <w:t>0.909</w:t>
            </w:r>
          </w:p>
        </w:tc>
      </w:tr>
      <w:tr w:rsidR="006C4352" w14:paraId="1985292F" w14:textId="77777777" w:rsidTr="00D60B6E">
        <w:trPr>
          <w:trHeight w:val="90"/>
          <w:jc w:val="center"/>
        </w:trPr>
        <w:tc>
          <w:tcPr>
            <w:tcW w:w="0" w:type="auto"/>
            <w:tcBorders>
              <w:top w:val="nil"/>
              <w:left w:val="nil"/>
              <w:bottom w:val="single" w:sz="4" w:space="0" w:color="auto"/>
              <w:right w:val="nil"/>
            </w:tcBorders>
            <w:shd w:val="clear" w:color="auto" w:fill="FFFFFF"/>
            <w:vAlign w:val="center"/>
          </w:tcPr>
          <w:p w14:paraId="1E646DD6" w14:textId="77777777" w:rsidR="006C4352" w:rsidRDefault="006C4352" w:rsidP="00D60B6E">
            <w:pPr>
              <w:jc w:val="center"/>
              <w:rPr>
                <w:rFonts w:cs="Times New Roman"/>
                <w:szCs w:val="21"/>
              </w:rPr>
            </w:pPr>
            <w:r>
              <w:rPr>
                <w:rFonts w:ascii="Times New Roman" w:hAnsi="Times New Roman" w:cs="Times New Roman"/>
                <w:szCs w:val="21"/>
              </w:rPr>
              <w:t>MRML [ICASSP-2023]</w:t>
            </w:r>
          </w:p>
        </w:tc>
        <w:tc>
          <w:tcPr>
            <w:tcW w:w="473" w:type="dxa"/>
            <w:tcBorders>
              <w:top w:val="nil"/>
              <w:left w:val="nil"/>
              <w:bottom w:val="single" w:sz="4" w:space="0" w:color="auto"/>
              <w:right w:val="nil"/>
            </w:tcBorders>
            <w:shd w:val="clear" w:color="auto" w:fill="FFFFFF"/>
            <w:vAlign w:val="center"/>
          </w:tcPr>
          <w:p w14:paraId="0DD65D9F" w14:textId="77777777" w:rsidR="006C4352" w:rsidRDefault="006C4352" w:rsidP="00D60B6E">
            <w:pPr>
              <w:jc w:val="center"/>
              <w:rPr>
                <w:rFonts w:cs="Times New Roman"/>
                <w:szCs w:val="21"/>
              </w:rPr>
            </w:pPr>
            <w:r>
              <w:rPr>
                <w:rFonts w:ascii="Times New Roman" w:hAnsi="Times New Roman" w:cs="Times New Roman"/>
                <w:szCs w:val="21"/>
              </w:rPr>
              <w:t>0.897</w:t>
            </w:r>
          </w:p>
        </w:tc>
        <w:tc>
          <w:tcPr>
            <w:tcW w:w="473" w:type="dxa"/>
            <w:tcBorders>
              <w:top w:val="nil"/>
              <w:left w:val="nil"/>
              <w:bottom w:val="single" w:sz="4" w:space="0" w:color="auto"/>
            </w:tcBorders>
            <w:shd w:val="clear" w:color="auto" w:fill="FFFFFF"/>
            <w:vAlign w:val="center"/>
          </w:tcPr>
          <w:p w14:paraId="73D25D0C" w14:textId="77777777" w:rsidR="006C4352" w:rsidRDefault="006C4352" w:rsidP="00D60B6E">
            <w:pPr>
              <w:jc w:val="center"/>
              <w:rPr>
                <w:rFonts w:cs="Times New Roman"/>
                <w:szCs w:val="21"/>
              </w:rPr>
            </w:pPr>
            <w:r>
              <w:rPr>
                <w:rFonts w:ascii="Times New Roman" w:hAnsi="Times New Roman" w:cs="Times New Roman"/>
                <w:szCs w:val="21"/>
              </w:rPr>
              <w:t>0.898</w:t>
            </w:r>
          </w:p>
        </w:tc>
        <w:tc>
          <w:tcPr>
            <w:tcW w:w="473" w:type="dxa"/>
            <w:tcBorders>
              <w:top w:val="nil"/>
              <w:bottom w:val="single" w:sz="4" w:space="0" w:color="auto"/>
            </w:tcBorders>
            <w:shd w:val="clear" w:color="auto" w:fill="FFFFFF"/>
            <w:vAlign w:val="center"/>
          </w:tcPr>
          <w:p w14:paraId="68488FB7" w14:textId="77777777" w:rsidR="006C4352" w:rsidRDefault="006C4352" w:rsidP="00D60B6E">
            <w:pPr>
              <w:jc w:val="center"/>
              <w:rPr>
                <w:rFonts w:cs="Times New Roman"/>
                <w:szCs w:val="21"/>
              </w:rPr>
            </w:pPr>
            <w:r>
              <w:rPr>
                <w:rFonts w:ascii="Times New Roman" w:hAnsi="Times New Roman" w:cs="Times New Roman"/>
                <w:szCs w:val="21"/>
              </w:rPr>
              <w:t>0.887</w:t>
            </w:r>
          </w:p>
        </w:tc>
        <w:tc>
          <w:tcPr>
            <w:tcW w:w="0" w:type="auto"/>
            <w:tcBorders>
              <w:top w:val="nil"/>
              <w:bottom w:val="single" w:sz="4" w:space="0" w:color="auto"/>
              <w:right w:val="nil"/>
            </w:tcBorders>
            <w:shd w:val="clear" w:color="auto" w:fill="FFFFFF"/>
            <w:vAlign w:val="center"/>
          </w:tcPr>
          <w:p w14:paraId="42BE5126" w14:textId="77777777" w:rsidR="006C4352" w:rsidRDefault="006C4352" w:rsidP="00D60B6E">
            <w:pPr>
              <w:jc w:val="center"/>
              <w:rPr>
                <w:rFonts w:cs="Times New Roman"/>
                <w:szCs w:val="21"/>
              </w:rPr>
            </w:pPr>
            <w:r>
              <w:rPr>
                <w:rFonts w:ascii="Times New Roman" w:hAnsi="Times New Roman" w:cs="Times New Roman"/>
                <w:szCs w:val="21"/>
              </w:rPr>
              <w:t>0.892</w:t>
            </w:r>
          </w:p>
        </w:tc>
        <w:tc>
          <w:tcPr>
            <w:tcW w:w="0" w:type="auto"/>
            <w:tcBorders>
              <w:top w:val="nil"/>
              <w:left w:val="nil"/>
              <w:bottom w:val="single" w:sz="4" w:space="0" w:color="auto"/>
            </w:tcBorders>
            <w:shd w:val="clear" w:color="auto" w:fill="FFFFFF"/>
            <w:vAlign w:val="center"/>
          </w:tcPr>
          <w:p w14:paraId="1A3BE757" w14:textId="77777777" w:rsidR="006C4352" w:rsidRDefault="006C4352" w:rsidP="00D60B6E">
            <w:pPr>
              <w:jc w:val="center"/>
              <w:rPr>
                <w:rFonts w:cs="Times New Roman"/>
                <w:szCs w:val="21"/>
              </w:rPr>
            </w:pPr>
            <w:r>
              <w:rPr>
                <w:rFonts w:ascii="Times New Roman" w:hAnsi="Times New Roman" w:cs="Times New Roman"/>
                <w:szCs w:val="21"/>
              </w:rPr>
              <w:t>0.896</w:t>
            </w:r>
          </w:p>
        </w:tc>
        <w:tc>
          <w:tcPr>
            <w:tcW w:w="0" w:type="auto"/>
            <w:tcBorders>
              <w:top w:val="nil"/>
              <w:bottom w:val="single" w:sz="4" w:space="0" w:color="auto"/>
            </w:tcBorders>
            <w:shd w:val="clear" w:color="auto" w:fill="FFFFFF"/>
            <w:vAlign w:val="center"/>
          </w:tcPr>
          <w:p w14:paraId="0726A17E" w14:textId="77777777" w:rsidR="006C4352" w:rsidRDefault="006C4352" w:rsidP="00D60B6E">
            <w:pPr>
              <w:jc w:val="center"/>
              <w:rPr>
                <w:rFonts w:cs="Times New Roman"/>
                <w:szCs w:val="21"/>
              </w:rPr>
            </w:pPr>
            <w:r>
              <w:rPr>
                <w:rFonts w:ascii="Times New Roman" w:hAnsi="Times New Roman" w:cs="Times New Roman"/>
                <w:szCs w:val="21"/>
              </w:rPr>
              <w:t>0.905</w:t>
            </w:r>
          </w:p>
        </w:tc>
        <w:tc>
          <w:tcPr>
            <w:tcW w:w="0" w:type="auto"/>
            <w:tcBorders>
              <w:top w:val="nil"/>
              <w:bottom w:val="single" w:sz="4" w:space="0" w:color="auto"/>
              <w:right w:val="nil"/>
            </w:tcBorders>
            <w:shd w:val="clear" w:color="auto" w:fill="FFFFFF"/>
            <w:vAlign w:val="center"/>
          </w:tcPr>
          <w:p w14:paraId="700E0AAE" w14:textId="77777777" w:rsidR="006C4352" w:rsidRDefault="006C4352" w:rsidP="00D60B6E">
            <w:pPr>
              <w:jc w:val="center"/>
              <w:rPr>
                <w:rFonts w:cs="Times New Roman"/>
                <w:szCs w:val="21"/>
              </w:rPr>
            </w:pPr>
            <w:r>
              <w:rPr>
                <w:rFonts w:ascii="Times New Roman" w:hAnsi="Times New Roman" w:cs="Times New Roman"/>
                <w:szCs w:val="21"/>
              </w:rPr>
              <w:t>0.901</w:t>
            </w:r>
          </w:p>
        </w:tc>
        <w:tc>
          <w:tcPr>
            <w:tcW w:w="0" w:type="auto"/>
            <w:tcBorders>
              <w:top w:val="nil"/>
              <w:left w:val="nil"/>
              <w:bottom w:val="single" w:sz="4" w:space="0" w:color="auto"/>
              <w:right w:val="nil"/>
            </w:tcBorders>
            <w:shd w:val="clear" w:color="auto" w:fill="FFFFFF"/>
            <w:vAlign w:val="center"/>
          </w:tcPr>
          <w:p w14:paraId="65BC9FFB" w14:textId="77777777" w:rsidR="006C4352" w:rsidRDefault="006C4352" w:rsidP="00D60B6E">
            <w:pPr>
              <w:jc w:val="center"/>
              <w:rPr>
                <w:rFonts w:cs="Times New Roman"/>
                <w:szCs w:val="21"/>
              </w:rPr>
            </w:pPr>
            <w:r>
              <w:rPr>
                <w:rFonts w:ascii="Times New Roman" w:hAnsi="Times New Roman" w:cs="Times New Roman"/>
                <w:szCs w:val="21"/>
              </w:rPr>
              <w:t>0.840</w:t>
            </w:r>
          </w:p>
        </w:tc>
        <w:tc>
          <w:tcPr>
            <w:tcW w:w="0" w:type="auto"/>
            <w:tcBorders>
              <w:top w:val="nil"/>
              <w:left w:val="nil"/>
              <w:bottom w:val="single" w:sz="4" w:space="0" w:color="auto"/>
            </w:tcBorders>
            <w:shd w:val="clear" w:color="auto" w:fill="FFFFFF"/>
            <w:vAlign w:val="center"/>
          </w:tcPr>
          <w:p w14:paraId="10525A3F" w14:textId="77777777" w:rsidR="006C4352" w:rsidRDefault="006C4352" w:rsidP="00D60B6E">
            <w:pPr>
              <w:jc w:val="center"/>
              <w:rPr>
                <w:rFonts w:cs="Times New Roman"/>
                <w:szCs w:val="21"/>
              </w:rPr>
            </w:pPr>
            <w:r>
              <w:rPr>
                <w:rFonts w:ascii="Times New Roman" w:hAnsi="Times New Roman" w:cs="Times New Roman"/>
                <w:szCs w:val="21"/>
              </w:rPr>
              <w:t>0.819</w:t>
            </w:r>
          </w:p>
        </w:tc>
        <w:tc>
          <w:tcPr>
            <w:tcW w:w="0" w:type="auto"/>
            <w:tcBorders>
              <w:top w:val="nil"/>
              <w:bottom w:val="single" w:sz="4" w:space="0" w:color="auto"/>
            </w:tcBorders>
            <w:shd w:val="clear" w:color="auto" w:fill="FFFFFF"/>
            <w:vAlign w:val="center"/>
          </w:tcPr>
          <w:p w14:paraId="425CD23E" w14:textId="77777777" w:rsidR="006C4352" w:rsidRDefault="006C4352" w:rsidP="00D60B6E">
            <w:pPr>
              <w:jc w:val="center"/>
              <w:rPr>
                <w:rFonts w:cs="Times New Roman"/>
                <w:szCs w:val="21"/>
              </w:rPr>
            </w:pPr>
            <w:r>
              <w:rPr>
                <w:rFonts w:ascii="Times New Roman" w:hAnsi="Times New Roman" w:cs="Times New Roman"/>
                <w:szCs w:val="21"/>
              </w:rPr>
              <w:t>0.874</w:t>
            </w:r>
          </w:p>
        </w:tc>
        <w:tc>
          <w:tcPr>
            <w:tcW w:w="0" w:type="auto"/>
            <w:tcBorders>
              <w:top w:val="nil"/>
              <w:bottom w:val="single" w:sz="4" w:space="0" w:color="auto"/>
              <w:right w:val="nil"/>
            </w:tcBorders>
            <w:shd w:val="clear" w:color="auto" w:fill="FFFFFF"/>
            <w:vAlign w:val="center"/>
          </w:tcPr>
          <w:p w14:paraId="7DFA6691" w14:textId="77777777" w:rsidR="006C4352" w:rsidRDefault="006C4352" w:rsidP="00D60B6E">
            <w:pPr>
              <w:jc w:val="center"/>
              <w:rPr>
                <w:rFonts w:cs="Times New Roman"/>
                <w:szCs w:val="21"/>
              </w:rPr>
            </w:pPr>
            <w:r>
              <w:rPr>
                <w:rFonts w:ascii="Times New Roman" w:hAnsi="Times New Roman" w:cs="Times New Roman"/>
                <w:szCs w:val="21"/>
              </w:rPr>
              <w:t>0.846</w:t>
            </w:r>
          </w:p>
        </w:tc>
        <w:tc>
          <w:tcPr>
            <w:tcW w:w="0" w:type="auto"/>
            <w:tcBorders>
              <w:top w:val="nil"/>
              <w:left w:val="nil"/>
              <w:bottom w:val="single" w:sz="4" w:space="0" w:color="auto"/>
            </w:tcBorders>
            <w:shd w:val="clear" w:color="auto" w:fill="FFFFFF"/>
            <w:vAlign w:val="center"/>
          </w:tcPr>
          <w:p w14:paraId="0A3DC4E9" w14:textId="77777777" w:rsidR="006C4352" w:rsidRDefault="006C4352" w:rsidP="00D60B6E">
            <w:pPr>
              <w:jc w:val="center"/>
              <w:rPr>
                <w:rFonts w:cs="Times New Roman"/>
                <w:szCs w:val="21"/>
              </w:rPr>
            </w:pPr>
            <w:r>
              <w:rPr>
                <w:rFonts w:ascii="Times New Roman" w:hAnsi="Times New Roman" w:cs="Times New Roman"/>
                <w:szCs w:val="21"/>
              </w:rPr>
              <w:t>0.865</w:t>
            </w:r>
          </w:p>
        </w:tc>
        <w:tc>
          <w:tcPr>
            <w:tcW w:w="0" w:type="auto"/>
            <w:tcBorders>
              <w:top w:val="nil"/>
              <w:bottom w:val="single" w:sz="4" w:space="0" w:color="auto"/>
            </w:tcBorders>
            <w:shd w:val="clear" w:color="auto" w:fill="FFFFFF"/>
            <w:vAlign w:val="center"/>
          </w:tcPr>
          <w:p w14:paraId="7EB7D869" w14:textId="77777777" w:rsidR="006C4352" w:rsidRDefault="006C4352" w:rsidP="00D60B6E">
            <w:pPr>
              <w:jc w:val="center"/>
              <w:rPr>
                <w:rFonts w:cs="Times New Roman"/>
                <w:szCs w:val="21"/>
              </w:rPr>
            </w:pPr>
            <w:r>
              <w:rPr>
                <w:rFonts w:ascii="Times New Roman" w:hAnsi="Times New Roman" w:cs="Times New Roman"/>
                <w:szCs w:val="21"/>
              </w:rPr>
              <w:t>0.807</w:t>
            </w:r>
          </w:p>
        </w:tc>
        <w:tc>
          <w:tcPr>
            <w:tcW w:w="0" w:type="auto"/>
            <w:tcBorders>
              <w:top w:val="nil"/>
              <w:bottom w:val="single" w:sz="4" w:space="0" w:color="auto"/>
              <w:right w:val="nil"/>
            </w:tcBorders>
            <w:shd w:val="clear" w:color="auto" w:fill="FFFFFF"/>
            <w:vAlign w:val="center"/>
          </w:tcPr>
          <w:p w14:paraId="6DF63611" w14:textId="77777777" w:rsidR="006C4352" w:rsidRDefault="006C4352" w:rsidP="00D60B6E">
            <w:pPr>
              <w:jc w:val="center"/>
              <w:rPr>
                <w:rFonts w:cs="Times New Roman"/>
                <w:szCs w:val="21"/>
              </w:rPr>
            </w:pPr>
            <w:r>
              <w:rPr>
                <w:rFonts w:ascii="Times New Roman" w:hAnsi="Times New Roman" w:cs="Times New Roman"/>
                <w:szCs w:val="21"/>
              </w:rPr>
              <w:t>0.835</w:t>
            </w:r>
          </w:p>
        </w:tc>
      </w:tr>
      <w:tr w:rsidR="006C4352" w14:paraId="1F63B8D4" w14:textId="77777777" w:rsidTr="00D60B6E">
        <w:trPr>
          <w:trHeight w:val="90"/>
          <w:jc w:val="center"/>
        </w:trPr>
        <w:tc>
          <w:tcPr>
            <w:tcW w:w="0" w:type="auto"/>
            <w:tcBorders>
              <w:top w:val="single" w:sz="4" w:space="0" w:color="auto"/>
              <w:left w:val="nil"/>
              <w:right w:val="nil"/>
            </w:tcBorders>
            <w:shd w:val="clear" w:color="auto" w:fill="FFFFFF"/>
            <w:vAlign w:val="center"/>
          </w:tcPr>
          <w:p w14:paraId="24899F0E" w14:textId="77777777" w:rsidR="006C4352" w:rsidRDefault="006C4352" w:rsidP="00D60B6E">
            <w:pPr>
              <w:jc w:val="center"/>
              <w:rPr>
                <w:rFonts w:cs="Times New Roman"/>
                <w:szCs w:val="21"/>
              </w:rPr>
            </w:pPr>
            <w:r>
              <w:rPr>
                <w:rFonts w:ascii="Times New Roman" w:hAnsi="Times New Roman" w:cs="Times New Roman"/>
                <w:szCs w:val="21"/>
              </w:rPr>
              <w:t>SDSA*</w:t>
            </w:r>
          </w:p>
        </w:tc>
        <w:tc>
          <w:tcPr>
            <w:tcW w:w="473" w:type="dxa"/>
            <w:tcBorders>
              <w:top w:val="single" w:sz="4" w:space="0" w:color="auto"/>
              <w:left w:val="nil"/>
              <w:right w:val="nil"/>
            </w:tcBorders>
            <w:shd w:val="clear" w:color="auto" w:fill="FFFFFF"/>
            <w:vAlign w:val="center"/>
          </w:tcPr>
          <w:p w14:paraId="4EA7B1A7" w14:textId="77777777" w:rsidR="006C4352" w:rsidRDefault="006C4352" w:rsidP="00D60B6E">
            <w:pPr>
              <w:jc w:val="center"/>
              <w:rPr>
                <w:rFonts w:cs="Times New Roman"/>
                <w:szCs w:val="21"/>
              </w:rPr>
            </w:pPr>
            <w:r>
              <w:rPr>
                <w:rFonts w:ascii="Times New Roman" w:hAnsi="Times New Roman" w:cs="Times New Roman"/>
                <w:szCs w:val="21"/>
              </w:rPr>
              <w:t>0.898</w:t>
            </w:r>
          </w:p>
        </w:tc>
        <w:tc>
          <w:tcPr>
            <w:tcW w:w="473" w:type="dxa"/>
            <w:tcBorders>
              <w:top w:val="single" w:sz="4" w:space="0" w:color="auto"/>
              <w:left w:val="nil"/>
            </w:tcBorders>
            <w:shd w:val="clear" w:color="auto" w:fill="FFFFFF"/>
            <w:vAlign w:val="center"/>
          </w:tcPr>
          <w:p w14:paraId="12573E25" w14:textId="77777777" w:rsidR="006C4352" w:rsidRDefault="006C4352" w:rsidP="00D60B6E">
            <w:pPr>
              <w:jc w:val="center"/>
              <w:rPr>
                <w:rFonts w:cs="Times New Roman"/>
                <w:szCs w:val="21"/>
              </w:rPr>
            </w:pPr>
            <w:r>
              <w:rPr>
                <w:rFonts w:ascii="Times New Roman" w:hAnsi="Times New Roman" w:cs="Times New Roman"/>
                <w:szCs w:val="21"/>
              </w:rPr>
              <w:t>0.916</w:t>
            </w:r>
          </w:p>
        </w:tc>
        <w:tc>
          <w:tcPr>
            <w:tcW w:w="473" w:type="dxa"/>
            <w:tcBorders>
              <w:top w:val="single" w:sz="4" w:space="0" w:color="auto"/>
            </w:tcBorders>
            <w:shd w:val="clear" w:color="auto" w:fill="FFFFFF"/>
            <w:vAlign w:val="center"/>
          </w:tcPr>
          <w:p w14:paraId="37F7C930" w14:textId="77777777" w:rsidR="006C4352" w:rsidRDefault="006C4352" w:rsidP="00D60B6E">
            <w:pPr>
              <w:jc w:val="center"/>
              <w:rPr>
                <w:rFonts w:cs="Times New Roman"/>
                <w:szCs w:val="21"/>
              </w:rPr>
            </w:pPr>
            <w:r>
              <w:rPr>
                <w:rFonts w:ascii="Times New Roman" w:hAnsi="Times New Roman" w:cs="Times New Roman"/>
                <w:szCs w:val="21"/>
              </w:rPr>
              <w:t>0.888</w:t>
            </w:r>
          </w:p>
        </w:tc>
        <w:tc>
          <w:tcPr>
            <w:tcW w:w="0" w:type="auto"/>
            <w:tcBorders>
              <w:top w:val="single" w:sz="4" w:space="0" w:color="auto"/>
              <w:right w:val="nil"/>
            </w:tcBorders>
            <w:shd w:val="clear" w:color="auto" w:fill="FFFFFF"/>
            <w:vAlign w:val="center"/>
          </w:tcPr>
          <w:p w14:paraId="37EE15AC" w14:textId="77777777" w:rsidR="006C4352" w:rsidRDefault="006C4352" w:rsidP="00D60B6E">
            <w:pPr>
              <w:jc w:val="center"/>
              <w:rPr>
                <w:rFonts w:cs="Times New Roman"/>
                <w:szCs w:val="21"/>
              </w:rPr>
            </w:pPr>
            <w:r>
              <w:rPr>
                <w:rFonts w:ascii="Times New Roman" w:hAnsi="Times New Roman" w:cs="Times New Roman"/>
                <w:szCs w:val="21"/>
              </w:rPr>
              <w:t>0.902</w:t>
            </w:r>
          </w:p>
        </w:tc>
        <w:tc>
          <w:tcPr>
            <w:tcW w:w="0" w:type="auto"/>
            <w:tcBorders>
              <w:top w:val="single" w:sz="4" w:space="0" w:color="auto"/>
              <w:left w:val="nil"/>
            </w:tcBorders>
            <w:shd w:val="clear" w:color="auto" w:fill="FFFFFF"/>
            <w:vAlign w:val="center"/>
          </w:tcPr>
          <w:p w14:paraId="43C23C27" w14:textId="77777777" w:rsidR="006C4352" w:rsidRDefault="006C4352" w:rsidP="00D60B6E">
            <w:pPr>
              <w:jc w:val="center"/>
              <w:rPr>
                <w:rFonts w:cs="Times New Roman"/>
                <w:szCs w:val="21"/>
              </w:rPr>
            </w:pPr>
            <w:r>
              <w:rPr>
                <w:rFonts w:ascii="Times New Roman" w:hAnsi="Times New Roman" w:cs="Times New Roman"/>
                <w:szCs w:val="21"/>
              </w:rPr>
              <w:t>0.880</w:t>
            </w:r>
          </w:p>
        </w:tc>
        <w:tc>
          <w:tcPr>
            <w:tcW w:w="0" w:type="auto"/>
            <w:tcBorders>
              <w:top w:val="single" w:sz="4" w:space="0" w:color="auto"/>
            </w:tcBorders>
            <w:shd w:val="clear" w:color="auto" w:fill="FFFFFF"/>
            <w:vAlign w:val="center"/>
          </w:tcPr>
          <w:p w14:paraId="0D8A87C0" w14:textId="77777777" w:rsidR="006C4352" w:rsidRDefault="006C4352" w:rsidP="00D60B6E">
            <w:pPr>
              <w:jc w:val="center"/>
              <w:rPr>
                <w:rFonts w:cs="Times New Roman"/>
                <w:szCs w:val="21"/>
              </w:rPr>
            </w:pPr>
            <w:r>
              <w:rPr>
                <w:rFonts w:ascii="Times New Roman" w:hAnsi="Times New Roman" w:cs="Times New Roman"/>
                <w:szCs w:val="21"/>
              </w:rPr>
              <w:t>0.909</w:t>
            </w:r>
          </w:p>
        </w:tc>
        <w:tc>
          <w:tcPr>
            <w:tcW w:w="0" w:type="auto"/>
            <w:tcBorders>
              <w:top w:val="single" w:sz="4" w:space="0" w:color="auto"/>
              <w:right w:val="nil"/>
            </w:tcBorders>
            <w:shd w:val="clear" w:color="auto" w:fill="FFFFFF"/>
            <w:vAlign w:val="center"/>
          </w:tcPr>
          <w:p w14:paraId="16869397" w14:textId="77777777" w:rsidR="006C4352" w:rsidRDefault="006C4352" w:rsidP="00D60B6E">
            <w:pPr>
              <w:jc w:val="center"/>
              <w:rPr>
                <w:rFonts w:cs="Times New Roman"/>
                <w:szCs w:val="21"/>
              </w:rPr>
            </w:pPr>
            <w:r>
              <w:rPr>
                <w:rFonts w:ascii="Times New Roman" w:hAnsi="Times New Roman" w:cs="Times New Roman"/>
                <w:szCs w:val="21"/>
              </w:rPr>
              <w:t>0.894</w:t>
            </w:r>
          </w:p>
        </w:tc>
        <w:tc>
          <w:tcPr>
            <w:tcW w:w="0" w:type="auto"/>
            <w:tcBorders>
              <w:top w:val="single" w:sz="4" w:space="0" w:color="auto"/>
              <w:left w:val="nil"/>
              <w:right w:val="nil"/>
            </w:tcBorders>
            <w:shd w:val="clear" w:color="auto" w:fill="FFFFFF"/>
            <w:vAlign w:val="center"/>
          </w:tcPr>
          <w:p w14:paraId="43D8BC3B" w14:textId="77777777" w:rsidR="006C4352" w:rsidRDefault="006C4352" w:rsidP="00D60B6E">
            <w:pPr>
              <w:jc w:val="center"/>
              <w:rPr>
                <w:rFonts w:cs="Times New Roman"/>
                <w:szCs w:val="21"/>
              </w:rPr>
            </w:pPr>
            <w:r>
              <w:rPr>
                <w:rFonts w:ascii="Times New Roman" w:hAnsi="Times New Roman" w:cs="Times New Roman"/>
                <w:szCs w:val="21"/>
              </w:rPr>
              <w:t>0.941</w:t>
            </w:r>
          </w:p>
        </w:tc>
        <w:tc>
          <w:tcPr>
            <w:tcW w:w="0" w:type="auto"/>
            <w:tcBorders>
              <w:top w:val="single" w:sz="4" w:space="0" w:color="auto"/>
              <w:left w:val="nil"/>
            </w:tcBorders>
            <w:shd w:val="clear" w:color="auto" w:fill="FFFFFF"/>
            <w:vAlign w:val="center"/>
          </w:tcPr>
          <w:p w14:paraId="6CB9FBFF" w14:textId="77777777" w:rsidR="006C4352" w:rsidRDefault="006C4352" w:rsidP="00D60B6E">
            <w:pPr>
              <w:jc w:val="center"/>
              <w:rPr>
                <w:rFonts w:cs="Times New Roman"/>
                <w:szCs w:val="21"/>
              </w:rPr>
            </w:pPr>
            <w:r>
              <w:rPr>
                <w:rFonts w:ascii="Times New Roman" w:hAnsi="Times New Roman" w:cs="Times New Roman"/>
                <w:szCs w:val="21"/>
              </w:rPr>
              <w:t>0.946</w:t>
            </w:r>
          </w:p>
        </w:tc>
        <w:tc>
          <w:tcPr>
            <w:tcW w:w="0" w:type="auto"/>
            <w:tcBorders>
              <w:top w:val="single" w:sz="4" w:space="0" w:color="auto"/>
            </w:tcBorders>
            <w:shd w:val="clear" w:color="auto" w:fill="FFFFFF"/>
            <w:vAlign w:val="center"/>
          </w:tcPr>
          <w:p w14:paraId="36055A4D" w14:textId="77777777" w:rsidR="006C4352" w:rsidRDefault="006C4352" w:rsidP="00D60B6E">
            <w:pPr>
              <w:jc w:val="center"/>
              <w:rPr>
                <w:rFonts w:cs="Times New Roman"/>
                <w:szCs w:val="21"/>
              </w:rPr>
            </w:pPr>
            <w:r>
              <w:rPr>
                <w:rFonts w:ascii="Times New Roman" w:hAnsi="Times New Roman" w:cs="Times New Roman"/>
                <w:szCs w:val="21"/>
              </w:rPr>
              <w:t>0.936</w:t>
            </w:r>
          </w:p>
        </w:tc>
        <w:tc>
          <w:tcPr>
            <w:tcW w:w="0" w:type="auto"/>
            <w:tcBorders>
              <w:top w:val="single" w:sz="4" w:space="0" w:color="auto"/>
              <w:right w:val="nil"/>
            </w:tcBorders>
            <w:shd w:val="clear" w:color="auto" w:fill="FFFFFF"/>
            <w:vAlign w:val="center"/>
          </w:tcPr>
          <w:p w14:paraId="06660EC6" w14:textId="77777777" w:rsidR="006C4352" w:rsidRDefault="006C4352" w:rsidP="00D60B6E">
            <w:pPr>
              <w:jc w:val="center"/>
              <w:rPr>
                <w:rFonts w:cs="Times New Roman"/>
                <w:szCs w:val="21"/>
              </w:rPr>
            </w:pPr>
            <w:r>
              <w:rPr>
                <w:rFonts w:ascii="Times New Roman" w:hAnsi="Times New Roman" w:cs="Times New Roman"/>
                <w:szCs w:val="21"/>
              </w:rPr>
              <w:t>0.941</w:t>
            </w:r>
          </w:p>
        </w:tc>
        <w:tc>
          <w:tcPr>
            <w:tcW w:w="0" w:type="auto"/>
            <w:tcBorders>
              <w:top w:val="single" w:sz="4" w:space="0" w:color="auto"/>
              <w:left w:val="nil"/>
            </w:tcBorders>
            <w:shd w:val="clear" w:color="auto" w:fill="FFFFFF"/>
            <w:vAlign w:val="center"/>
          </w:tcPr>
          <w:p w14:paraId="14516A65" w14:textId="77777777" w:rsidR="006C4352" w:rsidRDefault="006C4352" w:rsidP="00D60B6E">
            <w:pPr>
              <w:jc w:val="center"/>
              <w:rPr>
                <w:rFonts w:cs="Times New Roman"/>
                <w:szCs w:val="21"/>
              </w:rPr>
            </w:pPr>
            <w:r>
              <w:rPr>
                <w:rFonts w:ascii="Times New Roman" w:hAnsi="Times New Roman" w:cs="Times New Roman"/>
                <w:szCs w:val="21"/>
              </w:rPr>
              <w:t>0.936</w:t>
            </w:r>
          </w:p>
        </w:tc>
        <w:tc>
          <w:tcPr>
            <w:tcW w:w="0" w:type="auto"/>
            <w:tcBorders>
              <w:top w:val="single" w:sz="4" w:space="0" w:color="auto"/>
            </w:tcBorders>
            <w:shd w:val="clear" w:color="auto" w:fill="FFFFFF"/>
            <w:vAlign w:val="center"/>
          </w:tcPr>
          <w:p w14:paraId="126B5B78" w14:textId="77777777" w:rsidR="006C4352" w:rsidRDefault="006C4352" w:rsidP="00D60B6E">
            <w:pPr>
              <w:jc w:val="center"/>
              <w:rPr>
                <w:rFonts w:cs="Times New Roman"/>
                <w:szCs w:val="21"/>
              </w:rPr>
            </w:pPr>
            <w:r>
              <w:rPr>
                <w:rFonts w:ascii="Times New Roman" w:hAnsi="Times New Roman" w:cs="Times New Roman"/>
                <w:szCs w:val="21"/>
              </w:rPr>
              <w:t>0.947</w:t>
            </w:r>
          </w:p>
        </w:tc>
        <w:tc>
          <w:tcPr>
            <w:tcW w:w="0" w:type="auto"/>
            <w:tcBorders>
              <w:top w:val="single" w:sz="4" w:space="0" w:color="auto"/>
              <w:right w:val="nil"/>
            </w:tcBorders>
            <w:shd w:val="clear" w:color="auto" w:fill="FFFFFF"/>
            <w:vAlign w:val="center"/>
          </w:tcPr>
          <w:p w14:paraId="3BA0B59A" w14:textId="77777777" w:rsidR="006C4352" w:rsidRDefault="006C4352" w:rsidP="00D60B6E">
            <w:pPr>
              <w:jc w:val="center"/>
              <w:rPr>
                <w:rFonts w:cs="Times New Roman"/>
                <w:szCs w:val="21"/>
              </w:rPr>
            </w:pPr>
            <w:r>
              <w:rPr>
                <w:rFonts w:ascii="Times New Roman" w:hAnsi="Times New Roman" w:cs="Times New Roman"/>
                <w:szCs w:val="21"/>
              </w:rPr>
              <w:t>0.942</w:t>
            </w:r>
          </w:p>
        </w:tc>
      </w:tr>
      <w:tr w:rsidR="006C4352" w14:paraId="0134D5BF" w14:textId="77777777" w:rsidTr="00D60B6E">
        <w:trPr>
          <w:trHeight w:val="90"/>
          <w:jc w:val="center"/>
        </w:trPr>
        <w:tc>
          <w:tcPr>
            <w:tcW w:w="0" w:type="auto"/>
            <w:tcBorders>
              <w:left w:val="nil"/>
              <w:right w:val="nil"/>
            </w:tcBorders>
            <w:shd w:val="clear" w:color="auto" w:fill="FFFFFF"/>
            <w:vAlign w:val="center"/>
          </w:tcPr>
          <w:p w14:paraId="4FB6555C" w14:textId="77777777" w:rsidR="006C4352" w:rsidRDefault="006C4352" w:rsidP="00D60B6E">
            <w:pPr>
              <w:jc w:val="center"/>
              <w:rPr>
                <w:rFonts w:cs="Times New Roman"/>
                <w:szCs w:val="21"/>
              </w:rPr>
            </w:pPr>
            <w:r>
              <w:rPr>
                <w:rFonts w:ascii="Times New Roman" w:hAnsi="Times New Roman" w:cs="Times New Roman"/>
                <w:szCs w:val="21"/>
              </w:rPr>
              <w:t>SDSA*+S</w:t>
            </w:r>
          </w:p>
        </w:tc>
        <w:tc>
          <w:tcPr>
            <w:tcW w:w="473" w:type="dxa"/>
            <w:tcBorders>
              <w:left w:val="nil"/>
              <w:right w:val="nil"/>
            </w:tcBorders>
            <w:shd w:val="clear" w:color="auto" w:fill="FFFFFF"/>
            <w:vAlign w:val="center"/>
          </w:tcPr>
          <w:p w14:paraId="20F59B0B" w14:textId="77777777" w:rsidR="006C4352" w:rsidRDefault="006C4352" w:rsidP="00D60B6E">
            <w:pPr>
              <w:jc w:val="center"/>
              <w:rPr>
                <w:rFonts w:cs="Times New Roman"/>
                <w:szCs w:val="21"/>
              </w:rPr>
            </w:pPr>
            <w:r>
              <w:rPr>
                <w:rFonts w:ascii="Times New Roman" w:hAnsi="Times New Roman" w:cs="Times New Roman"/>
                <w:szCs w:val="21"/>
              </w:rPr>
              <w:t>0.905</w:t>
            </w:r>
          </w:p>
        </w:tc>
        <w:tc>
          <w:tcPr>
            <w:tcW w:w="473" w:type="dxa"/>
            <w:tcBorders>
              <w:left w:val="nil"/>
            </w:tcBorders>
            <w:shd w:val="clear" w:color="auto" w:fill="FFFFFF"/>
            <w:vAlign w:val="center"/>
          </w:tcPr>
          <w:p w14:paraId="0949A8B3" w14:textId="77777777" w:rsidR="006C4352" w:rsidRDefault="006C4352" w:rsidP="00D60B6E">
            <w:pPr>
              <w:jc w:val="center"/>
              <w:rPr>
                <w:rFonts w:cs="Times New Roman"/>
                <w:szCs w:val="21"/>
              </w:rPr>
            </w:pPr>
            <w:r>
              <w:rPr>
                <w:rFonts w:ascii="Times New Roman" w:hAnsi="Times New Roman" w:cs="Times New Roman"/>
                <w:szCs w:val="21"/>
              </w:rPr>
              <w:t>0.919</w:t>
            </w:r>
          </w:p>
        </w:tc>
        <w:tc>
          <w:tcPr>
            <w:tcW w:w="473" w:type="dxa"/>
            <w:shd w:val="clear" w:color="auto" w:fill="FFFFFF"/>
            <w:vAlign w:val="center"/>
          </w:tcPr>
          <w:p w14:paraId="69D99B3D" w14:textId="77777777" w:rsidR="006C4352" w:rsidRDefault="006C4352" w:rsidP="00D60B6E">
            <w:pPr>
              <w:jc w:val="center"/>
              <w:rPr>
                <w:rFonts w:cs="Times New Roman"/>
                <w:szCs w:val="21"/>
              </w:rPr>
            </w:pPr>
            <w:r>
              <w:rPr>
                <w:rFonts w:ascii="Times New Roman" w:hAnsi="Times New Roman" w:cs="Times New Roman"/>
                <w:szCs w:val="21"/>
              </w:rPr>
              <w:t>0.899</w:t>
            </w:r>
          </w:p>
        </w:tc>
        <w:tc>
          <w:tcPr>
            <w:tcW w:w="0" w:type="auto"/>
            <w:tcBorders>
              <w:right w:val="nil"/>
            </w:tcBorders>
            <w:shd w:val="clear" w:color="auto" w:fill="FFFFFF"/>
            <w:vAlign w:val="center"/>
          </w:tcPr>
          <w:p w14:paraId="5C25668C" w14:textId="77777777" w:rsidR="006C4352" w:rsidRDefault="006C4352" w:rsidP="00D60B6E">
            <w:pPr>
              <w:jc w:val="center"/>
              <w:rPr>
                <w:rFonts w:cs="Times New Roman"/>
                <w:szCs w:val="21"/>
              </w:rPr>
            </w:pPr>
            <w:r>
              <w:rPr>
                <w:rFonts w:ascii="Times New Roman" w:hAnsi="Times New Roman" w:cs="Times New Roman"/>
                <w:szCs w:val="21"/>
              </w:rPr>
              <w:t>0.909</w:t>
            </w:r>
          </w:p>
        </w:tc>
        <w:tc>
          <w:tcPr>
            <w:tcW w:w="0" w:type="auto"/>
            <w:tcBorders>
              <w:left w:val="nil"/>
            </w:tcBorders>
            <w:shd w:val="clear" w:color="auto" w:fill="FFFFFF"/>
            <w:vAlign w:val="center"/>
          </w:tcPr>
          <w:p w14:paraId="21DBFE93" w14:textId="77777777" w:rsidR="006C4352" w:rsidRDefault="006C4352" w:rsidP="00D60B6E">
            <w:pPr>
              <w:jc w:val="center"/>
              <w:rPr>
                <w:rFonts w:cs="Times New Roman"/>
                <w:szCs w:val="21"/>
              </w:rPr>
            </w:pPr>
            <w:r>
              <w:rPr>
                <w:rFonts w:ascii="Times New Roman" w:hAnsi="Times New Roman" w:cs="Times New Roman"/>
                <w:szCs w:val="21"/>
              </w:rPr>
              <w:t>0.891</w:t>
            </w:r>
          </w:p>
        </w:tc>
        <w:tc>
          <w:tcPr>
            <w:tcW w:w="0" w:type="auto"/>
            <w:shd w:val="clear" w:color="auto" w:fill="FFFFFF"/>
            <w:vAlign w:val="center"/>
          </w:tcPr>
          <w:p w14:paraId="0FC20E98" w14:textId="77777777" w:rsidR="006C4352" w:rsidRDefault="006C4352" w:rsidP="00D60B6E">
            <w:pPr>
              <w:jc w:val="center"/>
              <w:rPr>
                <w:rFonts w:cs="Times New Roman"/>
                <w:szCs w:val="21"/>
              </w:rPr>
            </w:pPr>
            <w:r>
              <w:rPr>
                <w:rFonts w:ascii="Times New Roman" w:hAnsi="Times New Roman" w:cs="Times New Roman"/>
                <w:szCs w:val="21"/>
              </w:rPr>
              <w:t>0.912</w:t>
            </w:r>
          </w:p>
        </w:tc>
        <w:tc>
          <w:tcPr>
            <w:tcW w:w="0" w:type="auto"/>
            <w:tcBorders>
              <w:right w:val="nil"/>
            </w:tcBorders>
            <w:shd w:val="clear" w:color="auto" w:fill="FFFFFF"/>
            <w:vAlign w:val="center"/>
          </w:tcPr>
          <w:p w14:paraId="22B691BF" w14:textId="77777777" w:rsidR="006C4352" w:rsidRDefault="006C4352" w:rsidP="00D60B6E">
            <w:pPr>
              <w:jc w:val="center"/>
              <w:rPr>
                <w:rFonts w:cs="Times New Roman"/>
                <w:szCs w:val="21"/>
              </w:rPr>
            </w:pPr>
            <w:r>
              <w:rPr>
                <w:rFonts w:ascii="Times New Roman" w:hAnsi="Times New Roman" w:cs="Times New Roman"/>
                <w:szCs w:val="21"/>
              </w:rPr>
              <w:t>0.901</w:t>
            </w:r>
          </w:p>
        </w:tc>
        <w:tc>
          <w:tcPr>
            <w:tcW w:w="0" w:type="auto"/>
            <w:tcBorders>
              <w:left w:val="nil"/>
              <w:right w:val="nil"/>
            </w:tcBorders>
            <w:shd w:val="clear" w:color="auto" w:fill="FFFFFF"/>
            <w:vAlign w:val="center"/>
          </w:tcPr>
          <w:p w14:paraId="51020C86" w14:textId="77777777" w:rsidR="006C4352" w:rsidRDefault="006C4352" w:rsidP="00D60B6E">
            <w:pPr>
              <w:jc w:val="center"/>
              <w:rPr>
                <w:rFonts w:cs="Times New Roman"/>
                <w:szCs w:val="21"/>
              </w:rPr>
            </w:pPr>
            <w:r>
              <w:rPr>
                <w:rFonts w:ascii="Times New Roman" w:hAnsi="Times New Roman" w:cs="Times New Roman"/>
                <w:szCs w:val="21"/>
              </w:rPr>
              <w:t>0.944</w:t>
            </w:r>
          </w:p>
        </w:tc>
        <w:tc>
          <w:tcPr>
            <w:tcW w:w="0" w:type="auto"/>
            <w:tcBorders>
              <w:left w:val="nil"/>
            </w:tcBorders>
            <w:shd w:val="clear" w:color="auto" w:fill="FFFFFF"/>
            <w:vAlign w:val="center"/>
          </w:tcPr>
          <w:p w14:paraId="56A75D1A" w14:textId="77777777" w:rsidR="006C4352" w:rsidRDefault="006C4352" w:rsidP="00D60B6E">
            <w:pPr>
              <w:jc w:val="center"/>
              <w:rPr>
                <w:rFonts w:cs="Times New Roman"/>
                <w:szCs w:val="21"/>
              </w:rPr>
            </w:pPr>
            <w:r>
              <w:rPr>
                <w:rFonts w:ascii="Times New Roman" w:hAnsi="Times New Roman" w:cs="Times New Roman"/>
                <w:szCs w:val="21"/>
              </w:rPr>
              <w:t>0.952</w:t>
            </w:r>
          </w:p>
        </w:tc>
        <w:tc>
          <w:tcPr>
            <w:tcW w:w="0" w:type="auto"/>
            <w:shd w:val="clear" w:color="auto" w:fill="FFFFFF"/>
            <w:vAlign w:val="center"/>
          </w:tcPr>
          <w:p w14:paraId="6DAB81EA" w14:textId="77777777" w:rsidR="006C4352" w:rsidRDefault="006C4352" w:rsidP="00D60B6E">
            <w:pPr>
              <w:jc w:val="center"/>
              <w:rPr>
                <w:rFonts w:cs="Times New Roman"/>
                <w:szCs w:val="21"/>
              </w:rPr>
            </w:pPr>
            <w:r>
              <w:rPr>
                <w:rFonts w:ascii="Times New Roman" w:hAnsi="Times New Roman" w:cs="Times New Roman"/>
                <w:szCs w:val="21"/>
              </w:rPr>
              <w:t>0.935</w:t>
            </w:r>
          </w:p>
        </w:tc>
        <w:tc>
          <w:tcPr>
            <w:tcW w:w="0" w:type="auto"/>
            <w:tcBorders>
              <w:right w:val="nil"/>
            </w:tcBorders>
            <w:shd w:val="clear" w:color="auto" w:fill="FFFFFF"/>
            <w:vAlign w:val="center"/>
          </w:tcPr>
          <w:p w14:paraId="67A3D52F" w14:textId="77777777" w:rsidR="006C4352" w:rsidRDefault="006C4352" w:rsidP="00D60B6E">
            <w:pPr>
              <w:jc w:val="center"/>
              <w:rPr>
                <w:rFonts w:cs="Times New Roman"/>
                <w:szCs w:val="21"/>
              </w:rPr>
            </w:pPr>
            <w:r>
              <w:rPr>
                <w:rFonts w:ascii="Times New Roman" w:hAnsi="Times New Roman" w:cs="Times New Roman"/>
                <w:szCs w:val="21"/>
              </w:rPr>
              <w:t>0.943</w:t>
            </w:r>
          </w:p>
        </w:tc>
        <w:tc>
          <w:tcPr>
            <w:tcW w:w="0" w:type="auto"/>
            <w:tcBorders>
              <w:left w:val="nil"/>
            </w:tcBorders>
            <w:shd w:val="clear" w:color="auto" w:fill="FFFFFF"/>
            <w:vAlign w:val="center"/>
          </w:tcPr>
          <w:p w14:paraId="13364A90" w14:textId="77777777" w:rsidR="006C4352" w:rsidRDefault="006C4352" w:rsidP="00D60B6E">
            <w:pPr>
              <w:jc w:val="center"/>
              <w:rPr>
                <w:rFonts w:cs="Times New Roman"/>
                <w:szCs w:val="21"/>
              </w:rPr>
            </w:pPr>
            <w:r>
              <w:rPr>
                <w:rFonts w:ascii="Times New Roman" w:hAnsi="Times New Roman" w:cs="Times New Roman"/>
                <w:szCs w:val="21"/>
              </w:rPr>
              <w:t>0.936</w:t>
            </w:r>
          </w:p>
        </w:tc>
        <w:tc>
          <w:tcPr>
            <w:tcW w:w="0" w:type="auto"/>
            <w:shd w:val="clear" w:color="auto" w:fill="FFFFFF"/>
            <w:vAlign w:val="center"/>
          </w:tcPr>
          <w:p w14:paraId="24D72BAA" w14:textId="77777777" w:rsidR="006C4352" w:rsidRDefault="006C4352" w:rsidP="00D60B6E">
            <w:pPr>
              <w:jc w:val="center"/>
              <w:rPr>
                <w:rFonts w:cs="Times New Roman"/>
                <w:szCs w:val="21"/>
              </w:rPr>
            </w:pPr>
            <w:r>
              <w:rPr>
                <w:rFonts w:ascii="Times New Roman" w:hAnsi="Times New Roman" w:cs="Times New Roman"/>
                <w:szCs w:val="21"/>
              </w:rPr>
              <w:t>0.953</w:t>
            </w:r>
          </w:p>
        </w:tc>
        <w:tc>
          <w:tcPr>
            <w:tcW w:w="0" w:type="auto"/>
            <w:tcBorders>
              <w:right w:val="nil"/>
            </w:tcBorders>
            <w:shd w:val="clear" w:color="auto" w:fill="FFFFFF"/>
            <w:vAlign w:val="center"/>
          </w:tcPr>
          <w:p w14:paraId="6DB2D8D2" w14:textId="77777777" w:rsidR="006C4352" w:rsidRDefault="006C4352" w:rsidP="00D60B6E">
            <w:pPr>
              <w:jc w:val="center"/>
              <w:rPr>
                <w:rFonts w:cs="Times New Roman"/>
                <w:szCs w:val="21"/>
              </w:rPr>
            </w:pPr>
            <w:r>
              <w:rPr>
                <w:rFonts w:ascii="Times New Roman" w:hAnsi="Times New Roman" w:cs="Times New Roman"/>
                <w:szCs w:val="21"/>
              </w:rPr>
              <w:t>0.944</w:t>
            </w:r>
          </w:p>
        </w:tc>
      </w:tr>
      <w:tr w:rsidR="006C4352" w14:paraId="5BD15E95" w14:textId="77777777" w:rsidTr="00D60B6E">
        <w:trPr>
          <w:trHeight w:val="90"/>
          <w:jc w:val="center"/>
        </w:trPr>
        <w:tc>
          <w:tcPr>
            <w:tcW w:w="0" w:type="auto"/>
            <w:tcBorders>
              <w:left w:val="nil"/>
              <w:right w:val="nil"/>
            </w:tcBorders>
            <w:shd w:val="clear" w:color="auto" w:fill="FFFFFF"/>
            <w:vAlign w:val="center"/>
          </w:tcPr>
          <w:p w14:paraId="62F8B1C3" w14:textId="77777777" w:rsidR="006C4352" w:rsidRDefault="006C4352" w:rsidP="00D60B6E">
            <w:pPr>
              <w:jc w:val="center"/>
              <w:rPr>
                <w:rFonts w:cs="Times New Roman"/>
                <w:szCs w:val="21"/>
              </w:rPr>
            </w:pPr>
            <w:r>
              <w:rPr>
                <w:rFonts w:ascii="Times New Roman" w:hAnsi="Times New Roman" w:cs="Times New Roman"/>
                <w:szCs w:val="21"/>
              </w:rPr>
              <w:t>SDSA*+I</w:t>
            </w:r>
          </w:p>
        </w:tc>
        <w:tc>
          <w:tcPr>
            <w:tcW w:w="473" w:type="dxa"/>
            <w:tcBorders>
              <w:left w:val="nil"/>
              <w:right w:val="nil"/>
            </w:tcBorders>
            <w:shd w:val="clear" w:color="auto" w:fill="FFFFFF"/>
            <w:vAlign w:val="center"/>
          </w:tcPr>
          <w:p w14:paraId="79C87A93" w14:textId="77777777" w:rsidR="006C4352" w:rsidRDefault="006C4352" w:rsidP="00D60B6E">
            <w:pPr>
              <w:jc w:val="center"/>
              <w:rPr>
                <w:rFonts w:cs="Times New Roman"/>
                <w:szCs w:val="21"/>
              </w:rPr>
            </w:pPr>
            <w:r>
              <w:rPr>
                <w:rFonts w:ascii="Times New Roman" w:hAnsi="Times New Roman" w:cs="Times New Roman"/>
                <w:szCs w:val="21"/>
              </w:rPr>
              <w:t>0.906</w:t>
            </w:r>
          </w:p>
        </w:tc>
        <w:tc>
          <w:tcPr>
            <w:tcW w:w="473" w:type="dxa"/>
            <w:tcBorders>
              <w:left w:val="nil"/>
            </w:tcBorders>
            <w:shd w:val="clear" w:color="auto" w:fill="FFFFFF"/>
            <w:vAlign w:val="center"/>
          </w:tcPr>
          <w:p w14:paraId="1B1364EC" w14:textId="77777777" w:rsidR="006C4352" w:rsidRDefault="006C4352" w:rsidP="00D60B6E">
            <w:pPr>
              <w:jc w:val="center"/>
              <w:rPr>
                <w:rFonts w:cs="Times New Roman"/>
                <w:szCs w:val="21"/>
              </w:rPr>
            </w:pPr>
            <w:r>
              <w:rPr>
                <w:rFonts w:ascii="Times New Roman" w:hAnsi="Times New Roman" w:cs="Times New Roman"/>
                <w:szCs w:val="21"/>
              </w:rPr>
              <w:t>0.924</w:t>
            </w:r>
          </w:p>
        </w:tc>
        <w:tc>
          <w:tcPr>
            <w:tcW w:w="473" w:type="dxa"/>
            <w:shd w:val="clear" w:color="auto" w:fill="FFFFFF"/>
            <w:vAlign w:val="center"/>
          </w:tcPr>
          <w:p w14:paraId="52136D9A" w14:textId="77777777" w:rsidR="006C4352" w:rsidRDefault="006C4352" w:rsidP="00D60B6E">
            <w:pPr>
              <w:jc w:val="center"/>
              <w:rPr>
                <w:rFonts w:cs="Times New Roman"/>
                <w:szCs w:val="21"/>
              </w:rPr>
            </w:pPr>
            <w:r>
              <w:rPr>
                <w:rFonts w:ascii="Times New Roman" w:hAnsi="Times New Roman" w:cs="Times New Roman"/>
                <w:szCs w:val="21"/>
              </w:rPr>
              <w:t>0.895</w:t>
            </w:r>
          </w:p>
        </w:tc>
        <w:tc>
          <w:tcPr>
            <w:tcW w:w="0" w:type="auto"/>
            <w:tcBorders>
              <w:right w:val="nil"/>
            </w:tcBorders>
            <w:shd w:val="clear" w:color="auto" w:fill="FFFFFF"/>
            <w:vAlign w:val="center"/>
          </w:tcPr>
          <w:p w14:paraId="4E608BCE" w14:textId="77777777" w:rsidR="006C4352" w:rsidRDefault="006C4352" w:rsidP="00D60B6E">
            <w:pPr>
              <w:jc w:val="center"/>
              <w:rPr>
                <w:rFonts w:cs="Times New Roman"/>
                <w:szCs w:val="21"/>
              </w:rPr>
            </w:pPr>
            <w:r>
              <w:rPr>
                <w:rFonts w:ascii="Times New Roman" w:hAnsi="Times New Roman" w:cs="Times New Roman"/>
                <w:szCs w:val="21"/>
              </w:rPr>
              <w:t>0.909</w:t>
            </w:r>
          </w:p>
        </w:tc>
        <w:tc>
          <w:tcPr>
            <w:tcW w:w="0" w:type="auto"/>
            <w:tcBorders>
              <w:left w:val="nil"/>
            </w:tcBorders>
            <w:shd w:val="clear" w:color="auto" w:fill="FFFFFF"/>
            <w:vAlign w:val="center"/>
          </w:tcPr>
          <w:p w14:paraId="68E03606" w14:textId="77777777" w:rsidR="006C4352" w:rsidRDefault="006C4352" w:rsidP="00D60B6E">
            <w:pPr>
              <w:jc w:val="center"/>
              <w:rPr>
                <w:rFonts w:cs="Times New Roman"/>
                <w:szCs w:val="21"/>
              </w:rPr>
            </w:pPr>
            <w:r>
              <w:rPr>
                <w:rFonts w:ascii="Times New Roman" w:hAnsi="Times New Roman" w:cs="Times New Roman"/>
                <w:szCs w:val="21"/>
              </w:rPr>
              <w:t>0.887</w:t>
            </w:r>
          </w:p>
        </w:tc>
        <w:tc>
          <w:tcPr>
            <w:tcW w:w="0" w:type="auto"/>
            <w:shd w:val="clear" w:color="auto" w:fill="FFFFFF"/>
            <w:vAlign w:val="center"/>
          </w:tcPr>
          <w:p w14:paraId="7C857C5C" w14:textId="77777777" w:rsidR="006C4352" w:rsidRDefault="006C4352" w:rsidP="00D60B6E">
            <w:pPr>
              <w:jc w:val="center"/>
              <w:rPr>
                <w:rFonts w:cs="Times New Roman"/>
                <w:szCs w:val="21"/>
              </w:rPr>
            </w:pPr>
            <w:r>
              <w:rPr>
                <w:rFonts w:ascii="Times New Roman" w:hAnsi="Times New Roman" w:cs="Times New Roman"/>
                <w:szCs w:val="21"/>
              </w:rPr>
              <w:t>0.919</w:t>
            </w:r>
          </w:p>
        </w:tc>
        <w:tc>
          <w:tcPr>
            <w:tcW w:w="0" w:type="auto"/>
            <w:tcBorders>
              <w:right w:val="nil"/>
            </w:tcBorders>
            <w:shd w:val="clear" w:color="auto" w:fill="FFFFFF"/>
            <w:vAlign w:val="center"/>
          </w:tcPr>
          <w:p w14:paraId="2800E31D" w14:textId="77777777" w:rsidR="006C4352" w:rsidRDefault="006C4352" w:rsidP="00D60B6E">
            <w:pPr>
              <w:jc w:val="center"/>
              <w:rPr>
                <w:rFonts w:cs="Times New Roman"/>
                <w:szCs w:val="21"/>
              </w:rPr>
            </w:pPr>
            <w:r>
              <w:rPr>
                <w:rFonts w:ascii="Times New Roman" w:hAnsi="Times New Roman" w:cs="Times New Roman"/>
                <w:szCs w:val="21"/>
              </w:rPr>
              <w:t>0.903</w:t>
            </w:r>
          </w:p>
        </w:tc>
        <w:tc>
          <w:tcPr>
            <w:tcW w:w="0" w:type="auto"/>
            <w:tcBorders>
              <w:left w:val="nil"/>
              <w:right w:val="nil"/>
            </w:tcBorders>
            <w:shd w:val="clear" w:color="auto" w:fill="FFFFFF"/>
            <w:vAlign w:val="center"/>
          </w:tcPr>
          <w:p w14:paraId="45159598" w14:textId="77777777" w:rsidR="006C4352" w:rsidRDefault="006C4352" w:rsidP="00D60B6E">
            <w:pPr>
              <w:jc w:val="center"/>
              <w:rPr>
                <w:rFonts w:cs="Times New Roman"/>
                <w:szCs w:val="21"/>
              </w:rPr>
            </w:pPr>
            <w:r>
              <w:rPr>
                <w:rFonts w:ascii="Times New Roman" w:hAnsi="Times New Roman" w:cs="Times New Roman"/>
                <w:szCs w:val="21"/>
              </w:rPr>
              <w:t>0.950</w:t>
            </w:r>
          </w:p>
        </w:tc>
        <w:tc>
          <w:tcPr>
            <w:tcW w:w="0" w:type="auto"/>
            <w:tcBorders>
              <w:left w:val="nil"/>
            </w:tcBorders>
            <w:shd w:val="clear" w:color="auto" w:fill="FFFFFF"/>
            <w:vAlign w:val="center"/>
          </w:tcPr>
          <w:p w14:paraId="6818BBB0" w14:textId="77777777" w:rsidR="006C4352" w:rsidRDefault="006C4352" w:rsidP="00D60B6E">
            <w:pPr>
              <w:jc w:val="center"/>
              <w:rPr>
                <w:rFonts w:cs="Times New Roman"/>
                <w:szCs w:val="21"/>
              </w:rPr>
            </w:pPr>
            <w:r>
              <w:rPr>
                <w:rFonts w:ascii="Times New Roman" w:hAnsi="Times New Roman" w:cs="Times New Roman"/>
                <w:szCs w:val="21"/>
              </w:rPr>
              <w:t>0.946</w:t>
            </w:r>
          </w:p>
        </w:tc>
        <w:tc>
          <w:tcPr>
            <w:tcW w:w="0" w:type="auto"/>
            <w:shd w:val="clear" w:color="auto" w:fill="FFFFFF"/>
            <w:vAlign w:val="center"/>
          </w:tcPr>
          <w:p w14:paraId="17E5361E" w14:textId="77777777" w:rsidR="006C4352" w:rsidRDefault="006C4352" w:rsidP="00D60B6E">
            <w:pPr>
              <w:jc w:val="center"/>
              <w:rPr>
                <w:rFonts w:cs="Times New Roman"/>
                <w:szCs w:val="21"/>
              </w:rPr>
            </w:pPr>
            <w:r>
              <w:rPr>
                <w:rFonts w:ascii="Times New Roman" w:hAnsi="Times New Roman" w:cs="Times New Roman"/>
                <w:szCs w:val="21"/>
              </w:rPr>
              <w:t>0.954</w:t>
            </w:r>
          </w:p>
        </w:tc>
        <w:tc>
          <w:tcPr>
            <w:tcW w:w="0" w:type="auto"/>
            <w:tcBorders>
              <w:right w:val="nil"/>
            </w:tcBorders>
            <w:shd w:val="clear" w:color="auto" w:fill="FFFFFF"/>
            <w:vAlign w:val="center"/>
          </w:tcPr>
          <w:p w14:paraId="4F59D4F2" w14:textId="77777777" w:rsidR="006C4352" w:rsidRDefault="006C4352" w:rsidP="00D60B6E">
            <w:pPr>
              <w:jc w:val="center"/>
              <w:rPr>
                <w:rFonts w:cs="Times New Roman"/>
                <w:szCs w:val="21"/>
              </w:rPr>
            </w:pPr>
            <w:r>
              <w:rPr>
                <w:rFonts w:ascii="Times New Roman" w:hAnsi="Times New Roman" w:cs="Times New Roman"/>
                <w:szCs w:val="21"/>
              </w:rPr>
              <w:t>0.950</w:t>
            </w:r>
          </w:p>
        </w:tc>
        <w:tc>
          <w:tcPr>
            <w:tcW w:w="0" w:type="auto"/>
            <w:tcBorders>
              <w:left w:val="nil"/>
            </w:tcBorders>
            <w:shd w:val="clear" w:color="auto" w:fill="FFFFFF"/>
            <w:vAlign w:val="center"/>
          </w:tcPr>
          <w:p w14:paraId="444B1CA8" w14:textId="77777777" w:rsidR="006C4352" w:rsidRDefault="006C4352" w:rsidP="00D60B6E">
            <w:pPr>
              <w:jc w:val="center"/>
              <w:rPr>
                <w:rFonts w:cs="Times New Roman"/>
                <w:szCs w:val="21"/>
              </w:rPr>
            </w:pPr>
            <w:r>
              <w:rPr>
                <w:rFonts w:ascii="Times New Roman" w:hAnsi="Times New Roman" w:cs="Times New Roman"/>
                <w:szCs w:val="21"/>
              </w:rPr>
              <w:t>0.954</w:t>
            </w:r>
          </w:p>
        </w:tc>
        <w:tc>
          <w:tcPr>
            <w:tcW w:w="0" w:type="auto"/>
            <w:shd w:val="clear" w:color="auto" w:fill="FFFFFF"/>
            <w:vAlign w:val="center"/>
          </w:tcPr>
          <w:p w14:paraId="10974395" w14:textId="77777777" w:rsidR="006C4352" w:rsidRDefault="006C4352" w:rsidP="00D60B6E">
            <w:pPr>
              <w:jc w:val="center"/>
              <w:rPr>
                <w:rFonts w:cs="Times New Roman"/>
                <w:szCs w:val="21"/>
              </w:rPr>
            </w:pPr>
            <w:r>
              <w:rPr>
                <w:rFonts w:ascii="Times New Roman" w:hAnsi="Times New Roman" w:cs="Times New Roman"/>
                <w:szCs w:val="21"/>
              </w:rPr>
              <w:t>0.946</w:t>
            </w:r>
          </w:p>
        </w:tc>
        <w:tc>
          <w:tcPr>
            <w:tcW w:w="0" w:type="auto"/>
            <w:tcBorders>
              <w:right w:val="nil"/>
            </w:tcBorders>
            <w:shd w:val="clear" w:color="auto" w:fill="FFFFFF"/>
            <w:vAlign w:val="center"/>
          </w:tcPr>
          <w:p w14:paraId="160869D9" w14:textId="77777777" w:rsidR="006C4352" w:rsidRDefault="006C4352" w:rsidP="00D60B6E">
            <w:pPr>
              <w:jc w:val="center"/>
              <w:rPr>
                <w:rFonts w:cs="Times New Roman"/>
                <w:szCs w:val="21"/>
              </w:rPr>
            </w:pPr>
            <w:r>
              <w:rPr>
                <w:rFonts w:ascii="Times New Roman" w:hAnsi="Times New Roman" w:cs="Times New Roman"/>
                <w:szCs w:val="21"/>
              </w:rPr>
              <w:t>0.950</w:t>
            </w:r>
          </w:p>
        </w:tc>
      </w:tr>
      <w:tr w:rsidR="006C4352" w14:paraId="6F713855" w14:textId="77777777" w:rsidTr="00D60B6E">
        <w:trPr>
          <w:trHeight w:val="90"/>
          <w:jc w:val="center"/>
        </w:trPr>
        <w:tc>
          <w:tcPr>
            <w:tcW w:w="0" w:type="auto"/>
            <w:tcBorders>
              <w:left w:val="nil"/>
              <w:bottom w:val="single" w:sz="12" w:space="0" w:color="000000"/>
              <w:right w:val="nil"/>
            </w:tcBorders>
            <w:shd w:val="clear" w:color="auto" w:fill="FFFFFF"/>
            <w:vAlign w:val="center"/>
          </w:tcPr>
          <w:p w14:paraId="0A264F2D" w14:textId="77777777" w:rsidR="006C4352" w:rsidRDefault="006C4352" w:rsidP="00D60B6E">
            <w:pPr>
              <w:jc w:val="center"/>
              <w:rPr>
                <w:rFonts w:cs="Times New Roman"/>
                <w:szCs w:val="21"/>
              </w:rPr>
            </w:pPr>
            <w:r>
              <w:rPr>
                <w:rFonts w:ascii="Times New Roman" w:hAnsi="Times New Roman" w:cs="Times New Roman"/>
                <w:szCs w:val="21"/>
              </w:rPr>
              <w:t>SDSA</w:t>
            </w:r>
          </w:p>
        </w:tc>
        <w:tc>
          <w:tcPr>
            <w:tcW w:w="473" w:type="dxa"/>
            <w:tcBorders>
              <w:left w:val="nil"/>
              <w:bottom w:val="single" w:sz="12" w:space="0" w:color="000000"/>
              <w:right w:val="nil"/>
            </w:tcBorders>
            <w:shd w:val="clear" w:color="auto" w:fill="FFFFFF"/>
            <w:vAlign w:val="center"/>
          </w:tcPr>
          <w:p w14:paraId="7AB82B0A" w14:textId="77777777" w:rsidR="006C4352" w:rsidRDefault="006C4352" w:rsidP="00D60B6E">
            <w:pPr>
              <w:jc w:val="center"/>
              <w:rPr>
                <w:rFonts w:cs="Times New Roman"/>
                <w:szCs w:val="21"/>
              </w:rPr>
            </w:pPr>
            <w:r>
              <w:rPr>
                <w:rFonts w:ascii="Times New Roman" w:hAnsi="Times New Roman" w:cs="Times New Roman"/>
                <w:szCs w:val="21"/>
              </w:rPr>
              <w:t>0.918</w:t>
            </w:r>
          </w:p>
        </w:tc>
        <w:tc>
          <w:tcPr>
            <w:tcW w:w="473" w:type="dxa"/>
            <w:tcBorders>
              <w:left w:val="nil"/>
              <w:bottom w:val="single" w:sz="12" w:space="0" w:color="000000"/>
            </w:tcBorders>
            <w:shd w:val="clear" w:color="auto" w:fill="FFFFFF"/>
            <w:vAlign w:val="center"/>
          </w:tcPr>
          <w:p w14:paraId="06581998" w14:textId="77777777" w:rsidR="006C4352" w:rsidRDefault="006C4352" w:rsidP="00D60B6E">
            <w:pPr>
              <w:jc w:val="center"/>
              <w:rPr>
                <w:rFonts w:cs="Times New Roman"/>
                <w:szCs w:val="21"/>
              </w:rPr>
            </w:pPr>
            <w:r>
              <w:rPr>
                <w:rFonts w:ascii="Times New Roman" w:hAnsi="Times New Roman" w:cs="Times New Roman"/>
                <w:szCs w:val="21"/>
              </w:rPr>
              <w:t>0.939</w:t>
            </w:r>
          </w:p>
        </w:tc>
        <w:tc>
          <w:tcPr>
            <w:tcW w:w="473" w:type="dxa"/>
            <w:tcBorders>
              <w:bottom w:val="single" w:sz="12" w:space="0" w:color="000000"/>
            </w:tcBorders>
            <w:shd w:val="clear" w:color="auto" w:fill="FFFFFF"/>
            <w:vAlign w:val="center"/>
          </w:tcPr>
          <w:p w14:paraId="7CDA928A" w14:textId="77777777" w:rsidR="006C4352" w:rsidRDefault="006C4352" w:rsidP="00D60B6E">
            <w:pPr>
              <w:jc w:val="center"/>
              <w:rPr>
                <w:rFonts w:cs="Times New Roman"/>
                <w:szCs w:val="21"/>
              </w:rPr>
            </w:pPr>
            <w:r>
              <w:rPr>
                <w:rFonts w:ascii="Times New Roman" w:hAnsi="Times New Roman" w:cs="Times New Roman"/>
                <w:szCs w:val="21"/>
              </w:rPr>
              <w:t>0.902</w:t>
            </w:r>
          </w:p>
        </w:tc>
        <w:tc>
          <w:tcPr>
            <w:tcW w:w="0" w:type="auto"/>
            <w:tcBorders>
              <w:bottom w:val="single" w:sz="12" w:space="0" w:color="000000"/>
              <w:right w:val="nil"/>
            </w:tcBorders>
            <w:shd w:val="clear" w:color="auto" w:fill="FFFFFF"/>
            <w:vAlign w:val="center"/>
          </w:tcPr>
          <w:p w14:paraId="6834AC6B" w14:textId="77777777" w:rsidR="006C4352" w:rsidRDefault="006C4352" w:rsidP="00D60B6E">
            <w:pPr>
              <w:jc w:val="center"/>
              <w:rPr>
                <w:rFonts w:cs="Times New Roman"/>
                <w:szCs w:val="21"/>
              </w:rPr>
            </w:pPr>
            <w:r>
              <w:rPr>
                <w:rFonts w:ascii="Times New Roman" w:hAnsi="Times New Roman" w:cs="Times New Roman"/>
                <w:szCs w:val="21"/>
              </w:rPr>
              <w:t>0.920</w:t>
            </w:r>
          </w:p>
        </w:tc>
        <w:tc>
          <w:tcPr>
            <w:tcW w:w="0" w:type="auto"/>
            <w:tcBorders>
              <w:left w:val="nil"/>
              <w:bottom w:val="single" w:sz="12" w:space="0" w:color="000000"/>
            </w:tcBorders>
            <w:shd w:val="clear" w:color="auto" w:fill="FFFFFF"/>
            <w:vAlign w:val="center"/>
          </w:tcPr>
          <w:p w14:paraId="47C7817A" w14:textId="77777777" w:rsidR="006C4352" w:rsidRDefault="006C4352" w:rsidP="00D60B6E">
            <w:pPr>
              <w:jc w:val="center"/>
              <w:rPr>
                <w:rFonts w:cs="Times New Roman"/>
                <w:szCs w:val="21"/>
              </w:rPr>
            </w:pPr>
            <w:r>
              <w:rPr>
                <w:rFonts w:ascii="Times New Roman" w:hAnsi="Times New Roman" w:cs="Times New Roman"/>
                <w:szCs w:val="21"/>
              </w:rPr>
              <w:t>0.896</w:t>
            </w:r>
          </w:p>
        </w:tc>
        <w:tc>
          <w:tcPr>
            <w:tcW w:w="0" w:type="auto"/>
            <w:tcBorders>
              <w:bottom w:val="single" w:sz="12" w:space="0" w:color="000000"/>
            </w:tcBorders>
            <w:shd w:val="clear" w:color="auto" w:fill="FFFFFF"/>
            <w:vAlign w:val="center"/>
          </w:tcPr>
          <w:p w14:paraId="4BBF01C8" w14:textId="77777777" w:rsidR="006C4352" w:rsidRDefault="006C4352" w:rsidP="00D60B6E">
            <w:pPr>
              <w:jc w:val="center"/>
              <w:rPr>
                <w:rFonts w:cs="Times New Roman"/>
                <w:szCs w:val="21"/>
              </w:rPr>
            </w:pPr>
            <w:r>
              <w:rPr>
                <w:rFonts w:ascii="Times New Roman" w:hAnsi="Times New Roman" w:cs="Times New Roman"/>
                <w:szCs w:val="21"/>
              </w:rPr>
              <w:t>0.935</w:t>
            </w:r>
          </w:p>
        </w:tc>
        <w:tc>
          <w:tcPr>
            <w:tcW w:w="0" w:type="auto"/>
            <w:tcBorders>
              <w:bottom w:val="single" w:sz="12" w:space="0" w:color="000000"/>
              <w:right w:val="nil"/>
            </w:tcBorders>
            <w:shd w:val="clear" w:color="auto" w:fill="FFFFFF"/>
            <w:vAlign w:val="center"/>
          </w:tcPr>
          <w:p w14:paraId="79B43509" w14:textId="77777777" w:rsidR="006C4352" w:rsidRDefault="006C4352" w:rsidP="00D60B6E">
            <w:pPr>
              <w:jc w:val="center"/>
              <w:rPr>
                <w:rFonts w:cs="Times New Roman"/>
                <w:szCs w:val="21"/>
              </w:rPr>
            </w:pPr>
            <w:r>
              <w:rPr>
                <w:rFonts w:ascii="Times New Roman" w:hAnsi="Times New Roman" w:cs="Times New Roman"/>
                <w:szCs w:val="21"/>
              </w:rPr>
              <w:t>0.915</w:t>
            </w:r>
          </w:p>
        </w:tc>
        <w:tc>
          <w:tcPr>
            <w:tcW w:w="0" w:type="auto"/>
            <w:tcBorders>
              <w:left w:val="nil"/>
              <w:bottom w:val="single" w:sz="12" w:space="0" w:color="000000"/>
              <w:right w:val="nil"/>
            </w:tcBorders>
            <w:shd w:val="clear" w:color="auto" w:fill="FFFFFF"/>
            <w:vAlign w:val="center"/>
          </w:tcPr>
          <w:p w14:paraId="1163A33E" w14:textId="77777777" w:rsidR="006C4352" w:rsidRDefault="006C4352" w:rsidP="00D60B6E">
            <w:pPr>
              <w:jc w:val="center"/>
              <w:rPr>
                <w:rFonts w:cs="Times New Roman"/>
                <w:szCs w:val="21"/>
              </w:rPr>
            </w:pPr>
            <w:r>
              <w:rPr>
                <w:rFonts w:ascii="Times New Roman" w:hAnsi="Times New Roman" w:cs="Times New Roman"/>
                <w:szCs w:val="21"/>
              </w:rPr>
              <w:t>0.953</w:t>
            </w:r>
          </w:p>
        </w:tc>
        <w:tc>
          <w:tcPr>
            <w:tcW w:w="0" w:type="auto"/>
            <w:tcBorders>
              <w:left w:val="nil"/>
              <w:bottom w:val="single" w:sz="12" w:space="0" w:color="000000"/>
            </w:tcBorders>
            <w:shd w:val="clear" w:color="auto" w:fill="FFFFFF"/>
            <w:vAlign w:val="center"/>
          </w:tcPr>
          <w:p w14:paraId="367A3680" w14:textId="77777777" w:rsidR="006C4352" w:rsidRDefault="006C4352" w:rsidP="00D60B6E">
            <w:pPr>
              <w:jc w:val="center"/>
              <w:rPr>
                <w:rFonts w:cs="Times New Roman"/>
                <w:szCs w:val="21"/>
              </w:rPr>
            </w:pPr>
            <w:r>
              <w:rPr>
                <w:rFonts w:ascii="Times New Roman" w:hAnsi="Times New Roman" w:cs="Times New Roman"/>
                <w:szCs w:val="21"/>
              </w:rPr>
              <w:t>0.965</w:t>
            </w:r>
          </w:p>
        </w:tc>
        <w:tc>
          <w:tcPr>
            <w:tcW w:w="0" w:type="auto"/>
            <w:tcBorders>
              <w:bottom w:val="single" w:sz="12" w:space="0" w:color="000000"/>
            </w:tcBorders>
            <w:shd w:val="clear" w:color="auto" w:fill="FFFFFF"/>
            <w:vAlign w:val="center"/>
          </w:tcPr>
          <w:p w14:paraId="09899017" w14:textId="77777777" w:rsidR="006C4352" w:rsidRDefault="006C4352" w:rsidP="00D60B6E">
            <w:pPr>
              <w:jc w:val="center"/>
              <w:rPr>
                <w:rFonts w:cs="Times New Roman"/>
                <w:szCs w:val="21"/>
              </w:rPr>
            </w:pPr>
            <w:r>
              <w:rPr>
                <w:rFonts w:ascii="Times New Roman" w:hAnsi="Times New Roman" w:cs="Times New Roman"/>
                <w:szCs w:val="21"/>
              </w:rPr>
              <w:t>0.939</w:t>
            </w:r>
          </w:p>
        </w:tc>
        <w:tc>
          <w:tcPr>
            <w:tcW w:w="0" w:type="auto"/>
            <w:tcBorders>
              <w:bottom w:val="single" w:sz="12" w:space="0" w:color="000000"/>
              <w:right w:val="nil"/>
            </w:tcBorders>
            <w:shd w:val="clear" w:color="auto" w:fill="FFFFFF"/>
            <w:vAlign w:val="center"/>
          </w:tcPr>
          <w:p w14:paraId="7D696FAF" w14:textId="77777777" w:rsidR="006C4352" w:rsidRDefault="006C4352" w:rsidP="00D60B6E">
            <w:pPr>
              <w:jc w:val="center"/>
              <w:rPr>
                <w:rFonts w:cs="Times New Roman"/>
                <w:szCs w:val="21"/>
              </w:rPr>
            </w:pPr>
            <w:r>
              <w:rPr>
                <w:rFonts w:ascii="Times New Roman" w:hAnsi="Times New Roman" w:cs="Times New Roman"/>
                <w:szCs w:val="21"/>
              </w:rPr>
              <w:t>0.952</w:t>
            </w:r>
          </w:p>
        </w:tc>
        <w:tc>
          <w:tcPr>
            <w:tcW w:w="0" w:type="auto"/>
            <w:tcBorders>
              <w:left w:val="nil"/>
              <w:bottom w:val="single" w:sz="12" w:space="0" w:color="000000"/>
            </w:tcBorders>
            <w:shd w:val="clear" w:color="auto" w:fill="FFFFFF"/>
            <w:vAlign w:val="center"/>
          </w:tcPr>
          <w:p w14:paraId="50EE88A8" w14:textId="77777777" w:rsidR="006C4352" w:rsidRDefault="006C4352" w:rsidP="00D60B6E">
            <w:pPr>
              <w:jc w:val="center"/>
              <w:rPr>
                <w:rFonts w:cs="Times New Roman"/>
                <w:szCs w:val="21"/>
              </w:rPr>
            </w:pPr>
            <w:r>
              <w:rPr>
                <w:rFonts w:ascii="Times New Roman" w:hAnsi="Times New Roman" w:cs="Times New Roman"/>
                <w:szCs w:val="21"/>
              </w:rPr>
              <w:t>0.940</w:t>
            </w:r>
          </w:p>
        </w:tc>
        <w:tc>
          <w:tcPr>
            <w:tcW w:w="0" w:type="auto"/>
            <w:tcBorders>
              <w:bottom w:val="single" w:sz="12" w:space="0" w:color="000000"/>
            </w:tcBorders>
            <w:shd w:val="clear" w:color="auto" w:fill="FFFFFF"/>
            <w:vAlign w:val="center"/>
          </w:tcPr>
          <w:p w14:paraId="69FD6713" w14:textId="77777777" w:rsidR="006C4352" w:rsidRDefault="006C4352" w:rsidP="00D60B6E">
            <w:pPr>
              <w:jc w:val="center"/>
              <w:rPr>
                <w:rFonts w:cs="Times New Roman"/>
                <w:szCs w:val="21"/>
              </w:rPr>
            </w:pPr>
            <w:r>
              <w:rPr>
                <w:rFonts w:ascii="Times New Roman" w:hAnsi="Times New Roman" w:cs="Times New Roman"/>
                <w:szCs w:val="21"/>
              </w:rPr>
              <w:t>0.966</w:t>
            </w:r>
          </w:p>
        </w:tc>
        <w:tc>
          <w:tcPr>
            <w:tcW w:w="0" w:type="auto"/>
            <w:tcBorders>
              <w:bottom w:val="single" w:sz="12" w:space="0" w:color="000000"/>
              <w:right w:val="nil"/>
            </w:tcBorders>
            <w:shd w:val="clear" w:color="auto" w:fill="FFFFFF"/>
            <w:vAlign w:val="center"/>
          </w:tcPr>
          <w:p w14:paraId="39684022" w14:textId="77777777" w:rsidR="006C4352" w:rsidRDefault="006C4352" w:rsidP="00D60B6E">
            <w:pPr>
              <w:jc w:val="center"/>
              <w:rPr>
                <w:rFonts w:cs="Times New Roman"/>
                <w:szCs w:val="21"/>
              </w:rPr>
            </w:pPr>
            <w:r>
              <w:rPr>
                <w:rFonts w:ascii="Times New Roman" w:hAnsi="Times New Roman" w:cs="Times New Roman"/>
                <w:szCs w:val="21"/>
              </w:rPr>
              <w:t>0.953</w:t>
            </w:r>
          </w:p>
        </w:tc>
      </w:tr>
    </w:tbl>
    <w:p w14:paraId="7CF7C4B4" w14:textId="77777777" w:rsidR="006C4352" w:rsidRDefault="006C4352" w:rsidP="00EA238C">
      <w:pPr>
        <w:pStyle w:val="a0"/>
      </w:pPr>
    </w:p>
    <w:p w14:paraId="7795830E" w14:textId="7F101442" w:rsidR="006C4352" w:rsidRDefault="006C4352" w:rsidP="00C863FB">
      <w:pPr>
        <w:pStyle w:val="a0"/>
        <w:ind w:firstLineChars="200" w:firstLine="480"/>
      </w:pPr>
      <w:r>
        <w:rPr>
          <w:rFonts w:hint="eastAsia"/>
        </w:rPr>
        <w:t>为保证模型训练数据的质量与一致性，我们引入了</w:t>
      </w:r>
      <w:r>
        <w:t xml:space="preserve"> SDSA</w:t>
      </w:r>
      <w:r>
        <w:t>（</w:t>
      </w:r>
      <w:r>
        <w:t>Selective De-redundancy and Semantic Alignment</w:t>
      </w:r>
      <w:r>
        <w:t>）数据去冗余与语义对齐机制，对数据集进行结构化处理。该机制包括冗余样本剔除、图文语义对齐与内容一致性过滤三个步骤。通过计算图文余弦相似度及基于</w:t>
      </w:r>
      <w:r>
        <w:t>Transformer</w:t>
      </w:r>
      <w:r>
        <w:t>的交叉模态对齐策略，</w:t>
      </w:r>
      <w:r>
        <w:t>SDSA</w:t>
      </w:r>
      <w:r>
        <w:t>有效提升了训练数据的语义一致性和信息浓度，降低了噪声干扰，提高了后续模型学习效率。</w:t>
      </w:r>
      <w:r w:rsidR="00092500" w:rsidRPr="00092500">
        <w:rPr>
          <w:rFonts w:hint="eastAsia"/>
        </w:rPr>
        <w:t>模型使用</w:t>
      </w:r>
      <w:r w:rsidR="00092500" w:rsidRPr="00092500">
        <w:t>BLIP2</w:t>
      </w:r>
      <w:r w:rsidR="00092500" w:rsidRPr="00092500">
        <w:t>作为基座架构，结合我们提出的</w:t>
      </w:r>
      <w:r w:rsidR="00092500" w:rsidRPr="00092500">
        <w:t>MIB</w:t>
      </w:r>
      <w:r w:rsidR="00092500" w:rsidRPr="00092500">
        <w:t>模块后，</w:t>
      </w:r>
      <w:r w:rsidR="00092500" w:rsidRPr="00092500">
        <w:t>F1</w:t>
      </w:r>
      <w:r w:rsidR="00092500" w:rsidRPr="00092500">
        <w:t>分数由基线模型的</w:t>
      </w:r>
      <w:r w:rsidR="00092500" w:rsidRPr="00092500">
        <w:t>0.79</w:t>
      </w:r>
      <w:r w:rsidR="00092500" w:rsidRPr="00092500">
        <w:t>提升至</w:t>
      </w:r>
      <w:r w:rsidR="00092500" w:rsidRPr="00092500">
        <w:t>0.83</w:t>
      </w:r>
      <w:r w:rsidR="00092500" w:rsidRPr="00092500">
        <w:t>，准确率达到</w:t>
      </w:r>
      <w:r w:rsidR="00092500" w:rsidRPr="00092500">
        <w:t>96%</w:t>
      </w:r>
      <w:r w:rsidR="00092500" w:rsidRPr="00092500">
        <w:t>，显著增强了对复杂多模态风险内容的识别能力。</w:t>
      </w:r>
    </w:p>
    <w:p w14:paraId="6FA184BF" w14:textId="445BDAAB" w:rsidR="00284824" w:rsidRDefault="00284824" w:rsidP="00284824">
      <w:pPr>
        <w:pStyle w:val="a4"/>
        <w:keepNext/>
        <w:spacing w:before="93" w:after="93"/>
      </w:pPr>
      <w:r>
        <w:t xml:space="preserve">表 </w:t>
      </w:r>
      <w:r>
        <w:rPr>
          <w:rFonts w:hint="eastAsia"/>
        </w:rPr>
        <w:t>4.</w:t>
      </w:r>
      <w:fldSimple w:instr=" SEQ 图表 \* ARABIC ">
        <w:r>
          <w:rPr>
            <w:noProof/>
          </w:rPr>
          <w:t>2</w:t>
        </w:r>
      </w:fldSimple>
      <w:r>
        <w:rPr>
          <w:rFonts w:hint="eastAsia"/>
        </w:rPr>
        <w:t xml:space="preserve"> </w:t>
      </w:r>
      <w:r w:rsidRPr="0067234D">
        <w:t>MasakhaNEWS 设置中各语言在已见客户端上的准确率（Mean ± SD）</w:t>
      </w:r>
    </w:p>
    <w:tbl>
      <w:tblPr>
        <w:tblStyle w:val="21"/>
        <w:tblW w:w="8282" w:type="dxa"/>
        <w:tblLayout w:type="fixed"/>
        <w:tblLook w:val="04A0" w:firstRow="1" w:lastRow="0" w:firstColumn="1" w:lastColumn="0" w:noHBand="0" w:noVBand="1"/>
      </w:tblPr>
      <w:tblGrid>
        <w:gridCol w:w="590"/>
        <w:gridCol w:w="714"/>
        <w:gridCol w:w="714"/>
        <w:gridCol w:w="714"/>
        <w:gridCol w:w="714"/>
        <w:gridCol w:w="715"/>
        <w:gridCol w:w="715"/>
        <w:gridCol w:w="715"/>
        <w:gridCol w:w="715"/>
        <w:gridCol w:w="715"/>
        <w:gridCol w:w="715"/>
        <w:gridCol w:w="546"/>
      </w:tblGrid>
      <w:tr w:rsidR="00FF4100" w:rsidRPr="007557BE" w14:paraId="33549359" w14:textId="77777777" w:rsidTr="00FF4100">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590" w:type="dxa"/>
            <w:tcBorders>
              <w:top w:val="single" w:sz="12" w:space="0" w:color="auto"/>
              <w:bottom w:val="single" w:sz="6" w:space="0" w:color="auto"/>
            </w:tcBorders>
          </w:tcPr>
          <w:p w14:paraId="6FB22E53" w14:textId="77777777" w:rsidR="00FF4100" w:rsidRPr="007557BE" w:rsidRDefault="00FF4100" w:rsidP="007557BE">
            <w:pPr>
              <w:jc w:val="center"/>
              <w:rPr>
                <w:rFonts w:ascii="Times New Roman" w:hAnsi="Times New Roman" w:cs="Times New Roman"/>
                <w:szCs w:val="21"/>
              </w:rPr>
            </w:pPr>
            <w:r w:rsidRPr="007557BE">
              <w:rPr>
                <w:rFonts w:ascii="Times New Roman" w:hAnsi="Times New Roman" w:cs="Times New Roman" w:hint="eastAsia"/>
                <w:szCs w:val="21"/>
              </w:rPr>
              <w:t>r</w:t>
            </w:r>
          </w:p>
        </w:tc>
        <w:tc>
          <w:tcPr>
            <w:tcW w:w="714" w:type="dxa"/>
            <w:tcBorders>
              <w:top w:val="single" w:sz="12" w:space="0" w:color="auto"/>
              <w:bottom w:val="single" w:sz="6" w:space="0" w:color="auto"/>
            </w:tcBorders>
          </w:tcPr>
          <w:p w14:paraId="21A82442" w14:textId="77777777" w:rsidR="00FF4100" w:rsidRPr="007557BE" w:rsidRDefault="00FF4100" w:rsidP="007557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eng</w:t>
            </w:r>
          </w:p>
        </w:tc>
        <w:tc>
          <w:tcPr>
            <w:tcW w:w="714" w:type="dxa"/>
            <w:tcBorders>
              <w:top w:val="single" w:sz="12" w:space="0" w:color="auto"/>
              <w:bottom w:val="single" w:sz="6" w:space="0" w:color="auto"/>
            </w:tcBorders>
          </w:tcPr>
          <w:p w14:paraId="4A83C66D" w14:textId="77777777" w:rsidR="00FF4100" w:rsidRPr="007557BE" w:rsidRDefault="00FF4100" w:rsidP="007557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som</w:t>
            </w:r>
          </w:p>
        </w:tc>
        <w:tc>
          <w:tcPr>
            <w:tcW w:w="714" w:type="dxa"/>
            <w:tcBorders>
              <w:top w:val="single" w:sz="12" w:space="0" w:color="auto"/>
              <w:bottom w:val="single" w:sz="6" w:space="0" w:color="auto"/>
            </w:tcBorders>
          </w:tcPr>
          <w:p w14:paraId="3C602441" w14:textId="77777777" w:rsidR="00FF4100" w:rsidRPr="007557BE" w:rsidRDefault="00FF4100" w:rsidP="007557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run</w:t>
            </w:r>
          </w:p>
        </w:tc>
        <w:tc>
          <w:tcPr>
            <w:tcW w:w="714" w:type="dxa"/>
            <w:tcBorders>
              <w:top w:val="single" w:sz="12" w:space="0" w:color="auto"/>
              <w:bottom w:val="single" w:sz="6" w:space="0" w:color="auto"/>
            </w:tcBorders>
          </w:tcPr>
          <w:p w14:paraId="4F5BB797" w14:textId="77777777" w:rsidR="00FF4100" w:rsidRPr="007557BE" w:rsidRDefault="00FF4100" w:rsidP="007557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fra</w:t>
            </w:r>
          </w:p>
        </w:tc>
        <w:tc>
          <w:tcPr>
            <w:tcW w:w="715" w:type="dxa"/>
            <w:tcBorders>
              <w:top w:val="single" w:sz="12" w:space="0" w:color="auto"/>
              <w:bottom w:val="single" w:sz="6" w:space="0" w:color="auto"/>
            </w:tcBorders>
          </w:tcPr>
          <w:p w14:paraId="0C9EFDDD" w14:textId="77777777" w:rsidR="00FF4100" w:rsidRPr="007557BE" w:rsidRDefault="00FF4100" w:rsidP="007557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lin</w:t>
            </w:r>
          </w:p>
        </w:tc>
        <w:tc>
          <w:tcPr>
            <w:tcW w:w="715" w:type="dxa"/>
            <w:tcBorders>
              <w:top w:val="single" w:sz="12" w:space="0" w:color="auto"/>
              <w:bottom w:val="single" w:sz="6" w:space="0" w:color="auto"/>
            </w:tcBorders>
          </w:tcPr>
          <w:p w14:paraId="4A7DD13D" w14:textId="77777777" w:rsidR="00FF4100" w:rsidRPr="007557BE" w:rsidRDefault="00FF4100" w:rsidP="007557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ibo</w:t>
            </w:r>
          </w:p>
        </w:tc>
        <w:tc>
          <w:tcPr>
            <w:tcW w:w="715" w:type="dxa"/>
            <w:tcBorders>
              <w:top w:val="single" w:sz="12" w:space="0" w:color="auto"/>
              <w:bottom w:val="single" w:sz="6" w:space="0" w:color="auto"/>
            </w:tcBorders>
          </w:tcPr>
          <w:p w14:paraId="57D0F5B6" w14:textId="77777777" w:rsidR="00FF4100" w:rsidRPr="007557BE" w:rsidRDefault="00FF4100" w:rsidP="007557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amh</w:t>
            </w:r>
          </w:p>
        </w:tc>
        <w:tc>
          <w:tcPr>
            <w:tcW w:w="715" w:type="dxa"/>
            <w:tcBorders>
              <w:top w:val="single" w:sz="12" w:space="0" w:color="auto"/>
              <w:bottom w:val="single" w:sz="6" w:space="0" w:color="auto"/>
            </w:tcBorders>
          </w:tcPr>
          <w:p w14:paraId="066F3E2F" w14:textId="77777777" w:rsidR="00FF4100" w:rsidRPr="007557BE" w:rsidRDefault="00FF4100" w:rsidP="007557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hau</w:t>
            </w:r>
          </w:p>
        </w:tc>
        <w:tc>
          <w:tcPr>
            <w:tcW w:w="715" w:type="dxa"/>
            <w:tcBorders>
              <w:top w:val="single" w:sz="12" w:space="0" w:color="auto"/>
              <w:bottom w:val="single" w:sz="6" w:space="0" w:color="auto"/>
            </w:tcBorders>
          </w:tcPr>
          <w:p w14:paraId="74B1363C" w14:textId="77777777" w:rsidR="00FF4100" w:rsidRPr="007557BE" w:rsidRDefault="00FF4100" w:rsidP="007557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pcm</w:t>
            </w:r>
          </w:p>
        </w:tc>
        <w:tc>
          <w:tcPr>
            <w:tcW w:w="715" w:type="dxa"/>
            <w:tcBorders>
              <w:top w:val="single" w:sz="12" w:space="0" w:color="auto"/>
              <w:bottom w:val="single" w:sz="6" w:space="0" w:color="auto"/>
            </w:tcBorders>
          </w:tcPr>
          <w:p w14:paraId="4D7A9F98" w14:textId="77777777" w:rsidR="00FF4100" w:rsidRPr="007557BE" w:rsidRDefault="00FF4100" w:rsidP="007557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swa</w:t>
            </w:r>
          </w:p>
        </w:tc>
        <w:tc>
          <w:tcPr>
            <w:tcW w:w="546" w:type="dxa"/>
            <w:tcBorders>
              <w:top w:val="single" w:sz="12" w:space="0" w:color="auto"/>
              <w:bottom w:val="single" w:sz="6" w:space="0" w:color="auto"/>
            </w:tcBorders>
          </w:tcPr>
          <w:p w14:paraId="266CB47B" w14:textId="77777777" w:rsidR="00FF4100" w:rsidRPr="007557BE" w:rsidRDefault="00FF4100" w:rsidP="007557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Wins</w:t>
            </w:r>
          </w:p>
        </w:tc>
      </w:tr>
      <w:tr w:rsidR="00FF4100" w:rsidRPr="007557BE" w14:paraId="522FA705" w14:textId="77777777" w:rsidTr="00FF4100">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590" w:type="dxa"/>
            <w:tcBorders>
              <w:top w:val="single" w:sz="6" w:space="0" w:color="auto"/>
              <w:bottom w:val="nil"/>
            </w:tcBorders>
          </w:tcPr>
          <w:p w14:paraId="4EA58DCE" w14:textId="77777777" w:rsidR="00FF4100" w:rsidRPr="007557BE" w:rsidRDefault="00FF4100" w:rsidP="007557BE">
            <w:pPr>
              <w:jc w:val="center"/>
              <w:rPr>
                <w:rFonts w:ascii="Times New Roman" w:hAnsi="Times New Roman" w:cs="Times New Roman"/>
                <w:szCs w:val="21"/>
                <w:lang w:eastAsia="zh-CN"/>
              </w:rPr>
            </w:pPr>
            <w:r w:rsidRPr="007557BE">
              <w:rPr>
                <w:rFonts w:ascii="Times New Roman" w:hAnsi="Times New Roman" w:cs="Times New Roman"/>
                <w:szCs w:val="21"/>
                <w:lang w:eastAsia="zh-CN"/>
              </w:rPr>
              <w:t>LoRA</w:t>
            </w:r>
          </w:p>
        </w:tc>
        <w:tc>
          <w:tcPr>
            <w:tcW w:w="714" w:type="dxa"/>
            <w:tcBorders>
              <w:top w:val="single" w:sz="6" w:space="0" w:color="auto"/>
              <w:bottom w:val="nil"/>
            </w:tcBorders>
          </w:tcPr>
          <w:p w14:paraId="403DF4D2" w14:textId="77777777" w:rsidR="00FF4100" w:rsidRPr="007557BE" w:rsidRDefault="00FF4100" w:rsidP="007557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90.44±0.10</w:t>
            </w:r>
          </w:p>
        </w:tc>
        <w:tc>
          <w:tcPr>
            <w:tcW w:w="714" w:type="dxa"/>
            <w:tcBorders>
              <w:top w:val="single" w:sz="6" w:space="0" w:color="auto"/>
              <w:bottom w:val="nil"/>
            </w:tcBorders>
          </w:tcPr>
          <w:p w14:paraId="23E60617" w14:textId="77777777" w:rsidR="00FF4100" w:rsidRPr="007557BE" w:rsidRDefault="00FF4100" w:rsidP="007557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60.09±0.32</w:t>
            </w:r>
          </w:p>
        </w:tc>
        <w:tc>
          <w:tcPr>
            <w:tcW w:w="714" w:type="dxa"/>
            <w:tcBorders>
              <w:top w:val="single" w:sz="6" w:space="0" w:color="auto"/>
              <w:bottom w:val="nil"/>
            </w:tcBorders>
          </w:tcPr>
          <w:p w14:paraId="4A84661D" w14:textId="77777777" w:rsidR="00FF4100" w:rsidRPr="007557BE" w:rsidRDefault="00FF4100" w:rsidP="007557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81.37±0.51</w:t>
            </w:r>
          </w:p>
        </w:tc>
        <w:tc>
          <w:tcPr>
            <w:tcW w:w="714" w:type="dxa"/>
            <w:tcBorders>
              <w:top w:val="single" w:sz="6" w:space="0" w:color="auto"/>
              <w:bottom w:val="nil"/>
            </w:tcBorders>
          </w:tcPr>
          <w:p w14:paraId="544E447F" w14:textId="77777777" w:rsidR="00FF4100" w:rsidRPr="007557BE" w:rsidRDefault="00FF4100" w:rsidP="007557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88.63±0.00</w:t>
            </w:r>
          </w:p>
        </w:tc>
        <w:tc>
          <w:tcPr>
            <w:tcW w:w="715" w:type="dxa"/>
            <w:tcBorders>
              <w:top w:val="single" w:sz="6" w:space="0" w:color="auto"/>
              <w:bottom w:val="nil"/>
            </w:tcBorders>
          </w:tcPr>
          <w:p w14:paraId="59A68D6F" w14:textId="77777777" w:rsidR="00FF4100" w:rsidRPr="007557BE" w:rsidRDefault="00FF4100" w:rsidP="007557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83.53±0.54</w:t>
            </w:r>
          </w:p>
        </w:tc>
        <w:tc>
          <w:tcPr>
            <w:tcW w:w="715" w:type="dxa"/>
            <w:tcBorders>
              <w:top w:val="single" w:sz="6" w:space="0" w:color="auto"/>
              <w:bottom w:val="nil"/>
            </w:tcBorders>
          </w:tcPr>
          <w:p w14:paraId="658CB83C" w14:textId="77777777" w:rsidR="00FF4100" w:rsidRPr="007557BE" w:rsidRDefault="00FF4100" w:rsidP="007557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79.83±0.24</w:t>
            </w:r>
          </w:p>
        </w:tc>
        <w:tc>
          <w:tcPr>
            <w:tcW w:w="715" w:type="dxa"/>
            <w:tcBorders>
              <w:top w:val="single" w:sz="6" w:space="0" w:color="auto"/>
              <w:bottom w:val="nil"/>
            </w:tcBorders>
          </w:tcPr>
          <w:p w14:paraId="6284B8A0" w14:textId="77777777" w:rsidR="00FF4100" w:rsidRPr="007557BE" w:rsidRDefault="00FF4100" w:rsidP="007557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45.74±0.00</w:t>
            </w:r>
          </w:p>
        </w:tc>
        <w:tc>
          <w:tcPr>
            <w:tcW w:w="715" w:type="dxa"/>
            <w:tcBorders>
              <w:top w:val="single" w:sz="6" w:space="0" w:color="auto"/>
              <w:bottom w:val="nil"/>
            </w:tcBorders>
          </w:tcPr>
          <w:p w14:paraId="18ABC25F" w14:textId="77777777" w:rsidR="00FF4100" w:rsidRPr="007557BE" w:rsidRDefault="00FF4100" w:rsidP="007557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75.79±0.00</w:t>
            </w:r>
          </w:p>
        </w:tc>
        <w:tc>
          <w:tcPr>
            <w:tcW w:w="715" w:type="dxa"/>
            <w:tcBorders>
              <w:top w:val="single" w:sz="6" w:space="0" w:color="auto"/>
              <w:bottom w:val="nil"/>
            </w:tcBorders>
          </w:tcPr>
          <w:p w14:paraId="104C6DBD" w14:textId="77777777" w:rsidR="00FF4100" w:rsidRPr="007557BE" w:rsidRDefault="00FF4100" w:rsidP="007557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96.05±0.00</w:t>
            </w:r>
          </w:p>
        </w:tc>
        <w:tc>
          <w:tcPr>
            <w:tcW w:w="715" w:type="dxa"/>
            <w:tcBorders>
              <w:top w:val="single" w:sz="6" w:space="0" w:color="auto"/>
              <w:bottom w:val="nil"/>
            </w:tcBorders>
          </w:tcPr>
          <w:p w14:paraId="5F1A9A1D" w14:textId="77777777" w:rsidR="00FF4100" w:rsidRPr="007557BE" w:rsidRDefault="00FF4100" w:rsidP="007557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78.99±0.00</w:t>
            </w:r>
          </w:p>
        </w:tc>
        <w:tc>
          <w:tcPr>
            <w:tcW w:w="546" w:type="dxa"/>
            <w:tcBorders>
              <w:top w:val="single" w:sz="6" w:space="0" w:color="auto"/>
              <w:bottom w:val="nil"/>
            </w:tcBorders>
          </w:tcPr>
          <w:p w14:paraId="65A3A64C" w14:textId="77777777" w:rsidR="00FF4100" w:rsidRPr="007557BE" w:rsidRDefault="00FF4100" w:rsidP="007557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0</w:t>
            </w:r>
          </w:p>
        </w:tc>
      </w:tr>
      <w:tr w:rsidR="00FF4100" w:rsidRPr="007557BE" w14:paraId="6B862738" w14:textId="77777777" w:rsidTr="00FF4100">
        <w:trPr>
          <w:trHeight w:val="787"/>
        </w:trPr>
        <w:tc>
          <w:tcPr>
            <w:cnfStyle w:val="001000000000" w:firstRow="0" w:lastRow="0" w:firstColumn="1" w:lastColumn="0" w:oddVBand="0" w:evenVBand="0" w:oddHBand="0" w:evenHBand="0" w:firstRowFirstColumn="0" w:firstRowLastColumn="0" w:lastRowFirstColumn="0" w:lastRowLastColumn="0"/>
            <w:tcW w:w="590" w:type="dxa"/>
            <w:tcBorders>
              <w:top w:val="nil"/>
              <w:bottom w:val="single" w:sz="12" w:space="0" w:color="auto"/>
            </w:tcBorders>
          </w:tcPr>
          <w:p w14:paraId="09275CDC" w14:textId="77777777" w:rsidR="00FF4100" w:rsidRPr="007557BE" w:rsidRDefault="00FF4100" w:rsidP="007557BE">
            <w:pPr>
              <w:jc w:val="center"/>
              <w:rPr>
                <w:rFonts w:ascii="Times New Roman" w:hAnsi="Times New Roman" w:cs="Times New Roman"/>
                <w:szCs w:val="21"/>
                <w:lang w:eastAsia="zh-CN"/>
              </w:rPr>
            </w:pPr>
            <w:r w:rsidRPr="007557BE">
              <w:rPr>
                <w:rFonts w:ascii="Times New Roman" w:hAnsi="Times New Roman" w:cs="Times New Roman"/>
                <w:szCs w:val="21"/>
                <w:lang w:eastAsia="zh-CN"/>
              </w:rPr>
              <w:t>FedL2P</w:t>
            </w:r>
          </w:p>
        </w:tc>
        <w:tc>
          <w:tcPr>
            <w:tcW w:w="714" w:type="dxa"/>
            <w:tcBorders>
              <w:top w:val="nil"/>
              <w:bottom w:val="single" w:sz="12" w:space="0" w:color="auto"/>
            </w:tcBorders>
          </w:tcPr>
          <w:p w14:paraId="462228EE" w14:textId="77777777" w:rsidR="00FF4100" w:rsidRPr="007557BE" w:rsidRDefault="00FF4100" w:rsidP="007557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90.72±0.59</w:t>
            </w:r>
          </w:p>
        </w:tc>
        <w:tc>
          <w:tcPr>
            <w:tcW w:w="714" w:type="dxa"/>
            <w:tcBorders>
              <w:top w:val="nil"/>
              <w:bottom w:val="single" w:sz="12" w:space="0" w:color="auto"/>
            </w:tcBorders>
          </w:tcPr>
          <w:p w14:paraId="27891777" w14:textId="77777777" w:rsidR="00FF4100" w:rsidRPr="007557BE" w:rsidRDefault="00FF4100" w:rsidP="007557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61.00±1.16</w:t>
            </w:r>
          </w:p>
        </w:tc>
        <w:tc>
          <w:tcPr>
            <w:tcW w:w="714" w:type="dxa"/>
            <w:tcBorders>
              <w:top w:val="nil"/>
              <w:bottom w:val="single" w:sz="12" w:space="0" w:color="auto"/>
            </w:tcBorders>
          </w:tcPr>
          <w:p w14:paraId="51560460" w14:textId="77777777" w:rsidR="00FF4100" w:rsidRPr="007557BE" w:rsidRDefault="00FF4100" w:rsidP="007557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81.99±0.88</w:t>
            </w:r>
          </w:p>
        </w:tc>
        <w:tc>
          <w:tcPr>
            <w:tcW w:w="714" w:type="dxa"/>
            <w:tcBorders>
              <w:top w:val="nil"/>
              <w:bottom w:val="single" w:sz="12" w:space="0" w:color="auto"/>
            </w:tcBorders>
          </w:tcPr>
          <w:p w14:paraId="6BF2B00A" w14:textId="77777777" w:rsidR="00FF4100" w:rsidRPr="007557BE" w:rsidRDefault="00FF4100" w:rsidP="007557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89.10±0.67</w:t>
            </w:r>
          </w:p>
        </w:tc>
        <w:tc>
          <w:tcPr>
            <w:tcW w:w="715" w:type="dxa"/>
            <w:tcBorders>
              <w:top w:val="nil"/>
              <w:bottom w:val="single" w:sz="12" w:space="0" w:color="auto"/>
            </w:tcBorders>
          </w:tcPr>
          <w:p w14:paraId="58584F51" w14:textId="77777777" w:rsidR="00FF4100" w:rsidRPr="007557BE" w:rsidRDefault="00FF4100" w:rsidP="007557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83.91±0.00</w:t>
            </w:r>
          </w:p>
        </w:tc>
        <w:tc>
          <w:tcPr>
            <w:tcW w:w="715" w:type="dxa"/>
            <w:tcBorders>
              <w:top w:val="nil"/>
              <w:bottom w:val="single" w:sz="12" w:space="0" w:color="auto"/>
            </w:tcBorders>
          </w:tcPr>
          <w:p w14:paraId="4EE7AE9E" w14:textId="77777777" w:rsidR="00FF4100" w:rsidRPr="007557BE" w:rsidRDefault="00FF4100" w:rsidP="007557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79.66±0.24</w:t>
            </w:r>
          </w:p>
        </w:tc>
        <w:tc>
          <w:tcPr>
            <w:tcW w:w="715" w:type="dxa"/>
            <w:tcBorders>
              <w:top w:val="nil"/>
              <w:bottom w:val="single" w:sz="12" w:space="0" w:color="auto"/>
            </w:tcBorders>
          </w:tcPr>
          <w:p w14:paraId="2922B539" w14:textId="77777777" w:rsidR="00FF4100" w:rsidRPr="007557BE" w:rsidRDefault="00FF4100" w:rsidP="007557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45.74±0.00</w:t>
            </w:r>
          </w:p>
        </w:tc>
        <w:tc>
          <w:tcPr>
            <w:tcW w:w="715" w:type="dxa"/>
            <w:tcBorders>
              <w:top w:val="nil"/>
              <w:bottom w:val="single" w:sz="12" w:space="0" w:color="auto"/>
            </w:tcBorders>
          </w:tcPr>
          <w:p w14:paraId="338F0CAC" w14:textId="77777777" w:rsidR="00FF4100" w:rsidRPr="007557BE" w:rsidRDefault="00FF4100" w:rsidP="007557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76.73±1.12</w:t>
            </w:r>
          </w:p>
        </w:tc>
        <w:tc>
          <w:tcPr>
            <w:tcW w:w="715" w:type="dxa"/>
            <w:tcBorders>
              <w:top w:val="nil"/>
              <w:bottom w:val="single" w:sz="12" w:space="0" w:color="auto"/>
            </w:tcBorders>
          </w:tcPr>
          <w:p w14:paraId="11E5E878" w14:textId="77777777" w:rsidR="00FF4100" w:rsidRPr="007557BE" w:rsidRDefault="00FF4100" w:rsidP="007557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96.05±0.00</w:t>
            </w:r>
          </w:p>
        </w:tc>
        <w:tc>
          <w:tcPr>
            <w:tcW w:w="715" w:type="dxa"/>
            <w:tcBorders>
              <w:top w:val="nil"/>
              <w:bottom w:val="single" w:sz="12" w:space="0" w:color="auto"/>
            </w:tcBorders>
          </w:tcPr>
          <w:p w14:paraId="3C141019" w14:textId="77777777" w:rsidR="00FF4100" w:rsidRPr="007557BE" w:rsidRDefault="00FF4100" w:rsidP="007557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79.69±0.40</w:t>
            </w:r>
          </w:p>
        </w:tc>
        <w:tc>
          <w:tcPr>
            <w:tcW w:w="546" w:type="dxa"/>
            <w:tcBorders>
              <w:top w:val="nil"/>
              <w:bottom w:val="single" w:sz="12" w:space="0" w:color="auto"/>
            </w:tcBorders>
          </w:tcPr>
          <w:p w14:paraId="4A459C33" w14:textId="77777777" w:rsidR="00FF4100" w:rsidRPr="007557BE" w:rsidRDefault="00FF4100" w:rsidP="007557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lang w:eastAsia="zh-CN"/>
              </w:rPr>
            </w:pPr>
            <w:r w:rsidRPr="007557BE">
              <w:rPr>
                <w:rFonts w:ascii="Times New Roman" w:hAnsi="Times New Roman" w:cs="Times New Roman"/>
                <w:szCs w:val="21"/>
                <w:lang w:eastAsia="zh-CN"/>
              </w:rPr>
              <w:t>0</w:t>
            </w:r>
          </w:p>
        </w:tc>
      </w:tr>
    </w:tbl>
    <w:p w14:paraId="3D24C530" w14:textId="77777777" w:rsidR="0072558A" w:rsidRDefault="0072558A" w:rsidP="00FF4100">
      <w:pPr>
        <w:pStyle w:val="a0"/>
        <w:rPr>
          <w:rFonts w:hint="eastAsia"/>
        </w:rPr>
      </w:pPr>
    </w:p>
    <w:p w14:paraId="27683AAC" w14:textId="588296A9" w:rsidR="009C739F" w:rsidRDefault="009C739F" w:rsidP="009C739F">
      <w:pPr>
        <w:pStyle w:val="2"/>
        <w:spacing w:before="468" w:after="93"/>
      </w:pPr>
      <w:r w:rsidRPr="009C739F">
        <w:rPr>
          <w:rFonts w:hint="eastAsia"/>
        </w:rPr>
        <w:t>多模态信息平衡融合机制的实现</w:t>
      </w:r>
    </w:p>
    <w:p w14:paraId="765EE21E" w14:textId="335C074B" w:rsidR="009C739F" w:rsidRPr="009C739F" w:rsidRDefault="009C739F" w:rsidP="009C739F">
      <w:pPr>
        <w:pStyle w:val="a0"/>
        <w:ind w:firstLineChars="200" w:firstLine="480"/>
        <w:rPr>
          <w:rFonts w:hint="eastAsia"/>
        </w:rPr>
      </w:pPr>
      <w:r w:rsidRPr="009C739F">
        <w:rPr>
          <w:rFonts w:hint="eastAsia"/>
        </w:rPr>
        <w:t>在多模态融合模块的实现过程中，项目引入了</w:t>
      </w:r>
      <w:r w:rsidRPr="009C739F">
        <w:t xml:space="preserve"> MIB</w:t>
      </w:r>
      <w:r w:rsidRPr="009C739F">
        <w:t>（</w:t>
      </w:r>
      <w:r w:rsidRPr="009C739F">
        <w:t xml:space="preserve">Modal Information </w:t>
      </w:r>
      <w:r w:rsidRPr="009C739F">
        <w:lastRenderedPageBreak/>
        <w:t>Bottleneck</w:t>
      </w:r>
      <w:r w:rsidRPr="009C739F">
        <w:t>）平衡机制，该机制在每一轮训练中对不同模态的特征表达进行动态加权，有效解决了主导模态抑制其他模态表达的问题。通过差异率计算与平衡因子的引入，系统能够动态适配不同模态在融合过程中的权重比例，使得多模态信息得以充分、均衡地利用。其核心处理流程如下伪代码所示：</w:t>
      </w:r>
    </w:p>
    <w:tbl>
      <w:tblPr>
        <w:tblStyle w:val="ab"/>
        <w:tblW w:w="0" w:type="auto"/>
        <w:tblLook w:val="04A0" w:firstRow="1" w:lastRow="0" w:firstColumn="1" w:lastColumn="0" w:noHBand="0" w:noVBand="1"/>
      </w:tblPr>
      <w:tblGrid>
        <w:gridCol w:w="8306"/>
      </w:tblGrid>
      <w:tr w:rsidR="00BA7BCB" w14:paraId="063A4D07" w14:textId="77777777" w:rsidTr="009C739F">
        <w:tc>
          <w:tcPr>
            <w:tcW w:w="8306" w:type="dxa"/>
            <w:tcBorders>
              <w:top w:val="single" w:sz="12" w:space="0" w:color="000000"/>
              <w:left w:val="nil"/>
              <w:bottom w:val="single" w:sz="4" w:space="0" w:color="000000"/>
              <w:right w:val="nil"/>
              <w:tl2br w:val="nil"/>
            </w:tcBorders>
            <w:shd w:val="clear" w:color="auto" w:fill="FFFFFF"/>
          </w:tcPr>
          <w:p w14:paraId="4F04CD06" w14:textId="77777777" w:rsidR="00BA7BCB" w:rsidRDefault="00BA7BCB" w:rsidP="00D60B6E">
            <w:pPr>
              <w:rPr>
                <w:rFonts w:ascii="Times New Roman" w:hAnsi="Times New Roman" w:cs="Times New Roman"/>
                <w:color w:val="000000"/>
              </w:rPr>
            </w:pPr>
            <w:r>
              <w:rPr>
                <w:rFonts w:ascii="Times New Roman" w:hAnsi="Times New Roman" w:cs="Times New Roman" w:hint="eastAsia"/>
                <w:color w:val="000000"/>
              </w:rPr>
              <w:t>算法</w:t>
            </w:r>
            <w:r>
              <w:rPr>
                <w:rFonts w:ascii="Times New Roman" w:hAnsi="Times New Roman" w:cs="Times New Roman" w:hint="eastAsia"/>
                <w:color w:val="000000"/>
              </w:rPr>
              <w:t xml:space="preserve">2  </w:t>
            </w:r>
            <w:r>
              <w:rPr>
                <w:rFonts w:ascii="Times New Roman" w:hAnsi="Times New Roman" w:hint="eastAsia"/>
              </w:rPr>
              <w:t>基于动态权重分配的多模态信息平衡技术</w:t>
            </w:r>
          </w:p>
        </w:tc>
      </w:tr>
      <w:tr w:rsidR="00BA7BCB" w14:paraId="18CC4EFD" w14:textId="77777777" w:rsidTr="009C739F">
        <w:tc>
          <w:tcPr>
            <w:tcW w:w="8306" w:type="dxa"/>
            <w:tcBorders>
              <w:top w:val="single" w:sz="4" w:space="0" w:color="000000"/>
              <w:left w:val="nil"/>
              <w:bottom w:val="single" w:sz="12" w:space="0" w:color="000000"/>
              <w:right w:val="nil"/>
            </w:tcBorders>
            <w:shd w:val="clear" w:color="auto" w:fill="FFFFFF"/>
          </w:tcPr>
          <w:p w14:paraId="05A9C3F6" w14:textId="77777777" w:rsidR="00BA7BCB" w:rsidRDefault="00BA7BCB" w:rsidP="00D60B6E">
            <w:pPr>
              <w:rPr>
                <w:rFonts w:ascii="Times New Roman" w:hAnsi="Times New Roman" w:cs="Times New Roman"/>
                <w:color w:val="000000"/>
              </w:rPr>
            </w:pPr>
            <w:r>
              <w:rPr>
                <w:rFonts w:ascii="Times New Roman" w:hAnsi="Times New Roman" w:cs="Times New Roman" w:hint="eastAsia"/>
                <w:color w:val="000000"/>
              </w:rPr>
              <w:t>输入数据：训练集</w:t>
            </w:r>
            <w:r>
              <w:rPr>
                <w:rFonts w:ascii="Times New Roman" w:hAnsi="Times New Roman" w:cs="Times New Roman" w:hint="eastAsia"/>
                <w:color w:val="000000"/>
              </w:rPr>
              <w:t xml:space="preserve"> </w:t>
            </w:r>
            <m:oMath>
              <m:r>
                <w:rPr>
                  <w:rFonts w:ascii="Cambria Math" w:hAnsi="Cambria Math"/>
                </w:rPr>
                <m:t>O</m:t>
              </m:r>
            </m:oMath>
            <w:r>
              <w:rPr>
                <w:rFonts w:ascii="Times New Roman" w:hAnsi="Times New Roman" w:cs="Times New Roman" w:hint="eastAsia"/>
                <w:color w:val="000000"/>
              </w:rPr>
              <w:t>，包含文本模态</w:t>
            </w:r>
            <m:oMath>
              <m:r>
                <w:rPr>
                  <w:rFonts w:ascii="Cambria Math" w:hAnsi="Cambria Math"/>
                </w:rPr>
                <m:t>T</m:t>
              </m:r>
            </m:oMath>
            <w:r>
              <w:rPr>
                <w:rFonts w:ascii="Times New Roman" w:hAnsi="Times New Roman" w:cs="Times New Roman" w:hint="eastAsia"/>
                <w:color w:val="000000"/>
              </w:rPr>
              <w:t>和图像模态</w:t>
            </w:r>
            <m:oMath>
              <m:r>
                <w:rPr>
                  <w:rFonts w:ascii="Cambria Math" w:hAnsi="Cambria Math"/>
                </w:rPr>
                <m:t>I</m:t>
              </m:r>
            </m:oMath>
            <w:r>
              <w:rPr>
                <w:rFonts w:ascii="Times New Roman" w:hAnsi="Times New Roman" w:cs="Times New Roman" w:hint="eastAsia"/>
                <w:color w:val="000000"/>
              </w:rPr>
              <w:t>以及标签矩阵</w:t>
            </w:r>
            <w:r>
              <w:rPr>
                <w:rFonts w:ascii="Times New Roman" w:hAnsi="Times New Roman" w:cs="Times New Roman" w:hint="eastAsia"/>
                <w:color w:val="000000"/>
              </w:rPr>
              <w:t xml:space="preserve"> </w:t>
            </w:r>
            <m:oMath>
              <m:r>
                <w:rPr>
                  <w:rFonts w:ascii="Cambria Math" w:hAnsi="Cambria Math"/>
                </w:rPr>
                <m:t>Y</m:t>
              </m:r>
            </m:oMath>
            <w:r>
              <w:rPr>
                <w:rFonts w:ascii="Times New Roman" w:hAnsi="Times New Roman" w:cs="Times New Roman" w:hint="eastAsia"/>
                <w:color w:val="000000"/>
              </w:rPr>
              <w:t>；测试集</w:t>
            </w:r>
            <w:r>
              <w:rPr>
                <w:rFonts w:ascii="Times New Roman" w:hAnsi="Times New Roman" w:cs="Times New Roman" w:hint="eastAsia"/>
                <w:color w:val="000000"/>
              </w:rPr>
              <w:t xml:space="preserve"> </w:t>
            </w:r>
            <m:oMath>
              <m:r>
                <w:rPr>
                  <w:rFonts w:ascii="Cambria Math" w:hAnsi="Cambria Math"/>
                </w:rPr>
                <m:t>O'</m:t>
              </m:r>
            </m:oMath>
            <w:r>
              <w:rPr>
                <w:rFonts w:ascii="Times New Roman" w:hAnsi="Times New Roman" w:cs="Times New Roman" w:hint="eastAsia"/>
                <w:color w:val="000000"/>
              </w:rPr>
              <w:t>，包含文本模态</w:t>
            </w:r>
            <w:r>
              <w:rPr>
                <w:rFonts w:ascii="Times New Roman" w:hAnsi="Times New Roman" w:cs="Times New Roman" w:hint="eastAsia"/>
                <w:color w:val="000000"/>
              </w:rPr>
              <w:t xml:space="preserve"> </w:t>
            </w:r>
            <m:oMath>
              <m:r>
                <w:rPr>
                  <w:rFonts w:ascii="Cambria Math" w:hAnsi="Cambria Math"/>
                </w:rPr>
                <m:t>T'</m:t>
              </m:r>
            </m:oMath>
            <w:r>
              <w:rPr>
                <w:rFonts w:ascii="Times New Roman" w:hAnsi="Times New Roman" w:cs="Times New Roman" w:hint="eastAsia"/>
                <w:color w:val="000000"/>
              </w:rPr>
              <w:t>和图像模态</w:t>
            </w:r>
            <w:r>
              <w:rPr>
                <w:rFonts w:ascii="Times New Roman" w:hAnsi="Times New Roman" w:cs="Times New Roman" w:hint="eastAsia"/>
                <w:color w:val="000000"/>
              </w:rPr>
              <w:t xml:space="preserve"> </w:t>
            </w:r>
            <m:oMath>
              <m:r>
                <w:rPr>
                  <w:rFonts w:ascii="Cambria Math" w:hAnsi="Cambria Math"/>
                </w:rPr>
                <m:t>I'</m:t>
              </m:r>
            </m:oMath>
            <w:r>
              <w:rPr>
                <w:rFonts w:ascii="Times New Roman" w:hAnsi="Times New Roman" w:cs="Times New Roman" w:hint="eastAsia"/>
                <w:color w:val="000000"/>
              </w:rPr>
              <w:t>。</w:t>
            </w:r>
          </w:p>
          <w:p w14:paraId="5CCF739B" w14:textId="77777777" w:rsidR="00BA7BCB" w:rsidRDefault="00BA7BCB" w:rsidP="00D60B6E">
            <w:pPr>
              <w:rPr>
                <w:rFonts w:ascii="Times New Roman" w:hAnsi="Times New Roman" w:cs="Times New Roman"/>
                <w:color w:val="000000"/>
              </w:rPr>
            </w:pPr>
            <w:r>
              <w:rPr>
                <w:rFonts w:ascii="Times New Roman" w:hAnsi="Times New Roman" w:cs="Times New Roman"/>
                <w:color w:val="000000"/>
              </w:rPr>
              <w:t xml:space="preserve">for </w:t>
            </w:r>
            <w:r>
              <w:rPr>
                <w:rFonts w:ascii="Times New Roman" w:hAnsi="Times New Roman" w:cs="Times New Roman" w:hint="eastAsia"/>
                <w:color w:val="000000"/>
              </w:rPr>
              <w:t xml:space="preserve">each epoch </w:t>
            </w:r>
            <m:oMath>
              <m:sSub>
                <m:sSubPr>
                  <m:ctrlPr>
                    <w:rPr>
                      <w:rFonts w:ascii="Cambria Math" w:hAnsi="Cambria Math"/>
                    </w:rPr>
                  </m:ctrlPr>
                </m:sSubPr>
                <m:e>
                  <m:r>
                    <w:rPr>
                      <w:rFonts w:ascii="Cambria Math" w:hAnsi="Cambria Math"/>
                    </w:rPr>
                    <m:t>B</m:t>
                  </m:r>
                </m:e>
                <m:sub>
                  <m:r>
                    <w:rPr>
                      <w:rFonts w:ascii="Cambria Math" w:hAnsi="Cambria Math"/>
                    </w:rPr>
                    <m:t>h</m:t>
                  </m:r>
                </m:sub>
              </m:sSub>
            </m:oMath>
            <w:r>
              <w:rPr>
                <w:rFonts w:hAnsi="Cambria Math" w:hint="eastAsia"/>
              </w:rPr>
              <w:t>：</w:t>
            </w:r>
          </w:p>
          <w:p w14:paraId="1D92E6D7"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计算各模态特征</w:t>
            </w:r>
            <w:r>
              <w:rPr>
                <w:rFonts w:ascii="Times New Roman" w:hAnsi="Times New Roman" w:cs="Times New Roman"/>
                <w:color w:val="000000"/>
              </w:rPr>
              <w:t xml:space="preserve"> </w:t>
            </w:r>
            <m:oMath>
              <m:sSup>
                <m:sSupPr>
                  <m:ctrlPr>
                    <w:rPr>
                      <w:rFonts w:ascii="Cambria Math" w:hAnsi="Cambria Math"/>
                    </w:rPr>
                  </m:ctrlPr>
                </m:sSupPr>
                <m:e>
                  <m:r>
                    <w:rPr>
                      <w:rFonts w:ascii="Cambria Math" w:hAnsi="Cambria Math"/>
                    </w:rPr>
                    <m:t>g</m:t>
                  </m:r>
                </m:e>
                <m:sup>
                  <m:r>
                    <w:rPr>
                      <w:rFonts w:ascii="Cambria Math" w:hAnsi="Cambria Math"/>
                    </w:rPr>
                    <m:t>u</m:t>
                  </m:r>
                </m:sup>
              </m:s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i(h)</m:t>
                  </m:r>
                </m:sub>
                <m:sup>
                  <m:r>
                    <w:rPr>
                      <w:rFonts w:ascii="Cambria Math" w:hAnsi="Cambria Math"/>
                    </w:rPr>
                    <m:t>u</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h</m:t>
                  </m:r>
                </m:sub>
                <m:sup>
                  <m:r>
                    <w:rPr>
                      <w:rFonts w:ascii="Cambria Math" w:hAnsi="Cambria Math"/>
                    </w:rPr>
                    <m:t>u</m:t>
                  </m:r>
                </m:sup>
              </m:sSubSup>
              <m:r>
                <w:rPr>
                  <w:rFonts w:ascii="Cambria Math" w:hAnsi="Cambria Math"/>
                </w:rPr>
                <m:t>)</m:t>
              </m:r>
            </m:oMath>
            <w:r>
              <w:rPr>
                <w:rFonts w:hAnsi="Cambria Math" w:hint="eastAsia"/>
              </w:rPr>
              <w:t>；</w:t>
            </w:r>
          </w:p>
          <w:p w14:paraId="27AE7E4E"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计算每个模态的对数几率得分</w:t>
            </w:r>
            <w:r>
              <w:rPr>
                <w:rFonts w:ascii="Times New Roman" w:hAnsi="Times New Roman" w:cs="Times New Roman"/>
                <w:color w:val="000000"/>
              </w:rPr>
              <w:t xml:space="preserve"> </w:t>
            </w:r>
            <m:oMath>
              <m:sSubSup>
                <m:sSubSupPr>
                  <m:ctrlPr>
                    <w:rPr>
                      <w:rFonts w:ascii="Cambria Math" w:hAnsi="Cambria Math"/>
                    </w:rPr>
                  </m:ctrlPr>
                </m:sSubSupPr>
                <m:e>
                  <m:r>
                    <w:rPr>
                      <w:rFonts w:ascii="Cambria Math" w:hAnsi="Cambria Math"/>
                    </w:rPr>
                    <m:t>s</m:t>
                  </m:r>
                </m:e>
                <m:sub>
                  <m:r>
                    <w:rPr>
                      <w:rFonts w:ascii="Cambria Math" w:hAnsi="Cambria Math"/>
                    </w:rPr>
                    <m:t>i(h)</m:t>
                  </m:r>
                </m:sub>
                <m:sup>
                  <m:r>
                    <w:rPr>
                      <w:rFonts w:ascii="Cambria Math" w:hAnsi="Cambria Math"/>
                    </w:rPr>
                    <m:t>u</m:t>
                  </m:r>
                </m:sup>
              </m:sSubSup>
            </m:oMath>
            <w:r>
              <w:rPr>
                <w:rFonts w:hAnsi="Cambria Math" w:hint="eastAsia"/>
              </w:rPr>
              <w:t>；</w:t>
            </w:r>
          </w:p>
          <w:p w14:paraId="6C3032A7"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计算差异率</w:t>
            </w:r>
            <w:r>
              <w:rPr>
                <w:rFonts w:ascii="Times New Roman" w:hAnsi="Times New Roman" w:cs="Times New Roman"/>
                <w:color w:val="000000"/>
              </w:rPr>
              <w:t xml:space="preserve"> </w:t>
            </w:r>
            <m:oMath>
              <m:sSubSup>
                <m:sSubSupPr>
                  <m:ctrlPr>
                    <w:rPr>
                      <w:rFonts w:ascii="Cambria Math" w:hAnsi="Cambria Math"/>
                    </w:rPr>
                  </m:ctrlPr>
                </m:sSubSupPr>
                <m:e>
                  <m:r>
                    <w:rPr>
                      <w:rFonts w:ascii="Cambria Math" w:hAnsi="Cambria Math"/>
                    </w:rPr>
                    <m:t>ρ</m:t>
                  </m:r>
                </m:e>
                <m:sub>
                  <m:r>
                    <w:rPr>
                      <w:rFonts w:ascii="Cambria Math" w:hAnsi="Cambria Math"/>
                    </w:rPr>
                    <m:t>h</m:t>
                  </m:r>
                </m:sub>
                <m:sup>
                  <m:r>
                    <w:rPr>
                      <w:rFonts w:ascii="Cambria Math" w:hAnsi="Cambria Math"/>
                    </w:rPr>
                    <m:t>u</m:t>
                  </m:r>
                </m:sup>
              </m:sSubSup>
            </m:oMath>
            <w:r>
              <w:rPr>
                <w:rFonts w:hAnsi="Cambria Math" w:hint="eastAsia"/>
              </w:rPr>
              <w:t>；</w:t>
            </w:r>
          </w:p>
          <w:p w14:paraId="101412FA"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计算平衡因子</w:t>
            </w:r>
            <w:r>
              <w:rPr>
                <w:rFonts w:ascii="Times New Roman" w:hAnsi="Times New Roman" w:cs="Times New Roman"/>
                <w:color w:val="000000"/>
              </w:rPr>
              <w:t xml:space="preserve"> </w:t>
            </w:r>
            <m:oMath>
              <m:sSubSup>
                <m:sSubSupPr>
                  <m:ctrlPr>
                    <w:rPr>
                      <w:rFonts w:ascii="Cambria Math" w:hAnsi="Cambria Math"/>
                    </w:rPr>
                  </m:ctrlPr>
                </m:sSubSupPr>
                <m:e>
                  <m:r>
                    <w:rPr>
                      <w:rFonts w:ascii="Cambria Math" w:hAnsi="Cambria Math"/>
                    </w:rPr>
                    <m:t>k</m:t>
                  </m:r>
                </m:e>
                <m:sub>
                  <m:r>
                    <w:rPr>
                      <w:rFonts w:ascii="Cambria Math" w:hAnsi="Cambria Math"/>
                    </w:rPr>
                    <m:t>h</m:t>
                  </m:r>
                </m:sub>
                <m:sup>
                  <m:r>
                    <w:rPr>
                      <w:rFonts w:ascii="Cambria Math" w:hAnsi="Cambria Math"/>
                    </w:rPr>
                    <m:t>u</m:t>
                  </m:r>
                </m:sup>
              </m:sSubSup>
            </m:oMath>
            <w:r>
              <w:rPr>
                <w:rFonts w:hAnsi="Cambria Math" w:hint="eastAsia"/>
              </w:rPr>
              <w:t>；</w:t>
            </w:r>
          </w:p>
          <w:p w14:paraId="6D28C048"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融合多模态特征</w:t>
            </w:r>
            <w:r>
              <w:rPr>
                <w:rFonts w:ascii="Times New Roman" w:hAnsi="Times New Roman" w:cs="Times New Roman"/>
                <w:color w:val="000000"/>
              </w:rPr>
              <w:t xml:space="preserve"> </w:t>
            </w:r>
            <m:oMath>
              <m:sSub>
                <m:sSubPr>
                  <m:ctrlPr>
                    <w:rPr>
                      <w:rFonts w:ascii="Cambria Math" w:hAnsi="Cambria Math"/>
                    </w:rPr>
                  </m:ctrlPr>
                </m:sSubPr>
                <m:e>
                  <m:r>
                    <w:rPr>
                      <w:rFonts w:ascii="Cambria Math" w:hAnsi="Cambria Math"/>
                    </w:rPr>
                    <m:t>x</m:t>
                  </m:r>
                </m:e>
                <m:sub>
                  <m:r>
                    <w:rPr>
                      <w:rFonts w:ascii="Cambria Math" w:hAnsi="Cambria Math"/>
                    </w:rPr>
                    <m:t>n</m:t>
                  </m:r>
                </m:sub>
              </m:sSub>
            </m:oMath>
            <w:r>
              <w:rPr>
                <w:rFonts w:hAnsi="Cambria Math" w:hint="eastAsia"/>
              </w:rPr>
              <w:t>；</w:t>
            </w:r>
          </w:p>
          <w:p w14:paraId="4F658497"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通过分类器</w:t>
            </w:r>
            <w:r>
              <w:rPr>
                <w:rFonts w:ascii="Times New Roman" w:hAnsi="Times New Roman" w:cs="Times New Roman"/>
                <w:color w:val="000000"/>
              </w:rPr>
              <w:t xml:space="preserve"> </w:t>
            </w:r>
            <m:oMath>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c</m:t>
                  </m:r>
                </m:sub>
              </m:sSub>
              <m:r>
                <w:rPr>
                  <w:rFonts w:ascii="Cambria Math" w:hAnsi="Cambria Math"/>
                </w:rPr>
                <m:t>)</m:t>
              </m:r>
            </m:oMath>
            <w:r>
              <w:rPr>
                <w:rFonts w:ascii="Times New Roman" w:hAnsi="Times New Roman" w:cs="Times New Roman"/>
                <w:color w:val="000000"/>
              </w:rPr>
              <w:t>得到预测标签</w:t>
            </w:r>
            <w:r>
              <w:rPr>
                <w:rFonts w:ascii="Times New Roman" w:hAnsi="Times New Roman" w:cs="Times New Roman"/>
                <w:color w:val="000000"/>
              </w:rPr>
              <w:t xml:space="preserve"> </w:t>
            </w:r>
            <m:oMath>
              <m:sSub>
                <m:sSubPr>
                  <m:ctrlPr>
                    <w:rPr>
                      <w:rFonts w:ascii="Cambria Math" w:hAnsi="Cambria Math"/>
                      <w:sz w:val="22"/>
                    </w:rPr>
                  </m:ctrlPr>
                </m:sSubPr>
                <m:e>
                  <m:acc>
                    <m:accPr>
                      <m:ctrlPr>
                        <w:rPr>
                          <w:rFonts w:ascii="Cambria Math" w:hAnsi="Cambria Math"/>
                          <w:sz w:val="22"/>
                        </w:rPr>
                      </m:ctrlPr>
                    </m:accPr>
                    <m:e>
                      <m:r>
                        <w:rPr>
                          <w:rFonts w:ascii="Cambria Math" w:hAnsi="Cambria Math"/>
                          <w:sz w:val="22"/>
                        </w:rPr>
                        <m:t>y</m:t>
                      </m:r>
                    </m:e>
                  </m:acc>
                </m:e>
                <m:sub>
                  <m:r>
                    <w:rPr>
                      <w:rFonts w:ascii="Cambria Math" w:hAnsi="Cambria Math"/>
                      <w:sz w:val="22"/>
                    </w:rPr>
                    <m:t>n</m:t>
                  </m:r>
                </m:sub>
              </m:sSub>
            </m:oMath>
            <w:r>
              <w:rPr>
                <w:rFonts w:hAnsi="Cambria Math" w:hint="eastAsia"/>
              </w:rPr>
              <w:t>；</w:t>
            </w:r>
          </w:p>
          <w:p w14:paraId="049C6735" w14:textId="77777777" w:rsidR="00BA7BCB" w:rsidRDefault="00BA7BCB" w:rsidP="00BA7BCB">
            <w:pPr>
              <w:numPr>
                <w:ilvl w:val="0"/>
                <w:numId w:val="5"/>
              </w:numPr>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反向传播更新参数</w:t>
            </w:r>
            <w:r>
              <w:rPr>
                <w:rFonts w:ascii="Times New Roman" w:hAnsi="Times New Roman" w:cs="Times New Roman" w:hint="eastAsia"/>
                <w:color w:val="000000"/>
              </w:rPr>
              <w:t>；</w:t>
            </w:r>
          </w:p>
          <w:p w14:paraId="7F300144" w14:textId="77777777" w:rsidR="00BA7BCB" w:rsidRDefault="00BA7BCB" w:rsidP="00D60B6E">
            <w:pPr>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hint="eastAsia"/>
                <w:color w:val="000000"/>
              </w:rPr>
              <w:t xml:space="preserve">     </w:t>
            </w:r>
            <w:r>
              <w:rPr>
                <w:rFonts w:ascii="Times New Roman" w:hAnsi="Times New Roman" w:cs="Times New Roman"/>
                <w:color w:val="000000"/>
              </w:rPr>
              <w:t>optimizer.zero_grad()</w:t>
            </w:r>
          </w:p>
          <w:p w14:paraId="6FAD8390" w14:textId="77777777" w:rsidR="00BA7BCB" w:rsidRDefault="00BA7BCB" w:rsidP="00D60B6E">
            <w:pPr>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hint="eastAsia"/>
                <w:color w:val="000000"/>
              </w:rPr>
              <w:t xml:space="preserve">     </w:t>
            </w:r>
            <w:r>
              <w:rPr>
                <w:rFonts w:ascii="Times New Roman" w:hAnsi="Times New Roman" w:cs="Times New Roman"/>
                <w:color w:val="000000"/>
              </w:rPr>
              <w:t>L_total.backward()</w:t>
            </w:r>
          </w:p>
          <w:p w14:paraId="6E9D20DF" w14:textId="77777777" w:rsidR="00BA7BCB" w:rsidRDefault="00BA7BCB" w:rsidP="00D60B6E">
            <w:pPr>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hint="eastAsia"/>
                <w:color w:val="000000"/>
              </w:rPr>
              <w:t xml:space="preserve">     </w:t>
            </w:r>
            <w:r>
              <w:rPr>
                <w:rFonts w:ascii="Times New Roman" w:hAnsi="Times New Roman" w:cs="Times New Roman"/>
                <w:color w:val="000000"/>
              </w:rPr>
              <w:t xml:space="preserve"> </w:t>
            </w:r>
            <w:r>
              <w:rPr>
                <w:rFonts w:ascii="Times New Roman" w:hAnsi="Times New Roman" w:cs="Times New Roman"/>
                <w:color w:val="000000"/>
              </w:rPr>
              <w:t>更新模型参数</w:t>
            </w:r>
            <m:oMath>
              <m:sSubSup>
                <m:sSubSupPr>
                  <m:ctrlPr>
                    <w:rPr>
                      <w:rFonts w:ascii="Cambria Math" w:hAnsi="Cambria Math"/>
                    </w:rPr>
                  </m:ctrlPr>
                </m:sSubSupPr>
                <m:e>
                  <m:r>
                    <w:rPr>
                      <w:rFonts w:ascii="Cambria Math" w:hAnsi="Cambria Math"/>
                    </w:rPr>
                    <m:t>θ</m:t>
                  </m:r>
                </m:e>
                <m:sub>
                  <m:r>
                    <w:rPr>
                      <w:rFonts w:ascii="Cambria Math" w:hAnsi="Cambria Math"/>
                    </w:rPr>
                    <m:t>h+1</m:t>
                  </m:r>
                </m:sub>
                <m:sup>
                  <m:r>
                    <w:rPr>
                      <w:rFonts w:ascii="Cambria Math" w:hAnsi="Cambria Math"/>
                    </w:rPr>
                    <m:t>u</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h</m:t>
                  </m:r>
                </m:sub>
                <m:sup>
                  <m:r>
                    <w:rPr>
                      <w:rFonts w:ascii="Cambria Math" w:hAnsi="Cambria Math"/>
                    </w:rPr>
                    <m:t>u</m:t>
                  </m:r>
                </m:sup>
              </m:sSubSup>
              <m:r>
                <w:rPr>
                  <w:rFonts w:ascii="Cambria Math" w:hAnsi="Cambria Math"/>
                </w:rPr>
                <m:t>-λ</m:t>
              </m:r>
              <m:sSubSup>
                <m:sSubSupPr>
                  <m:ctrlPr>
                    <w:rPr>
                      <w:rFonts w:ascii="Cambria Math" w:hAnsi="Cambria Math"/>
                    </w:rPr>
                  </m:ctrlPr>
                </m:sSubSupPr>
                <m:e>
                  <m:r>
                    <w:rPr>
                      <w:rFonts w:ascii="Cambria Math" w:hAnsi="Cambria Math"/>
                    </w:rPr>
                    <m:t>k</m:t>
                  </m:r>
                </m:e>
                <m:sub>
                  <m:r>
                    <w:rPr>
                      <w:rFonts w:ascii="Cambria Math" w:hAnsi="Cambria Math"/>
                    </w:rPr>
                    <m:t>h</m:t>
                  </m:r>
                </m:sub>
                <m:sup>
                  <m:r>
                    <w:rPr>
                      <w:rFonts w:ascii="Cambria Math" w:hAnsi="Cambria Math"/>
                    </w:rPr>
                    <m:t>u</m:t>
                  </m:r>
                </m:sup>
              </m:sSubSup>
              <m:sSup>
                <m:sSupPr>
                  <m:ctrlPr>
                    <w:rPr>
                      <w:rFonts w:ascii="Cambria Math" w:hAnsi="Cambria Math"/>
                    </w:rPr>
                  </m:ctrlPr>
                </m:sSupPr>
                <m:e>
                  <m:acc>
                    <m:accPr>
                      <m:chr m:val="̃"/>
                      <m:ctrlPr>
                        <w:rPr>
                          <w:rFonts w:ascii="Cambria Math" w:hAnsi="Cambria Math"/>
                          <w:sz w:val="22"/>
                        </w:rPr>
                      </m:ctrlPr>
                    </m:accPr>
                    <m:e>
                      <m:r>
                        <w:rPr>
                          <w:rFonts w:ascii="Cambria Math" w:hAnsi="Cambria Math"/>
                          <w:sz w:val="22"/>
                        </w:rPr>
                        <m:t>g</m:t>
                      </m:r>
                    </m:e>
                  </m:acc>
                </m:e>
                <m:sup>
                  <m:r>
                    <w:rPr>
                      <w:rFonts w:ascii="Cambria Math" w:hAnsi="Cambria Math"/>
                    </w:rPr>
                    <m:t>u</m:t>
                  </m:r>
                </m:sup>
              </m:s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h</m:t>
                  </m:r>
                </m:sub>
                <m:sup>
                  <m:r>
                    <w:rPr>
                      <w:rFonts w:ascii="Cambria Math" w:hAnsi="Cambria Math"/>
                    </w:rPr>
                    <m:t>u</m:t>
                  </m:r>
                </m:sup>
              </m:sSubSup>
              <m:r>
                <w:rPr>
                  <w:rFonts w:ascii="Cambria Math" w:hAnsi="Cambria Math"/>
                </w:rPr>
                <m:t>)</m:t>
              </m:r>
            </m:oMath>
            <w:r>
              <w:rPr>
                <w:rFonts w:hAnsi="Cambria Math" w:hint="eastAsia"/>
              </w:rPr>
              <w:t>；</w:t>
            </w:r>
          </w:p>
          <w:p w14:paraId="1D030B11" w14:textId="77777777" w:rsidR="00BA7BCB" w:rsidRDefault="00BA7BCB" w:rsidP="00D60B6E">
            <w:pPr>
              <w:rPr>
                <w:rFonts w:ascii="Times New Roman" w:hAnsi="Times New Roman" w:cs="Times New Roman"/>
                <w:color w:val="000000"/>
              </w:rPr>
            </w:pPr>
            <w:r>
              <w:rPr>
                <w:rFonts w:ascii="Times New Roman" w:hAnsi="Times New Roman" w:cs="Times New Roman" w:hint="eastAsia"/>
                <w:color w:val="000000"/>
              </w:rPr>
              <w:t>输出：预测标签</w:t>
            </w:r>
            <m:oMath>
              <m:acc>
                <m:accPr>
                  <m:ctrlPr>
                    <w:rPr>
                      <w:rFonts w:ascii="Cambria Math" w:hAnsi="Cambria Math"/>
                    </w:rPr>
                  </m:ctrlPr>
                </m:accPr>
                <m:e>
                  <m:r>
                    <w:rPr>
                      <w:rFonts w:ascii="Cambria Math" w:hAnsi="Cambria Math"/>
                    </w:rPr>
                    <m:t>Y</m:t>
                  </m:r>
                </m:e>
              </m:acc>
              <m:r>
                <w:rPr>
                  <w:rFonts w:ascii="Cambria Math" w:hAnsi="Cambria Math"/>
                </w:rPr>
                <m:t>'</m:t>
              </m:r>
            </m:oMath>
            <w:r>
              <w:rPr>
                <w:rFonts w:hAnsi="Cambria Math" w:hint="eastAsia"/>
              </w:rPr>
              <w:t>。</w:t>
            </w:r>
          </w:p>
        </w:tc>
      </w:tr>
    </w:tbl>
    <w:p w14:paraId="68242DFA" w14:textId="28BEF811" w:rsidR="00BA7BCB" w:rsidRPr="00BA7BCB" w:rsidRDefault="009C739F" w:rsidP="009C739F">
      <w:pPr>
        <w:pStyle w:val="a0"/>
        <w:ind w:firstLineChars="200" w:firstLine="480"/>
      </w:pPr>
      <w:r w:rsidRPr="009C739F">
        <w:rPr>
          <w:rFonts w:hint="eastAsia"/>
        </w:rPr>
        <w:t>该方法的关键优势在于通过自适应的方式实现特征融合和模型参数更新，提升了模型的鲁棒性和对多模态信息的综合理解能力，为风险内容识别提供了更优的决策依据。</w:t>
      </w:r>
    </w:p>
    <w:p w14:paraId="2BD5B461" w14:textId="77777777" w:rsidR="0039658C" w:rsidRDefault="0039658C" w:rsidP="00EA238C">
      <w:pPr>
        <w:pStyle w:val="a0"/>
      </w:pPr>
    </w:p>
    <w:p w14:paraId="4075C7E7" w14:textId="77777777" w:rsidR="0039658C" w:rsidRDefault="00000000">
      <w:pPr>
        <w:pStyle w:val="1"/>
        <w:spacing w:before="936" w:after="156"/>
      </w:pPr>
      <w:bookmarkStart w:id="30" w:name="_Toc195543510"/>
      <w:r>
        <w:rPr>
          <w:rFonts w:hint="eastAsia"/>
        </w:rPr>
        <w:t>测试分析</w:t>
      </w:r>
      <w:bookmarkEnd w:id="30"/>
    </w:p>
    <w:p w14:paraId="0182BA85" w14:textId="77777777" w:rsidR="0039658C" w:rsidRDefault="00000000" w:rsidP="007D2ECC">
      <w:pPr>
        <w:pStyle w:val="af"/>
      </w:pPr>
      <w:r>
        <w:rPr>
          <w:rFonts w:hint="eastAsia"/>
        </w:rPr>
        <w:t>【填写说明：通过测试与对比，论证系统的有效性，可包括验证数据的来源与规模、测试过程、分析与结论等等。各参赛队务必重视数据测试，所有对自己作品准确性、有效性、稳定性，甚至作品受欢迎的程度的宣称，都应该得到数据结果或对比实验的支持，否则评审人有理由怀疑其真实性】</w:t>
      </w:r>
    </w:p>
    <w:p w14:paraId="0F3A2C61" w14:textId="77777777" w:rsidR="0039658C" w:rsidRDefault="0039658C" w:rsidP="00EA238C">
      <w:pPr>
        <w:pStyle w:val="a0"/>
      </w:pPr>
    </w:p>
    <w:p w14:paraId="45C53139" w14:textId="77777777" w:rsidR="0039658C" w:rsidRDefault="0039658C" w:rsidP="00EA238C">
      <w:pPr>
        <w:pStyle w:val="a0"/>
      </w:pPr>
    </w:p>
    <w:p w14:paraId="38FE2E96" w14:textId="77777777" w:rsidR="0039658C" w:rsidRDefault="00000000">
      <w:pPr>
        <w:pStyle w:val="1"/>
        <w:spacing w:before="936" w:after="156"/>
      </w:pPr>
      <w:bookmarkStart w:id="31" w:name="_Toc70698343"/>
      <w:bookmarkStart w:id="32" w:name="_Toc195543511"/>
      <w:r>
        <w:rPr>
          <w:rFonts w:hint="eastAsia"/>
        </w:rPr>
        <w:lastRenderedPageBreak/>
        <w:t>作品总结</w:t>
      </w:r>
      <w:bookmarkEnd w:id="31"/>
      <w:bookmarkEnd w:id="32"/>
    </w:p>
    <w:p w14:paraId="6F93092D" w14:textId="77777777" w:rsidR="0039658C" w:rsidRDefault="00000000">
      <w:pPr>
        <w:pStyle w:val="2"/>
        <w:spacing w:before="468" w:after="93"/>
      </w:pPr>
      <w:bookmarkStart w:id="33" w:name="_Toc195543512"/>
      <w:r>
        <w:rPr>
          <w:rFonts w:hint="eastAsia"/>
        </w:rPr>
        <w:t>作品特色与创新点</w:t>
      </w:r>
      <w:bookmarkEnd w:id="33"/>
    </w:p>
    <w:p w14:paraId="42D63981" w14:textId="3FA52CDB" w:rsidR="00BB7CA5" w:rsidRDefault="00BB7CA5" w:rsidP="00345E53">
      <w:pPr>
        <w:pStyle w:val="a0"/>
        <w:ind w:firstLineChars="200" w:firstLine="480"/>
      </w:pPr>
      <w:r>
        <w:rPr>
          <w:rFonts w:hint="eastAsia"/>
        </w:rPr>
        <w:t>本项目聚焦于多模态风险内容识别的关键技术难题，结合大模型的深度语义理解能力与跨模态建模优势，系统提出三项核心创新机制，构建了具备强泛化性、高效率、低成本的多模态风险内容识别方案，具有鲜明的技术特色和理论创新。</w:t>
      </w:r>
    </w:p>
    <w:p w14:paraId="638A3DDE" w14:textId="58256BC0" w:rsidR="00BB7CA5" w:rsidRDefault="00BB7CA5" w:rsidP="00EA238C">
      <w:pPr>
        <w:pStyle w:val="a0"/>
      </w:pPr>
      <w:r>
        <w:rPr>
          <w:rFonts w:hint="eastAsia"/>
          <w:b/>
          <w:bCs/>
        </w:rPr>
        <w:t>1.</w:t>
      </w:r>
      <w:r w:rsidRPr="00BB7CA5">
        <w:rPr>
          <w:b/>
          <w:bCs/>
        </w:rPr>
        <w:t>SDSA</w:t>
      </w:r>
      <w:r w:rsidRPr="00BB7CA5">
        <w:rPr>
          <w:b/>
          <w:bCs/>
        </w:rPr>
        <w:t>数据去冗余与语义对齐机制</w:t>
      </w:r>
      <w:r>
        <w:t>：针对多模态数据中普遍存在的冗余信息、噪声干扰与语义不一致问题，提出</w:t>
      </w:r>
      <w:r>
        <w:t>SDSA</w:t>
      </w:r>
      <w:r>
        <w:t>机制，从特征层对数据进行选择性清洗与语义对齐，确保输入数据的纯净性与模态协同性，为后续建模提供更具代表性的训练样本，提升识别准确率和模型鲁棒性。</w:t>
      </w:r>
    </w:p>
    <w:p w14:paraId="0D62F286" w14:textId="0C6A885F" w:rsidR="00BB7CA5" w:rsidRDefault="00BB7CA5" w:rsidP="00EA238C">
      <w:pPr>
        <w:pStyle w:val="a0"/>
      </w:pPr>
      <w:r w:rsidRPr="00BB7CA5">
        <w:rPr>
          <w:rFonts w:hint="eastAsia"/>
          <w:b/>
          <w:bCs/>
        </w:rPr>
        <w:t>2.</w:t>
      </w:r>
      <w:r w:rsidRPr="00BB7CA5">
        <w:rPr>
          <w:b/>
          <w:bCs/>
        </w:rPr>
        <w:t>BMLHF</w:t>
      </w:r>
      <w:r w:rsidRPr="00BB7CA5">
        <w:rPr>
          <w:b/>
          <w:bCs/>
        </w:rPr>
        <w:t>多模态平衡融合机制（</w:t>
      </w:r>
      <w:r w:rsidRPr="00BB7CA5">
        <w:rPr>
          <w:b/>
          <w:bCs/>
        </w:rPr>
        <w:t>MIB</w:t>
      </w:r>
      <w:r w:rsidRPr="00BB7CA5">
        <w:rPr>
          <w:b/>
          <w:bCs/>
        </w:rPr>
        <w:t>）</w:t>
      </w:r>
      <w:r>
        <w:t>：在多模态融合任务中常见的主模态主导、弱模态退化问题基础上，项目设计并实现</w:t>
      </w:r>
      <w:r>
        <w:t>BMLHF</w:t>
      </w:r>
      <w:r>
        <w:t>机制，构建模态平衡约束与混合注意力路径，有效融合不同模态特征，增强模态间的协同表达能力，提升图文与视频风险内容识别的整体性能。</w:t>
      </w:r>
    </w:p>
    <w:p w14:paraId="7324C1C2" w14:textId="4EEFA23D" w:rsidR="00BB7CA5" w:rsidRDefault="00BB7CA5" w:rsidP="00EA238C">
      <w:pPr>
        <w:pStyle w:val="a0"/>
      </w:pPr>
      <w:r w:rsidRPr="00BB7CA5">
        <w:rPr>
          <w:rFonts w:hint="eastAsia"/>
          <w:b/>
          <w:bCs/>
        </w:rPr>
        <w:t>3.</w:t>
      </w:r>
      <w:r w:rsidRPr="00BB7CA5">
        <w:rPr>
          <w:b/>
          <w:bCs/>
        </w:rPr>
        <w:t>FEDPM</w:t>
      </w:r>
      <w:r w:rsidRPr="00BB7CA5">
        <w:rPr>
          <w:b/>
          <w:bCs/>
        </w:rPr>
        <w:t>联邦多模态双通道学习框架</w:t>
      </w:r>
      <w:r>
        <w:t>：为应对数据孤岛和隐私保护等问题，项目构建了联邦式的双通道多模态建模框架</w:t>
      </w:r>
      <w:r>
        <w:t>FEDPM</w:t>
      </w:r>
      <w:r>
        <w:t>，结合知识蒸馏与个性化学习策略，显著提升模型在分布异构场景下的跨域泛化能力，实现</w:t>
      </w:r>
      <w:r>
        <w:t>“</w:t>
      </w:r>
      <w:r>
        <w:t>数据不出域，模型共进化</w:t>
      </w:r>
      <w:r>
        <w:t>”</w:t>
      </w:r>
      <w:r>
        <w:t>的协同训练新范式。</w:t>
      </w:r>
    </w:p>
    <w:p w14:paraId="76D3FE60" w14:textId="642A239D" w:rsidR="0039658C" w:rsidRDefault="00BB7CA5" w:rsidP="00EA238C">
      <w:pPr>
        <w:pStyle w:val="a0"/>
      </w:pPr>
      <w:r>
        <w:rPr>
          <w:rFonts w:hint="eastAsia"/>
        </w:rPr>
        <w:t>结合</w:t>
      </w:r>
      <w:r>
        <w:t>BLIP2</w:t>
      </w:r>
      <w:r>
        <w:t>的轻量级参数微调、基于</w:t>
      </w:r>
      <w:r>
        <w:t>CLIP</w:t>
      </w:r>
      <w:r>
        <w:t>的伪造图像构建、三重结构相似性对齐等关键方法，项目在模型构建上兼顾性能与计算效率，形成了统一架构、多模态融合、可扩展性强的技术体系，具有良好的落地潜力与推广前景。</w:t>
      </w:r>
    </w:p>
    <w:p w14:paraId="3DD2B2F8" w14:textId="77777777" w:rsidR="0039658C" w:rsidRDefault="00000000" w:rsidP="00BB7CA5">
      <w:pPr>
        <w:pStyle w:val="2"/>
        <w:spacing w:before="468" w:after="93"/>
        <w:jc w:val="left"/>
      </w:pPr>
      <w:bookmarkStart w:id="34" w:name="_Toc195543513"/>
      <w:r>
        <w:rPr>
          <w:rFonts w:hint="eastAsia"/>
        </w:rPr>
        <w:t>应用推广</w:t>
      </w:r>
      <w:bookmarkEnd w:id="34"/>
    </w:p>
    <w:p w14:paraId="11136D23" w14:textId="2ED1165E" w:rsidR="00BB7CA5" w:rsidRDefault="00BB7CA5" w:rsidP="00345E53">
      <w:pPr>
        <w:pStyle w:val="a0"/>
        <w:ind w:firstLineChars="200" w:firstLine="480"/>
      </w:pPr>
      <w:r>
        <w:rPr>
          <w:rFonts w:hint="eastAsia"/>
        </w:rPr>
        <w:t>本项目成果在多模态风险内容检测领域具有广泛的实际应用价值。系统可应用于社交平台虚假新闻识别、诈骗电话与短信检测、伪造音视频监测等多个重点场景，有效提升内容审核、平台治理和舆情管理能力，服务于网络空间治理、安全监管与数字社会建设。</w:t>
      </w:r>
    </w:p>
    <w:p w14:paraId="4D4C8B04" w14:textId="2653EC0B" w:rsidR="0039658C" w:rsidRDefault="00BB7CA5" w:rsidP="00345E53">
      <w:pPr>
        <w:pStyle w:val="a0"/>
        <w:ind w:firstLineChars="200" w:firstLine="480"/>
      </w:pPr>
      <w:r>
        <w:rPr>
          <w:rFonts w:hint="eastAsia"/>
        </w:rPr>
        <w:t>系统架构支持模块化部署和联邦协同更新，可按需适配不同终端与场景，</w:t>
      </w:r>
      <w:r>
        <w:rPr>
          <w:rFonts w:hint="eastAsia"/>
        </w:rPr>
        <w:lastRenderedPageBreak/>
        <w:t>具备从云端平台到边缘设备的灵活应用能力。未来可广泛推广至媒体平台、公安监管、网络安全、舆情监测等领域，为政企机构提供智能化的多模态风险识别解决方案。</w:t>
      </w:r>
    </w:p>
    <w:p w14:paraId="0C7DEDA6" w14:textId="77777777" w:rsidR="0039658C" w:rsidRDefault="00000000" w:rsidP="00BB7CA5">
      <w:pPr>
        <w:pStyle w:val="2"/>
        <w:spacing w:before="468" w:after="93"/>
        <w:jc w:val="left"/>
      </w:pPr>
      <w:bookmarkStart w:id="35" w:name="_Toc195543514"/>
      <w:r>
        <w:rPr>
          <w:rFonts w:hint="eastAsia"/>
        </w:rPr>
        <w:t>作品展望</w:t>
      </w:r>
      <w:bookmarkEnd w:id="35"/>
    </w:p>
    <w:p w14:paraId="54437879" w14:textId="4AEEF002" w:rsidR="00BB7CA5" w:rsidRDefault="00BB7CA5" w:rsidP="00345E53">
      <w:pPr>
        <w:pStyle w:val="a0"/>
        <w:ind w:firstLineChars="200" w:firstLine="480"/>
      </w:pPr>
      <w:r>
        <w:rPr>
          <w:rFonts w:hint="eastAsia"/>
        </w:rPr>
        <w:t>随着多模态生成技术与大模型能力的不断增强，虚假信息的伪造能力持续提升，内容形式更具迷惑性与传播性。本项目在现有成果基础上，后续将</w:t>
      </w:r>
      <w:r>
        <w:rPr>
          <w:rFonts w:hint="eastAsia"/>
          <w:spacing w:val="11"/>
        </w:rPr>
        <w:t>在高水平期刊上</w:t>
      </w:r>
      <w:r>
        <w:rPr>
          <w:rFonts w:hint="eastAsia"/>
          <w:b/>
          <w:bCs/>
          <w:spacing w:val="11"/>
        </w:rPr>
        <w:t>发表论文</w:t>
      </w:r>
      <w:r>
        <w:rPr>
          <w:rFonts w:hint="eastAsia"/>
          <w:b/>
          <w:bCs/>
          <w:spacing w:val="11"/>
        </w:rPr>
        <w:t>6</w:t>
      </w:r>
      <w:r>
        <w:rPr>
          <w:rFonts w:hint="eastAsia"/>
          <w:b/>
          <w:bCs/>
          <w:spacing w:val="11"/>
        </w:rPr>
        <w:t>篇</w:t>
      </w:r>
      <w:r>
        <w:rPr>
          <w:rFonts w:hint="eastAsia"/>
          <w:spacing w:val="11"/>
        </w:rPr>
        <w:t>，</w:t>
      </w:r>
      <w:r>
        <w:rPr>
          <w:rFonts w:hint="eastAsia"/>
          <w:b/>
          <w:bCs/>
          <w:spacing w:val="11"/>
        </w:rPr>
        <w:t>提交发明专利</w:t>
      </w:r>
      <w:r>
        <w:rPr>
          <w:rFonts w:hint="eastAsia"/>
          <w:b/>
          <w:bCs/>
          <w:spacing w:val="11"/>
        </w:rPr>
        <w:t>9</w:t>
      </w:r>
      <w:r>
        <w:rPr>
          <w:rFonts w:hint="eastAsia"/>
          <w:b/>
          <w:bCs/>
          <w:spacing w:val="11"/>
        </w:rPr>
        <w:t>项</w:t>
      </w:r>
      <w:r>
        <w:rPr>
          <w:rFonts w:hint="eastAsia"/>
        </w:rPr>
        <w:t>。</w:t>
      </w:r>
    </w:p>
    <w:p w14:paraId="5612C0EF" w14:textId="3B71A674" w:rsidR="0039658C" w:rsidRDefault="00BB7CA5" w:rsidP="00345E53">
      <w:pPr>
        <w:pStyle w:val="a0"/>
        <w:ind w:firstLineChars="200" w:firstLine="480"/>
      </w:pPr>
      <w:r>
        <w:rPr>
          <w:rFonts w:hint="eastAsia"/>
        </w:rPr>
        <w:t>同时，我们将探索大模型在低资源场景下的轻量化部署策略与差异化更新机制，推动模型向移动端、边缘设备等轻型终端迁移，助力构建高效、可控、安全的智能化内容识别体系。依托团队现有的研究基础与技术成果，项目将在更大范围内推动多模态大模型技术在实际场景中的应用与落地，为建设清朗健康的数字环境提供有力支撑。</w:t>
      </w:r>
    </w:p>
    <w:p w14:paraId="2880838B" w14:textId="77777777" w:rsidR="0039658C" w:rsidRDefault="0039658C" w:rsidP="00EA238C">
      <w:pPr>
        <w:pStyle w:val="a0"/>
      </w:pPr>
    </w:p>
    <w:p w14:paraId="6543227E" w14:textId="77777777" w:rsidR="0039658C" w:rsidRDefault="0039658C" w:rsidP="00EA238C">
      <w:pPr>
        <w:pStyle w:val="a0"/>
      </w:pPr>
    </w:p>
    <w:p w14:paraId="306A1707" w14:textId="71022A60" w:rsidR="0039658C" w:rsidRPr="0046289C" w:rsidRDefault="0046289C" w:rsidP="0046289C">
      <w:pPr>
        <w:widowControl/>
        <w:jc w:val="left"/>
        <w:rPr>
          <w:rFonts w:ascii="Times New Roman" w:eastAsia="宋体" w:hAnsi="Times New Roman"/>
          <w:sz w:val="24"/>
        </w:rPr>
      </w:pPr>
      <w:r>
        <w:br w:type="page"/>
      </w:r>
    </w:p>
    <w:p w14:paraId="1D1A243E" w14:textId="77777777" w:rsidR="0039658C" w:rsidRDefault="00000000" w:rsidP="00993ED5">
      <w:pPr>
        <w:pStyle w:val="1"/>
        <w:numPr>
          <w:ilvl w:val="0"/>
          <w:numId w:val="0"/>
        </w:numPr>
        <w:tabs>
          <w:tab w:val="left" w:pos="5112"/>
        </w:tabs>
        <w:spacing w:before="936" w:after="156"/>
        <w:jc w:val="left"/>
      </w:pPr>
      <w:bookmarkStart w:id="36" w:name="_Toc195543515"/>
      <w:r>
        <w:rPr>
          <w:rFonts w:hint="eastAsia"/>
        </w:rPr>
        <w:lastRenderedPageBreak/>
        <w:t>参考文献</w:t>
      </w:r>
      <w:bookmarkEnd w:id="36"/>
    </w:p>
    <w:p w14:paraId="7842C620" w14:textId="517C2DCA" w:rsidR="0039658C" w:rsidRDefault="007D2ECC" w:rsidP="00EA238C">
      <w:pPr>
        <w:pStyle w:val="a0"/>
        <w:numPr>
          <w:ilvl w:val="0"/>
          <w:numId w:val="4"/>
        </w:numPr>
      </w:pPr>
      <w:bookmarkStart w:id="37" w:name="_Ref195453404"/>
      <w:r w:rsidRPr="007D2ECC">
        <w:t xml:space="preserve">Shukor, M., Couairon, G., &amp; Cord, M. (2022). Efficient Vision-Language Pretraining with Visual Concepts and Hierarchical Alignment (Version 2). arXiv. </w:t>
      </w:r>
      <w:hyperlink r:id="rId14" w:history="1">
        <w:r w:rsidR="00C500B9" w:rsidRPr="00256D25">
          <w:rPr>
            <w:rStyle w:val="ad"/>
          </w:rPr>
          <w:t>https://doi.org/10.48550/ARXIV.2208.13628</w:t>
        </w:r>
      </w:hyperlink>
      <w:bookmarkEnd w:id="37"/>
    </w:p>
    <w:p w14:paraId="564D8CA6" w14:textId="5972A26F" w:rsidR="00C500B9" w:rsidRDefault="00C500B9" w:rsidP="00EA238C">
      <w:pPr>
        <w:pStyle w:val="a0"/>
        <w:numPr>
          <w:ilvl w:val="0"/>
          <w:numId w:val="4"/>
        </w:numPr>
      </w:pPr>
      <w:bookmarkStart w:id="38" w:name="_Ref195453601"/>
      <w:r w:rsidRPr="00C500B9">
        <w:t xml:space="preserve">Li, J., Li, D., Xiong, C., &amp; Hoi, S. (2022). BLIP: Bootstrapping Language-Image Pre-training for Unified Vision-Language Understanding and Generation (Version 2). arXiv. </w:t>
      </w:r>
      <w:hyperlink r:id="rId15" w:history="1">
        <w:r w:rsidRPr="00256D25">
          <w:rPr>
            <w:rStyle w:val="ad"/>
          </w:rPr>
          <w:t>https://doi.org/10.48550/ARXIV.2201.12086</w:t>
        </w:r>
      </w:hyperlink>
      <w:bookmarkEnd w:id="38"/>
    </w:p>
    <w:p w14:paraId="7F22130B" w14:textId="5CAC1DE1" w:rsidR="00C500B9" w:rsidRDefault="00121CCD" w:rsidP="00EA238C">
      <w:pPr>
        <w:pStyle w:val="a0"/>
        <w:numPr>
          <w:ilvl w:val="0"/>
          <w:numId w:val="4"/>
        </w:numPr>
      </w:pPr>
      <w:bookmarkStart w:id="39" w:name="_Ref195454128"/>
      <w:r w:rsidRPr="00121CCD">
        <w:t xml:space="preserve">Li, J., Selvaraju, R. R., Gotmare, A. D., Joty, S., Xiong, C., &amp; Hoi, S. (2021). Align before fuse: Vision and language representation learning with momentum distillation. arXiv preprint arXiv:2107.07651. </w:t>
      </w:r>
      <w:hyperlink r:id="rId16" w:history="1">
        <w:r w:rsidRPr="00256D25">
          <w:rPr>
            <w:rStyle w:val="ad"/>
          </w:rPr>
          <w:t>https://arxiv.org/abs/2107.07651</w:t>
        </w:r>
      </w:hyperlink>
      <w:bookmarkEnd w:id="39"/>
    </w:p>
    <w:p w14:paraId="4F7CD687" w14:textId="5326C3EA" w:rsidR="00121CCD" w:rsidRDefault="00196088" w:rsidP="00EA238C">
      <w:pPr>
        <w:pStyle w:val="a0"/>
        <w:numPr>
          <w:ilvl w:val="0"/>
          <w:numId w:val="4"/>
        </w:numPr>
      </w:pPr>
      <w:bookmarkStart w:id="40" w:name="_Ref195454332"/>
      <w:r w:rsidRPr="00196088">
        <w:t xml:space="preserve">Chen, C., Hu, W., Xu, Z., &amp; Zheng, Z. (2021). FedGL: Federated graph learning framework with global self-supervision. arXiv preprint arXiv:2105.03170. </w:t>
      </w:r>
      <w:hyperlink r:id="rId17" w:history="1">
        <w:r w:rsidRPr="00256D25">
          <w:rPr>
            <w:rStyle w:val="ad"/>
          </w:rPr>
          <w:t>https://arxiv.org/abs/2105.03170</w:t>
        </w:r>
      </w:hyperlink>
      <w:bookmarkEnd w:id="40"/>
    </w:p>
    <w:p w14:paraId="307DEB1A" w14:textId="3279BD75" w:rsidR="00196088" w:rsidRDefault="00445641" w:rsidP="00EA238C">
      <w:pPr>
        <w:pStyle w:val="a0"/>
        <w:numPr>
          <w:ilvl w:val="0"/>
          <w:numId w:val="4"/>
        </w:numPr>
      </w:pPr>
      <w:bookmarkStart w:id="41" w:name="_Ref195454525"/>
      <w:r w:rsidRPr="00445641">
        <w:t xml:space="preserve">Lao, M., Pu, N., Zhong, Z., Sebe, N., &amp; Lew, M. S. (2023). FedVQA: Personalized federated visual question answering over heterogeneous scenes. In Proceedings of the 31st ACM International Conference on Multimedia (MM '23) (pp. 7796–7807). Association for Computing Machinery. </w:t>
      </w:r>
      <w:hyperlink r:id="rId18" w:history="1">
        <w:r w:rsidRPr="00256D25">
          <w:rPr>
            <w:rStyle w:val="ad"/>
          </w:rPr>
          <w:t>https://doi.org/10.1145/3581783.3611958</w:t>
        </w:r>
      </w:hyperlink>
      <w:bookmarkEnd w:id="41"/>
    </w:p>
    <w:p w14:paraId="6D5CCEBC" w14:textId="774386B9" w:rsidR="00445641" w:rsidRDefault="00993ED5" w:rsidP="00EA238C">
      <w:pPr>
        <w:pStyle w:val="a0"/>
        <w:numPr>
          <w:ilvl w:val="0"/>
          <w:numId w:val="4"/>
        </w:numPr>
      </w:pPr>
      <w:bookmarkStart w:id="42" w:name="_Ref195476440"/>
      <w:r>
        <w:t>Fei Wu, Shu Chen, Guangwei Gao, Yimu Ji, Xiao-Yuan Jing:</w:t>
      </w:r>
      <w:bookmarkStart w:id="43" w:name="_Ref195460278"/>
      <w:r>
        <w:t>Balanced Multi-modal Learning with Hierarchical Fusion for Fake News Detection. Pattern Recognit. 164: 111485 (2025)</w:t>
      </w:r>
      <w:bookmarkEnd w:id="42"/>
      <w:bookmarkEnd w:id="43"/>
    </w:p>
    <w:p w14:paraId="64D21645" w14:textId="77777777" w:rsidR="002C693D" w:rsidRDefault="002C693D" w:rsidP="002C693D">
      <w:pPr>
        <w:pStyle w:val="a0"/>
        <w:numPr>
          <w:ilvl w:val="0"/>
          <w:numId w:val="4"/>
        </w:numPr>
      </w:pPr>
      <w:bookmarkStart w:id="44" w:name="_Ref195543324"/>
      <w:r>
        <w:t>X. Peng, Y. Wei, A. Deng, D. Wang, D. Hu, Balanced multimodal learning via on-the-fly gradient modulation, in: IEEE/CVF Conference on Computer Vision and Pattern Recognition, 2022, pp. 8238–8247.</w:t>
      </w:r>
      <w:bookmarkEnd w:id="44"/>
    </w:p>
    <w:p w14:paraId="6AAD4F59" w14:textId="77777777" w:rsidR="002C693D" w:rsidRDefault="002C693D" w:rsidP="002C693D">
      <w:pPr>
        <w:pStyle w:val="a0"/>
        <w:numPr>
          <w:ilvl w:val="0"/>
          <w:numId w:val="4"/>
        </w:numPr>
      </w:pPr>
      <w:bookmarkStart w:id="45" w:name="_Ref195543326"/>
      <w:r>
        <w:t>Y. Wei, R. Feng, Z. Wang, D. Hu, Enhancing multimodal cooperation via samplelevel modality valuation, in: IEEE/CVF Conference on Computer Vision and Pattern Recognition, 2024, pp. 27338–27347.</w:t>
      </w:r>
      <w:bookmarkEnd w:id="45"/>
    </w:p>
    <w:p w14:paraId="15C9F3F5" w14:textId="77777777" w:rsidR="002C693D" w:rsidRDefault="002C693D" w:rsidP="002C693D">
      <w:pPr>
        <w:pStyle w:val="a0"/>
        <w:numPr>
          <w:ilvl w:val="0"/>
          <w:numId w:val="4"/>
        </w:numPr>
      </w:pPr>
      <w:bookmarkStart w:id="46" w:name="_Ref195543327"/>
      <w:r>
        <w:t>R. Xu, R. Feng, S.-X. Zhang, D. Hu, Mmcosine: Multi-modal cosine loss towards balanced audio-visual fine-grained learning, in: IEEE International Conference on Acoustics, Speech and Signal Processing, 2023, pp. 1–5.</w:t>
      </w:r>
      <w:bookmarkEnd w:id="46"/>
    </w:p>
    <w:p w14:paraId="51AFF449" w14:textId="77777777" w:rsidR="002C693D" w:rsidRDefault="002C693D" w:rsidP="00EA238C">
      <w:pPr>
        <w:pStyle w:val="a0"/>
        <w:numPr>
          <w:ilvl w:val="0"/>
          <w:numId w:val="4"/>
        </w:numPr>
      </w:pPr>
    </w:p>
    <w:sectPr w:rsidR="002C693D">
      <w:footerReference w:type="default" r:id="rId19"/>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1"/>
    </wne:keymap>
    <wne:keymap wne:kcmPrimary="0232">
      <wne:acd wne:acdName="acd2"/>
    </wne:keymap>
    <wne:keymap wne:kcmPrimary="0233">
      <wne:acd wne:acdName="acd3"/>
    </wne:keymap>
    <wne:keymap wne:kcmPrimary="0234">
      <wne:acd wne:acdName="acd4"/>
    </wne:keymap>
    <wne:keymap wne:kcmPrimary="0235">
      <wne:acd wne:acdName="acd5"/>
    </wne:keymap>
    <wne:keymap wne:kcmPrimary="0236">
      <wne:acd wne:acdName="acd6"/>
    </wne:keymap>
    <wne:keymap wne:kcmPrimary="0237">
      <wne:acd wne:acdName="acd7"/>
    </wne:keymap>
    <wne:keymap wne:kcmPrimary="0238">
      <wne:acd wne:acdName="acd8"/>
    </wne:keymap>
    <wne:keymap wne:kcmPrimary="0239">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ja4dltWs9h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YA" wne:acdName="acd6" wne:fciIndexBasedOn="0065"/>
    <wne:acd wne:argValue="AQAAAAcA" wne:acdName="acd7" wne:fciIndexBasedOn="0065"/>
    <wne:acd wne:argValue="AQAAAAgA" wne:acdName="acd8" wne:fciIndexBasedOn="0065"/>
    <wne:acd wne:argValue="AQAAAAk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AE76A" w14:textId="77777777" w:rsidR="00B468BF" w:rsidRDefault="00B468BF">
      <w:r>
        <w:separator/>
      </w:r>
    </w:p>
  </w:endnote>
  <w:endnote w:type="continuationSeparator" w:id="0">
    <w:p w14:paraId="0CE5DE72" w14:textId="77777777" w:rsidR="00B468BF" w:rsidRDefault="00B46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楷体">
    <w:altName w:val="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68CBE" w14:textId="77777777" w:rsidR="0039658C" w:rsidRDefault="0039658C">
    <w:pPr>
      <w:pStyle w:val="a7"/>
      <w:jc w:val="right"/>
    </w:pPr>
  </w:p>
  <w:p w14:paraId="49123CF3" w14:textId="77777777" w:rsidR="0039658C" w:rsidRDefault="0039658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7864841"/>
    </w:sdtPr>
    <w:sdtContent>
      <w:p w14:paraId="654D44D6" w14:textId="77777777" w:rsidR="0039658C" w:rsidRDefault="00000000">
        <w:pPr>
          <w:pStyle w:val="a7"/>
          <w:jc w:val="right"/>
        </w:pP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p w14:paraId="6056B409" w14:textId="77777777" w:rsidR="0039658C" w:rsidRDefault="0039658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85C94" w14:textId="77777777" w:rsidR="00B468BF" w:rsidRDefault="00B468BF">
      <w:r>
        <w:separator/>
      </w:r>
    </w:p>
  </w:footnote>
  <w:footnote w:type="continuationSeparator" w:id="0">
    <w:p w14:paraId="40D78640" w14:textId="77777777" w:rsidR="00B468BF" w:rsidRDefault="00B468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0ABC"/>
    <w:multiLevelType w:val="multilevel"/>
    <w:tmpl w:val="129B0ABC"/>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pStyle w:val="8"/>
      <w:suff w:val="space"/>
      <w:lvlText w:val="%8."/>
      <w:lvlJc w:val="left"/>
      <w:pPr>
        <w:ind w:left="0" w:firstLine="0"/>
      </w:pPr>
      <w:rPr>
        <w:rFonts w:hint="eastAsia"/>
      </w:rPr>
    </w:lvl>
    <w:lvl w:ilvl="8">
      <w:start w:val="1"/>
      <w:numFmt w:val="none"/>
      <w:pStyle w:val="9"/>
      <w:lvlText w:val=""/>
      <w:lvlJc w:val="left"/>
      <w:pPr>
        <w:ind w:left="0" w:firstLine="0"/>
      </w:pPr>
      <w:rPr>
        <w:rFonts w:hint="eastAsia"/>
      </w:rPr>
    </w:lvl>
  </w:abstractNum>
  <w:abstractNum w:abstractNumId="1" w15:restartNumberingAfterBreak="0">
    <w:nsid w:val="1DCC43A3"/>
    <w:multiLevelType w:val="hybridMultilevel"/>
    <w:tmpl w:val="E88031B0"/>
    <w:lvl w:ilvl="0" w:tplc="654A5CD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EE30F7"/>
    <w:multiLevelType w:val="multilevel"/>
    <w:tmpl w:val="2DEE30F7"/>
    <w:lvl w:ilvl="0">
      <w:start w:val="1"/>
      <w:numFmt w:val="decimalFullWidth"/>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93BDB9D"/>
    <w:multiLevelType w:val="singleLevel"/>
    <w:tmpl w:val="393BDB9D"/>
    <w:lvl w:ilvl="0">
      <w:start w:val="1"/>
      <w:numFmt w:val="decimal"/>
      <w:suff w:val="space"/>
      <w:lvlText w:val="%1."/>
      <w:lvlJc w:val="left"/>
      <w:pPr>
        <w:ind w:left="210" w:firstLine="0"/>
      </w:pPr>
    </w:lvl>
  </w:abstractNum>
  <w:abstractNum w:abstractNumId="4" w15:restartNumberingAfterBreak="0">
    <w:nsid w:val="646B29B4"/>
    <w:multiLevelType w:val="hybridMultilevel"/>
    <w:tmpl w:val="13D89196"/>
    <w:lvl w:ilvl="0" w:tplc="654A5CD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4341496">
    <w:abstractNumId w:val="0"/>
  </w:num>
  <w:num w:numId="2" w16cid:durableId="2035954591">
    <w:abstractNumId w:val="2"/>
  </w:num>
  <w:num w:numId="3" w16cid:durableId="1110784159">
    <w:abstractNumId w:val="4"/>
  </w:num>
  <w:num w:numId="4" w16cid:durableId="1052193235">
    <w:abstractNumId w:val="1"/>
  </w:num>
  <w:num w:numId="5" w16cid:durableId="2079131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FhMGQ3Yjg4NDU5YmJjNmVmMDVmODczZGFiNTY3MzcifQ=="/>
  </w:docVars>
  <w:rsids>
    <w:rsidRoot w:val="00865588"/>
    <w:rsid w:val="000065CB"/>
    <w:rsid w:val="00010D4B"/>
    <w:rsid w:val="00011DE8"/>
    <w:rsid w:val="00022BDA"/>
    <w:rsid w:val="000251C4"/>
    <w:rsid w:val="00027AA1"/>
    <w:rsid w:val="00030AA1"/>
    <w:rsid w:val="0003422F"/>
    <w:rsid w:val="00045F68"/>
    <w:rsid w:val="00060ADF"/>
    <w:rsid w:val="00061BBD"/>
    <w:rsid w:val="00092500"/>
    <w:rsid w:val="000B3080"/>
    <w:rsid w:val="000B56E3"/>
    <w:rsid w:val="000B6AE2"/>
    <w:rsid w:val="000C40CD"/>
    <w:rsid w:val="000D5437"/>
    <w:rsid w:val="000D575D"/>
    <w:rsid w:val="000D70C7"/>
    <w:rsid w:val="000D7840"/>
    <w:rsid w:val="000E11FD"/>
    <w:rsid w:val="000E2E5F"/>
    <w:rsid w:val="000E4288"/>
    <w:rsid w:val="000F2528"/>
    <w:rsid w:val="00101087"/>
    <w:rsid w:val="00112DA1"/>
    <w:rsid w:val="00114C31"/>
    <w:rsid w:val="00121CCD"/>
    <w:rsid w:val="00122B05"/>
    <w:rsid w:val="00133A38"/>
    <w:rsid w:val="00137D8F"/>
    <w:rsid w:val="001420CF"/>
    <w:rsid w:val="00153211"/>
    <w:rsid w:val="00167358"/>
    <w:rsid w:val="00167723"/>
    <w:rsid w:val="00177098"/>
    <w:rsid w:val="0018203C"/>
    <w:rsid w:val="00184039"/>
    <w:rsid w:val="00187FDE"/>
    <w:rsid w:val="001924C2"/>
    <w:rsid w:val="00192A19"/>
    <w:rsid w:val="00196088"/>
    <w:rsid w:val="001A10C4"/>
    <w:rsid w:val="001A297C"/>
    <w:rsid w:val="001A29BF"/>
    <w:rsid w:val="001A6DF3"/>
    <w:rsid w:val="001B5644"/>
    <w:rsid w:val="001C042E"/>
    <w:rsid w:val="001C44F8"/>
    <w:rsid w:val="001C5B2B"/>
    <w:rsid w:val="001C6F8E"/>
    <w:rsid w:val="001E4999"/>
    <w:rsid w:val="001E5B2F"/>
    <w:rsid w:val="001E74D3"/>
    <w:rsid w:val="001E7961"/>
    <w:rsid w:val="001F290A"/>
    <w:rsid w:val="00206D0B"/>
    <w:rsid w:val="00212C1A"/>
    <w:rsid w:val="00231A8B"/>
    <w:rsid w:val="00234AAD"/>
    <w:rsid w:val="0024077A"/>
    <w:rsid w:val="002408A1"/>
    <w:rsid w:val="00250294"/>
    <w:rsid w:val="00256E84"/>
    <w:rsid w:val="00270888"/>
    <w:rsid w:val="00275EBD"/>
    <w:rsid w:val="00281566"/>
    <w:rsid w:val="00284824"/>
    <w:rsid w:val="00284B39"/>
    <w:rsid w:val="00287515"/>
    <w:rsid w:val="002913D0"/>
    <w:rsid w:val="0029372A"/>
    <w:rsid w:val="00295BF8"/>
    <w:rsid w:val="002A0E78"/>
    <w:rsid w:val="002C693D"/>
    <w:rsid w:val="002D3B9F"/>
    <w:rsid w:val="002D3F06"/>
    <w:rsid w:val="002D3FDB"/>
    <w:rsid w:val="002F2928"/>
    <w:rsid w:val="002F7110"/>
    <w:rsid w:val="00310AAE"/>
    <w:rsid w:val="00322F5B"/>
    <w:rsid w:val="003269E8"/>
    <w:rsid w:val="00327631"/>
    <w:rsid w:val="0033305D"/>
    <w:rsid w:val="00335541"/>
    <w:rsid w:val="00337302"/>
    <w:rsid w:val="00340F63"/>
    <w:rsid w:val="00345E53"/>
    <w:rsid w:val="003607A9"/>
    <w:rsid w:val="00364781"/>
    <w:rsid w:val="00365F02"/>
    <w:rsid w:val="003660A0"/>
    <w:rsid w:val="003712B4"/>
    <w:rsid w:val="00377CF8"/>
    <w:rsid w:val="0038732A"/>
    <w:rsid w:val="0039658C"/>
    <w:rsid w:val="003A1A32"/>
    <w:rsid w:val="003A5037"/>
    <w:rsid w:val="003B05D3"/>
    <w:rsid w:val="003B6CE0"/>
    <w:rsid w:val="003C6765"/>
    <w:rsid w:val="003D3360"/>
    <w:rsid w:val="003E0ACE"/>
    <w:rsid w:val="003E239E"/>
    <w:rsid w:val="003F66C0"/>
    <w:rsid w:val="00400014"/>
    <w:rsid w:val="00400FDC"/>
    <w:rsid w:val="004027D6"/>
    <w:rsid w:val="00420F7C"/>
    <w:rsid w:val="0043593A"/>
    <w:rsid w:val="00440D7C"/>
    <w:rsid w:val="004442E7"/>
    <w:rsid w:val="00445641"/>
    <w:rsid w:val="00456B82"/>
    <w:rsid w:val="004618E1"/>
    <w:rsid w:val="0046289C"/>
    <w:rsid w:val="004754DF"/>
    <w:rsid w:val="00482289"/>
    <w:rsid w:val="00496830"/>
    <w:rsid w:val="00496DCB"/>
    <w:rsid w:val="004A0ACF"/>
    <w:rsid w:val="004B190E"/>
    <w:rsid w:val="004B7A13"/>
    <w:rsid w:val="004C2A2A"/>
    <w:rsid w:val="004C3382"/>
    <w:rsid w:val="004C39F2"/>
    <w:rsid w:val="004D2CB4"/>
    <w:rsid w:val="004D5E87"/>
    <w:rsid w:val="004E1CA0"/>
    <w:rsid w:val="004E2A9A"/>
    <w:rsid w:val="004E4D02"/>
    <w:rsid w:val="004F096E"/>
    <w:rsid w:val="004F6B99"/>
    <w:rsid w:val="004F6F31"/>
    <w:rsid w:val="0050393F"/>
    <w:rsid w:val="00516644"/>
    <w:rsid w:val="005455EA"/>
    <w:rsid w:val="005468F7"/>
    <w:rsid w:val="00551CF4"/>
    <w:rsid w:val="00557A05"/>
    <w:rsid w:val="00582708"/>
    <w:rsid w:val="00595DE3"/>
    <w:rsid w:val="00596D03"/>
    <w:rsid w:val="005B2300"/>
    <w:rsid w:val="005D137E"/>
    <w:rsid w:val="005D628B"/>
    <w:rsid w:val="005D6889"/>
    <w:rsid w:val="005E6E92"/>
    <w:rsid w:val="00600AE9"/>
    <w:rsid w:val="00601395"/>
    <w:rsid w:val="0060564B"/>
    <w:rsid w:val="006110E6"/>
    <w:rsid w:val="00612C48"/>
    <w:rsid w:val="00615D49"/>
    <w:rsid w:val="006250BE"/>
    <w:rsid w:val="00636113"/>
    <w:rsid w:val="00640EAD"/>
    <w:rsid w:val="00644C25"/>
    <w:rsid w:val="00646090"/>
    <w:rsid w:val="006547BF"/>
    <w:rsid w:val="00664640"/>
    <w:rsid w:val="00667AA0"/>
    <w:rsid w:val="006763E5"/>
    <w:rsid w:val="0068254F"/>
    <w:rsid w:val="006827A9"/>
    <w:rsid w:val="00683478"/>
    <w:rsid w:val="00684E23"/>
    <w:rsid w:val="00686510"/>
    <w:rsid w:val="006920FD"/>
    <w:rsid w:val="00692118"/>
    <w:rsid w:val="006A4916"/>
    <w:rsid w:val="006B7F94"/>
    <w:rsid w:val="006C4352"/>
    <w:rsid w:val="006C5886"/>
    <w:rsid w:val="006E19AF"/>
    <w:rsid w:val="006E2A02"/>
    <w:rsid w:val="00706CF4"/>
    <w:rsid w:val="00707E82"/>
    <w:rsid w:val="007154FB"/>
    <w:rsid w:val="00722251"/>
    <w:rsid w:val="00723EEA"/>
    <w:rsid w:val="0072412B"/>
    <w:rsid w:val="0072487B"/>
    <w:rsid w:val="0072558A"/>
    <w:rsid w:val="00726FC3"/>
    <w:rsid w:val="00730343"/>
    <w:rsid w:val="00732015"/>
    <w:rsid w:val="00735FCC"/>
    <w:rsid w:val="00742D8C"/>
    <w:rsid w:val="00744B16"/>
    <w:rsid w:val="007462F7"/>
    <w:rsid w:val="007557BE"/>
    <w:rsid w:val="007659A1"/>
    <w:rsid w:val="0077224A"/>
    <w:rsid w:val="00773453"/>
    <w:rsid w:val="0078216B"/>
    <w:rsid w:val="0078358A"/>
    <w:rsid w:val="00783BA5"/>
    <w:rsid w:val="007A5374"/>
    <w:rsid w:val="007A53D1"/>
    <w:rsid w:val="007C363B"/>
    <w:rsid w:val="007C7D7E"/>
    <w:rsid w:val="007D080D"/>
    <w:rsid w:val="007D2ECC"/>
    <w:rsid w:val="007E490F"/>
    <w:rsid w:val="007F47DE"/>
    <w:rsid w:val="00800827"/>
    <w:rsid w:val="00815321"/>
    <w:rsid w:val="008259E1"/>
    <w:rsid w:val="00826637"/>
    <w:rsid w:val="00860B47"/>
    <w:rsid w:val="00865588"/>
    <w:rsid w:val="008678F8"/>
    <w:rsid w:val="00872563"/>
    <w:rsid w:val="008857BD"/>
    <w:rsid w:val="00893CDF"/>
    <w:rsid w:val="00896725"/>
    <w:rsid w:val="008A229E"/>
    <w:rsid w:val="008A4B83"/>
    <w:rsid w:val="008B2093"/>
    <w:rsid w:val="008C0EBF"/>
    <w:rsid w:val="008C6D11"/>
    <w:rsid w:val="008D2341"/>
    <w:rsid w:val="008D7333"/>
    <w:rsid w:val="008D7F63"/>
    <w:rsid w:val="008E1AD2"/>
    <w:rsid w:val="008E5DF2"/>
    <w:rsid w:val="008E6BA0"/>
    <w:rsid w:val="00911BA1"/>
    <w:rsid w:val="00912FB6"/>
    <w:rsid w:val="0092224D"/>
    <w:rsid w:val="009321FD"/>
    <w:rsid w:val="009328CC"/>
    <w:rsid w:val="009366CA"/>
    <w:rsid w:val="00954A3D"/>
    <w:rsid w:val="00962A8F"/>
    <w:rsid w:val="00962F62"/>
    <w:rsid w:val="00976FAE"/>
    <w:rsid w:val="00986EAC"/>
    <w:rsid w:val="00993ED5"/>
    <w:rsid w:val="009954DF"/>
    <w:rsid w:val="009B7826"/>
    <w:rsid w:val="009C739F"/>
    <w:rsid w:val="009D40F5"/>
    <w:rsid w:val="009E311C"/>
    <w:rsid w:val="009E4673"/>
    <w:rsid w:val="009E524F"/>
    <w:rsid w:val="009F3947"/>
    <w:rsid w:val="009F77C0"/>
    <w:rsid w:val="00A10DB2"/>
    <w:rsid w:val="00A14249"/>
    <w:rsid w:val="00A153B1"/>
    <w:rsid w:val="00A15E17"/>
    <w:rsid w:val="00A15EE8"/>
    <w:rsid w:val="00A2458E"/>
    <w:rsid w:val="00A328BA"/>
    <w:rsid w:val="00A3635B"/>
    <w:rsid w:val="00A40DA9"/>
    <w:rsid w:val="00A43107"/>
    <w:rsid w:val="00A55634"/>
    <w:rsid w:val="00A55868"/>
    <w:rsid w:val="00A56731"/>
    <w:rsid w:val="00A6356E"/>
    <w:rsid w:val="00A831FF"/>
    <w:rsid w:val="00A935B2"/>
    <w:rsid w:val="00A97478"/>
    <w:rsid w:val="00AA7641"/>
    <w:rsid w:val="00AB5765"/>
    <w:rsid w:val="00AB5EB6"/>
    <w:rsid w:val="00AC4401"/>
    <w:rsid w:val="00AD1728"/>
    <w:rsid w:val="00AD2E5E"/>
    <w:rsid w:val="00AE5CBD"/>
    <w:rsid w:val="00AF1E85"/>
    <w:rsid w:val="00AF6DED"/>
    <w:rsid w:val="00B014B0"/>
    <w:rsid w:val="00B04769"/>
    <w:rsid w:val="00B05A5D"/>
    <w:rsid w:val="00B077E7"/>
    <w:rsid w:val="00B304F2"/>
    <w:rsid w:val="00B32B2C"/>
    <w:rsid w:val="00B40CAE"/>
    <w:rsid w:val="00B41F32"/>
    <w:rsid w:val="00B446F6"/>
    <w:rsid w:val="00B468BF"/>
    <w:rsid w:val="00B479FD"/>
    <w:rsid w:val="00B55125"/>
    <w:rsid w:val="00B55F10"/>
    <w:rsid w:val="00B56D27"/>
    <w:rsid w:val="00B75D0C"/>
    <w:rsid w:val="00B82408"/>
    <w:rsid w:val="00B90A4F"/>
    <w:rsid w:val="00B92DC7"/>
    <w:rsid w:val="00BA7BCB"/>
    <w:rsid w:val="00BB0FFF"/>
    <w:rsid w:val="00BB2AAA"/>
    <w:rsid w:val="00BB5A70"/>
    <w:rsid w:val="00BB7CA5"/>
    <w:rsid w:val="00BC7CE5"/>
    <w:rsid w:val="00BD0478"/>
    <w:rsid w:val="00BD1490"/>
    <w:rsid w:val="00BE1888"/>
    <w:rsid w:val="00BF6122"/>
    <w:rsid w:val="00BF6464"/>
    <w:rsid w:val="00C05888"/>
    <w:rsid w:val="00C13C52"/>
    <w:rsid w:val="00C16014"/>
    <w:rsid w:val="00C20945"/>
    <w:rsid w:val="00C20E72"/>
    <w:rsid w:val="00C254FC"/>
    <w:rsid w:val="00C4242C"/>
    <w:rsid w:val="00C500B9"/>
    <w:rsid w:val="00C529C6"/>
    <w:rsid w:val="00C531E9"/>
    <w:rsid w:val="00C55514"/>
    <w:rsid w:val="00C566F5"/>
    <w:rsid w:val="00C60348"/>
    <w:rsid w:val="00C72EB9"/>
    <w:rsid w:val="00C72F2E"/>
    <w:rsid w:val="00C7506A"/>
    <w:rsid w:val="00C7539D"/>
    <w:rsid w:val="00C77EA6"/>
    <w:rsid w:val="00C817EF"/>
    <w:rsid w:val="00C83FB2"/>
    <w:rsid w:val="00C84511"/>
    <w:rsid w:val="00C863FB"/>
    <w:rsid w:val="00CA45CC"/>
    <w:rsid w:val="00CA4721"/>
    <w:rsid w:val="00CA4E70"/>
    <w:rsid w:val="00CB5B08"/>
    <w:rsid w:val="00CC2386"/>
    <w:rsid w:val="00CD56C8"/>
    <w:rsid w:val="00CE27E7"/>
    <w:rsid w:val="00CE518B"/>
    <w:rsid w:val="00CF43AD"/>
    <w:rsid w:val="00CF6EF8"/>
    <w:rsid w:val="00CF755D"/>
    <w:rsid w:val="00D06EE6"/>
    <w:rsid w:val="00D21E55"/>
    <w:rsid w:val="00D2569D"/>
    <w:rsid w:val="00D53A6B"/>
    <w:rsid w:val="00D6249D"/>
    <w:rsid w:val="00D6724F"/>
    <w:rsid w:val="00D67955"/>
    <w:rsid w:val="00D72A85"/>
    <w:rsid w:val="00D73A85"/>
    <w:rsid w:val="00D77143"/>
    <w:rsid w:val="00D86434"/>
    <w:rsid w:val="00D918D7"/>
    <w:rsid w:val="00D93777"/>
    <w:rsid w:val="00DA4D13"/>
    <w:rsid w:val="00DB2892"/>
    <w:rsid w:val="00DC170A"/>
    <w:rsid w:val="00DC5271"/>
    <w:rsid w:val="00DE53BB"/>
    <w:rsid w:val="00E1059D"/>
    <w:rsid w:val="00E16C26"/>
    <w:rsid w:val="00E36FCE"/>
    <w:rsid w:val="00E41020"/>
    <w:rsid w:val="00E430DC"/>
    <w:rsid w:val="00E43FE7"/>
    <w:rsid w:val="00E51AFE"/>
    <w:rsid w:val="00E52A82"/>
    <w:rsid w:val="00E53CD0"/>
    <w:rsid w:val="00E63AC0"/>
    <w:rsid w:val="00E764B9"/>
    <w:rsid w:val="00E90B86"/>
    <w:rsid w:val="00E913B0"/>
    <w:rsid w:val="00E96E13"/>
    <w:rsid w:val="00EA215F"/>
    <w:rsid w:val="00EA238C"/>
    <w:rsid w:val="00EA334D"/>
    <w:rsid w:val="00EA5269"/>
    <w:rsid w:val="00EC1F88"/>
    <w:rsid w:val="00EC49CC"/>
    <w:rsid w:val="00EC5A41"/>
    <w:rsid w:val="00EC7493"/>
    <w:rsid w:val="00EC79A2"/>
    <w:rsid w:val="00ED0CA0"/>
    <w:rsid w:val="00ED2717"/>
    <w:rsid w:val="00EE6573"/>
    <w:rsid w:val="00EF0CC7"/>
    <w:rsid w:val="00F134DB"/>
    <w:rsid w:val="00F13769"/>
    <w:rsid w:val="00F14530"/>
    <w:rsid w:val="00F23541"/>
    <w:rsid w:val="00F25B4D"/>
    <w:rsid w:val="00F3201C"/>
    <w:rsid w:val="00F369FC"/>
    <w:rsid w:val="00F43823"/>
    <w:rsid w:val="00F47375"/>
    <w:rsid w:val="00F476EE"/>
    <w:rsid w:val="00F6158D"/>
    <w:rsid w:val="00F6295E"/>
    <w:rsid w:val="00F768BA"/>
    <w:rsid w:val="00F82B76"/>
    <w:rsid w:val="00F93755"/>
    <w:rsid w:val="00F96902"/>
    <w:rsid w:val="00F96D76"/>
    <w:rsid w:val="00FC02B0"/>
    <w:rsid w:val="00FC02FB"/>
    <w:rsid w:val="00FC4D3D"/>
    <w:rsid w:val="00FC56B9"/>
    <w:rsid w:val="00FC6696"/>
    <w:rsid w:val="00FD18BE"/>
    <w:rsid w:val="00FD5862"/>
    <w:rsid w:val="00FD6290"/>
    <w:rsid w:val="00FF4100"/>
    <w:rsid w:val="00FF601A"/>
    <w:rsid w:val="00FF6C69"/>
    <w:rsid w:val="6BBD53DC"/>
    <w:rsid w:val="7E460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D4AC60B"/>
  <w15:docId w15:val="{3C22C038-8AD3-4EC7-941A-56DF4566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0"/>
    <w:link w:val="10"/>
    <w:autoRedefine/>
    <w:uiPriority w:val="9"/>
    <w:qFormat/>
    <w:pPr>
      <w:keepNext/>
      <w:keepLines/>
      <w:numPr>
        <w:numId w:val="1"/>
      </w:numPr>
      <w:topLinePunct/>
      <w:adjustRightInd w:val="0"/>
      <w:snapToGrid w:val="0"/>
      <w:spacing w:beforeLines="300" w:before="300" w:afterLines="50" w:after="50" w:line="360" w:lineRule="auto"/>
      <w:outlineLvl w:val="0"/>
    </w:pPr>
    <w:rPr>
      <w:rFonts w:ascii="Arial" w:eastAsia="黑体" w:hAnsi="Arial"/>
      <w:bCs/>
      <w:kern w:val="44"/>
      <w:sz w:val="36"/>
      <w:szCs w:val="44"/>
      <w:lang w:val="zh-CN"/>
    </w:rPr>
  </w:style>
  <w:style w:type="paragraph" w:styleId="2">
    <w:name w:val="heading 2"/>
    <w:basedOn w:val="a"/>
    <w:next w:val="a0"/>
    <w:link w:val="20"/>
    <w:autoRedefine/>
    <w:uiPriority w:val="9"/>
    <w:unhideWhenUsed/>
    <w:qFormat/>
    <w:pPr>
      <w:keepNext/>
      <w:keepLines/>
      <w:numPr>
        <w:ilvl w:val="1"/>
        <w:numId w:val="1"/>
      </w:numPr>
      <w:topLinePunct/>
      <w:adjustRightInd w:val="0"/>
      <w:snapToGrid w:val="0"/>
      <w:spacing w:beforeLines="150" w:before="150" w:afterLines="30" w:after="30" w:line="360" w:lineRule="auto"/>
      <w:outlineLvl w:val="1"/>
    </w:pPr>
    <w:rPr>
      <w:rFonts w:ascii="Arial" w:eastAsia="黑体" w:hAnsi="Arial" w:cstheme="majorBidi"/>
      <w:bCs/>
      <w:sz w:val="30"/>
      <w:szCs w:val="32"/>
    </w:rPr>
  </w:style>
  <w:style w:type="paragraph" w:styleId="3">
    <w:name w:val="heading 3"/>
    <w:basedOn w:val="a"/>
    <w:next w:val="a0"/>
    <w:link w:val="30"/>
    <w:autoRedefine/>
    <w:uiPriority w:val="9"/>
    <w:unhideWhenUsed/>
    <w:qFormat/>
    <w:pPr>
      <w:keepNext/>
      <w:keepLines/>
      <w:numPr>
        <w:ilvl w:val="2"/>
        <w:numId w:val="1"/>
      </w:numPr>
      <w:topLinePunct/>
      <w:adjustRightInd w:val="0"/>
      <w:snapToGrid w:val="0"/>
      <w:spacing w:beforeLines="100" w:before="100" w:afterLines="20" w:after="20" w:line="360" w:lineRule="auto"/>
      <w:outlineLvl w:val="2"/>
    </w:pPr>
    <w:rPr>
      <w:rFonts w:ascii="Arial" w:eastAsia="黑体" w:hAnsi="Arial"/>
      <w:bCs/>
      <w:sz w:val="28"/>
      <w:szCs w:val="32"/>
    </w:rPr>
  </w:style>
  <w:style w:type="paragraph" w:styleId="4">
    <w:name w:val="heading 4"/>
    <w:basedOn w:val="a"/>
    <w:next w:val="a0"/>
    <w:link w:val="40"/>
    <w:autoRedefine/>
    <w:uiPriority w:val="9"/>
    <w:unhideWhenUsed/>
    <w:qFormat/>
    <w:pPr>
      <w:keepNext/>
      <w:keepLines/>
      <w:numPr>
        <w:ilvl w:val="3"/>
        <w:numId w:val="1"/>
      </w:numPr>
      <w:adjustRightInd w:val="0"/>
      <w:snapToGrid w:val="0"/>
      <w:spacing w:beforeLines="70" w:before="70"/>
      <w:outlineLvl w:val="3"/>
    </w:pPr>
    <w:rPr>
      <w:rFonts w:ascii="Arial" w:eastAsia="黑体" w:hAnsi="Arial" w:cstheme="majorBidi"/>
      <w:bCs/>
      <w:sz w:val="24"/>
      <w:szCs w:val="28"/>
    </w:rPr>
  </w:style>
  <w:style w:type="paragraph" w:styleId="5">
    <w:name w:val="heading 5"/>
    <w:basedOn w:val="a"/>
    <w:next w:val="a0"/>
    <w:link w:val="50"/>
    <w:autoRedefine/>
    <w:uiPriority w:val="9"/>
    <w:unhideWhenUsed/>
    <w:qFormat/>
    <w:pPr>
      <w:keepNext/>
      <w:keepLines/>
      <w:numPr>
        <w:ilvl w:val="4"/>
        <w:numId w:val="1"/>
      </w:numPr>
      <w:adjustRightInd w:val="0"/>
      <w:snapToGrid w:val="0"/>
      <w:spacing w:beforeLines="50" w:before="50" w:line="360" w:lineRule="auto"/>
      <w:outlineLvl w:val="4"/>
    </w:pPr>
    <w:rPr>
      <w:rFonts w:ascii="Arial" w:eastAsia="黑体" w:hAnsi="Arial"/>
      <w:bCs/>
      <w:sz w:val="24"/>
      <w:szCs w:val="28"/>
    </w:rPr>
  </w:style>
  <w:style w:type="paragraph" w:styleId="6">
    <w:name w:val="heading 6"/>
    <w:basedOn w:val="a"/>
    <w:next w:val="a0"/>
    <w:link w:val="60"/>
    <w:autoRedefine/>
    <w:uiPriority w:val="9"/>
    <w:unhideWhenUsed/>
    <w:qFormat/>
    <w:pPr>
      <w:keepNext/>
      <w:keepLines/>
      <w:numPr>
        <w:ilvl w:val="5"/>
        <w:numId w:val="1"/>
      </w:numPr>
      <w:adjustRightInd w:val="0"/>
      <w:snapToGrid w:val="0"/>
      <w:spacing w:beforeLines="30" w:before="30" w:line="360" w:lineRule="auto"/>
      <w:outlineLvl w:val="5"/>
    </w:pPr>
    <w:rPr>
      <w:rFonts w:ascii="Arial" w:eastAsia="黑体" w:hAnsi="Arial" w:cstheme="majorBidi"/>
      <w:bCs/>
      <w:sz w:val="24"/>
      <w:szCs w:val="24"/>
    </w:rPr>
  </w:style>
  <w:style w:type="paragraph" w:styleId="7">
    <w:name w:val="heading 7"/>
    <w:basedOn w:val="a"/>
    <w:next w:val="a0"/>
    <w:link w:val="70"/>
    <w:autoRedefine/>
    <w:uiPriority w:val="9"/>
    <w:unhideWhenUsed/>
    <w:qFormat/>
    <w:pPr>
      <w:keepNext/>
      <w:keepLines/>
      <w:numPr>
        <w:ilvl w:val="6"/>
        <w:numId w:val="1"/>
      </w:numPr>
      <w:adjustRightInd w:val="0"/>
      <w:snapToGrid w:val="0"/>
      <w:spacing w:beforeLines="30" w:before="30" w:line="360" w:lineRule="auto"/>
      <w:outlineLvl w:val="6"/>
    </w:pPr>
    <w:rPr>
      <w:rFonts w:ascii="Arial" w:eastAsia="黑体" w:hAnsi="Arial"/>
      <w:bCs/>
      <w:sz w:val="24"/>
      <w:szCs w:val="24"/>
    </w:rPr>
  </w:style>
  <w:style w:type="paragraph" w:styleId="8">
    <w:name w:val="heading 8"/>
    <w:basedOn w:val="a"/>
    <w:next w:val="a0"/>
    <w:link w:val="80"/>
    <w:autoRedefine/>
    <w:uiPriority w:val="9"/>
    <w:unhideWhenUsed/>
    <w:qFormat/>
    <w:pPr>
      <w:keepNext/>
      <w:keepLines/>
      <w:numPr>
        <w:ilvl w:val="7"/>
        <w:numId w:val="1"/>
      </w:numPr>
      <w:adjustRightInd w:val="0"/>
      <w:snapToGrid w:val="0"/>
      <w:spacing w:beforeLines="30" w:before="30" w:line="360" w:lineRule="auto"/>
      <w:outlineLvl w:val="7"/>
    </w:pPr>
    <w:rPr>
      <w:rFonts w:ascii="Arial" w:eastAsia="黑体" w:hAnsi="Arial" w:cstheme="majorBidi"/>
      <w:sz w:val="24"/>
      <w:szCs w:val="24"/>
    </w:rPr>
  </w:style>
  <w:style w:type="paragraph" w:styleId="90">
    <w:name w:val="heading 9"/>
    <w:basedOn w:val="a"/>
    <w:next w:val="a0"/>
    <w:link w:val="91"/>
    <w:autoRedefine/>
    <w:uiPriority w:val="9"/>
    <w:unhideWhenUsed/>
    <w:qFormat/>
    <w:pPr>
      <w:keepNext/>
      <w:keepLines/>
      <w:adjustRightInd w:val="0"/>
      <w:snapToGrid w:val="0"/>
      <w:spacing w:beforeLines="30" w:before="30" w:line="360" w:lineRule="auto"/>
      <w:outlineLvl w:val="8"/>
    </w:pPr>
    <w:rPr>
      <w:rFonts w:ascii="Arial" w:eastAsia="黑体" w:hAnsi="Arial" w:cstheme="majorBidi"/>
      <w:sz w:val="24"/>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段落"/>
    <w:basedOn w:val="a"/>
    <w:autoRedefine/>
    <w:qFormat/>
    <w:rsid w:val="00EA238C"/>
    <w:pPr>
      <w:adjustRightInd w:val="0"/>
      <w:snapToGrid w:val="0"/>
      <w:spacing w:beforeLines="20" w:before="62" w:afterLines="20" w:after="62" w:line="336" w:lineRule="auto"/>
      <w:jc w:val="left"/>
    </w:pPr>
    <w:rPr>
      <w:rFonts w:ascii="Times New Roman" w:eastAsia="宋体" w:hAnsi="Times New Roman"/>
      <w:sz w:val="24"/>
    </w:rPr>
  </w:style>
  <w:style w:type="paragraph" w:styleId="a4">
    <w:name w:val="caption"/>
    <w:basedOn w:val="a"/>
    <w:next w:val="a0"/>
    <w:autoRedefine/>
    <w:uiPriority w:val="35"/>
    <w:unhideWhenUsed/>
    <w:qFormat/>
    <w:pPr>
      <w:kinsoku w:val="0"/>
      <w:overflowPunct w:val="0"/>
      <w:autoSpaceDE w:val="0"/>
      <w:autoSpaceDN w:val="0"/>
      <w:adjustRightInd w:val="0"/>
      <w:snapToGrid w:val="0"/>
      <w:spacing w:beforeLines="30" w:before="30" w:afterLines="30" w:after="30" w:line="360" w:lineRule="auto"/>
      <w:jc w:val="center"/>
    </w:pPr>
    <w:rPr>
      <w:rFonts w:ascii="宋体" w:eastAsia="宋体" w:hAnsi="宋体" w:cstheme="majorBidi"/>
      <w:szCs w:val="20"/>
    </w:rPr>
  </w:style>
  <w:style w:type="paragraph" w:styleId="TOC3">
    <w:name w:val="toc 3"/>
    <w:basedOn w:val="a"/>
    <w:next w:val="a"/>
    <w:autoRedefine/>
    <w:uiPriority w:val="39"/>
    <w:unhideWhenUsed/>
    <w:qFormat/>
    <w:pPr>
      <w:tabs>
        <w:tab w:val="right" w:leader="dot" w:pos="8296"/>
      </w:tabs>
      <w:adjustRightInd w:val="0"/>
      <w:snapToGrid w:val="0"/>
      <w:spacing w:line="312" w:lineRule="auto"/>
      <w:ind w:leftChars="150" w:left="150"/>
    </w:pPr>
    <w:rPr>
      <w:rFonts w:ascii="Times New Roman" w:eastAsia="宋体" w:hAnsi="Times New Roman"/>
      <w:sz w:val="18"/>
    </w:rPr>
  </w:style>
  <w:style w:type="paragraph" w:styleId="a5">
    <w:name w:val="Balloon Text"/>
    <w:basedOn w:val="a"/>
    <w:link w:val="a6"/>
    <w:autoRedefine/>
    <w:uiPriority w:val="99"/>
    <w:semiHidden/>
    <w:unhideWhenUsed/>
    <w:qFormat/>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tabs>
        <w:tab w:val="right" w:leader="dot" w:pos="8296"/>
      </w:tabs>
      <w:adjustRightInd w:val="0"/>
      <w:snapToGrid w:val="0"/>
      <w:spacing w:beforeLines="50" w:before="50" w:line="312" w:lineRule="auto"/>
    </w:pPr>
    <w:rPr>
      <w:rFonts w:ascii="Arial" w:eastAsia="黑体" w:hAnsi="Arial"/>
    </w:rPr>
  </w:style>
  <w:style w:type="paragraph" w:styleId="9">
    <w:name w:val="index 9"/>
    <w:basedOn w:val="a"/>
    <w:next w:val="a"/>
    <w:autoRedefine/>
    <w:uiPriority w:val="99"/>
    <w:semiHidden/>
    <w:unhideWhenUsed/>
    <w:qFormat/>
    <w:pPr>
      <w:numPr>
        <w:ilvl w:val="8"/>
        <w:numId w:val="1"/>
      </w:numPr>
    </w:pPr>
  </w:style>
  <w:style w:type="paragraph" w:styleId="TOC2">
    <w:name w:val="toc 2"/>
    <w:basedOn w:val="a"/>
    <w:next w:val="a"/>
    <w:autoRedefine/>
    <w:uiPriority w:val="39"/>
    <w:unhideWhenUsed/>
    <w:qFormat/>
    <w:pPr>
      <w:tabs>
        <w:tab w:val="right" w:leader="dot" w:pos="8296"/>
      </w:tabs>
      <w:adjustRightInd w:val="0"/>
      <w:snapToGrid w:val="0"/>
      <w:spacing w:line="312" w:lineRule="auto"/>
      <w:ind w:leftChars="100" w:left="100"/>
    </w:pPr>
    <w:rPr>
      <w:rFonts w:ascii="Times New Roman" w:eastAsia="宋体" w:hAnsi="Times New Roman"/>
      <w:sz w:val="18"/>
    </w:rPr>
  </w:style>
  <w:style w:type="table" w:styleId="ab">
    <w:name w:val="Table Grid"/>
    <w:basedOn w:val="a2"/>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1"/>
    <w:autoRedefine/>
    <w:uiPriority w:val="22"/>
    <w:qFormat/>
    <w:rPr>
      <w:b/>
      <w:bCs/>
    </w:rPr>
  </w:style>
  <w:style w:type="character" w:styleId="ad">
    <w:name w:val="Hyperlink"/>
    <w:basedOn w:val="a1"/>
    <w:autoRedefine/>
    <w:uiPriority w:val="99"/>
    <w:unhideWhenUsed/>
    <w:qFormat/>
    <w:rPr>
      <w:color w:val="0000FF"/>
      <w:u w:val="single"/>
    </w:rPr>
  </w:style>
  <w:style w:type="paragraph" w:styleId="ae">
    <w:name w:val="List Paragraph"/>
    <w:basedOn w:val="a"/>
    <w:autoRedefine/>
    <w:uiPriority w:val="34"/>
    <w:qFormat/>
    <w:pPr>
      <w:ind w:firstLineChars="200" w:firstLine="420"/>
    </w:pPr>
  </w:style>
  <w:style w:type="character" w:customStyle="1" w:styleId="10">
    <w:name w:val="标题 1 字符"/>
    <w:basedOn w:val="a1"/>
    <w:link w:val="1"/>
    <w:autoRedefine/>
    <w:uiPriority w:val="9"/>
    <w:qFormat/>
    <w:rPr>
      <w:rFonts w:ascii="Arial" w:eastAsia="黑体" w:hAnsi="Arial"/>
      <w:bCs/>
      <w:kern w:val="44"/>
      <w:sz w:val="36"/>
      <w:szCs w:val="44"/>
      <w:lang w:val="zh-CN"/>
    </w:rPr>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aa">
    <w:name w:val="页眉 字符"/>
    <w:basedOn w:val="a1"/>
    <w:link w:val="a9"/>
    <w:autoRedefine/>
    <w:uiPriority w:val="99"/>
    <w:qFormat/>
    <w:rPr>
      <w:sz w:val="18"/>
      <w:szCs w:val="18"/>
    </w:rPr>
  </w:style>
  <w:style w:type="character" w:customStyle="1" w:styleId="a8">
    <w:name w:val="页脚 字符"/>
    <w:basedOn w:val="a1"/>
    <w:link w:val="a7"/>
    <w:autoRedefine/>
    <w:uiPriority w:val="99"/>
    <w:qFormat/>
    <w:rPr>
      <w:sz w:val="18"/>
      <w:szCs w:val="18"/>
    </w:rPr>
  </w:style>
  <w:style w:type="character" w:customStyle="1" w:styleId="a6">
    <w:name w:val="批注框文本 字符"/>
    <w:basedOn w:val="a1"/>
    <w:link w:val="a5"/>
    <w:autoRedefine/>
    <w:uiPriority w:val="99"/>
    <w:semiHidden/>
    <w:qFormat/>
    <w:rPr>
      <w:sz w:val="18"/>
      <w:szCs w:val="18"/>
    </w:rPr>
  </w:style>
  <w:style w:type="character" w:customStyle="1" w:styleId="20">
    <w:name w:val="标题 2 字符"/>
    <w:basedOn w:val="a1"/>
    <w:link w:val="2"/>
    <w:autoRedefine/>
    <w:uiPriority w:val="9"/>
    <w:qFormat/>
    <w:rPr>
      <w:rFonts w:ascii="Arial" w:eastAsia="黑体" w:hAnsi="Arial" w:cstheme="majorBidi"/>
      <w:bCs/>
      <w:sz w:val="30"/>
      <w:szCs w:val="32"/>
    </w:rPr>
  </w:style>
  <w:style w:type="character" w:customStyle="1" w:styleId="30">
    <w:name w:val="标题 3 字符"/>
    <w:basedOn w:val="a1"/>
    <w:link w:val="3"/>
    <w:autoRedefine/>
    <w:uiPriority w:val="9"/>
    <w:qFormat/>
    <w:rPr>
      <w:rFonts w:ascii="Arial" w:eastAsia="黑体" w:hAnsi="Arial"/>
      <w:bCs/>
      <w:sz w:val="28"/>
      <w:szCs w:val="32"/>
    </w:rPr>
  </w:style>
  <w:style w:type="character" w:customStyle="1" w:styleId="40">
    <w:name w:val="标题 4 字符"/>
    <w:basedOn w:val="a1"/>
    <w:link w:val="4"/>
    <w:autoRedefine/>
    <w:uiPriority w:val="9"/>
    <w:qFormat/>
    <w:rPr>
      <w:rFonts w:ascii="Arial" w:eastAsia="黑体" w:hAnsi="Arial" w:cstheme="majorBidi"/>
      <w:bCs/>
      <w:sz w:val="24"/>
      <w:szCs w:val="28"/>
    </w:rPr>
  </w:style>
  <w:style w:type="character" w:customStyle="1" w:styleId="50">
    <w:name w:val="标题 5 字符"/>
    <w:basedOn w:val="a1"/>
    <w:link w:val="5"/>
    <w:autoRedefine/>
    <w:uiPriority w:val="9"/>
    <w:qFormat/>
    <w:rPr>
      <w:rFonts w:ascii="Arial" w:eastAsia="黑体" w:hAnsi="Arial"/>
      <w:bCs/>
      <w:sz w:val="24"/>
      <w:szCs w:val="28"/>
    </w:rPr>
  </w:style>
  <w:style w:type="character" w:customStyle="1" w:styleId="60">
    <w:name w:val="标题 6 字符"/>
    <w:basedOn w:val="a1"/>
    <w:link w:val="6"/>
    <w:autoRedefine/>
    <w:uiPriority w:val="9"/>
    <w:qFormat/>
    <w:rPr>
      <w:rFonts w:ascii="Arial" w:eastAsia="黑体" w:hAnsi="Arial" w:cstheme="majorBidi"/>
      <w:bCs/>
      <w:sz w:val="24"/>
      <w:szCs w:val="24"/>
    </w:rPr>
  </w:style>
  <w:style w:type="character" w:customStyle="1" w:styleId="70">
    <w:name w:val="标题 7 字符"/>
    <w:basedOn w:val="a1"/>
    <w:link w:val="7"/>
    <w:autoRedefine/>
    <w:uiPriority w:val="9"/>
    <w:qFormat/>
    <w:rPr>
      <w:rFonts w:ascii="Arial" w:eastAsia="黑体" w:hAnsi="Arial"/>
      <w:bCs/>
      <w:sz w:val="24"/>
      <w:szCs w:val="24"/>
    </w:rPr>
  </w:style>
  <w:style w:type="character" w:customStyle="1" w:styleId="80">
    <w:name w:val="标题 8 字符"/>
    <w:basedOn w:val="a1"/>
    <w:link w:val="8"/>
    <w:autoRedefine/>
    <w:uiPriority w:val="9"/>
    <w:qFormat/>
    <w:rPr>
      <w:rFonts w:ascii="Arial" w:eastAsia="黑体" w:hAnsi="Arial" w:cstheme="majorBidi"/>
      <w:sz w:val="24"/>
      <w:szCs w:val="24"/>
    </w:rPr>
  </w:style>
  <w:style w:type="character" w:customStyle="1" w:styleId="91">
    <w:name w:val="标题 9 字符"/>
    <w:basedOn w:val="a1"/>
    <w:link w:val="90"/>
    <w:autoRedefine/>
    <w:uiPriority w:val="9"/>
    <w:qFormat/>
    <w:rPr>
      <w:rFonts w:ascii="Arial" w:eastAsia="黑体" w:hAnsi="Arial" w:cstheme="majorBidi"/>
      <w:sz w:val="24"/>
      <w:szCs w:val="21"/>
    </w:rPr>
  </w:style>
  <w:style w:type="paragraph" w:customStyle="1" w:styleId="af">
    <w:name w:val="说明"/>
    <w:basedOn w:val="a"/>
    <w:next w:val="a0"/>
    <w:autoRedefine/>
    <w:qFormat/>
    <w:rsid w:val="007D2ECC"/>
    <w:pPr>
      <w:adjustRightInd w:val="0"/>
      <w:snapToGrid w:val="0"/>
      <w:spacing w:beforeLines="50" w:before="156" w:afterLines="100" w:after="312" w:line="288" w:lineRule="auto"/>
    </w:pPr>
    <w:rPr>
      <w:rFonts w:ascii="Times New Roman" w:eastAsia="楷体" w:hAnsi="Times New Roman" w:cs="Times New Roman"/>
    </w:rPr>
  </w:style>
  <w:style w:type="paragraph" w:customStyle="1" w:styleId="af0">
    <w:name w:val="图表段落"/>
    <w:basedOn w:val="a0"/>
    <w:autoRedefine/>
    <w:qFormat/>
    <w:pPr>
      <w:spacing w:beforeLines="30" w:before="30" w:afterLines="30" w:after="30" w:line="240" w:lineRule="auto"/>
    </w:pPr>
  </w:style>
  <w:style w:type="paragraph" w:styleId="af1">
    <w:name w:val="endnote text"/>
    <w:basedOn w:val="a"/>
    <w:link w:val="af2"/>
    <w:uiPriority w:val="99"/>
    <w:semiHidden/>
    <w:unhideWhenUsed/>
    <w:rsid w:val="007D2ECC"/>
    <w:pPr>
      <w:snapToGrid w:val="0"/>
      <w:jc w:val="left"/>
    </w:pPr>
  </w:style>
  <w:style w:type="character" w:customStyle="1" w:styleId="af2">
    <w:name w:val="尾注文本 字符"/>
    <w:basedOn w:val="a1"/>
    <w:link w:val="af1"/>
    <w:uiPriority w:val="99"/>
    <w:semiHidden/>
    <w:rsid w:val="007D2ECC"/>
    <w:rPr>
      <w:kern w:val="2"/>
      <w:sz w:val="21"/>
      <w:szCs w:val="22"/>
    </w:rPr>
  </w:style>
  <w:style w:type="character" w:styleId="af3">
    <w:name w:val="endnote reference"/>
    <w:basedOn w:val="a1"/>
    <w:uiPriority w:val="99"/>
    <w:semiHidden/>
    <w:unhideWhenUsed/>
    <w:rsid w:val="007D2ECC"/>
    <w:rPr>
      <w:vertAlign w:val="superscript"/>
    </w:rPr>
  </w:style>
  <w:style w:type="character" w:styleId="af4">
    <w:name w:val="Unresolved Mention"/>
    <w:basedOn w:val="a1"/>
    <w:uiPriority w:val="99"/>
    <w:semiHidden/>
    <w:unhideWhenUsed/>
    <w:rsid w:val="00C500B9"/>
    <w:rPr>
      <w:color w:val="605E5C"/>
      <w:shd w:val="clear" w:color="auto" w:fill="E1DFDD"/>
    </w:rPr>
  </w:style>
  <w:style w:type="paragraph" w:customStyle="1" w:styleId="DecimalAligned">
    <w:name w:val="Decimal Aligned"/>
    <w:basedOn w:val="a"/>
    <w:uiPriority w:val="40"/>
    <w:qFormat/>
    <w:rsid w:val="004027D6"/>
    <w:pPr>
      <w:widowControl/>
      <w:tabs>
        <w:tab w:val="decimal" w:pos="360"/>
      </w:tabs>
      <w:spacing w:after="200" w:line="276" w:lineRule="auto"/>
      <w:jc w:val="left"/>
    </w:pPr>
    <w:rPr>
      <w:rFonts w:cs="Times New Roman"/>
      <w:kern w:val="0"/>
      <w:sz w:val="22"/>
    </w:rPr>
  </w:style>
  <w:style w:type="paragraph" w:styleId="af5">
    <w:name w:val="footnote text"/>
    <w:basedOn w:val="a"/>
    <w:link w:val="af6"/>
    <w:uiPriority w:val="99"/>
    <w:unhideWhenUsed/>
    <w:rsid w:val="004027D6"/>
    <w:pPr>
      <w:widowControl/>
      <w:jc w:val="left"/>
    </w:pPr>
    <w:rPr>
      <w:rFonts w:cs="Times New Roman"/>
      <w:kern w:val="0"/>
      <w:sz w:val="20"/>
      <w:szCs w:val="20"/>
    </w:rPr>
  </w:style>
  <w:style w:type="character" w:customStyle="1" w:styleId="af6">
    <w:name w:val="脚注文本 字符"/>
    <w:basedOn w:val="a1"/>
    <w:link w:val="af5"/>
    <w:uiPriority w:val="99"/>
    <w:rsid w:val="004027D6"/>
    <w:rPr>
      <w:rFonts w:cs="Times New Roman"/>
    </w:rPr>
  </w:style>
  <w:style w:type="character" w:styleId="af7">
    <w:name w:val="Subtle Emphasis"/>
    <w:basedOn w:val="a1"/>
    <w:uiPriority w:val="19"/>
    <w:qFormat/>
    <w:rsid w:val="004027D6"/>
    <w:rPr>
      <w:i/>
      <w:iCs/>
    </w:rPr>
  </w:style>
  <w:style w:type="table" w:styleId="-1">
    <w:name w:val="Light Shading Accent 1"/>
    <w:basedOn w:val="a2"/>
    <w:uiPriority w:val="60"/>
    <w:rsid w:val="004027D6"/>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Normal">
    <w:name w:val="Table Normal"/>
    <w:semiHidden/>
    <w:unhideWhenUsed/>
    <w:qFormat/>
    <w:rsid w:val="00F369FC"/>
    <w:tblPr>
      <w:tblCellMar>
        <w:top w:w="0" w:type="dxa"/>
        <w:left w:w="0" w:type="dxa"/>
        <w:bottom w:w="0" w:type="dxa"/>
        <w:right w:w="0" w:type="dxa"/>
      </w:tblCellMar>
    </w:tblPr>
  </w:style>
  <w:style w:type="paragraph" w:customStyle="1" w:styleId="Style13">
    <w:name w:val="_Style 13"/>
    <w:qFormat/>
    <w:rsid w:val="00EA238C"/>
    <w:pPr>
      <w:spacing w:before="120" w:after="120" w:line="288" w:lineRule="auto"/>
    </w:pPr>
    <w:rPr>
      <w:rFonts w:ascii="Arial" w:eastAsia="等线" w:hAnsi="Arial" w:cs="Arial"/>
      <w:sz w:val="22"/>
      <w:szCs w:val="22"/>
    </w:rPr>
  </w:style>
  <w:style w:type="paragraph" w:customStyle="1" w:styleId="11">
    <w:name w:val="样式1"/>
    <w:basedOn w:val="af8"/>
    <w:next w:val="af8"/>
    <w:qFormat/>
    <w:rsid w:val="00EA238C"/>
    <w:pPr>
      <w:spacing w:before="120" w:after="120" w:line="288" w:lineRule="auto"/>
      <w:jc w:val="left"/>
    </w:pPr>
    <w:rPr>
      <w:rFonts w:ascii="Arial" w:eastAsia="等线" w:hAnsi="Arial" w:cs="Arial" w:hint="eastAsia"/>
      <w:kern w:val="0"/>
      <w:sz w:val="20"/>
      <w:szCs w:val="20"/>
    </w:rPr>
  </w:style>
  <w:style w:type="paragraph" w:styleId="af8">
    <w:name w:val="table of figures"/>
    <w:basedOn w:val="a"/>
    <w:next w:val="a"/>
    <w:uiPriority w:val="99"/>
    <w:semiHidden/>
    <w:unhideWhenUsed/>
    <w:rsid w:val="00EA238C"/>
    <w:pPr>
      <w:ind w:leftChars="200" w:left="200" w:hangingChars="200" w:hanging="200"/>
    </w:pPr>
  </w:style>
  <w:style w:type="table" w:customStyle="1" w:styleId="21">
    <w:name w:val="无格式表格 21"/>
    <w:basedOn w:val="a2"/>
    <w:next w:val="22"/>
    <w:uiPriority w:val="99"/>
    <w:rsid w:val="007557BE"/>
    <w:rPr>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22">
    <w:name w:val="Plain Table 2"/>
    <w:basedOn w:val="a2"/>
    <w:uiPriority w:val="42"/>
    <w:rsid w:val="007557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35641">
      <w:bodyDiv w:val="1"/>
      <w:marLeft w:val="0"/>
      <w:marRight w:val="0"/>
      <w:marTop w:val="0"/>
      <w:marBottom w:val="0"/>
      <w:divBdr>
        <w:top w:val="none" w:sz="0" w:space="0" w:color="auto"/>
        <w:left w:val="none" w:sz="0" w:space="0" w:color="auto"/>
        <w:bottom w:val="none" w:sz="0" w:space="0" w:color="auto"/>
        <w:right w:val="none" w:sz="0" w:space="0" w:color="auto"/>
      </w:divBdr>
    </w:div>
    <w:div w:id="107432177">
      <w:bodyDiv w:val="1"/>
      <w:marLeft w:val="0"/>
      <w:marRight w:val="0"/>
      <w:marTop w:val="0"/>
      <w:marBottom w:val="0"/>
      <w:divBdr>
        <w:top w:val="none" w:sz="0" w:space="0" w:color="auto"/>
        <w:left w:val="none" w:sz="0" w:space="0" w:color="auto"/>
        <w:bottom w:val="none" w:sz="0" w:space="0" w:color="auto"/>
        <w:right w:val="none" w:sz="0" w:space="0" w:color="auto"/>
      </w:divBdr>
    </w:div>
    <w:div w:id="352153690">
      <w:bodyDiv w:val="1"/>
      <w:marLeft w:val="0"/>
      <w:marRight w:val="0"/>
      <w:marTop w:val="0"/>
      <w:marBottom w:val="0"/>
      <w:divBdr>
        <w:top w:val="none" w:sz="0" w:space="0" w:color="auto"/>
        <w:left w:val="none" w:sz="0" w:space="0" w:color="auto"/>
        <w:bottom w:val="none" w:sz="0" w:space="0" w:color="auto"/>
        <w:right w:val="none" w:sz="0" w:space="0" w:color="auto"/>
      </w:divBdr>
    </w:div>
    <w:div w:id="848256813">
      <w:bodyDiv w:val="1"/>
      <w:marLeft w:val="0"/>
      <w:marRight w:val="0"/>
      <w:marTop w:val="0"/>
      <w:marBottom w:val="0"/>
      <w:divBdr>
        <w:top w:val="none" w:sz="0" w:space="0" w:color="auto"/>
        <w:left w:val="none" w:sz="0" w:space="0" w:color="auto"/>
        <w:bottom w:val="none" w:sz="0" w:space="0" w:color="auto"/>
        <w:right w:val="none" w:sz="0" w:space="0" w:color="auto"/>
      </w:divBdr>
    </w:div>
    <w:div w:id="893346822">
      <w:bodyDiv w:val="1"/>
      <w:marLeft w:val="0"/>
      <w:marRight w:val="0"/>
      <w:marTop w:val="0"/>
      <w:marBottom w:val="0"/>
      <w:divBdr>
        <w:top w:val="none" w:sz="0" w:space="0" w:color="auto"/>
        <w:left w:val="none" w:sz="0" w:space="0" w:color="auto"/>
        <w:bottom w:val="none" w:sz="0" w:space="0" w:color="auto"/>
        <w:right w:val="none" w:sz="0" w:space="0" w:color="auto"/>
      </w:divBdr>
    </w:div>
    <w:div w:id="1099762078">
      <w:bodyDiv w:val="1"/>
      <w:marLeft w:val="0"/>
      <w:marRight w:val="0"/>
      <w:marTop w:val="0"/>
      <w:marBottom w:val="0"/>
      <w:divBdr>
        <w:top w:val="none" w:sz="0" w:space="0" w:color="auto"/>
        <w:left w:val="none" w:sz="0" w:space="0" w:color="auto"/>
        <w:bottom w:val="none" w:sz="0" w:space="0" w:color="auto"/>
        <w:right w:val="none" w:sz="0" w:space="0" w:color="auto"/>
      </w:divBdr>
    </w:div>
    <w:div w:id="1235316353">
      <w:bodyDiv w:val="1"/>
      <w:marLeft w:val="0"/>
      <w:marRight w:val="0"/>
      <w:marTop w:val="0"/>
      <w:marBottom w:val="0"/>
      <w:divBdr>
        <w:top w:val="none" w:sz="0" w:space="0" w:color="auto"/>
        <w:left w:val="none" w:sz="0" w:space="0" w:color="auto"/>
        <w:bottom w:val="none" w:sz="0" w:space="0" w:color="auto"/>
        <w:right w:val="none" w:sz="0" w:space="0" w:color="auto"/>
      </w:divBdr>
    </w:div>
    <w:div w:id="1757357747">
      <w:bodyDiv w:val="1"/>
      <w:marLeft w:val="0"/>
      <w:marRight w:val="0"/>
      <w:marTop w:val="0"/>
      <w:marBottom w:val="0"/>
      <w:divBdr>
        <w:top w:val="none" w:sz="0" w:space="0" w:color="auto"/>
        <w:left w:val="none" w:sz="0" w:space="0" w:color="auto"/>
        <w:bottom w:val="none" w:sz="0" w:space="0" w:color="auto"/>
        <w:right w:val="none" w:sz="0" w:space="0" w:color="auto"/>
      </w:divBdr>
    </w:div>
    <w:div w:id="2014531333">
      <w:bodyDiv w:val="1"/>
      <w:marLeft w:val="0"/>
      <w:marRight w:val="0"/>
      <w:marTop w:val="0"/>
      <w:marBottom w:val="0"/>
      <w:divBdr>
        <w:top w:val="none" w:sz="0" w:space="0" w:color="auto"/>
        <w:left w:val="none" w:sz="0" w:space="0" w:color="auto"/>
        <w:bottom w:val="none" w:sz="0" w:space="0" w:color="auto"/>
        <w:right w:val="none" w:sz="0" w:space="0" w:color="auto"/>
      </w:divBdr>
    </w:div>
    <w:div w:id="2035383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doi.org/10.1145/3581783.3611958"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arxiv.org/abs/2105.03170" TargetMode="External"/><Relationship Id="rId2" Type="http://schemas.openxmlformats.org/officeDocument/2006/relationships/customXml" Target="../customXml/item1.xml"/><Relationship Id="rId16" Type="http://schemas.openxmlformats.org/officeDocument/2006/relationships/hyperlink" Target="https://arxiv.org/abs/2107.07651"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doi.org/10.48550/ARXIV.2201.12086" TargetMode="Externa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48550/ARXIV.2208.13628"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E51824-3BAD-4B45-A9B7-E6CBBF38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17</Pages>
  <Words>6811</Words>
  <Characters>9742</Characters>
  <Application>Microsoft Office Word</Application>
  <DocSecurity>0</DocSecurity>
  <Lines>512</Lines>
  <Paragraphs>517</Paragraphs>
  <ScaleCrop>false</ScaleCrop>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顾妮 魏</cp:lastModifiedBy>
  <cp:revision>57</cp:revision>
  <cp:lastPrinted>2019-04-15T06:27:00Z</cp:lastPrinted>
  <dcterms:created xsi:type="dcterms:W3CDTF">2023-04-08T00:59:00Z</dcterms:created>
  <dcterms:modified xsi:type="dcterms:W3CDTF">2025-04-14T10:29:00Z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4CDD73BDF98C48408C4EE127F05D720D_13</vt:lpwstr>
  </property>
</Properties>
</file>