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Calibri Bold" w:hAnsi="Calibri Bold" w:cs="Calibri Bold"/>
          <w:b/>
          <w:bCs/>
          <w:sz w:val="32"/>
          <w:szCs w:val="32"/>
        </w:rPr>
      </w:pPr>
      <w:r>
        <w:rPr>
          <w:rFonts w:hint="default" w:ascii="Calibri Bold" w:hAnsi="Calibri Bold" w:cs="Calibri Bold"/>
          <w:b/>
          <w:bCs/>
          <w:sz w:val="32"/>
          <w:szCs w:val="32"/>
        </w:rPr>
        <w:t>Project Summary Document</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ascii="Calibri Bold" w:hAnsi="Calibri Bold" w:cs="Calibri Bold"/>
          <w:b/>
          <w:bCs/>
          <w:sz w:val="28"/>
          <w:szCs w:val="28"/>
          <w:lang w:val="en-US"/>
        </w:rPr>
      </w:pPr>
      <w:r>
        <w:rPr>
          <w:rFonts w:hint="default" w:ascii="Calibri Bold" w:hAnsi="Calibri Bold" w:cs="Calibri Bold"/>
          <w:b/>
          <w:bCs/>
          <w:sz w:val="28"/>
          <w:szCs w:val="28"/>
        </w:rPr>
        <w:t>Project Name: Azure Hybrid Cloud Solution Design and Implementation</w:t>
      </w:r>
      <w:r>
        <w:rPr>
          <w:rFonts w:hint="default" w:ascii="Calibri Bold" w:hAnsi="Calibri Bold" w:cs="Calibri Bold"/>
          <w:b/>
          <w:bCs/>
          <w:sz w:val="28"/>
          <w:szCs w:val="28"/>
          <w:lang w:val="en-US"/>
        </w:rPr>
        <w:t xml:space="preserve"> </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ascii="Calibri Bold" w:hAnsi="Calibri Bold" w:cs="Calibri Bold"/>
          <w:b/>
          <w:bCs/>
          <w:sz w:val="28"/>
          <w:szCs w:val="28"/>
        </w:rPr>
      </w:pPr>
      <w:r>
        <w:rPr>
          <w:rFonts w:hint="default" w:ascii="Calibri Bold" w:hAnsi="Calibri Bold" w:cs="Calibri Bold"/>
          <w:b/>
          <w:bCs/>
          <w:sz w:val="28"/>
          <w:szCs w:val="28"/>
        </w:rPr>
        <w:t>1. Project Objective</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Calibri Bold" w:hAnsi="Calibri Bold" w:cs="Calibri Bold"/>
          <w:b/>
          <w:bCs/>
          <w:sz w:val="24"/>
          <w:szCs w:val="24"/>
        </w:rPr>
      </w:pPr>
      <w:r>
        <w:rPr>
          <w:rFonts w:hint="eastAsia"/>
          <w:sz w:val="24"/>
          <w:szCs w:val="24"/>
        </w:rPr>
        <w:t>The goal of this project is to migrate the virtual IT infrastructure of KR Industries to the Azure cloud platform, showing the key concepts and steps involved in cloud migration. Even though there were limitations in resources and access, the project successfully completed the migration and configuration of databases, file storage, web applications, virtual machines, and backup services. This project not only demonstrates important migration techniques but also showcases how Azure services are used and managed effectively</w:t>
      </w:r>
      <w:r>
        <w:rPr>
          <w:rFonts w:hint="eastAsia" w:ascii="Calibri Bold" w:hAnsi="Calibri Bold" w:cs="Calibri Bold"/>
          <w:b/>
          <w:bCs/>
          <w:sz w:val="24"/>
          <w:szCs w:val="24"/>
        </w:rPr>
        <w:t>.</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Calibri Bold" w:hAnsi="Calibri Bold" w:cs="Calibri Bold"/>
          <w:b/>
          <w:bCs/>
          <w:sz w:val="24"/>
          <w:szCs w:val="24"/>
        </w:rPr>
      </w:pP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Calibri Bold" w:hAnsi="Calibri Bold" w:cs="Calibri Bold"/>
          <w:b/>
          <w:bCs/>
          <w:sz w:val="28"/>
          <w:szCs w:val="28"/>
        </w:rPr>
      </w:pPr>
      <w:r>
        <w:rPr>
          <w:rFonts w:hint="eastAsia" w:ascii="Calibri Bold" w:hAnsi="Calibri Bold" w:cs="Calibri Bold"/>
          <w:b/>
          <w:bCs/>
          <w:sz w:val="28"/>
          <w:szCs w:val="28"/>
        </w:rPr>
        <w:t>2. Challenges and Solutions</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eastAsia"/>
          <w:sz w:val="24"/>
          <w:szCs w:val="24"/>
        </w:rPr>
      </w:pPr>
      <w:r>
        <w:rPr>
          <w:rFonts w:hint="default" w:ascii="Calibri Bold" w:hAnsi="Calibri Bold" w:cs="Calibri Bold"/>
          <w:b/>
          <w:bCs/>
          <w:sz w:val="24"/>
          <w:szCs w:val="24"/>
        </w:rPr>
        <w:t>Resource and Access Limitations:</w:t>
      </w:r>
      <w:r>
        <w:rPr>
          <w:rFonts w:hint="eastAsia"/>
          <w:sz w:val="24"/>
          <w:szCs w:val="24"/>
        </w:rPr>
        <w:t xml:space="preserve"> I used an Azure student subscription, which provided limited resources and access to advanced services like VPN Gateway and more advanced security features. As a result, I had to narrow down the project’s scope and focus on the essential tasks, like database migration, file storage, and virtual machine configuration.</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eastAsia"/>
          <w:sz w:val="24"/>
          <w:szCs w:val="24"/>
        </w:rPr>
      </w:pPr>
      <w:r>
        <w:rPr>
          <w:rFonts w:hint="default" w:ascii="Calibri Bold" w:hAnsi="Calibri Bold" w:cs="Calibri Bold"/>
          <w:b/>
          <w:bCs/>
          <w:sz w:val="24"/>
          <w:szCs w:val="24"/>
        </w:rPr>
        <w:t>Lack of a Real Company Environment:</w:t>
      </w:r>
      <w:r>
        <w:rPr>
          <w:rFonts w:hint="eastAsia"/>
          <w:sz w:val="24"/>
          <w:szCs w:val="24"/>
        </w:rPr>
        <w:t xml:space="preserve"> Since this project is based on a virtual company, I didn’t have access to real business data or actual scenarios to fully simulate the system. Instead, I created virtual data, such as customer orders and production data, to demonstrate the cloud migration and ensure I could test the systems.</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eastAsia"/>
          <w:sz w:val="24"/>
          <w:szCs w:val="24"/>
        </w:rPr>
      </w:pPr>
      <w:r>
        <w:rPr>
          <w:rFonts w:hint="default" w:ascii="Calibri Bold" w:hAnsi="Calibri Bold" w:cs="Calibri Bold"/>
          <w:b/>
          <w:bCs/>
          <w:sz w:val="24"/>
          <w:szCs w:val="24"/>
        </w:rPr>
        <w:t>Configuration Conflicts and Errors:</w:t>
      </w:r>
      <w:r>
        <w:rPr>
          <w:rFonts w:hint="eastAsia"/>
          <w:sz w:val="24"/>
          <w:szCs w:val="24"/>
        </w:rPr>
        <w:t xml:space="preserve"> During the setup of virtual machines and database configuration, I encountered several issues like configuration conflicts and permission errors. I resolved these by adjusting network and storage settings, making sure the systems were set up correctly within the available resources.</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eastAsia" w:ascii="Calibri Bold" w:hAnsi="Calibri Bold" w:cs="Calibri Bold"/>
          <w:b/>
          <w:bCs/>
          <w:sz w:val="24"/>
          <w:szCs w:val="24"/>
        </w:rPr>
      </w:pPr>
      <w:r>
        <w:rPr>
          <w:rFonts w:hint="default" w:ascii="Calibri Bold" w:hAnsi="Calibri Bold" w:cs="Calibri Bold"/>
          <w:b/>
          <w:bCs/>
          <w:sz w:val="24"/>
          <w:szCs w:val="24"/>
        </w:rPr>
        <w:t xml:space="preserve">Performance Monitoring: </w:t>
      </w:r>
      <w:r>
        <w:rPr>
          <w:rFonts w:hint="eastAsia"/>
          <w:sz w:val="24"/>
          <w:szCs w:val="24"/>
        </w:rPr>
        <w:t xml:space="preserve">Monitoring the performance of the systems was a bit challenging due to the limitations of the tools available, but I managed to use Log Analytics to monitor the performance of the virtual machines and web applications, tracking key metrics such as CPU usage, </w:t>
      </w:r>
      <w:r>
        <w:rPr>
          <w:rFonts w:hint="eastAsia"/>
          <w:sz w:val="24"/>
          <w:szCs w:val="24"/>
          <w:lang w:val="en-US" w:eastAsia="zh-CN"/>
        </w:rPr>
        <w:t>disk read/write</w:t>
      </w:r>
      <w:r>
        <w:rPr>
          <w:rFonts w:hint="default"/>
          <w:sz w:val="24"/>
          <w:szCs w:val="24"/>
          <w:lang w:val="en-US" w:eastAsia="zh-CN"/>
        </w:rPr>
        <w:t>, network in and out traffic</w:t>
      </w:r>
      <w:r>
        <w:rPr>
          <w:rFonts w:hint="eastAsia"/>
          <w:sz w:val="24"/>
          <w:szCs w:val="24"/>
        </w:rPr>
        <w:t xml:space="preserve"> and database query performance.</w:t>
      </w:r>
    </w:p>
    <w:p>
      <w:pPr>
        <w:keepNext w:val="0"/>
        <w:keepLines w:val="0"/>
        <w:pageBreakBefore w:val="0"/>
        <w:widowControl w:val="0"/>
        <w:numPr>
          <w:numId w:val="0"/>
        </w:numPr>
        <w:kinsoku/>
        <w:wordWrap/>
        <w:overflowPunct/>
        <w:topLinePunct w:val="0"/>
        <w:autoSpaceDE/>
        <w:autoSpaceDN/>
        <w:bidi w:val="0"/>
        <w:adjustRightInd/>
        <w:snapToGrid/>
        <w:spacing w:after="157" w:afterLines="50"/>
        <w:ind w:leftChars="0"/>
        <w:textAlignment w:val="auto"/>
        <w:rPr>
          <w:rFonts w:hint="eastAsia"/>
          <w:sz w:val="24"/>
          <w:szCs w:val="24"/>
        </w:rPr>
      </w:pPr>
    </w:p>
    <w:p>
      <w:pPr>
        <w:keepNext w:val="0"/>
        <w:keepLines w:val="0"/>
        <w:pageBreakBefore w:val="0"/>
        <w:widowControl w:val="0"/>
        <w:numPr>
          <w:numId w:val="0"/>
        </w:numPr>
        <w:kinsoku/>
        <w:wordWrap/>
        <w:overflowPunct/>
        <w:topLinePunct w:val="0"/>
        <w:autoSpaceDE/>
        <w:autoSpaceDN/>
        <w:bidi w:val="0"/>
        <w:adjustRightInd/>
        <w:snapToGrid/>
        <w:spacing w:after="157" w:afterLines="50"/>
        <w:ind w:leftChars="0"/>
        <w:textAlignment w:val="auto"/>
        <w:rPr>
          <w:rFonts w:hint="eastAsia"/>
          <w:sz w:val="24"/>
          <w:szCs w:val="24"/>
        </w:rPr>
      </w:pPr>
    </w:p>
    <w:p>
      <w:pPr>
        <w:keepNext w:val="0"/>
        <w:keepLines w:val="0"/>
        <w:pageBreakBefore w:val="0"/>
        <w:widowControl w:val="0"/>
        <w:numPr>
          <w:ilvl w:val="0"/>
          <w:numId w:val="2"/>
        </w:numPr>
        <w:kinsoku/>
        <w:wordWrap/>
        <w:overflowPunct/>
        <w:topLinePunct w:val="0"/>
        <w:autoSpaceDE/>
        <w:autoSpaceDN/>
        <w:bidi w:val="0"/>
        <w:adjustRightInd/>
        <w:snapToGrid/>
        <w:spacing w:after="157" w:afterLines="50"/>
        <w:textAlignment w:val="auto"/>
        <w:rPr>
          <w:rFonts w:hint="eastAsia" w:ascii="Calibri Bold" w:hAnsi="Calibri Bold" w:cs="Calibri Bold"/>
          <w:b/>
          <w:bCs/>
          <w:sz w:val="28"/>
          <w:szCs w:val="28"/>
        </w:rPr>
      </w:pPr>
      <w:r>
        <w:rPr>
          <w:rFonts w:hint="default" w:ascii="Calibri Bold" w:hAnsi="Calibri Bold" w:cs="Calibri Bold"/>
          <w:b/>
          <w:bCs/>
          <w:sz w:val="28"/>
          <w:szCs w:val="28"/>
          <w:lang w:val="en-US"/>
        </w:rPr>
        <w:t>U</w:t>
      </w:r>
      <w:r>
        <w:rPr>
          <w:rFonts w:hint="eastAsia" w:ascii="Calibri Bold" w:hAnsi="Calibri Bold" w:cs="Calibri Bold"/>
          <w:b/>
          <w:bCs/>
          <w:sz w:val="28"/>
          <w:szCs w:val="28"/>
          <w:lang w:val="en-US" w:eastAsia="zh-CN"/>
        </w:rPr>
        <w:t>plo</w:t>
      </w:r>
      <w:r>
        <w:rPr>
          <w:rFonts w:hint="default" w:ascii="Calibri Bold" w:hAnsi="Calibri Bold" w:cs="Calibri Bold"/>
          <w:b/>
          <w:bCs/>
          <w:sz w:val="28"/>
          <w:szCs w:val="28"/>
          <w:lang w:val="en-US" w:eastAsia="zh-CN"/>
        </w:rPr>
        <w:t xml:space="preserve">aded </w:t>
      </w:r>
      <w:r>
        <w:rPr>
          <w:rFonts w:hint="eastAsia" w:ascii="Calibri Bold" w:hAnsi="Calibri Bold" w:cs="Calibri Bold"/>
          <w:b/>
          <w:bCs/>
          <w:sz w:val="28"/>
          <w:szCs w:val="28"/>
        </w:rPr>
        <w:t>Project Files and Explanation</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eastAsia" w:ascii="Calibri Bold" w:hAnsi="Calibri Bold" w:cs="Calibri Bold"/>
          <w:b/>
          <w:bCs/>
          <w:sz w:val="24"/>
          <w:szCs w:val="24"/>
        </w:rPr>
      </w:pPr>
      <w:r>
        <w:rPr>
          <w:rFonts w:hint="default" w:ascii="Calibri Bold" w:hAnsi="Calibri Bold" w:cs="Calibri Bold"/>
          <w:b/>
          <w:bCs/>
          <w:sz w:val="24"/>
          <w:szCs w:val="24"/>
        </w:rPr>
        <w:t xml:space="preserve">KR Industries outline.docx: </w:t>
      </w:r>
      <w:r>
        <w:rPr>
          <w:rFonts w:hint="eastAsia"/>
          <w:sz w:val="24"/>
          <w:szCs w:val="24"/>
        </w:rPr>
        <w:t>This document provides the background of KR Industries, including the company</w:t>
      </w:r>
      <w:r>
        <w:rPr>
          <w:rFonts w:hint="default"/>
          <w:sz w:val="24"/>
          <w:szCs w:val="24"/>
          <w:lang w:val="en-US"/>
        </w:rPr>
        <w:t>’</w:t>
      </w:r>
      <w:r>
        <w:rPr>
          <w:rFonts w:hint="eastAsia"/>
          <w:sz w:val="24"/>
          <w:szCs w:val="24"/>
        </w:rPr>
        <w:t>s business structure and current IT infrastructure. It supports the migration decision for the entire project.</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eastAsia"/>
          <w:sz w:val="24"/>
          <w:szCs w:val="24"/>
        </w:rPr>
      </w:pPr>
      <w:r>
        <w:rPr>
          <w:rFonts w:hint="default" w:ascii="Calibri Bold" w:hAnsi="Calibri Bold" w:cs="Calibri Bold"/>
          <w:b/>
          <w:bCs/>
          <w:sz w:val="24"/>
          <w:szCs w:val="24"/>
        </w:rPr>
        <w:t>Azure Learning.docx</w:t>
      </w:r>
      <w:r>
        <w:rPr>
          <w:rFonts w:hint="eastAsia"/>
          <w:sz w:val="24"/>
          <w:szCs w:val="24"/>
        </w:rPr>
        <w:t>: This document shows all the Azure training courses I completed, which helped me to build up the necessary skills for this project.</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eastAsia"/>
          <w:sz w:val="24"/>
          <w:szCs w:val="24"/>
        </w:rPr>
      </w:pPr>
      <w:r>
        <w:rPr>
          <w:rFonts w:hint="default" w:ascii="Calibri Bold" w:hAnsi="Calibri Bold" w:cs="Calibri Bold"/>
          <w:b/>
          <w:bCs/>
          <w:sz w:val="24"/>
          <w:szCs w:val="24"/>
        </w:rPr>
        <w:t xml:space="preserve">Hybrid Cloud Architecture Draft.docx </w:t>
      </w:r>
      <w:r>
        <w:rPr>
          <w:rFonts w:hint="default" w:ascii="Calibri Bold" w:hAnsi="Calibri Bold" w:cs="Calibri Bold"/>
          <w:b/>
          <w:bCs/>
          <w:sz w:val="24"/>
          <w:szCs w:val="24"/>
          <w:lang w:val="en-US"/>
        </w:rPr>
        <w:t>&amp;</w:t>
      </w:r>
      <w:r>
        <w:rPr>
          <w:rFonts w:hint="default" w:ascii="Calibri Bold" w:hAnsi="Calibri Bold" w:cs="Calibri Bold"/>
          <w:b/>
          <w:bCs/>
          <w:sz w:val="24"/>
          <w:szCs w:val="24"/>
        </w:rPr>
        <w:t xml:space="preserve"> KR Hybrid Cloud Architecture.drawio.pdf:</w:t>
      </w:r>
      <w:r>
        <w:rPr>
          <w:rFonts w:hint="eastAsia"/>
          <w:sz w:val="24"/>
          <w:szCs w:val="24"/>
        </w:rPr>
        <w:t xml:space="preserve"> These documents include my hybrid cloud architecture designs, showing how I applied the Azure services I learned about. The architecture was the most technical part of the project because it required understanding how the different Azure services work together.</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eastAsia"/>
          <w:sz w:val="24"/>
          <w:szCs w:val="24"/>
        </w:rPr>
      </w:pPr>
      <w:r>
        <w:rPr>
          <w:rFonts w:hint="default" w:ascii="Calibri Bold" w:hAnsi="Calibri Bold" w:cs="Calibri Bold"/>
          <w:b/>
          <w:bCs/>
          <w:sz w:val="24"/>
          <w:szCs w:val="24"/>
        </w:rPr>
        <w:t xml:space="preserve">Total Cost of Ownership (TCO) Calculator: </w:t>
      </w:r>
      <w:r>
        <w:rPr>
          <w:rFonts w:hint="eastAsia"/>
          <w:sz w:val="24"/>
          <w:szCs w:val="24"/>
        </w:rPr>
        <w:t>This helped me understand the costs of using Azure services and estimate the overall cost of running the migrated systems on Azure.</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eastAsia"/>
          <w:sz w:val="24"/>
          <w:szCs w:val="24"/>
        </w:rPr>
      </w:pPr>
      <w:r>
        <w:rPr>
          <w:rFonts w:hint="default" w:ascii="Calibri Bold" w:hAnsi="Calibri Bold" w:cs="Calibri Bold"/>
          <w:b/>
          <w:bCs/>
          <w:sz w:val="24"/>
          <w:szCs w:val="24"/>
        </w:rPr>
        <w:t>Setting up a virtual machine in my Azure protal.docx</w:t>
      </w:r>
      <w:r>
        <w:rPr>
          <w:rFonts w:hint="default" w:ascii="Calibri Bold" w:hAnsi="Calibri Bold" w:cs="Calibri Bold"/>
          <w:b/>
          <w:bCs/>
          <w:sz w:val="24"/>
          <w:szCs w:val="24"/>
          <w:lang w:val="en-US"/>
        </w:rPr>
        <w:t xml:space="preserve"> &amp; </w:t>
      </w:r>
      <w:r>
        <w:rPr>
          <w:rFonts w:hint="default" w:ascii="Calibri Bold" w:hAnsi="Calibri Bold" w:cs="Calibri Bold"/>
          <w:b/>
          <w:bCs/>
          <w:sz w:val="24"/>
          <w:szCs w:val="24"/>
        </w:rPr>
        <w:t xml:space="preserve">Azure Services Configuration and Testing.docx: </w:t>
      </w:r>
      <w:r>
        <w:rPr>
          <w:rFonts w:hint="eastAsia"/>
          <w:sz w:val="24"/>
          <w:szCs w:val="24"/>
        </w:rPr>
        <w:t>Th</w:t>
      </w:r>
      <w:r>
        <w:rPr>
          <w:rFonts w:hint="default"/>
          <w:sz w:val="24"/>
          <w:szCs w:val="24"/>
          <w:lang w:val="en-US"/>
        </w:rPr>
        <w:t>ese</w:t>
      </w:r>
      <w:r>
        <w:rPr>
          <w:rFonts w:hint="eastAsia"/>
          <w:sz w:val="24"/>
          <w:szCs w:val="24"/>
        </w:rPr>
        <w:t xml:space="preserve"> document</w:t>
      </w:r>
      <w:r>
        <w:rPr>
          <w:rFonts w:hint="default"/>
          <w:sz w:val="24"/>
          <w:szCs w:val="24"/>
          <w:lang w:val="en-US"/>
        </w:rPr>
        <w:t>s</w:t>
      </w:r>
      <w:r>
        <w:rPr>
          <w:rFonts w:hint="eastAsia"/>
          <w:sz w:val="24"/>
          <w:szCs w:val="24"/>
        </w:rPr>
        <w:t xml:space="preserve"> detail the configurations and testing of key Azure services, including the </w:t>
      </w:r>
      <w:r>
        <w:rPr>
          <w:rFonts w:hint="default"/>
          <w:sz w:val="24"/>
          <w:szCs w:val="24"/>
          <w:lang w:val="en-US"/>
        </w:rPr>
        <w:t xml:space="preserve">creation and </w:t>
      </w:r>
      <w:r>
        <w:rPr>
          <w:rFonts w:hint="eastAsia"/>
          <w:sz w:val="24"/>
          <w:szCs w:val="24"/>
        </w:rPr>
        <w:t>connection to the virtual machine, HTTP access, performance testing, backup setup, and monitoring.</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default" w:ascii="Calibri" w:hAnsi="Calibri" w:cs="Calibri"/>
          <w:b w:val="0"/>
          <w:bCs w:val="0"/>
          <w:sz w:val="24"/>
          <w:szCs w:val="24"/>
        </w:rPr>
      </w:pPr>
      <w:r>
        <w:rPr>
          <w:rFonts w:hint="default" w:ascii="Calibri Bold" w:hAnsi="Calibri Bold" w:cs="Calibri Bold"/>
          <w:b/>
          <w:bCs/>
          <w:sz w:val="24"/>
          <w:szCs w:val="24"/>
        </w:rPr>
        <w:t>KR Industries Migration Plan:</w:t>
      </w:r>
      <w:r>
        <w:rPr>
          <w:rFonts w:hint="eastAsia" w:ascii="Calibri Bold" w:hAnsi="Calibri Bold" w:cs="Calibri Bold"/>
          <w:b/>
          <w:bCs/>
          <w:sz w:val="24"/>
          <w:szCs w:val="24"/>
        </w:rPr>
        <w:t xml:space="preserve"> </w:t>
      </w:r>
      <w:r>
        <w:rPr>
          <w:rFonts w:hint="default" w:ascii="Calibri" w:hAnsi="Calibri" w:cs="Calibri"/>
          <w:b w:val="0"/>
          <w:bCs w:val="0"/>
          <w:sz w:val="24"/>
          <w:szCs w:val="24"/>
        </w:rPr>
        <w:t xml:space="preserve">This document explains the </w:t>
      </w:r>
      <w:r>
        <w:rPr>
          <w:rFonts w:hint="default" w:ascii="Calibri" w:hAnsi="Calibri" w:cs="Calibri"/>
          <w:b w:val="0"/>
          <w:bCs w:val="0"/>
          <w:sz w:val="24"/>
          <w:szCs w:val="24"/>
          <w:lang w:val="en-US" w:eastAsia="zh-CN"/>
        </w:rPr>
        <w:t xml:space="preserve">main </w:t>
      </w:r>
      <w:r>
        <w:rPr>
          <w:rFonts w:hint="default" w:ascii="Calibri" w:hAnsi="Calibri" w:cs="Calibri"/>
          <w:b w:val="0"/>
          <w:bCs w:val="0"/>
          <w:sz w:val="24"/>
          <w:szCs w:val="24"/>
        </w:rPr>
        <w:t xml:space="preserve">technical steps I </w:t>
      </w:r>
      <w:r>
        <w:rPr>
          <w:rFonts w:hint="default" w:ascii="Calibri" w:hAnsi="Calibri" w:cs="Calibri"/>
          <w:b w:val="0"/>
          <w:bCs w:val="0"/>
          <w:sz w:val="24"/>
          <w:szCs w:val="24"/>
          <w:lang w:val="en-US" w:eastAsia="zh-CN"/>
        </w:rPr>
        <w:t>followed</w:t>
      </w:r>
      <w:r>
        <w:rPr>
          <w:rFonts w:hint="default" w:ascii="Calibri" w:hAnsi="Calibri" w:cs="Calibri"/>
          <w:b w:val="0"/>
          <w:bCs w:val="0"/>
          <w:sz w:val="24"/>
          <w:szCs w:val="24"/>
        </w:rPr>
        <w:t xml:space="preserve"> for the cloud migration, </w:t>
      </w:r>
      <w:r>
        <w:rPr>
          <w:rFonts w:hint="default" w:ascii="Calibri" w:hAnsi="Calibri" w:cs="Calibri"/>
          <w:b w:val="0"/>
          <w:bCs w:val="0"/>
          <w:sz w:val="24"/>
          <w:szCs w:val="24"/>
          <w:lang w:val="en-US" w:eastAsia="zh-CN"/>
        </w:rPr>
        <w:t xml:space="preserve">ensuring </w:t>
      </w:r>
      <w:r>
        <w:rPr>
          <w:rFonts w:hint="default" w:ascii="Calibri" w:hAnsi="Calibri" w:cs="Calibri"/>
          <w:b w:val="0"/>
          <w:bCs w:val="0"/>
          <w:sz w:val="24"/>
          <w:szCs w:val="24"/>
        </w:rPr>
        <w:t>everything was done in an organized way.</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0"/>
        <w:textAlignment w:val="auto"/>
        <w:rPr>
          <w:rFonts w:hint="default" w:ascii="Calibri" w:hAnsi="Calibri" w:cs="Calibri"/>
          <w:b w:val="0"/>
          <w:bCs w:val="0"/>
          <w:sz w:val="24"/>
          <w:szCs w:val="24"/>
        </w:rPr>
      </w:pP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Calibri Bold" w:hAnsi="Calibri Bold" w:cs="Calibri Bold"/>
          <w:b/>
          <w:bCs/>
          <w:sz w:val="28"/>
          <w:szCs w:val="28"/>
        </w:rPr>
      </w:pPr>
      <w:r>
        <w:rPr>
          <w:rFonts w:hint="eastAsia" w:ascii="Calibri Bold" w:hAnsi="Calibri Bold" w:cs="Calibri Bold"/>
          <w:b/>
          <w:bCs/>
          <w:sz w:val="28"/>
          <w:szCs w:val="28"/>
        </w:rPr>
        <w:t>4. Final Results</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eastAsia"/>
          <w:sz w:val="24"/>
          <w:szCs w:val="24"/>
        </w:rPr>
      </w:pPr>
      <w:r>
        <w:rPr>
          <w:rFonts w:hint="eastAsia"/>
          <w:sz w:val="24"/>
          <w:szCs w:val="24"/>
        </w:rPr>
        <w:t>SQL Database: Successfully migrated to Azure MySQL, data is accessible and has been validated for integrity.</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eastAsia"/>
          <w:sz w:val="24"/>
          <w:szCs w:val="24"/>
        </w:rPr>
      </w:pPr>
      <w:r>
        <w:rPr>
          <w:rFonts w:hint="eastAsia"/>
          <w:sz w:val="24"/>
          <w:szCs w:val="24"/>
        </w:rPr>
        <w:t>File Storage: The KR-Files folder has been successfully uploaded and stored in Azure Blob Storage.</w:t>
      </w:r>
    </w:p>
    <w:p>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sz w:val="24"/>
          <w:szCs w:val="24"/>
        </w:rPr>
      </w:pPr>
      <w:r>
        <w:rPr>
          <w:rFonts w:hint="eastAsia"/>
          <w:sz w:val="24"/>
          <w:szCs w:val="24"/>
        </w:rPr>
        <w:t>Web Application: Deployed to Azure Web App and connected to the Azure MySQL database.</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2" w:firstLineChars="200"/>
        <w:jc w:val="left"/>
        <w:textAlignment w:val="auto"/>
        <w:rPr>
          <w:rFonts w:hint="default" w:ascii="Calibri Bold" w:hAnsi="Calibri Bold" w:cs="Calibri Bold"/>
          <w:b/>
          <w:bCs/>
          <w:sz w:val="21"/>
          <w:szCs w:val="21"/>
        </w:rPr>
      </w:pPr>
      <w:r>
        <w:rPr>
          <w:rFonts w:hint="default" w:ascii="Calibri Bold" w:hAnsi="Calibri Bold" w:cs="Calibri Bold"/>
          <w:b/>
          <w:bCs/>
          <w:sz w:val="21"/>
          <w:szCs w:val="21"/>
        </w:rPr>
        <w:t>web application URL:</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left"/>
        <w:textAlignment w:val="auto"/>
        <w:rPr>
          <w:rFonts w:hint="default" w:ascii="Calibri" w:hAnsi="Calibri" w:cs="Calibri"/>
          <w:b w:val="0"/>
          <w:bCs w:val="0"/>
          <w:sz w:val="21"/>
          <w:szCs w:val="21"/>
        </w:rPr>
      </w:pPr>
      <w:r>
        <w:rPr>
          <w:rFonts w:hint="default" w:ascii="Calibri" w:hAnsi="Calibri" w:cs="Calibri"/>
          <w:b w:val="0"/>
          <w:bCs w:val="0"/>
          <w:sz w:val="21"/>
          <w:szCs w:val="21"/>
        </w:rPr>
        <w:fldChar w:fldCharType="begin"/>
      </w:r>
      <w:r>
        <w:rPr>
          <w:rFonts w:hint="default" w:ascii="Calibri" w:hAnsi="Calibri" w:cs="Calibri"/>
          <w:b w:val="0"/>
          <w:bCs w:val="0"/>
          <w:sz w:val="21"/>
          <w:szCs w:val="21"/>
        </w:rPr>
        <w:instrText xml:space="preserve"> HYPERLINK "https://krindustrieswebapp-h3aggbg4d8gmhbeb.eastasia-01.azurewebsites.net/" </w:instrText>
      </w:r>
      <w:r>
        <w:rPr>
          <w:rFonts w:hint="default" w:ascii="Calibri" w:hAnsi="Calibri" w:cs="Calibri"/>
          <w:b w:val="0"/>
          <w:bCs w:val="0"/>
          <w:sz w:val="21"/>
          <w:szCs w:val="21"/>
        </w:rPr>
        <w:fldChar w:fldCharType="separate"/>
      </w:r>
      <w:r>
        <w:rPr>
          <w:rStyle w:val="8"/>
          <w:rFonts w:hint="default" w:ascii="Calibri" w:hAnsi="Calibri" w:cs="Calibri"/>
          <w:b w:val="0"/>
          <w:bCs w:val="0"/>
          <w:sz w:val="21"/>
          <w:szCs w:val="21"/>
        </w:rPr>
        <w:t>https://krindustrieswebapp-h3aggbg4d8gmhbeb.eastasia-01.azurewebsites.net/</w:t>
      </w:r>
      <w:r>
        <w:rPr>
          <w:rFonts w:hint="default" w:ascii="Calibri" w:hAnsi="Calibri" w:cs="Calibri"/>
          <w:b w:val="0"/>
          <w:bCs w:val="0"/>
          <w:sz w:val="21"/>
          <w:szCs w:val="21"/>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left"/>
        <w:textAlignment w:val="auto"/>
        <w:rPr>
          <w:rFonts w:hint="default" w:ascii="Calibri" w:hAnsi="Calibri" w:cs="Calibri"/>
          <w:b w:val="0"/>
          <w:bCs w:val="0"/>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Calibri Bold" w:hAnsi="Calibri Bold" w:cs="Calibri Bold"/>
          <w:b/>
          <w:bCs/>
          <w:sz w:val="21"/>
          <w:szCs w:val="21"/>
          <w:lang w:val="en-US"/>
        </w:rPr>
      </w:pPr>
      <w:r>
        <w:rPr>
          <w:rFonts w:hint="default"/>
          <w:sz w:val="24"/>
          <w:szCs w:val="24"/>
        </w:rPr>
        <w:t>GitHub Project</w:t>
      </w:r>
      <w:r>
        <w:rPr>
          <w:rFonts w:hint="eastAsia"/>
          <w:sz w:val="24"/>
          <w:szCs w:val="24"/>
          <w:lang w:eastAsia="zh-CN"/>
        </w:rPr>
        <w:t>：The project code has been uploaded to GitHub.</w:t>
      </w:r>
      <w:r>
        <w:rPr>
          <w:rFonts w:hint="eastAsia"/>
          <w:sz w:val="24"/>
          <w:szCs w:val="24"/>
          <w:lang w:val="en-US" w:eastAsia="zh-CN"/>
        </w:rPr>
        <w:t xml:space="preserve"> </w:t>
      </w:r>
      <w:r>
        <w:rPr>
          <w:rFonts w:hint="default" w:ascii="Calibri Bold" w:hAnsi="Calibri Bold" w:cs="Calibri Bold"/>
          <w:b/>
          <w:bCs/>
          <w:sz w:val="21"/>
          <w:szCs w:val="21"/>
          <w:lang w:val="en-US"/>
        </w:rPr>
        <w:t>( A simple web</w:t>
      </w:r>
      <w:r>
        <w:rPr>
          <w:rFonts w:hint="default" w:ascii="Calibri Bold" w:hAnsi="Calibri Bold" w:cs="Calibri Bold"/>
          <w:b/>
          <w:bCs/>
          <w:sz w:val="21"/>
          <w:szCs w:val="21"/>
          <w:lang w:val="en-US" w:eastAsia="zh-CN"/>
        </w:rPr>
        <w:t>app</w:t>
      </w:r>
      <w:r>
        <w:rPr>
          <w:rFonts w:hint="default" w:ascii="Calibri Bold" w:hAnsi="Calibri Bold" w:cs="Calibri Bold"/>
          <w:b/>
          <w:bCs/>
          <w:sz w:val="21"/>
          <w:szCs w:val="21"/>
          <w:lang w:val="en-US"/>
        </w:rPr>
        <w:t xml:space="preserve"> created for demonstrating how to migrate a web application to Azure</w:t>
      </w:r>
      <w:r>
        <w:rPr>
          <w:rFonts w:hint="default" w:ascii="Calibri Bold" w:hAnsi="Calibri Bold" w:cs="Calibri Bold"/>
          <w:b/>
          <w:bCs/>
          <w:sz w:val="21"/>
          <w:szCs w:val="21"/>
          <w:lang w:val="en-US" w:eastAsia="zh-CN"/>
        </w:rPr>
        <w:t xml:space="preserve"> only</w:t>
      </w:r>
      <w:r>
        <w:rPr>
          <w:rFonts w:hint="default" w:ascii="Calibri Bold" w:hAnsi="Calibri Bold" w:cs="Calibri Bold"/>
          <w:b/>
          <w:bCs/>
          <w:sz w:val="21"/>
          <w:szCs w:val="21"/>
          <w:lang w:val="en-US"/>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default" w:ascii="Calibri" w:hAnsi="Calibri" w:cs="Calibri"/>
          <w:b w:val="0"/>
          <w:bCs w:val="0"/>
          <w:sz w:val="21"/>
          <w:szCs w:val="21"/>
        </w:rPr>
      </w:pPr>
      <w:r>
        <w:rPr>
          <w:rFonts w:hint="default" w:ascii="Calibri" w:hAnsi="Calibri" w:cs="Calibri"/>
          <w:b w:val="0"/>
          <w:bCs w:val="0"/>
          <w:sz w:val="21"/>
          <w:szCs w:val="21"/>
        </w:rPr>
        <w:fldChar w:fldCharType="begin"/>
      </w:r>
      <w:r>
        <w:rPr>
          <w:rFonts w:hint="default" w:ascii="Calibri" w:hAnsi="Calibri" w:cs="Calibri"/>
          <w:b w:val="0"/>
          <w:bCs w:val="0"/>
          <w:sz w:val="21"/>
          <w:szCs w:val="21"/>
        </w:rPr>
        <w:instrText xml:space="preserve"> HYPERLINK "https://github.com/RubyKuang/Azure-HybridCloudMigration" </w:instrText>
      </w:r>
      <w:r>
        <w:rPr>
          <w:rFonts w:hint="default" w:ascii="Calibri" w:hAnsi="Calibri" w:cs="Calibri"/>
          <w:b w:val="0"/>
          <w:bCs w:val="0"/>
          <w:sz w:val="21"/>
          <w:szCs w:val="21"/>
        </w:rPr>
        <w:fldChar w:fldCharType="separate"/>
      </w:r>
      <w:r>
        <w:rPr>
          <w:rStyle w:val="8"/>
          <w:rFonts w:hint="default" w:ascii="Calibri" w:hAnsi="Calibri" w:cs="Calibri"/>
          <w:b w:val="0"/>
          <w:bCs w:val="0"/>
          <w:sz w:val="21"/>
          <w:szCs w:val="21"/>
        </w:rPr>
        <w:t>https://github.com/RubyKuang/Azure-HybridCloudMigration</w:t>
      </w:r>
      <w:r>
        <w:rPr>
          <w:rFonts w:hint="default" w:ascii="Calibri" w:hAnsi="Calibri" w:cs="Calibri"/>
          <w:b w:val="0"/>
          <w:bCs w:val="0"/>
          <w:sz w:val="21"/>
          <w:szCs w:val="21"/>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ascii="Calibri" w:hAnsi="Calibri" w:cs="Calibri"/>
          <w:b w:val="0"/>
          <w:bCs w:val="0"/>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ascii="Calibri" w:hAnsi="Calibri" w:cs="Calibri"/>
          <w:b w:val="0"/>
          <w:bCs w:val="0"/>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sz w:val="24"/>
          <w:szCs w:val="24"/>
        </w:rPr>
      </w:pPr>
      <w:r>
        <w:rPr>
          <w:rFonts w:hint="eastAsia"/>
          <w:sz w:val="24"/>
          <w:szCs w:val="24"/>
        </w:rPr>
        <w:t>Virtual Machine: The virtual machine was set up and can be accessed remotely via public IP.</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2" w:firstLineChars="200"/>
        <w:textAlignment w:val="auto"/>
        <w:rPr>
          <w:rFonts w:hint="default" w:ascii="Calibri Bold" w:hAnsi="Calibri Bold" w:cs="Calibri Bold"/>
          <w:b/>
          <w:bCs/>
          <w:color w:val="auto"/>
          <w:sz w:val="21"/>
          <w:szCs w:val="21"/>
          <w:lang w:val="en-US"/>
        </w:rPr>
      </w:pPr>
      <w:r>
        <w:rPr>
          <w:rFonts w:hint="default" w:ascii="Calibri Bold" w:hAnsi="Calibri Bold" w:cs="Calibri Bold"/>
          <w:b/>
          <w:bCs/>
          <w:color w:val="auto"/>
          <w:sz w:val="21"/>
          <w:szCs w:val="21"/>
          <w:lang w:val="en-US"/>
        </w:rPr>
        <w:t>(</w:t>
      </w:r>
      <w:r>
        <w:rPr>
          <w:rFonts w:hint="default" w:ascii="Calibri Bold" w:hAnsi="Calibri Bold" w:cs="Calibri Bold"/>
          <w:b/>
          <w:bCs/>
          <w:color w:val="auto"/>
          <w:sz w:val="21"/>
          <w:szCs w:val="21"/>
        </w:rPr>
        <w:t>Public IP address</w:t>
      </w:r>
      <w:r>
        <w:rPr>
          <w:rFonts w:hint="default" w:ascii="Calibri Bold" w:hAnsi="Calibri Bold" w:cs="Calibri Bold"/>
          <w:b/>
          <w:bCs/>
          <w:color w:val="auto"/>
          <w:sz w:val="21"/>
          <w:szCs w:val="21"/>
          <w:lang w:val="en-US"/>
        </w:rPr>
        <w:t xml:space="preserve">: </w:t>
      </w:r>
      <w:r>
        <w:rPr>
          <w:rFonts w:hint="default" w:ascii="Calibri Bold" w:hAnsi="Calibri Bold" w:cs="Calibri Bold"/>
          <w:b/>
          <w:bCs/>
          <w:color w:val="auto"/>
          <w:sz w:val="21"/>
          <w:szCs w:val="21"/>
        </w:rPr>
        <w:fldChar w:fldCharType="begin"/>
      </w:r>
      <w:r>
        <w:rPr>
          <w:rFonts w:hint="default" w:ascii="Calibri Bold" w:hAnsi="Calibri Bold" w:cs="Calibri Bold"/>
          <w:b/>
          <w:bCs/>
          <w:color w:val="auto"/>
          <w:sz w:val="21"/>
          <w:szCs w:val="21"/>
        </w:rPr>
        <w:instrText xml:space="preserve"> HYPERLINK "http://20.205.21.46/" </w:instrText>
      </w:r>
      <w:r>
        <w:rPr>
          <w:rFonts w:hint="default" w:ascii="Calibri Bold" w:hAnsi="Calibri Bold" w:cs="Calibri Bold"/>
          <w:b/>
          <w:bCs/>
          <w:color w:val="auto"/>
          <w:sz w:val="21"/>
          <w:szCs w:val="21"/>
        </w:rPr>
        <w:fldChar w:fldCharType="separate"/>
      </w:r>
      <w:r>
        <w:rPr>
          <w:rStyle w:val="7"/>
          <w:rFonts w:hint="default" w:ascii="Calibri Bold" w:hAnsi="Calibri Bold" w:cs="Calibri Bold"/>
          <w:b/>
          <w:bCs/>
          <w:sz w:val="21"/>
          <w:szCs w:val="21"/>
        </w:rPr>
        <w:t>http://20.205.21.46/</w:t>
      </w:r>
      <w:r>
        <w:rPr>
          <w:rFonts w:hint="default" w:ascii="Calibri Bold" w:hAnsi="Calibri Bold" w:cs="Calibri Bold"/>
          <w:b/>
          <w:bCs/>
          <w:color w:val="auto"/>
          <w:sz w:val="21"/>
          <w:szCs w:val="21"/>
        </w:rPr>
        <w:fldChar w:fldCharType="end"/>
      </w:r>
      <w:r>
        <w:rPr>
          <w:rFonts w:hint="default" w:ascii="Calibri Bold" w:hAnsi="Calibri Bold" w:cs="Calibri Bold"/>
          <w:b/>
          <w:bCs/>
          <w:color w:val="auto"/>
          <w:sz w:val="21"/>
          <w:szCs w:val="21"/>
          <w:lang w:val="en-US"/>
        </w:rPr>
        <w:t xml:space="preserve">  and  </w:t>
      </w:r>
      <w:r>
        <w:rPr>
          <w:rFonts w:hint="default" w:ascii="Calibri Bold" w:hAnsi="Calibri Bold" w:cs="Calibri Bold"/>
          <w:b/>
          <w:bCs/>
          <w:color w:val="auto"/>
          <w:sz w:val="21"/>
          <w:szCs w:val="21"/>
        </w:rPr>
        <w:fldChar w:fldCharType="begin"/>
      </w:r>
      <w:r>
        <w:rPr>
          <w:rFonts w:hint="default" w:ascii="Calibri Bold" w:hAnsi="Calibri Bold" w:cs="Calibri Bold"/>
          <w:b/>
          <w:bCs/>
          <w:color w:val="auto"/>
          <w:sz w:val="21"/>
          <w:szCs w:val="21"/>
        </w:rPr>
        <w:instrText xml:space="preserve"> HYPERLINK "http://20.205.21.46/index.php" </w:instrText>
      </w:r>
      <w:r>
        <w:rPr>
          <w:rFonts w:hint="default" w:ascii="Calibri Bold" w:hAnsi="Calibri Bold" w:cs="Calibri Bold"/>
          <w:b/>
          <w:bCs/>
          <w:color w:val="auto"/>
          <w:sz w:val="21"/>
          <w:szCs w:val="21"/>
        </w:rPr>
        <w:fldChar w:fldCharType="separate"/>
      </w:r>
      <w:r>
        <w:rPr>
          <w:rStyle w:val="7"/>
          <w:rFonts w:hint="default" w:ascii="Calibri Bold" w:hAnsi="Calibri Bold" w:cs="Calibri Bold"/>
          <w:b/>
          <w:bCs/>
          <w:sz w:val="21"/>
          <w:szCs w:val="21"/>
        </w:rPr>
        <w:t>http://20.205.21.46/index.php</w:t>
      </w:r>
      <w:r>
        <w:rPr>
          <w:rFonts w:hint="default" w:ascii="Calibri Bold" w:hAnsi="Calibri Bold" w:cs="Calibri Bold"/>
          <w:b/>
          <w:bCs/>
          <w:color w:val="auto"/>
          <w:sz w:val="21"/>
          <w:szCs w:val="21"/>
        </w:rPr>
        <w:fldChar w:fldCharType="end"/>
      </w:r>
      <w:r>
        <w:rPr>
          <w:rFonts w:hint="default" w:ascii="Calibri Bold" w:hAnsi="Calibri Bold" w:cs="Calibri Bold"/>
          <w:b/>
          <w:bCs/>
          <w:color w:val="auto"/>
          <w:sz w:val="21"/>
          <w:szCs w:val="21"/>
          <w:lang w:val="en-US"/>
        </w:rPr>
        <w:t>)</w:t>
      </w:r>
    </w:p>
    <w:p>
      <w:pPr>
        <w:keepNext w:val="0"/>
        <w:keepLines w:val="0"/>
        <w:pageBreakBefore w:val="0"/>
        <w:widowControl w:val="0"/>
        <w:numPr>
          <w:ilvl w:val="0"/>
          <w:numId w:val="0"/>
        </w:numPr>
        <w:kinsoku/>
        <w:wordWrap/>
        <w:overflowPunct/>
        <w:topLinePunct w:val="0"/>
        <w:autoSpaceDE/>
        <w:autoSpaceDN/>
        <w:bidi w:val="0"/>
        <w:adjustRightInd/>
        <w:snapToGrid/>
        <w:ind w:leftChars="0" w:firstLine="361" w:firstLineChars="150"/>
        <w:textAlignment w:val="auto"/>
        <w:rPr>
          <w:rFonts w:hint="eastAsia" w:ascii="Calibri Bold" w:hAnsi="Calibri Bold" w:cs="Calibri Bold"/>
          <w:b/>
          <w:bCs/>
          <w:color w:val="auto"/>
          <w:sz w:val="24"/>
          <w:szCs w:val="24"/>
          <w:lang w:val="en-US"/>
        </w:rPr>
      </w:pP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20" w:leftChars="0" w:hanging="420" w:firstLineChars="0"/>
        <w:textAlignment w:val="auto"/>
        <w:rPr>
          <w:rFonts w:hint="eastAsia"/>
          <w:sz w:val="24"/>
          <w:szCs w:val="24"/>
        </w:rPr>
      </w:pPr>
      <w:r>
        <w:rPr>
          <w:rFonts w:hint="eastAsia"/>
          <w:sz w:val="24"/>
          <w:szCs w:val="24"/>
        </w:rPr>
        <w:t>Data Backup: Azure Recovery Services Vault has been configured with backup strategies</w:t>
      </w:r>
      <w:r>
        <w:rPr>
          <w:rFonts w:hint="default"/>
          <w:sz w:val="24"/>
          <w:szCs w:val="24"/>
          <w:lang w:val="en-US"/>
        </w:rPr>
        <w:t>.</w:t>
      </w:r>
    </w:p>
    <w:p>
      <w:pPr>
        <w:keepNext w:val="0"/>
        <w:keepLines w:val="0"/>
        <w:pageBreakBefore w:val="0"/>
        <w:widowControl w:val="0"/>
        <w:numPr>
          <w:numId w:val="0"/>
        </w:numPr>
        <w:kinsoku/>
        <w:wordWrap/>
        <w:overflowPunct/>
        <w:topLinePunct w:val="0"/>
        <w:autoSpaceDE/>
        <w:autoSpaceDN/>
        <w:bidi w:val="0"/>
        <w:adjustRightInd/>
        <w:snapToGrid/>
        <w:spacing w:after="157" w:afterLines="50"/>
        <w:jc w:val="both"/>
        <w:textAlignment w:val="auto"/>
        <w:rPr>
          <w:rFonts w:hint="eastAsia"/>
          <w:sz w:val="24"/>
          <w:szCs w:val="24"/>
        </w:rPr>
      </w:pPr>
    </w:p>
    <w:p>
      <w:pPr>
        <w:keepNext w:val="0"/>
        <w:keepLines w:val="0"/>
        <w:pageBreakBefore w:val="0"/>
        <w:widowControl w:val="0"/>
        <w:numPr>
          <w:numId w:val="0"/>
        </w:numPr>
        <w:kinsoku/>
        <w:wordWrap/>
        <w:overflowPunct/>
        <w:topLinePunct w:val="0"/>
        <w:autoSpaceDE/>
        <w:autoSpaceDN/>
        <w:bidi w:val="0"/>
        <w:adjustRightInd/>
        <w:snapToGrid/>
        <w:spacing w:after="157" w:afterLines="50"/>
        <w:ind w:leftChars="0"/>
        <w:textAlignment w:val="auto"/>
        <w:rPr>
          <w:rFonts w:hint="default" w:ascii="Calibri Bold" w:hAnsi="Calibri Bold" w:cs="Calibri Bold"/>
          <w:b/>
          <w:bCs/>
          <w:sz w:val="28"/>
          <w:szCs w:val="28"/>
          <w:lang w:val="en-US"/>
        </w:rPr>
      </w:pPr>
      <w:r>
        <w:rPr>
          <w:rFonts w:hint="default" w:ascii="Calibri Bold" w:hAnsi="Calibri Bold" w:cs="Calibri Bold"/>
          <w:b/>
          <w:bCs/>
          <w:sz w:val="28"/>
          <w:szCs w:val="28"/>
          <w:lang w:val="en-US"/>
        </w:rPr>
        <w:t>5. Technical Analysis and Future Expansion</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sz w:val="24"/>
          <w:szCs w:val="24"/>
          <w:lang w:val="en-US"/>
        </w:rPr>
      </w:pPr>
      <w:r>
        <w:rPr>
          <w:rFonts w:hint="default"/>
          <w:sz w:val="24"/>
          <w:szCs w:val="24"/>
          <w:lang w:val="en-US"/>
        </w:rPr>
        <w:t xml:space="preserve">Although this project was simplified due to being based on a virtual company and limited resources, in the Final Report and Presentation, I will go deeper into how these configurations would work in a real-world enterprise environment. </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sz w:val="24"/>
          <w:szCs w:val="24"/>
          <w:lang w:val="en-US"/>
        </w:rPr>
      </w:pPr>
      <w:r>
        <w:rPr>
          <w:rFonts w:hint="default"/>
          <w:sz w:val="24"/>
          <w:szCs w:val="24"/>
          <w:lang w:val="en-US"/>
        </w:rPr>
        <w:t xml:space="preserve">For example, I plan to explore advanced virtual machine configurations (like higher CPU, memory, and storage resources) to support enterprise-level applications, and how to choose the right region configuration to improve system reliability and availability. </w:t>
      </w:r>
      <w:bookmarkStart w:id="0" w:name="_GoBack"/>
      <w:bookmarkEnd w:id="0"/>
      <w:r>
        <w:rPr>
          <w:rFonts w:hint="default"/>
          <w:sz w:val="24"/>
          <w:szCs w:val="24"/>
          <w:lang w:val="en-US"/>
        </w:rPr>
        <w:t>I will also look at additional security configurations, which are crucial for enterprise systems, to strengthen data protection and system integrity. These expanded analyses will help show how Azure’s more advanced features can be applied to meet business needs.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Calibri Bold">
    <w:panose1 w:val="020F0702030404030204"/>
    <w:charset w:val="00"/>
    <w:family w:val="auto"/>
    <w:pitch w:val="default"/>
    <w:sig w:usb0="E10002FF" w:usb1="4000ACFF" w:usb2="00000009" w:usb3="00000000" w:csb0="2000019F"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C2915"/>
    <w:multiLevelType w:val="singleLevel"/>
    <w:tmpl w:val="EEFC2915"/>
    <w:lvl w:ilvl="0" w:tentative="0">
      <w:start w:val="1"/>
      <w:numFmt w:val="bullet"/>
      <w:lvlText w:val=""/>
      <w:lvlJc w:val="left"/>
      <w:pPr>
        <w:ind w:left="420" w:leftChars="0" w:hanging="420" w:firstLineChars="0"/>
      </w:pPr>
      <w:rPr>
        <w:rFonts w:hint="default" w:ascii="Wingdings" w:hAnsi="Wingdings"/>
        <w:sz w:val="13"/>
      </w:rPr>
    </w:lvl>
  </w:abstractNum>
  <w:abstractNum w:abstractNumId="1">
    <w:nsid w:val="5F7D6E2C"/>
    <w:multiLevelType w:val="singleLevel"/>
    <w:tmpl w:val="5F7D6E2C"/>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ED4A5A"/>
    <w:rsid w:val="7B27945B"/>
    <w:rsid w:val="F9ED4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FollowedHyperlink"/>
    <w:basedOn w:val="5"/>
    <w:uiPriority w:val="0"/>
    <w:rPr>
      <w:color w:val="800080"/>
      <w:u w:val="single"/>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fontTable" Target="fontTable.xml"/><Relationship Id="rId4"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B01F29F624FF4D9FBF805D314BC7D2" ma:contentTypeVersion="14" ma:contentTypeDescription="Create a new document." ma:contentTypeScope="" ma:versionID="f6775ba060fc88d97f3ec6a9a307d386">
  <xsd:schema xmlns:xsd="http://www.w3.org/2001/XMLSchema" xmlns:xs="http://www.w3.org/2001/XMLSchema" xmlns:p="http://schemas.microsoft.com/office/2006/metadata/properties" xmlns:ns2="80e31ae6-a1a1-4b20-aa0d-61ce4d2781fb" xmlns:ns3="b177b4a4-6ffe-4356-8a6b-7c6e5d8593a3" targetNamespace="http://schemas.microsoft.com/office/2006/metadata/properties" ma:root="true" ma:fieldsID="01d90c552bc63dd76d3b4c298de33021" ns2:_="" ns3:_="">
    <xsd:import namespace="80e31ae6-a1a1-4b20-aa0d-61ce4d2781fb"/>
    <xsd:import namespace="b177b4a4-6ffe-4356-8a6b-7c6e5d8593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Sharedby"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e31ae6-a1a1-4b20-aa0d-61ce4d2781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Sharedby" ma:index="16" nillable="true" ma:displayName="Shared by" ma:format="Dropdown" ma:list="UserInfo" ma:SharePointGroup="0" ma:internalName="Shar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86724e-ffcd-44ac-9d78-de6ab15e1ed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7b4a4-6ffe-4356-8a6b-7c6e5d8593a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bc09a10-7862-4be2-aeb0-47f806f38b00}" ma:internalName="TaxCatchAll" ma:showField="CatchAllData" ma:web="b177b4a4-6ffe-4356-8a6b-7c6e5d8593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0e31ae6-a1a1-4b20-aa0d-61ce4d2781fb">
      <Terms xmlns="http://schemas.microsoft.com/office/infopath/2007/PartnerControls"/>
    </lcf76f155ced4ddcb4097134ff3c332f>
    <TaxCatchAll xmlns="b177b4a4-6ffe-4356-8a6b-7c6e5d8593a3" xsi:nil="true"/>
    <Sharedby xmlns="80e31ae6-a1a1-4b20-aa0d-61ce4d2781fb">
      <UserInfo>
        <DisplayName/>
        <AccountId xsi:nil="true"/>
        <AccountType/>
      </UserInfo>
    </Sharedby>
  </documentManagement>
</p:properties>
</file>

<file path=customXml/itemProps1.xml><?xml version="1.0" encoding="utf-8"?>
<ds:datastoreItem xmlns:ds="http://schemas.openxmlformats.org/officeDocument/2006/customXml" ds:itemID="{DDE2B5D1-F65D-4703-A837-CB8A34198815}"/>
</file>

<file path=customXml/itemProps2.xml><?xml version="1.0" encoding="utf-8"?>
<ds:datastoreItem xmlns:ds="http://schemas.openxmlformats.org/officeDocument/2006/customXml" ds:itemID="{EB5F5EF1-54CD-486C-8283-CB9AC0F3470C}"/>
</file>

<file path=customXml/itemProps3.xml><?xml version="1.0" encoding="utf-8"?>
<ds:datastoreItem xmlns:ds="http://schemas.openxmlformats.org/officeDocument/2006/customXml" ds:itemID="{E9DFBB7D-55FE-46CC-8C10-AE17B25D4909}"/>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Ruby</dc:creator>
  <cp:lastModifiedBy>Ruby</cp:lastModifiedBy>
  <cp:revision>1</cp:revision>
  <dcterms:created xsi:type="dcterms:W3CDTF">2024-10-14T14:30:00Z</dcterms:created>
  <dcterms:modified xsi:type="dcterms:W3CDTF">2024-10-14T03:32:57Z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31D1CAE491BC494773CB0B67D5EF386B_41</vt:lpwstr>
  </property>
  <property fmtid="{D5CDD505-2E9C-101B-9397-08002B2CF9AE}" pid="4" name="ContentTypeId">
    <vt:lpwstr>0x01010098B01F29F624FF4D9FBF805D314BC7D2</vt:lpwstr>
  </property>
</Properties>
</file>