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C9" w:rsidRPr="001938EC" w:rsidRDefault="00424FC9" w:rsidP="00E44C85">
      <w:pPr>
        <w:pStyle w:val="Ttulo1"/>
      </w:pPr>
      <w:r>
        <w:t>EJERCICIOS</w:t>
      </w:r>
    </w:p>
    <w:p w:rsidR="0059769A" w:rsidRDefault="0059769A" w:rsidP="0059769A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D87E57">
        <w:rPr>
          <w:rFonts w:ascii="Calibri" w:hAnsi="Calibri"/>
        </w:rPr>
        <w:t xml:space="preserve">Haciendo uso del objeto </w:t>
      </w:r>
      <w:proofErr w:type="spellStart"/>
      <w:r w:rsidRPr="00D87E57">
        <w:rPr>
          <w:rFonts w:ascii="Calibri" w:hAnsi="Calibri"/>
          <w:b/>
        </w:rPr>
        <w:t>checkbox</w:t>
      </w:r>
      <w:proofErr w:type="spellEnd"/>
      <w:r w:rsidRPr="00D87E57">
        <w:rPr>
          <w:rFonts w:ascii="Calibri" w:hAnsi="Calibri"/>
        </w:rPr>
        <w:t xml:space="preserve"> muestra el siguiente formulario. Al pulsar sobre el botón “Enviar” se debe mostrar el valor de las opciones seleccionadas.</w:t>
      </w:r>
    </w:p>
    <w:p w:rsidR="00C30A53" w:rsidRPr="00C30A53" w:rsidRDefault="00C30A53" w:rsidP="00C30A53">
      <w:pPr>
        <w:rPr>
          <w:rFonts w:ascii="Calibri" w:hAnsi="Calibri"/>
        </w:rPr>
      </w:pPr>
    </w:p>
    <w:p w:rsidR="0059769A" w:rsidRPr="00D87E57" w:rsidRDefault="005A39CB" w:rsidP="0059769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es-ES"/>
        </w:rPr>
        <w:drawing>
          <wp:inline distT="0" distB="0" distL="0" distR="0">
            <wp:extent cx="2400299" cy="2314575"/>
            <wp:effectExtent l="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86" cy="232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9A" w:rsidRPr="00D87E57" w:rsidRDefault="0059769A" w:rsidP="0059769A">
      <w:pPr>
        <w:ind w:left="426"/>
        <w:rPr>
          <w:rFonts w:ascii="Calibri" w:hAnsi="Calibri"/>
        </w:rPr>
      </w:pPr>
    </w:p>
    <w:p w:rsidR="0059769A" w:rsidRDefault="005A39CB" w:rsidP="0059769A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  <w:lang w:eastAsia="es-ES"/>
        </w:rPr>
        <w:drawing>
          <wp:inline distT="0" distB="0" distL="0" distR="0">
            <wp:extent cx="2771775" cy="16457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42" cy="164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53" w:rsidRPr="00D87E57" w:rsidRDefault="00C30A53" w:rsidP="0059769A">
      <w:pPr>
        <w:jc w:val="center"/>
        <w:rPr>
          <w:rFonts w:ascii="Calibri" w:hAnsi="Calibri"/>
          <w:noProof/>
        </w:rPr>
      </w:pPr>
    </w:p>
    <w:p w:rsidR="0059769A" w:rsidRPr="00D87E57" w:rsidRDefault="0059769A" w:rsidP="0059769A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D87E57">
        <w:rPr>
          <w:rFonts w:ascii="Calibri" w:hAnsi="Calibri"/>
        </w:rPr>
        <w:t xml:space="preserve">Haciendo uso del objeto </w:t>
      </w:r>
      <w:r w:rsidRPr="00D87E57">
        <w:rPr>
          <w:rFonts w:ascii="Calibri" w:hAnsi="Calibri"/>
          <w:b/>
        </w:rPr>
        <w:t xml:space="preserve">radio </w:t>
      </w:r>
      <w:r w:rsidRPr="00D87E57">
        <w:rPr>
          <w:rFonts w:ascii="Calibri" w:hAnsi="Calibri"/>
        </w:rPr>
        <w:t xml:space="preserve">muestra el siguiente formulario. Al pulsar sobre el botón “Enviar” se debe mostrar el valor de las opciones seleccionadas. Los valores </w:t>
      </w:r>
      <w:r w:rsidRPr="00334772">
        <w:rPr>
          <w:rFonts w:ascii="Calibri" w:hAnsi="Calibri"/>
        </w:rPr>
        <w:t>seleccionados por defecto son los dos primeros de cada lista</w:t>
      </w:r>
      <w:r w:rsidRPr="00D87E57">
        <w:rPr>
          <w:rFonts w:ascii="Calibri" w:hAnsi="Calibri"/>
        </w:rPr>
        <w:t>.</w:t>
      </w:r>
    </w:p>
    <w:p w:rsidR="0059769A" w:rsidRPr="00D87E57" w:rsidRDefault="0093579A" w:rsidP="0059769A">
      <w:pPr>
        <w:jc w:val="center"/>
        <w:rPr>
          <w:rFonts w:ascii="Calibri" w:hAnsi="Calibri"/>
        </w:rPr>
      </w:pPr>
      <w:r>
        <w:rPr>
          <w:noProof/>
          <w:lang w:eastAsia="es-ES"/>
        </w:rPr>
        <w:drawing>
          <wp:inline distT="0" distB="0" distL="0" distR="0" wp14:anchorId="37DAF713" wp14:editId="26AA2DF5">
            <wp:extent cx="4157371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619" cy="23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9A" w:rsidRPr="00D87E57" w:rsidRDefault="0059769A" w:rsidP="0059769A">
      <w:pPr>
        <w:jc w:val="center"/>
        <w:rPr>
          <w:rFonts w:ascii="Calibri" w:hAnsi="Calibri"/>
        </w:rPr>
      </w:pPr>
    </w:p>
    <w:p w:rsidR="0059769A" w:rsidRDefault="0093579A" w:rsidP="0059769A">
      <w:pPr>
        <w:jc w:val="center"/>
        <w:rPr>
          <w:rFonts w:ascii="Calibri" w:hAnsi="Calibri"/>
          <w:noProof/>
        </w:rPr>
      </w:pPr>
      <w:r>
        <w:rPr>
          <w:noProof/>
          <w:lang w:eastAsia="es-ES"/>
        </w:rPr>
        <w:lastRenderedPageBreak/>
        <w:drawing>
          <wp:inline distT="0" distB="0" distL="0" distR="0" wp14:anchorId="242E5AFE" wp14:editId="3F6A281F">
            <wp:extent cx="3095625" cy="14752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996" cy="14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3" w:rsidRPr="00D87E57" w:rsidRDefault="00C30A53" w:rsidP="0059769A">
      <w:pPr>
        <w:jc w:val="center"/>
        <w:rPr>
          <w:rFonts w:ascii="Calibri" w:hAnsi="Calibri"/>
          <w:noProof/>
        </w:rPr>
      </w:pPr>
    </w:p>
    <w:p w:rsidR="0059769A" w:rsidRPr="005D40FB" w:rsidRDefault="0059769A" w:rsidP="0056748E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5D40FB">
        <w:rPr>
          <w:rFonts w:ascii="Calibri" w:hAnsi="Calibri"/>
        </w:rPr>
        <w:t xml:space="preserve">Haciendo uso del objeto </w:t>
      </w:r>
      <w:proofErr w:type="spellStart"/>
      <w:r w:rsidRPr="005D40FB">
        <w:rPr>
          <w:rFonts w:ascii="Calibri" w:hAnsi="Calibri"/>
          <w:b/>
        </w:rPr>
        <w:t>select</w:t>
      </w:r>
      <w:proofErr w:type="spellEnd"/>
      <w:r w:rsidRPr="005D40FB">
        <w:rPr>
          <w:rFonts w:ascii="Calibri" w:hAnsi="Calibri"/>
          <w:b/>
        </w:rPr>
        <w:t xml:space="preserve"> </w:t>
      </w:r>
      <w:r w:rsidRPr="005D40FB">
        <w:rPr>
          <w:rFonts w:ascii="Calibri" w:hAnsi="Calibri"/>
        </w:rPr>
        <w:t>muestra el siguiente formulario. Al pulsar sobre el botón “Enviar” se debe mostrar el valor de las opciones seleccionadas. Los valores seleccionados por defecto son: el tercero en la primera lista y el segundo en la segunda lista.</w:t>
      </w:r>
      <w:r w:rsidR="005D40FB" w:rsidRPr="005D40FB">
        <w:rPr>
          <w:rFonts w:ascii="Calibri" w:hAnsi="Calibri"/>
        </w:rPr>
        <w:t xml:space="preserve"> A</w:t>
      </w:r>
      <w:r w:rsidR="005D40FB">
        <w:rPr>
          <w:rFonts w:ascii="Calibri" w:hAnsi="Calibri"/>
        </w:rPr>
        <w:t>demás en la segunda lista se pueden seleccionar más de un elemento</w:t>
      </w:r>
    </w:p>
    <w:p w:rsidR="0059769A" w:rsidRDefault="008B1AE8" w:rsidP="007F42A7">
      <w:pPr>
        <w:ind w:left="426"/>
        <w:jc w:val="center"/>
        <w:rPr>
          <w:rFonts w:ascii="Calibri" w:hAnsi="Calibri"/>
          <w:noProof/>
        </w:rPr>
      </w:pPr>
      <w:r>
        <w:rPr>
          <w:noProof/>
          <w:lang w:eastAsia="es-ES"/>
        </w:rPr>
        <w:drawing>
          <wp:inline distT="0" distB="0" distL="0" distR="0" wp14:anchorId="0997A4C1" wp14:editId="21B961E6">
            <wp:extent cx="4714875" cy="26357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931" cy="26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A7" w:rsidRPr="00D87E57" w:rsidRDefault="007F42A7" w:rsidP="007F42A7">
      <w:pPr>
        <w:ind w:left="426"/>
        <w:rPr>
          <w:rFonts w:ascii="Calibri" w:hAnsi="Calibri"/>
          <w:noProof/>
        </w:rPr>
      </w:pPr>
    </w:p>
    <w:p w:rsidR="0059769A" w:rsidRDefault="008B1AE8" w:rsidP="00FA0A7A">
      <w:pPr>
        <w:jc w:val="center"/>
      </w:pPr>
      <w:r>
        <w:rPr>
          <w:noProof/>
          <w:lang w:eastAsia="es-ES"/>
        </w:rPr>
        <w:drawing>
          <wp:inline distT="0" distB="0" distL="0" distR="0" wp14:anchorId="2B1C8097" wp14:editId="1701DF84">
            <wp:extent cx="3048000" cy="16561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01" cy="16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A22582" w:rsidRDefault="00A22582" w:rsidP="00A22582">
      <w:pPr>
        <w:pStyle w:val="Prrafodelista"/>
        <w:numPr>
          <w:ilvl w:val="0"/>
          <w:numId w:val="1"/>
        </w:numPr>
        <w:ind w:left="426" w:hanging="426"/>
      </w:pPr>
      <w:r>
        <w:t>Presentar el siguiente formulario haciendo las siguientes comprobaciones:</w:t>
      </w:r>
    </w:p>
    <w:p w:rsidR="00C30A53" w:rsidRDefault="00C30A53" w:rsidP="00C30A53"/>
    <w:p w:rsidR="00A22582" w:rsidRDefault="00C30A53" w:rsidP="00334772">
      <w:pPr>
        <w:ind w:left="142"/>
        <w:jc w:val="center"/>
        <w:rPr>
          <w:noProof/>
        </w:rPr>
      </w:pPr>
      <w:r>
        <w:rPr>
          <w:noProof/>
          <w:lang w:eastAsia="es-ES"/>
        </w:rPr>
        <w:drawing>
          <wp:inline distT="0" distB="0" distL="0" distR="0" wp14:anchorId="2B2FCAA1" wp14:editId="05141526">
            <wp:extent cx="4787060" cy="271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529" t="12030" r="11412" b="18233"/>
                    <a:stretch/>
                  </pic:blipFill>
                  <pic:spPr bwMode="auto">
                    <a:xfrm>
                      <a:off x="0" y="0"/>
                      <a:ext cx="4789313" cy="271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72" w:rsidRDefault="00334772" w:rsidP="009D5720">
      <w:pPr>
        <w:ind w:left="360"/>
      </w:pPr>
    </w:p>
    <w:p w:rsidR="009D5720" w:rsidRPr="00F27585" w:rsidRDefault="009D5720" w:rsidP="009D5720">
      <w:pPr>
        <w:ind w:left="360"/>
      </w:pPr>
      <w:r w:rsidRPr="00F27585">
        <w:t>Al cargarse el formulario el primer campo de texto (</w:t>
      </w:r>
      <w:r w:rsidR="00C07BEA" w:rsidRPr="00F27585">
        <w:t>Nombre</w:t>
      </w:r>
      <w:r w:rsidRPr="00F27585">
        <w:t xml:space="preserve">) debe tener el foco y debe establecerse el </w:t>
      </w:r>
      <w:r w:rsidRPr="00F27585">
        <w:rPr>
          <w:b/>
        </w:rPr>
        <w:t>orden correcto de tabulación</w:t>
      </w:r>
      <w:r w:rsidRPr="00F27585">
        <w:t xml:space="preserve"> en todos los campos.</w:t>
      </w:r>
    </w:p>
    <w:p w:rsidR="009D5720" w:rsidRDefault="009D5720" w:rsidP="00334772">
      <w:pPr>
        <w:ind w:left="426"/>
      </w:pPr>
    </w:p>
    <w:p w:rsidR="00A22582" w:rsidRDefault="00E0526F" w:rsidP="00334772">
      <w:pPr>
        <w:ind w:left="426"/>
      </w:pPr>
      <w:r>
        <w:t xml:space="preserve">Cuando el usuario </w:t>
      </w:r>
      <w:r w:rsidR="009D5720">
        <w:t xml:space="preserve">quite el foco del campo de texto DNI hay que comprobar que valor introducido sean 8 números, en caso contrario se avisará mediante un </w:t>
      </w:r>
      <w:proofErr w:type="spellStart"/>
      <w:r w:rsidR="009D5720">
        <w:t>alert</w:t>
      </w:r>
      <w:proofErr w:type="spellEnd"/>
      <w:r w:rsidR="009D5720">
        <w:t xml:space="preserve"> y se </w:t>
      </w:r>
      <w:r w:rsidR="009C23B2">
        <w:t>volverá</w:t>
      </w:r>
      <w:r w:rsidR="009D5720">
        <w:t xml:space="preserve"> el foco a este campo. Si todo es correcto se calculara </w:t>
      </w:r>
      <w:r w:rsidR="009C23B2">
        <w:t>automáticamente</w:t>
      </w:r>
      <w:r w:rsidR="009D5720">
        <w:t xml:space="preserve"> la letra y se mostrará en el campo letra y se cambiara el color de fondo de est</w:t>
      </w:r>
      <w:r w:rsidR="00334772">
        <w:t xml:space="preserve">e </w:t>
      </w:r>
      <w:r w:rsidR="009D5720">
        <w:t>campo (el usuario no puede</w:t>
      </w:r>
      <w:bookmarkStart w:id="0" w:name="_GoBack"/>
      <w:bookmarkEnd w:id="0"/>
      <w:r w:rsidR="009D5720">
        <w:t xml:space="preserve"> introducir ni modificar el la letra)</w:t>
      </w:r>
    </w:p>
    <w:p w:rsidR="00E0526F" w:rsidRDefault="00E0526F" w:rsidP="00334772">
      <w:pPr>
        <w:ind w:left="426"/>
      </w:pPr>
    </w:p>
    <w:p w:rsidR="00E0526F" w:rsidRDefault="00E0526F" w:rsidP="00334772">
      <w:pPr>
        <w:ind w:left="426"/>
      </w:pPr>
      <w:r>
        <w:t xml:space="preserve">En </w:t>
      </w:r>
      <w:r w:rsidR="009C23B2">
        <w:t>número</w:t>
      </w:r>
      <w:r>
        <w:t xml:space="preserve"> máximo de caracteres el usuario debe</w:t>
      </w:r>
      <w:r w:rsidR="00C07BEA">
        <w:t>rá</w:t>
      </w:r>
      <w:r>
        <w:t xml:space="preserve"> introducir un </w:t>
      </w:r>
      <w:r w:rsidR="009C23B2">
        <w:t>número</w:t>
      </w:r>
      <w:r>
        <w:t xml:space="preserve"> </w:t>
      </w:r>
      <w:r w:rsidR="00C07BEA">
        <w:t>que limitará el número de caracteres del área de texto Opinión</w:t>
      </w:r>
      <w:r>
        <w:t>:</w:t>
      </w:r>
    </w:p>
    <w:p w:rsidR="00C07BEA" w:rsidRDefault="00C07BEA" w:rsidP="00C07BEA">
      <w:pPr>
        <w:pStyle w:val="Prrafodelista"/>
        <w:numPr>
          <w:ilvl w:val="0"/>
          <w:numId w:val="11"/>
        </w:numPr>
        <w:ind w:left="1276"/>
      </w:pPr>
      <w:r>
        <w:t>Por defecto tendrá el valor de 50</w:t>
      </w:r>
    </w:p>
    <w:p w:rsidR="00E0526F" w:rsidRDefault="00C07BEA" w:rsidP="00334772">
      <w:pPr>
        <w:pStyle w:val="Prrafodelista"/>
        <w:numPr>
          <w:ilvl w:val="0"/>
          <w:numId w:val="11"/>
        </w:numPr>
        <w:ind w:left="1276"/>
        <w:rPr>
          <w:noProof/>
        </w:rPr>
      </w:pPr>
      <w:r>
        <w:rPr>
          <w:noProof/>
          <w:lang w:val="es-ES_tradnl"/>
        </w:rPr>
        <w:t>H</w:t>
      </w:r>
      <w:r w:rsidR="00E0526F">
        <w:rPr>
          <w:noProof/>
        </w:rPr>
        <w:t xml:space="preserve">ay que comprobar que el valor introducido en Numero máximo de caracteres </w:t>
      </w:r>
      <w:r>
        <w:rPr>
          <w:noProof/>
        </w:rPr>
        <w:t>es un número</w:t>
      </w:r>
    </w:p>
    <w:p w:rsidR="00E0526F" w:rsidRDefault="00C07BEA" w:rsidP="00334772">
      <w:pPr>
        <w:pStyle w:val="Prrafodelista"/>
        <w:numPr>
          <w:ilvl w:val="0"/>
          <w:numId w:val="11"/>
        </w:numPr>
        <w:ind w:left="1276"/>
        <w:rPr>
          <w:noProof/>
        </w:rPr>
      </w:pPr>
      <w:r>
        <w:rPr>
          <w:noProof/>
          <w:lang w:val="es-ES_tradnl"/>
        </w:rPr>
        <w:t>H</w:t>
      </w:r>
      <w:r w:rsidR="00E0526F">
        <w:rPr>
          <w:noProof/>
        </w:rPr>
        <w:t xml:space="preserve">ay que controlar que el usuario no pueda escribir mas cuando llegue al numero máximo de caracteres </w:t>
      </w:r>
      <w:r>
        <w:rPr>
          <w:noProof/>
        </w:rPr>
        <w:t>en el área de texto Opinión</w:t>
      </w:r>
    </w:p>
    <w:p w:rsidR="00E0526F" w:rsidRDefault="00E0526F" w:rsidP="00334772">
      <w:pPr>
        <w:ind w:left="426"/>
        <w:rPr>
          <w:noProof/>
        </w:rPr>
      </w:pPr>
    </w:p>
    <w:p w:rsidR="00C07BEA" w:rsidRDefault="00C07BEA" w:rsidP="00334772">
      <w:pPr>
        <w:ind w:left="426"/>
        <w:rPr>
          <w:noProof/>
        </w:rPr>
      </w:pPr>
      <w:r>
        <w:rPr>
          <w:noProof/>
        </w:rPr>
        <w:t>El sueldo marcado por defecto será de 10000€ a 20000€</w:t>
      </w:r>
    </w:p>
    <w:p w:rsidR="00C07BEA" w:rsidRDefault="00C07BEA" w:rsidP="00334772">
      <w:pPr>
        <w:ind w:left="426"/>
        <w:rPr>
          <w:noProof/>
        </w:rPr>
      </w:pPr>
    </w:p>
    <w:p w:rsidR="00F27585" w:rsidRDefault="00F27585" w:rsidP="00334772">
      <w:pPr>
        <w:ind w:left="426"/>
        <w:rPr>
          <w:noProof/>
        </w:rPr>
      </w:pPr>
      <w:r>
        <w:rPr>
          <w:noProof/>
        </w:rPr>
        <w:t>En provincias las opciones deben ser: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Elegir provincia (codigo: 0)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Alava (codigo: 1)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Bizkaia (codigo: 2)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Gipuzkoa (codigo: 3)</w:t>
      </w:r>
    </w:p>
    <w:p w:rsidR="00F27585" w:rsidRDefault="00F27585" w:rsidP="00F27585">
      <w:pPr>
        <w:pStyle w:val="Prrafodelista"/>
        <w:ind w:left="426"/>
        <w:rPr>
          <w:noProof/>
        </w:rPr>
      </w:pPr>
    </w:p>
    <w:p w:rsidR="00C07BEA" w:rsidRDefault="00C07BEA" w:rsidP="00334772">
      <w:pPr>
        <w:ind w:left="426"/>
        <w:rPr>
          <w:noProof/>
        </w:rPr>
      </w:pPr>
      <w:r>
        <w:rPr>
          <w:noProof/>
        </w:rPr>
        <w:t>Se podrá elegir más de un hobby</w:t>
      </w:r>
    </w:p>
    <w:p w:rsidR="00C07BEA" w:rsidRDefault="00C07BEA" w:rsidP="00334772">
      <w:pPr>
        <w:ind w:left="426"/>
        <w:rPr>
          <w:noProof/>
        </w:rPr>
      </w:pPr>
    </w:p>
    <w:p w:rsidR="009D5720" w:rsidRDefault="009D5720" w:rsidP="00334772">
      <w:pPr>
        <w:ind w:left="426"/>
        <w:rPr>
          <w:noProof/>
        </w:rPr>
      </w:pPr>
      <w:r>
        <w:rPr>
          <w:noProof/>
        </w:rPr>
        <w:lastRenderedPageBreak/>
        <w:t xml:space="preserve">Cuando el usuario haga click en el botón enviar hay que validar que haya rellenado los </w:t>
      </w:r>
      <w:r>
        <w:t>campos</w:t>
      </w:r>
      <w:r>
        <w:rPr>
          <w:noProof/>
        </w:rPr>
        <w:t xml:space="preserve"> ob</w:t>
      </w:r>
      <w:r w:rsidR="00F27585">
        <w:rPr>
          <w:noProof/>
        </w:rPr>
        <w:t>ligatorios (nombre, dni, clave,</w:t>
      </w:r>
      <w:r>
        <w:rPr>
          <w:noProof/>
        </w:rPr>
        <w:t xml:space="preserve"> sexo</w:t>
      </w:r>
      <w:r w:rsidR="00F27585">
        <w:rPr>
          <w:noProof/>
        </w:rPr>
        <w:t xml:space="preserve"> y provincia</w:t>
      </w:r>
      <w:r>
        <w:rPr>
          <w:noProof/>
        </w:rPr>
        <w:t>)</w:t>
      </w:r>
      <w:r w:rsidR="00BC29AE">
        <w:rPr>
          <w:noProof/>
        </w:rPr>
        <w:t xml:space="preserve"> en caso de que haya algún error se avisará al usuario por medio de un alert y en caso de que este todo bien </w:t>
      </w:r>
      <w:r w:rsidR="00E810C2">
        <w:rPr>
          <w:noProof/>
        </w:rPr>
        <w:t>se creará (o se hará visible) una caja con las siguientes características</w:t>
      </w:r>
      <w:r w:rsidR="00C07BEA">
        <w:rPr>
          <w:noProof/>
        </w:rPr>
        <w:t xml:space="preserve"> donde se mostrarán todos los datos introducidos por el usuario (en caso de que el usuario no introduzca un valor en un campo este no deberá aparecer)</w:t>
      </w:r>
      <w:r w:rsidR="00E810C2">
        <w:rPr>
          <w:noProof/>
        </w:rPr>
        <w:t>:</w:t>
      </w:r>
    </w:p>
    <w:p w:rsidR="00A22582" w:rsidRDefault="00A22582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 w:rsidRPr="000C59DF">
        <w:rPr>
          <w:noProof/>
          <w:lang w:val="es-ES_tradnl"/>
        </w:rPr>
        <w:t>color de fondo</w:t>
      </w:r>
      <w:r w:rsidR="00D46FC8">
        <w:rPr>
          <w:noProof/>
          <w:lang w:val="es-ES_tradnl"/>
        </w:rPr>
        <w:t>:</w:t>
      </w:r>
      <w:r>
        <w:rPr>
          <w:noProof/>
          <w:lang w:val="es-ES_tradnl"/>
        </w:rPr>
        <w:t>gris</w:t>
      </w:r>
    </w:p>
    <w:p w:rsidR="00D46FC8" w:rsidRDefault="00A22582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 w:rsidRPr="000C59DF">
        <w:rPr>
          <w:noProof/>
          <w:lang w:val="es-ES_tradnl"/>
        </w:rPr>
        <w:t>colocación</w:t>
      </w:r>
      <w:r w:rsidR="00D46FC8">
        <w:rPr>
          <w:noProof/>
          <w:lang w:val="es-ES_tradnl"/>
        </w:rPr>
        <w:t>: a 600px con respecto a la izquierda</w:t>
      </w:r>
    </w:p>
    <w:p w:rsidR="00D46FC8" w:rsidRDefault="00D46FC8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>
        <w:rPr>
          <w:noProof/>
          <w:lang w:val="es-ES_tradnl"/>
        </w:rPr>
        <w:t>ancho: 500px</w:t>
      </w:r>
    </w:p>
    <w:p w:rsidR="00E0526F" w:rsidRDefault="00E0526F" w:rsidP="00334772">
      <w:pPr>
        <w:ind w:left="426"/>
        <w:rPr>
          <w:noProof/>
          <w:lang w:val="es-ES_tradnl"/>
        </w:rPr>
      </w:pPr>
    </w:p>
    <w:p w:rsidR="00A22582" w:rsidRDefault="00A22582" w:rsidP="00F5604A">
      <w:pPr>
        <w:ind w:left="426"/>
        <w:rPr>
          <w:lang w:val="es-ES_tradnl"/>
        </w:rPr>
      </w:pPr>
      <w:r w:rsidRPr="00F5604A">
        <w:rPr>
          <w:lang w:val="es-ES_tradnl"/>
        </w:rPr>
        <w:t xml:space="preserve">Al </w:t>
      </w:r>
      <w:r w:rsidRPr="00F5604A">
        <w:rPr>
          <w:noProof/>
        </w:rPr>
        <w:t>hacer</w:t>
      </w:r>
      <w:r w:rsidRPr="00F5604A">
        <w:rPr>
          <w:lang w:val="es-ES_tradnl"/>
        </w:rPr>
        <w:t xml:space="preserve"> </w:t>
      </w:r>
      <w:proofErr w:type="spellStart"/>
      <w:r w:rsidRPr="00F5604A">
        <w:rPr>
          <w:lang w:val="es-ES_tradnl"/>
        </w:rPr>
        <w:t>click</w:t>
      </w:r>
      <w:proofErr w:type="spellEnd"/>
      <w:r w:rsidRPr="00F5604A">
        <w:rPr>
          <w:lang w:val="es-ES_tradnl"/>
        </w:rPr>
        <w:t xml:space="preserve"> en el botón “borrar” se limpiará la caja con la información mostrada</w:t>
      </w:r>
      <w:r w:rsidR="003F3E0A" w:rsidRPr="00F5604A">
        <w:rPr>
          <w:lang w:val="es-ES_tradnl"/>
        </w:rPr>
        <w:t xml:space="preserve"> y </w:t>
      </w:r>
      <w:r w:rsidR="003F3E0A" w:rsidRPr="00F5604A">
        <w:t>se</w:t>
      </w:r>
      <w:r w:rsidR="003F3E0A" w:rsidRPr="00F5604A">
        <w:rPr>
          <w:lang w:val="es-ES_tradnl"/>
        </w:rPr>
        <w:t xml:space="preserve"> ocultará</w:t>
      </w:r>
      <w:r w:rsidRPr="00F5604A">
        <w:rPr>
          <w:lang w:val="es-ES_tradnl"/>
        </w:rPr>
        <w:t>.</w:t>
      </w:r>
    </w:p>
    <w:p w:rsidR="00C30A53" w:rsidRDefault="00C30A53" w:rsidP="00F5604A">
      <w:pPr>
        <w:ind w:left="426"/>
        <w:rPr>
          <w:lang w:val="es-ES_tradnl"/>
        </w:rPr>
      </w:pPr>
    </w:p>
    <w:p w:rsidR="00B47955" w:rsidRDefault="00B47955" w:rsidP="00B47955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>
        <w:rPr>
          <w:lang w:val="es-ES_tradnl"/>
        </w:rPr>
        <w:t xml:space="preserve">Crea el siguiente formulario y comprueba que los datos introducidos son correctos cuando el usuario haga </w:t>
      </w:r>
      <w:proofErr w:type="spellStart"/>
      <w:r w:rsidR="00C30A53">
        <w:rPr>
          <w:lang w:val="es-ES_tradnl"/>
        </w:rPr>
        <w:t>click</w:t>
      </w:r>
      <w:proofErr w:type="spellEnd"/>
      <w:r w:rsidR="00C30A53">
        <w:rPr>
          <w:lang w:val="es-ES_tradnl"/>
        </w:rPr>
        <w:t xml:space="preserve"> en Enviar.</w:t>
      </w:r>
    </w:p>
    <w:p w:rsidR="00C30A53" w:rsidRPr="00C30A53" w:rsidRDefault="00C30A53" w:rsidP="00C30A53">
      <w:pPr>
        <w:rPr>
          <w:lang w:val="es-ES_tradnl"/>
        </w:rPr>
      </w:pPr>
    </w:p>
    <w:p w:rsidR="00865ECE" w:rsidRPr="00865ECE" w:rsidRDefault="00C30A53" w:rsidP="00865ECE">
      <w:pPr>
        <w:ind w:left="426"/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BD579A8" wp14:editId="63DA37B9">
            <wp:extent cx="4683762" cy="193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4823" t="50821" r="20884" b="13378"/>
                    <a:stretch/>
                  </pic:blipFill>
                  <pic:spPr bwMode="auto">
                    <a:xfrm>
                      <a:off x="0" y="0"/>
                      <a:ext cx="4690886" cy="193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ECE" w:rsidRPr="00865ECE" w:rsidSect="006E0FDE">
      <w:headerReference w:type="even" r:id="rId16"/>
      <w:footerReference w:type="even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B63" w:rsidRDefault="00E62B63">
      <w:r>
        <w:separator/>
      </w:r>
    </w:p>
  </w:endnote>
  <w:endnote w:type="continuationSeparator" w:id="0">
    <w:p w:rsidR="00E62B63" w:rsidRDefault="00E6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478623"/>
      <w:temporary/>
      <w:showingPlcHdr/>
    </w:sdtPr>
    <w:sdtEndPr/>
    <w:sdtContent>
      <w:p w:rsidR="00B105AC" w:rsidRDefault="00424FC9">
        <w:pPr>
          <w:pStyle w:val="Piedepgina"/>
        </w:pPr>
        <w:r>
          <w:t>[Escriba aquí]</w:t>
        </w:r>
      </w:p>
    </w:sdtContent>
  </w:sdt>
  <w:p w:rsidR="007206C5" w:rsidRDefault="00E62B63">
    <w:pPr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B63" w:rsidRDefault="00E62B63">
      <w:r>
        <w:separator/>
      </w:r>
    </w:p>
  </w:footnote>
  <w:footnote w:type="continuationSeparator" w:id="0">
    <w:p w:rsidR="00E62B63" w:rsidRDefault="00E62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513074"/>
      <w:temporary/>
      <w:showingPlcHdr/>
    </w:sdtPr>
    <w:sdtEndPr/>
    <w:sdtContent>
      <w:p w:rsidR="007206C5" w:rsidRPr="00B105AC" w:rsidRDefault="00424FC9" w:rsidP="00B105AC">
        <w:pPr>
          <w:pStyle w:val="Encabezado"/>
        </w:pPr>
        <w:r>
          <w:t>[Escriba aquí]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25C"/>
    <w:multiLevelType w:val="hybridMultilevel"/>
    <w:tmpl w:val="B38A3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385F"/>
    <w:multiLevelType w:val="hybridMultilevel"/>
    <w:tmpl w:val="9C36705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043184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37037"/>
    <w:multiLevelType w:val="hybridMultilevel"/>
    <w:tmpl w:val="9CE474D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D65405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B3540"/>
    <w:multiLevelType w:val="hybridMultilevel"/>
    <w:tmpl w:val="1F461E4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F476E8D"/>
    <w:multiLevelType w:val="hybridMultilevel"/>
    <w:tmpl w:val="B2920F3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5A41C4E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2202AF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92569E"/>
    <w:multiLevelType w:val="hybridMultilevel"/>
    <w:tmpl w:val="79CAC1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B25C8B"/>
    <w:multiLevelType w:val="hybridMultilevel"/>
    <w:tmpl w:val="F56818E2"/>
    <w:lvl w:ilvl="0" w:tplc="0C0A0019">
      <w:start w:val="1"/>
      <w:numFmt w:val="lowerLetter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653A203F"/>
    <w:multiLevelType w:val="hybridMultilevel"/>
    <w:tmpl w:val="B2389064"/>
    <w:lvl w:ilvl="0" w:tplc="C7A0D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AE29CB"/>
    <w:multiLevelType w:val="hybridMultilevel"/>
    <w:tmpl w:val="02BE84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FC9"/>
    <w:rsid w:val="00032646"/>
    <w:rsid w:val="00042421"/>
    <w:rsid w:val="00186434"/>
    <w:rsid w:val="0025500A"/>
    <w:rsid w:val="003165F9"/>
    <w:rsid w:val="00334772"/>
    <w:rsid w:val="003A65D9"/>
    <w:rsid w:val="003C4267"/>
    <w:rsid w:val="003D72BE"/>
    <w:rsid w:val="003F3E0A"/>
    <w:rsid w:val="00413561"/>
    <w:rsid w:val="00423CB7"/>
    <w:rsid w:val="00424FC9"/>
    <w:rsid w:val="00442559"/>
    <w:rsid w:val="004B28FC"/>
    <w:rsid w:val="0059769A"/>
    <w:rsid w:val="005A39CB"/>
    <w:rsid w:val="005C58A1"/>
    <w:rsid w:val="005D40FB"/>
    <w:rsid w:val="005D6495"/>
    <w:rsid w:val="006871CF"/>
    <w:rsid w:val="006E0FDE"/>
    <w:rsid w:val="00754006"/>
    <w:rsid w:val="007D5DB7"/>
    <w:rsid w:val="007F42A7"/>
    <w:rsid w:val="00865ECE"/>
    <w:rsid w:val="008B1AE8"/>
    <w:rsid w:val="008C1CBD"/>
    <w:rsid w:val="0093579A"/>
    <w:rsid w:val="00945B41"/>
    <w:rsid w:val="009C23B2"/>
    <w:rsid w:val="009D5720"/>
    <w:rsid w:val="00A22582"/>
    <w:rsid w:val="00A51F2C"/>
    <w:rsid w:val="00A71BEC"/>
    <w:rsid w:val="00A7628B"/>
    <w:rsid w:val="00B42EC4"/>
    <w:rsid w:val="00B47955"/>
    <w:rsid w:val="00B80C5F"/>
    <w:rsid w:val="00BC29AE"/>
    <w:rsid w:val="00BE2237"/>
    <w:rsid w:val="00C07BEA"/>
    <w:rsid w:val="00C30A53"/>
    <w:rsid w:val="00C861B5"/>
    <w:rsid w:val="00CA72F4"/>
    <w:rsid w:val="00D00A40"/>
    <w:rsid w:val="00D44B8F"/>
    <w:rsid w:val="00D46256"/>
    <w:rsid w:val="00D46FC8"/>
    <w:rsid w:val="00D47D0B"/>
    <w:rsid w:val="00E0526F"/>
    <w:rsid w:val="00E44C85"/>
    <w:rsid w:val="00E62B63"/>
    <w:rsid w:val="00E810C2"/>
    <w:rsid w:val="00F27585"/>
    <w:rsid w:val="00F52830"/>
    <w:rsid w:val="00F5604A"/>
    <w:rsid w:val="00F706F5"/>
    <w:rsid w:val="00F94071"/>
    <w:rsid w:val="00FA0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C9"/>
    <w:pPr>
      <w:spacing w:after="0" w:line="240" w:lineRule="auto"/>
      <w:jc w:val="both"/>
    </w:pPr>
    <w:rPr>
      <w:rFonts w:eastAsiaTheme="minorEastAsia"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4625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jc w:val="center"/>
      <w:outlineLvl w:val="0"/>
    </w:pPr>
    <w:rPr>
      <w:rFonts w:eastAsiaTheme="minorHAnsi"/>
      <w:caps/>
      <w:color w:val="FFFFFF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C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46256"/>
    <w:rPr>
      <w:caps/>
      <w:color w:val="FFFFFF"/>
      <w:spacing w:val="15"/>
      <w:sz w:val="28"/>
      <w:shd w:val="clear" w:color="auto" w:fill="5B9BD5"/>
    </w:rPr>
  </w:style>
  <w:style w:type="paragraph" w:styleId="Prrafodelista">
    <w:name w:val="List Paragraph"/>
    <w:basedOn w:val="Normal"/>
    <w:uiPriority w:val="34"/>
    <w:qFormat/>
    <w:rsid w:val="00424FC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24F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FC9"/>
    <w:rPr>
      <w:rFonts w:eastAsiaTheme="minorEastAsia"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24F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4FC9"/>
    <w:rPr>
      <w:rFonts w:eastAsiaTheme="minorEastAsia"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24FC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2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237"/>
    <w:rPr>
      <w:rFonts w:ascii="Tahoma" w:eastAsiaTheme="minorEastAsi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44C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4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Ainara</dc:creator>
  <cp:keywords/>
  <dc:description/>
  <cp:lastModifiedBy>Ruben</cp:lastModifiedBy>
  <cp:revision>22</cp:revision>
  <cp:lastPrinted>2013-10-19T11:00:00Z</cp:lastPrinted>
  <dcterms:created xsi:type="dcterms:W3CDTF">2013-10-06T16:40:00Z</dcterms:created>
  <dcterms:modified xsi:type="dcterms:W3CDTF">2019-10-04T10:29:00Z</dcterms:modified>
</cp:coreProperties>
</file>