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360" w:after="400"/>
        <w:jc w:val="center"/>
        <w:rPr>
          <w:b w:val="1"/>
          <w:bCs w:val="1"/>
          <w:outline w:val="0"/>
          <w:color w:val="2e5496"/>
          <w:sz w:val="72"/>
          <w:szCs w:val="72"/>
          <w:u w:color="2e5496"/>
          <w14:textFill>
            <w14:solidFill>
              <w14:srgbClr w14:val="2E5496"/>
            </w14:solidFill>
          </w14:textFill>
        </w:rPr>
      </w:pPr>
      <w:r>
        <w:rPr>
          <w:b w:val="1"/>
          <w:bCs w:val="1"/>
          <w:sz w:val="72"/>
          <w:szCs w:val="72"/>
          <w:rtl w:val="0"/>
          <w:lang w:val="es-ES_tradnl"/>
        </w:rPr>
        <w:t>FUNKO</w:t>
      </w:r>
      <w:r>
        <w:rPr>
          <w:b w:val="1"/>
          <w:bCs w:val="1"/>
          <w:outline w:val="0"/>
          <w:color w:val="ff0000"/>
          <w:sz w:val="72"/>
          <w:szCs w:val="72"/>
          <w:u w:color="ff0000"/>
          <w:rtl w:val="0"/>
          <w:lang w:val="es-ES_tradnl"/>
          <w14:textFill>
            <w14:solidFill>
              <w14:srgbClr w14:val="FF0000"/>
            </w14:solidFill>
          </w14:textFill>
        </w:rPr>
        <w:t>FLIX</w:t>
      </w:r>
    </w:p>
    <w:p>
      <w:pPr>
        <w:pStyle w:val="Body"/>
        <w:spacing w:after="200"/>
        <w:jc w:val="center"/>
        <w:rPr>
          <w:outline w:val="0"/>
          <w:color w:val="666666"/>
          <w:u w:color="666666"/>
          <w14:textFill>
            <w14:solidFill>
              <w14:srgbClr w14:val="666666"/>
            </w14:solidFill>
          </w14:textFill>
        </w:rPr>
      </w:pPr>
      <w:r>
        <w:rPr>
          <w:outline w:val="0"/>
          <w:color w:val="444444"/>
          <w:sz w:val="28"/>
          <w:szCs w:val="28"/>
          <w:u w:color="444444"/>
          <w:rtl w:val="0"/>
          <w:lang w:val="es-ES_tradnl"/>
          <w14:textFill>
            <w14:solidFill>
              <w14:srgbClr w14:val="444444"/>
            </w14:solidFill>
          </w14:textFill>
        </w:rPr>
        <w:t xml:space="preserve">Tienda Virtual de Funko Pops </w:t>
      </w:r>
      <w:r>
        <w:rPr>
          <w:outline w:val="0"/>
          <w:color w:val="444444"/>
          <w:sz w:val="28"/>
          <w:szCs w:val="28"/>
          <w:u w:color="444444"/>
          <w:rtl w:val="0"/>
          <w:lang w:val="es-ES_tradnl"/>
          <w14:textFill>
            <w14:solidFill>
              <w14:srgbClr w14:val="444444"/>
            </w14:solidFill>
          </w14:textFill>
        </w:rPr>
        <w:t xml:space="preserve">— </w:t>
      </w:r>
      <w:r>
        <w:rPr>
          <w:outline w:val="0"/>
          <w:color w:val="444444"/>
          <w:sz w:val="28"/>
          <w:szCs w:val="28"/>
          <w:u w:color="444444"/>
          <w:rtl w:val="0"/>
          <w:lang w:val="es-ES_tradnl"/>
          <w14:textFill>
            <w14:solidFill>
              <w14:srgbClr w14:val="444444"/>
            </w14:solidFill>
          </w14:textFill>
        </w:rPr>
        <w:t>Series de Netflix</w:t>
      </w:r>
    </w:p>
    <w:p>
      <w:pPr>
        <w:pStyle w:val="Body"/>
        <w:pBdr>
          <w:top w:val="nil"/>
          <w:left w:val="nil"/>
          <w:bottom w:val="single" w:color="1f3864" w:sz="8" w:space="0" w:shadow="0" w:frame="0"/>
          <w:right w:val="nil"/>
        </w:pBdr>
        <w:spacing w:before="200" w:after="600"/>
        <w:jc w:val="center"/>
      </w:pPr>
      <w:r>
        <w:rPr>
          <w:outline w:val="0"/>
          <w:color w:val="666666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Informe de Documentaci</w:t>
      </w:r>
      <w:r>
        <w:rPr>
          <w:outline w:val="0"/>
          <w:color w:val="666666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ó</w:t>
      </w:r>
      <w:r>
        <w:rPr>
          <w:outline w:val="0"/>
          <w:color w:val="666666"/>
          <w:u w:color="666666"/>
          <w:rtl w:val="0"/>
          <w:lang w:val="es-ES_tradnl"/>
          <w14:textFill>
            <w14:solidFill>
              <w14:srgbClr w14:val="666666"/>
            </w14:solidFill>
          </w14:textFill>
        </w:rPr>
        <w:t>n de Software   |   Norma IEEE 830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Body"/>
        <w:spacing w:before="60" w:after="60"/>
        <w:rPr>
          <w:lang w:val="es-ES_tradnl"/>
        </w:rPr>
      </w:pPr>
    </w:p>
    <w:p>
      <w:pPr>
        <w:pStyle w:val="Body"/>
        <w:spacing w:before="800"/>
        <w:jc w:val="center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Materia: Proyecto de Desarrollo de Ingenier</w:t>
      </w: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í</w:t>
      </w: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a de Software y Computaci</w:t>
      </w: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ó</w:t>
      </w: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n</w:t>
      </w:r>
    </w:p>
    <w:p>
      <w:pPr>
        <w:pStyle w:val="Body"/>
        <w:spacing w:before="100" w:after="100"/>
        <w:jc w:val="center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Docente: Pablo Gareis</w:t>
      </w:r>
    </w:p>
    <w:p>
      <w:pPr>
        <w:pStyle w:val="Body"/>
        <w:spacing w:before="100" w:after="1400"/>
        <w:jc w:val="center"/>
      </w:pP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A</w:t>
      </w: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ñ</w:t>
      </w:r>
      <w:r>
        <w:rPr>
          <w:outline w:val="0"/>
          <w:color w:val="555555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o 2025</w:t>
      </w:r>
    </w:p>
    <w:p>
      <w:pPr>
        <w:pStyle w:val="Body"/>
        <w:rPr>
          <w:lang w:val="es-ES_tradnl"/>
        </w:rPr>
      </w:pPr>
    </w:p>
    <w:p>
      <w:pPr>
        <w:pStyle w:val="heading 1"/>
        <w:pageBreakBefore w:val="1"/>
        <w:spacing w:before="0"/>
        <w:rPr>
          <w:outline w:val="0"/>
          <w:color w:val="000000"/>
          <w:sz w:val="22"/>
          <w:szCs w:val="22"/>
          <w:u w:color="000000"/>
          <w:lang w:val="es-ES_trad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1. Introducci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</w:t>
      </w:r>
    </w:p>
    <w:p>
      <w:pPr>
        <w:pStyle w:val="Body"/>
        <w:spacing w:before="100" w:after="100" w:line="360" w:lineRule="exact"/>
        <w:jc w:val="both"/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presente documento describe los requisitos funcionales y no funcionales del sistema de software denominado FunkoNetX, una tienda virtual dedicada a la venta de figuras coleccionables Funko Pop! basadas en series originales de la plataforma Netflix.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Body"/>
        <w:spacing w:before="100" w:after="100" w:line="360" w:lineRule="exact"/>
        <w:jc w:val="both"/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FunkoNetX fue desarrollado como proyecto acad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mico en el marco de la materia Evaluaci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Proyecto. La plataforma est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construida con el framework Django (Python), utiliza SQLite como motor de base de datos y sigue el patr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dise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MVT (Modelo-Vista-Template). El sistema incorpora autenticaci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nativa de Django, gesti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cat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logo de productos y un m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dulo de carrito de compras.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Body"/>
        <w:spacing w:before="100" w:after="100" w:line="360" w:lineRule="exact"/>
        <w:jc w:val="both"/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Este informe ha sido elaborado respetando los lineamientos de la norma IEEE 830 (Especificaci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Requisitos de Software), cuyo objetivo es garantizar una documentaci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clara, estructurada y trazable que facilite el desarrollo, mantenimiento y comprensi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del sistema.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heading 1"/>
        <w:rPr>
          <w:outline w:val="0"/>
          <w:color w:val="000000"/>
          <w:sz w:val="22"/>
          <w:szCs w:val="22"/>
          <w:u w:color="000000"/>
          <w:lang w:val="es-ES_trad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2. Visi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</w:t>
      </w:r>
    </w:p>
    <w:p>
      <w:pPr>
        <w:pStyle w:val="Body"/>
        <w:spacing w:before="100" w:after="100" w:line="360" w:lineRule="exact"/>
        <w:jc w:val="both"/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Ser la tienda virtual de referencia para coleccionistas y fan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ticos de las series de Netflix en Argentina, ofreciendo la mayor variedad de Funko Pop! exclusivos y de edici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limitada, con una experiencia de compra digital moderna, segura y accesible.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heading 1"/>
        <w:rPr>
          <w:outline w:val="0"/>
          <w:color w:val="000000"/>
          <w:sz w:val="22"/>
          <w:szCs w:val="22"/>
          <w:u w:color="000000"/>
          <w:lang w:val="es-ES_trad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3. Misi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</w:t>
      </w:r>
    </w:p>
    <w:p>
      <w:pPr>
        <w:pStyle w:val="Body"/>
        <w:spacing w:before="100" w:after="100" w:line="360" w:lineRule="exact"/>
        <w:jc w:val="both"/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Proveer a los fan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ticos de las series de Netflix una plataforma de comercio electr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nico confiable y f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cil de usar, donde puedan explorar, seleccionar y adquirir figuras Funko Pop! organizadas por franquicia y categor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a, garantizando una experiencia de usuario satisfactoria y un proceso de compra eficiente.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heading 1"/>
        <w:rPr>
          <w:outline w:val="0"/>
          <w:color w:val="000000"/>
          <w:sz w:val="22"/>
          <w:szCs w:val="22"/>
          <w:u w:color="000000"/>
          <w:lang w:val="es-ES_trad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4. Alcance</w:t>
      </w:r>
    </w:p>
    <w:p>
      <w:pPr>
        <w:pStyle w:val="Body"/>
        <w:spacing w:before="100" w:after="100" w:line="360" w:lineRule="exact"/>
        <w:jc w:val="both"/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sistema FunkoNetX comprende las siguientes funcionalidades dentro de su alcance: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List Paragraph"/>
        <w:numPr>
          <w:ilvl w:val="0"/>
          <w:numId w:val="2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Registro e inicio de sesi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usuarios mediante el sistema de autenticaci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Django.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Visualizaci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cat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logo de Funko Pops organizados por franquicia y categor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carrito de compras: agregar, modificar y eliminar productos.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Proceso de orden de compra con seguimiento para usuarios registrados.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Panel de administraci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para gesti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productos, categor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as y franquicias.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 xml:space="preserve">Zona privada de usuario (Mi Cuenta) con historial de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rdenes.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Interfaz web responsiva desarrollada con HTML5, CSS3 y Django Templates.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Body"/>
        <w:spacing w:before="100" w:after="100" w:line="360" w:lineRule="exact"/>
        <w:jc w:val="both"/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Quedan fuera del alcance de la presente versi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n: la integraci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con pasarelas de pago reales, el m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dulo de env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os y log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stica, y la aplicaci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m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vil nativa.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heading 1"/>
        <w:rPr>
          <w:outline w:val="0"/>
          <w:color w:val="000000"/>
          <w:sz w:val="26"/>
          <w:szCs w:val="26"/>
          <w:u w:color="000000"/>
          <w:lang w:val="es-ES_trad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5. Objetivo</w:t>
      </w:r>
    </w:p>
    <w:p>
      <w:pPr>
        <w:pStyle w:val="heading 2"/>
        <w:rPr>
          <w:outline w:val="0"/>
          <w:color w:val="000000"/>
          <w:sz w:val="22"/>
          <w:szCs w:val="22"/>
          <w:u w:color="000000"/>
          <w:lang w:val="es-ES_tradnl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5.1 Objetivo General</w:t>
      </w:r>
    </w:p>
    <w:p>
      <w:pPr>
        <w:pStyle w:val="Body"/>
        <w:spacing w:before="100" w:after="100" w:line="360" w:lineRule="exact"/>
        <w:jc w:val="both"/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Desarrollar una tienda virtual funcional que permita a los usuarios navegar, seleccionar y adquirir figuras Funko Pop! de series de Netflix, aplicando buenas pr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cticas de ingenier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de software y documentaci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seg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la norma IEEE 830.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heading 2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5.2 Objetivos Espec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ficos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Implementar un sistema de autenticaci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seguro con registro, inicio y cierre de sesi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Desarrollar un cat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logo de productos organizado por franquicia y categor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Construir un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dulo de carrito y 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rdenes de compra para usuarios registrados.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Garantizar una interfaz de usuario intuitiva y de f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cil navegaci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</w:t>
      </w:r>
    </w:p>
    <w:p>
      <w:pPr>
        <w:pStyle w:val="List Paragraph"/>
        <w:numPr>
          <w:ilvl w:val="0"/>
          <w:numId w:val="4"/>
        </w:numPr>
        <w:bidi w:val="0"/>
        <w:spacing w:before="80" w:after="80"/>
        <w:ind w:right="0"/>
        <w:jc w:val="left"/>
        <w:rPr>
          <w:rtl w:val="0"/>
          <w:lang w:val="es-ES_tradnl"/>
        </w:rPr>
      </w:pPr>
      <w:r>
        <w:rPr>
          <w:rtl w:val="0"/>
          <w:lang w:val="es-ES_tradnl"/>
        </w:rPr>
        <w:t>Aplicar la norma IEEE 830 en la documentaci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requisitos del sistema.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heading 1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 Requerimientos</w:t>
      </w:r>
    </w:p>
    <w:p>
      <w:pPr>
        <w:pStyle w:val="heading 2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6.1 Tipos de Requerimientos</w:t>
      </w: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7025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Tipo</w:t>
            </w:r>
          </w:p>
        </w:tc>
        <w:tc>
          <w:tcPr>
            <w:tcW w:type="dxa" w:w="70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2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 (Requisito Funcional)</w:t>
            </w:r>
          </w:p>
        </w:tc>
        <w:tc>
          <w:tcPr>
            <w:tcW w:type="dxa" w:w="70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Describe las funciones y acciones que el sistema debe realizar.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20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(Requisito No Funcional)</w:t>
            </w:r>
          </w:p>
        </w:tc>
        <w:tc>
          <w:tcPr>
            <w:tcW w:type="dxa" w:w="70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Describe caracter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sticas de calidad, seguridad, rendimiento o restricciones del sistema.</w:t>
            </w:r>
          </w:p>
        </w:tc>
      </w:tr>
    </w:tbl>
    <w:p>
      <w:pPr>
        <w:pStyle w:val="heading 2"/>
        <w:widowControl w:val="0"/>
        <w:ind w:left="151" w:hanging="151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60" w:after="60"/>
        <w:rPr>
          <w:lang w:val="es-ES_tradnl"/>
        </w:rPr>
      </w:pPr>
    </w:p>
    <w:p>
      <w:pPr>
        <w:pStyle w:val="heading 2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6.2 Requerimientos Funcionales</w:t>
      </w: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RF1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Registro de usuarios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a un nuevo usuario crear una cuenta con nombre de usuario, email y contrase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RNF2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RF2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Inicio de sesi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a los usuarios registrados autenticarse con su usuario y contrase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RNF2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RF3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Cierre de sesi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al usuario cerrar su sesi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de forma segura desde cualquier p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gina.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RNF2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RF4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Visualizar cat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logo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mostrar el cat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logo de Funko Pops disponibles con imagen, nombre, franquicia, categor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 y precio.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RNF3, RNF4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RF5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Filtrar por categor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 / franquicia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al usuario filtrar los productos del cat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logo por categor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 o franquicia de serie de Netflix.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RNF3, RNF4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RF6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Agregar producto al carrito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al usuario agregar uno o m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s Funko Pops al carrito de compras.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RNF3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RF7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Gestionar carrito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modificar la cantidad o eliminar productos del carrito antes de confirmar la compra.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RNF3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RF8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Realizar orden de compra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al usuario registrado confirmar su carrito y generar una orden de compra.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RNF2, RNF3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RF9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Ver historial de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rdenes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El sistema debe permitir al usuario autenticado visualizar sus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rdenes de compra anteriores en la secci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Mi Cuenta.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RNF4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tbl>
      <w:tblPr>
        <w:tblW w:w="9025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01"/>
        <w:gridCol w:w="3326"/>
        <w:gridCol w:w="1699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109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RF10</w:t>
            </w:r>
          </w:p>
        </w:tc>
        <w:tc>
          <w:tcPr>
            <w:tcW w:type="dxa" w:w="26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Administraci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 de productos</w:t>
            </w:r>
          </w:p>
        </w:tc>
        <w:tc>
          <w:tcPr>
            <w:tcW w:type="dxa" w:w="33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al administrador agregar, editar y eliminar Funko Pops, categor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as y franquicias desde el panel de administraci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de Django.</w:t>
            </w:r>
          </w:p>
        </w:tc>
        <w:tc>
          <w:tcPr>
            <w:tcW w:type="dxa" w:w="16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RNF2, RNF5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p>
      <w:pPr>
        <w:pStyle w:val="heading 2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6.3 Requerimientos No Funcionales</w:t>
      </w:r>
    </w:p>
    <w:p>
      <w:pPr>
        <w:pStyle w:val="Body"/>
        <w:spacing w:before="60" w:after="60"/>
      </w:pPr>
    </w:p>
    <w:tbl>
      <w:tblPr>
        <w:tblW w:w="9026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26"/>
        <w:gridCol w:w="5001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RNF1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Interfaz intuitiva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La interfaz de usuario debe ser clara, ordenada y de f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cil navegaci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n, permitiendo al usuario realizar sus acciones sin necesidad de instrucciones previas.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  <w:rPr>
          <w:lang w:val="es-ES_tradnl"/>
        </w:rPr>
      </w:pPr>
    </w:p>
    <w:tbl>
      <w:tblPr>
        <w:tblW w:w="9026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26"/>
        <w:gridCol w:w="5001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RNF2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Seguridad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utilizar el mecanismo de autenticaci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de Django con protecci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CSRF, hashing de contrase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as y control de acceso mediante decoradores @login_required.</w:t>
            </w:r>
          </w:p>
        </w:tc>
      </w:tr>
    </w:tbl>
    <w:p>
      <w:pPr>
        <w:pStyle w:val="Body"/>
        <w:widowControl w:val="0"/>
        <w:spacing w:before="60" w:after="60"/>
        <w:ind w:left="151" w:hanging="151"/>
        <w:rPr>
          <w:lang w:val="es-ES_tradnl"/>
        </w:rPr>
      </w:pPr>
    </w:p>
    <w:p>
      <w:pPr>
        <w:pStyle w:val="Body"/>
        <w:spacing w:before="60" w:after="60"/>
        <w:rPr>
          <w:lang w:val="es-ES_tradnl"/>
        </w:rPr>
      </w:pPr>
    </w:p>
    <w:tbl>
      <w:tblPr>
        <w:tblW w:w="9026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26"/>
        <w:gridCol w:w="5001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65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RNF3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Tiempo de respuesta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responder a las solicitudes del usuario en un tiempo menor a 3 segundos bajo condiciones normales de uso.</w:t>
            </w:r>
          </w:p>
        </w:tc>
      </w:tr>
    </w:tbl>
    <w:p>
      <w:pPr>
        <w:pStyle w:val="Body"/>
        <w:widowControl w:val="0"/>
        <w:spacing w:before="60" w:after="60"/>
        <w:ind w:left="151" w:hanging="151"/>
        <w:rPr>
          <w:lang w:val="es-ES_tradnl"/>
        </w:rPr>
      </w:pPr>
    </w:p>
    <w:p>
      <w:pPr>
        <w:pStyle w:val="Body"/>
        <w:spacing w:before="60" w:after="60"/>
        <w:rPr>
          <w:lang w:val="es-ES_tradnl"/>
        </w:rPr>
      </w:pPr>
    </w:p>
    <w:tbl>
      <w:tblPr>
        <w:tblW w:w="9026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26"/>
        <w:gridCol w:w="5001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RNF4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Compatibilidad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La aplicaci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web debe ser compatible con los navegadores modernos (Chrome, Firefox, Edge) y debe visualizarse correctamente en dispositivos de escritorio.</w:t>
            </w:r>
          </w:p>
        </w:tc>
      </w:tr>
    </w:tbl>
    <w:p>
      <w:pPr>
        <w:pStyle w:val="Body"/>
        <w:widowControl w:val="0"/>
        <w:spacing w:before="60" w:after="60"/>
        <w:ind w:left="151" w:hanging="151"/>
        <w:rPr>
          <w:lang w:val="es-ES_tradnl"/>
        </w:rPr>
      </w:pPr>
    </w:p>
    <w:p>
      <w:pPr>
        <w:pStyle w:val="Body"/>
        <w:spacing w:before="60" w:after="60"/>
        <w:rPr>
          <w:lang w:val="es-ES_tradnl"/>
        </w:rPr>
      </w:pPr>
    </w:p>
    <w:tbl>
      <w:tblPr>
        <w:tblW w:w="9026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9"/>
        <w:gridCol w:w="2626"/>
        <w:gridCol w:w="5001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Nombre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876" w:hRule="atLeast"/>
        </w:trPr>
        <w:tc>
          <w:tcPr>
            <w:tcW w:type="dxa" w:w="1399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RNF5</w:t>
            </w:r>
          </w:p>
        </w:tc>
        <w:tc>
          <w:tcPr>
            <w:tcW w:type="dxa" w:w="2626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Mantenibilidad</w:t>
            </w:r>
          </w:p>
        </w:tc>
        <w:tc>
          <w:tcPr>
            <w:tcW w:type="dxa" w:w="5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c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digo debe seguir la estructura MVT de Django, con archivos separados por responsabilidad (models.py, views.py, urls.py, forms.py) para facilitar su mantenimiento y escalabilidad.</w:t>
            </w:r>
          </w:p>
        </w:tc>
      </w:tr>
    </w:tbl>
    <w:p>
      <w:pPr>
        <w:pStyle w:val="Body"/>
        <w:widowControl w:val="0"/>
        <w:spacing w:before="60" w:after="60"/>
        <w:ind w:left="151" w:hanging="151"/>
        <w:rPr>
          <w:lang w:val="es-ES_tradnl"/>
        </w:rPr>
      </w:pPr>
    </w:p>
    <w:p>
      <w:pPr>
        <w:pStyle w:val="Body"/>
        <w:spacing w:before="60" w:after="60"/>
        <w:rPr>
          <w:lang w:val="es-ES_tradnl"/>
        </w:rPr>
      </w:pPr>
    </w:p>
    <w:p>
      <w:pPr>
        <w:pStyle w:val="heading 2"/>
      </w:pPr>
      <w:r>
        <w:rPr>
          <w:rtl w:val="0"/>
          <w:lang w:val="en-US"/>
        </w:rPr>
        <w:t>6.4 Relaci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entre Requerimientos</w:t>
      </w:r>
    </w:p>
    <w:p>
      <w:pPr>
        <w:pStyle w:val="Body"/>
        <w:spacing w:before="60" w:after="60"/>
      </w:pPr>
    </w:p>
    <w:tbl>
      <w:tblPr>
        <w:tblW w:w="9026" w:type="dxa"/>
        <w:jc w:val="left"/>
        <w:tblInd w:w="25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4525"/>
        <w:gridCol w:w="3001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digo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Requisito Funcional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RNF Asociado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RF1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registrar nuevos usuarios.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RNF2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RF2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iniciar sesi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RNF2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RF3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cerrar sesi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RNF2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RF4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mostrar el cat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logo de productos.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RNF3, RNF4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RF5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filtrar el cat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logo.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RNF3, RNF4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RF6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agregar productos al carrito.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RNF3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RF7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gestionar el carrito.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RNF3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RF8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realizar una orden de compra.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RNF2, RNF3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eef2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RF9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El sistema debe mostrar el historial de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rdenes.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RNF1, RNF4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RF10</w:t>
            </w:r>
          </w:p>
        </w:tc>
        <w:tc>
          <w:tcPr>
            <w:tcW w:type="dxa" w:w="452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sistema debe permitir administrar productos.</w:t>
            </w:r>
          </w:p>
        </w:tc>
        <w:tc>
          <w:tcPr>
            <w:tcW w:type="dxa" w:w="300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RNF2, RNF5</w:t>
            </w:r>
          </w:p>
        </w:tc>
      </w:tr>
    </w:tbl>
    <w:p>
      <w:pPr>
        <w:pStyle w:val="Body"/>
        <w:widowControl w:val="0"/>
        <w:spacing w:before="60" w:after="60"/>
        <w:ind w:left="151" w:hanging="151"/>
      </w:pPr>
    </w:p>
    <w:p>
      <w:pPr>
        <w:pStyle w:val="Body"/>
        <w:spacing w:before="60" w:after="60"/>
      </w:pPr>
    </w:p>
    <w:p>
      <w:pPr>
        <w:pStyle w:val="Body"/>
        <w:spacing w:before="100" w:after="100" w:line="360" w:lineRule="exact"/>
        <w:jc w:val="both"/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spacing w:before="60" w:after="60"/>
        <w:rPr>
          <w:lang w:val="es-ES_tradnl"/>
        </w:rPr>
      </w:pPr>
    </w:p>
    <w:p>
      <w:pPr>
        <w:pStyle w:val="Body"/>
        <w:spacing w:before="200" w:after="200"/>
        <w:jc w:val="center"/>
      </w:pPr>
      <w:r/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single" w:color="1f3864" w:sz="4" w:space="0" w:shadow="0" w:frame="0"/>
        <w:left w:val="nil"/>
        <w:bottom w:val="nil"/>
        <w:right w:val="nil"/>
      </w:pBdr>
      <w:spacing w:before="100"/>
      <w:jc w:val="center"/>
    </w:pPr>
    <w:r>
      <w:rPr>
        <w:outline w:val="0"/>
        <w:color w:val="666666"/>
        <w:sz w:val="18"/>
        <w:szCs w:val="18"/>
        <w:u w:color="666666"/>
        <w:rtl w:val="0"/>
        <w:lang w:val="es-ES_tradnl"/>
        <w14:textFill>
          <w14:solidFill>
            <w14:srgbClr w14:val="666666"/>
          </w14:solidFill>
        </w14:textFill>
      </w:rPr>
      <w:t>Documentaci</w:t>
    </w:r>
    <w:r>
      <w:rPr>
        <w:outline w:val="0"/>
        <w:color w:val="666666"/>
        <w:sz w:val="18"/>
        <w:szCs w:val="18"/>
        <w:u w:color="666666"/>
        <w:rtl w:val="0"/>
        <w:lang w:val="es-ES_tradnl"/>
        <w14:textFill>
          <w14:solidFill>
            <w14:srgbClr w14:val="666666"/>
          </w14:solidFill>
        </w14:textFill>
      </w:rPr>
      <w:t>ó</w:t>
    </w:r>
    <w:r>
      <w:rPr>
        <w:outline w:val="0"/>
        <w:color w:val="666666"/>
        <w:sz w:val="18"/>
        <w:szCs w:val="18"/>
        <w:u w:color="666666"/>
        <w:rtl w:val="0"/>
        <w:lang w:val="es-ES_tradnl"/>
        <w14:textFill>
          <w14:solidFill>
            <w14:srgbClr w14:val="666666"/>
          </w14:solidFill>
        </w14:textFill>
      </w:rPr>
      <w:t xml:space="preserve">n de Software  </w:t>
    </w:r>
    <w:r>
      <w:rPr>
        <w:outline w:val="0"/>
        <w:color w:val="666666"/>
        <w:sz w:val="18"/>
        <w:szCs w:val="18"/>
        <w:u w:color="666666"/>
        <w:rtl w:val="0"/>
        <w:lang w:val="es-ES_tradnl"/>
        <w14:textFill>
          <w14:solidFill>
            <w14:srgbClr w14:val="666666"/>
          </w14:solidFill>
        </w14:textFill>
      </w:rPr>
      <w:t xml:space="preserve">·  </w:t>
    </w:r>
    <w:r>
      <w:rPr>
        <w:outline w:val="0"/>
        <w:color w:val="666666"/>
        <w:sz w:val="18"/>
        <w:szCs w:val="18"/>
        <w:u w:color="666666"/>
        <w:rtl w:val="0"/>
        <w:lang w:val="es-ES_tradnl"/>
        <w14:textFill>
          <w14:solidFill>
            <w14:srgbClr w14:val="666666"/>
          </w14:solidFill>
        </w14:textFill>
      </w:rPr>
      <w:t xml:space="preserve">Norma IEEE 830  </w:t>
    </w:r>
    <w:r>
      <w:rPr>
        <w:outline w:val="0"/>
        <w:color w:val="666666"/>
        <w:sz w:val="18"/>
        <w:szCs w:val="18"/>
        <w:u w:color="666666"/>
        <w:rtl w:val="0"/>
        <w:lang w:val="es-ES_tradnl"/>
        <w14:textFill>
          <w14:solidFill>
            <w14:srgbClr w14:val="666666"/>
          </w14:solidFill>
        </w14:textFill>
      </w:rPr>
      <w:t xml:space="preserve">·  </w:t>
    </w:r>
    <w:r>
      <w:rPr>
        <w:outline w:val="0"/>
        <w:color w:val="666666"/>
        <w:sz w:val="18"/>
        <w:szCs w:val="18"/>
        <w:u w:color="666666"/>
        <w:rtl w:val="0"/>
        <w:lang w:val="es-ES_tradnl"/>
        <w14:textFill>
          <w14:solidFill>
            <w14:srgbClr w14:val="666666"/>
          </w14:solidFill>
        </w14:textFill>
      </w:rPr>
      <w:t>P.D.I.S.C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nil"/>
        <w:left w:val="nil"/>
        <w:bottom w:val="single" w:color="1f3864" w:sz="6" w:space="0" w:shadow="0" w:frame="0"/>
        <w:right w:val="nil"/>
      </w:pBdr>
      <w:tabs>
        <w:tab w:val="right" w:pos="8478"/>
      </w:tabs>
      <w:spacing w:after="200"/>
    </w:pPr>
    <w:r>
      <w:rPr>
        <w:b w:val="1"/>
        <w:bCs w:val="1"/>
        <w:sz w:val="20"/>
        <w:szCs w:val="20"/>
        <w:rtl w:val="0"/>
        <w:lang w:val="de-DE"/>
      </w:rPr>
      <w:t xml:space="preserve">Funkoflix </w:t>
    </w:r>
    <w:r>
      <w:rPr>
        <w:b w:val="1"/>
        <w:bCs w:val="1"/>
        <w:sz w:val="20"/>
        <w:szCs w:val="20"/>
        <w:rtl w:val="0"/>
        <w:lang w:val="en-US"/>
      </w:rPr>
      <w:t xml:space="preserve">— </w:t>
    </w:r>
    <w:r>
      <w:rPr>
        <w:b w:val="1"/>
        <w:bCs w:val="1"/>
        <w:sz w:val="20"/>
        <w:szCs w:val="20"/>
        <w:rtl w:val="0"/>
      </w:rPr>
      <w:t>Informe IEEE 830</w:t>
    </w:r>
    <w:r>
      <w:tab/>
    </w: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400" w:after="2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32"/>
      <w:szCs w:val="32"/>
      <w:u w:val="none" w:color="1f3864"/>
      <w:shd w:val="nil" w:color="auto" w:fill="auto"/>
      <w:vertAlign w:val="baseline"/>
      <w:lang w:val="en-US"/>
      <w14:textFill>
        <w14:solidFill>
          <w14:srgbClr w14:val="1F3864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heading 2">
    <w:name w:val="heading 2"/>
    <w:next w:val="heading 2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300" w:after="16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5496"/>
      <w:spacing w:val="0"/>
      <w:kern w:val="0"/>
      <w:position w:val="0"/>
      <w:sz w:val="26"/>
      <w:szCs w:val="26"/>
      <w:u w:val="none" w:color="2e5496"/>
      <w:shd w:val="nil" w:color="auto" w:fill="auto"/>
      <w:vertAlign w:val="baseline"/>
      <w:lang w:val="en-US"/>
      <w14:textFill>
        <w14:solidFill>
          <w14:srgbClr w14:val="2E549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