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4DBF" w:rsidRDefault="00154DBF">
      <w:pPr>
        <w:rPr>
          <w:sz w:val="40"/>
          <w:szCs w:val="40"/>
          <w:u w:val="single"/>
        </w:rPr>
      </w:pPr>
      <w:bookmarkStart w:id="0" w:name="_GoBack"/>
      <w:bookmarkEnd w:id="0"/>
    </w:p>
    <w:p w:rsidR="00154DBF" w:rsidRDefault="00154DBF">
      <w:pPr>
        <w:rPr>
          <w:sz w:val="40"/>
          <w:szCs w:val="40"/>
          <w:u w:val="single"/>
        </w:rPr>
      </w:pPr>
    </w:p>
    <w:p w:rsidR="00154DBF" w:rsidRDefault="00154DBF">
      <w:pPr>
        <w:rPr>
          <w:sz w:val="40"/>
          <w:szCs w:val="40"/>
          <w:u w:val="single"/>
        </w:rPr>
      </w:pPr>
    </w:p>
    <w:p w:rsidR="00154DBF" w:rsidRDefault="00154DBF">
      <w:pPr>
        <w:rPr>
          <w:sz w:val="40"/>
          <w:szCs w:val="40"/>
          <w:u w:val="single"/>
        </w:rPr>
      </w:pPr>
    </w:p>
    <w:p w:rsidR="00154DBF" w:rsidRDefault="00154DBF">
      <w:pPr>
        <w:rPr>
          <w:sz w:val="40"/>
          <w:szCs w:val="40"/>
          <w:u w:val="single"/>
        </w:rPr>
      </w:pPr>
    </w:p>
    <w:p w:rsidR="00154DBF" w:rsidRDefault="00154DBF">
      <w:pPr>
        <w:rPr>
          <w:sz w:val="40"/>
          <w:szCs w:val="40"/>
          <w:u w:val="single"/>
        </w:rPr>
      </w:pPr>
    </w:p>
    <w:p w:rsidR="00154DBF" w:rsidRDefault="00154DBF">
      <w:pPr>
        <w:rPr>
          <w:sz w:val="40"/>
          <w:szCs w:val="40"/>
          <w:u w:val="single"/>
        </w:rPr>
      </w:pPr>
    </w:p>
    <w:p w:rsidR="00154DBF" w:rsidRDefault="00154DBF">
      <w:pPr>
        <w:rPr>
          <w:sz w:val="40"/>
          <w:szCs w:val="40"/>
          <w:u w:val="single"/>
        </w:rPr>
      </w:pPr>
    </w:p>
    <w:p w:rsidR="00154DBF" w:rsidRDefault="00154DBF">
      <w:pPr>
        <w:rPr>
          <w:sz w:val="40"/>
          <w:szCs w:val="40"/>
          <w:u w:val="single"/>
        </w:rPr>
      </w:pPr>
    </w:p>
    <w:p w:rsidR="00154DBF" w:rsidRDefault="00154DBF">
      <w:pPr>
        <w:rPr>
          <w:sz w:val="40"/>
          <w:szCs w:val="40"/>
          <w:u w:val="single"/>
        </w:rPr>
      </w:pPr>
    </w:p>
    <w:p w:rsidR="00154DBF" w:rsidRDefault="00154DBF">
      <w:pPr>
        <w:rPr>
          <w:sz w:val="40"/>
          <w:szCs w:val="40"/>
          <w:u w:val="single"/>
        </w:rPr>
      </w:pPr>
    </w:p>
    <w:p w:rsidR="00154DBF" w:rsidRDefault="00154DBF">
      <w:pPr>
        <w:rPr>
          <w:sz w:val="40"/>
          <w:szCs w:val="40"/>
          <w:u w:val="single"/>
        </w:rPr>
      </w:pPr>
    </w:p>
    <w:p w:rsidR="00154DBF" w:rsidRPr="00AD4018" w:rsidRDefault="00154DBF">
      <w:pPr>
        <w:rPr>
          <w:sz w:val="40"/>
          <w:szCs w:val="40"/>
          <w:u w:val="single"/>
        </w:rPr>
      </w:pPr>
    </w:p>
    <w:p w:rsidR="00154DBF" w:rsidRDefault="00154DBF">
      <w:pPr>
        <w:rPr>
          <w:sz w:val="22"/>
          <w:szCs w:val="22"/>
          <w:u w:val="single"/>
        </w:rPr>
      </w:pPr>
    </w:p>
    <w:p w:rsidR="00154DBF" w:rsidRDefault="00154DBF">
      <w:pPr>
        <w:rPr>
          <w:sz w:val="22"/>
          <w:szCs w:val="22"/>
          <w:u w:val="single"/>
        </w:rPr>
      </w:pPr>
    </w:p>
    <w:p w:rsidR="00154DBF" w:rsidRDefault="00154DBF">
      <w:pPr>
        <w:rPr>
          <w:sz w:val="22"/>
          <w:szCs w:val="22"/>
          <w:u w:val="single"/>
        </w:rPr>
      </w:pPr>
    </w:p>
    <w:p w:rsidR="00154DBF" w:rsidRPr="000F20EE" w:rsidRDefault="00154DBF">
      <w:pPr>
        <w:rPr>
          <w:sz w:val="22"/>
          <w:szCs w:val="22"/>
          <w:u w:val="single"/>
        </w:rPr>
      </w:pPr>
    </w:p>
    <w:p w:rsidR="00154DBF" w:rsidRPr="000F20EE" w:rsidRDefault="00154DBF">
      <w:pPr>
        <w:rPr>
          <w:sz w:val="22"/>
          <w:szCs w:val="22"/>
          <w:u w:val="single"/>
        </w:rPr>
      </w:pPr>
    </w:p>
    <w:p w:rsidR="00154DBF" w:rsidRPr="000F20EE" w:rsidRDefault="00154DBF">
      <w:pPr>
        <w:rPr>
          <w:sz w:val="22"/>
          <w:szCs w:val="22"/>
          <w:u w:val="single"/>
        </w:rPr>
      </w:pPr>
    </w:p>
    <w:p w:rsidR="00154DBF" w:rsidRDefault="00154DBF">
      <w:pPr>
        <w:rPr>
          <w:sz w:val="22"/>
          <w:szCs w:val="22"/>
          <w:u w:val="single"/>
        </w:rPr>
      </w:pPr>
    </w:p>
    <w:p w:rsidR="00154DBF" w:rsidRDefault="00154DBF">
      <w:pPr>
        <w:rPr>
          <w:sz w:val="22"/>
          <w:szCs w:val="22"/>
          <w:u w:val="single"/>
        </w:rPr>
      </w:pPr>
    </w:p>
    <w:p w:rsidR="00154DBF" w:rsidRDefault="00154DBF">
      <w:pPr>
        <w:ind w:left="360"/>
        <w:jc w:val="center"/>
        <w:rPr>
          <w:b/>
          <w:bCs/>
          <w:sz w:val="22"/>
          <w:szCs w:val="22"/>
        </w:rPr>
      </w:pPr>
    </w:p>
    <w:p w:rsidR="00154DBF" w:rsidRDefault="00154DBF">
      <w:pPr>
        <w:ind w:left="360"/>
        <w:jc w:val="center"/>
        <w:rPr>
          <w:b/>
          <w:bCs/>
          <w:sz w:val="22"/>
          <w:szCs w:val="22"/>
        </w:rPr>
      </w:pPr>
    </w:p>
    <w:p w:rsidR="00154DBF" w:rsidRDefault="00154DBF">
      <w:pPr>
        <w:ind w:left="360"/>
        <w:jc w:val="center"/>
        <w:rPr>
          <w:b/>
          <w:bCs/>
          <w:sz w:val="22"/>
          <w:szCs w:val="22"/>
        </w:rPr>
      </w:pPr>
    </w:p>
    <w:p w:rsidR="00154DBF" w:rsidRDefault="00154DBF">
      <w:pPr>
        <w:ind w:left="360"/>
        <w:jc w:val="center"/>
        <w:rPr>
          <w:b/>
          <w:bCs/>
          <w:sz w:val="22"/>
          <w:szCs w:val="22"/>
        </w:rPr>
      </w:pPr>
    </w:p>
    <w:p w:rsidR="00154DBF" w:rsidRDefault="00154DBF">
      <w:pPr>
        <w:ind w:left="360"/>
        <w:jc w:val="center"/>
        <w:rPr>
          <w:b/>
          <w:bCs/>
          <w:sz w:val="22"/>
          <w:szCs w:val="22"/>
        </w:rPr>
      </w:pPr>
    </w:p>
    <w:p w:rsidR="00154DBF" w:rsidRDefault="00154DBF">
      <w:pPr>
        <w:ind w:left="360"/>
        <w:jc w:val="center"/>
        <w:rPr>
          <w:b/>
          <w:bCs/>
          <w:sz w:val="22"/>
          <w:szCs w:val="22"/>
        </w:rPr>
      </w:pPr>
    </w:p>
    <w:p w:rsidR="00154DBF" w:rsidRDefault="00154DBF">
      <w:pPr>
        <w:ind w:left="360"/>
        <w:jc w:val="center"/>
        <w:rPr>
          <w:b/>
          <w:bCs/>
          <w:sz w:val="22"/>
          <w:szCs w:val="22"/>
        </w:rPr>
      </w:pPr>
    </w:p>
    <w:p w:rsidR="00154DBF" w:rsidRPr="000F20EE" w:rsidRDefault="00154DBF">
      <w:pPr>
        <w:ind w:left="360"/>
        <w:jc w:val="center"/>
        <w:rPr>
          <w:b/>
          <w:bCs/>
          <w:sz w:val="22"/>
          <w:szCs w:val="22"/>
        </w:rPr>
      </w:pPr>
      <w:r>
        <w:rPr>
          <w:b/>
          <w:bCs/>
          <w:sz w:val="22"/>
          <w:szCs w:val="22"/>
        </w:rPr>
        <w:t xml:space="preserve">LICENSE </w:t>
      </w:r>
      <w:r w:rsidRPr="000F20EE">
        <w:rPr>
          <w:b/>
          <w:bCs/>
          <w:sz w:val="22"/>
          <w:szCs w:val="22"/>
        </w:rPr>
        <w:t>AGREEMENT</w:t>
      </w:r>
    </w:p>
    <w:p w:rsidR="00154DBF" w:rsidRPr="000F20EE" w:rsidRDefault="00154DBF">
      <w:pPr>
        <w:ind w:left="360"/>
        <w:jc w:val="both"/>
        <w:rPr>
          <w:sz w:val="22"/>
          <w:szCs w:val="22"/>
        </w:rPr>
      </w:pPr>
    </w:p>
    <w:p w:rsidR="00154DBF" w:rsidRPr="00C93DFB" w:rsidRDefault="00154DBF">
      <w:pPr>
        <w:jc w:val="both"/>
        <w:rPr>
          <w:b/>
          <w:sz w:val="36"/>
          <w:szCs w:val="36"/>
        </w:rPr>
      </w:pPr>
      <w:r>
        <w:rPr>
          <w:b/>
        </w:rPr>
        <w:t xml:space="preserve">THIS LICENSE DEED </w:t>
      </w:r>
      <w:r>
        <w:t xml:space="preserve">is made and executed at Bengaluru on the </w:t>
      </w:r>
      <w:r w:rsidRPr="00875539">
        <w:rPr>
          <w:b/>
          <w:noProof/>
          <w:sz w:val="36"/>
          <w:szCs w:val="36"/>
        </w:rPr>
        <w:t>1st</w:t>
      </w:r>
      <w:r>
        <w:rPr>
          <w:b/>
          <w:sz w:val="36"/>
          <w:szCs w:val="36"/>
        </w:rPr>
        <w:t xml:space="preserve"> day of </w:t>
      </w:r>
      <w:r w:rsidRPr="00875539">
        <w:rPr>
          <w:b/>
          <w:noProof/>
          <w:sz w:val="36"/>
          <w:szCs w:val="36"/>
        </w:rPr>
        <w:t>February</w:t>
      </w:r>
      <w:r>
        <w:rPr>
          <w:b/>
          <w:sz w:val="36"/>
          <w:szCs w:val="36"/>
        </w:rPr>
        <w:t xml:space="preserve"> </w:t>
      </w:r>
      <w:r w:rsidRPr="00875539">
        <w:rPr>
          <w:b/>
          <w:noProof/>
          <w:sz w:val="36"/>
          <w:szCs w:val="36"/>
        </w:rPr>
        <w:t>2019</w:t>
      </w:r>
      <w:r w:rsidRPr="00C93DFB">
        <w:rPr>
          <w:b/>
          <w:sz w:val="36"/>
          <w:szCs w:val="36"/>
        </w:rPr>
        <w:t>.</w:t>
      </w:r>
    </w:p>
    <w:p w:rsidR="00154DBF" w:rsidRDefault="00154DBF">
      <w:pPr>
        <w:jc w:val="center"/>
        <w:rPr>
          <w:sz w:val="22"/>
          <w:szCs w:val="22"/>
        </w:rPr>
      </w:pPr>
    </w:p>
    <w:p w:rsidR="00154DBF" w:rsidRDefault="00154DBF">
      <w:pPr>
        <w:jc w:val="center"/>
        <w:rPr>
          <w:sz w:val="22"/>
          <w:szCs w:val="22"/>
        </w:rPr>
      </w:pPr>
      <w:r w:rsidRPr="0065142F">
        <w:rPr>
          <w:sz w:val="22"/>
          <w:szCs w:val="22"/>
        </w:rPr>
        <w:t>BETWEEN</w:t>
      </w:r>
    </w:p>
    <w:p w:rsidR="00154DBF" w:rsidRDefault="00154DBF">
      <w:pPr>
        <w:jc w:val="center"/>
        <w:rPr>
          <w:sz w:val="22"/>
          <w:szCs w:val="22"/>
        </w:rPr>
      </w:pPr>
    </w:p>
    <w:p w:rsidR="00154DBF" w:rsidRDefault="00154DBF">
      <w:pPr>
        <w:jc w:val="both"/>
        <w:rPr>
          <w:b/>
        </w:rPr>
      </w:pPr>
      <w:r>
        <w:rPr>
          <w:b/>
        </w:rPr>
        <w:t xml:space="preserve">Mr. R. Maqsood, </w:t>
      </w:r>
      <w:r>
        <w:t xml:space="preserve">Owner of the house bearing No 86, </w:t>
      </w:r>
      <w:r w:rsidRPr="00875539">
        <w:rPr>
          <w:noProof/>
        </w:rPr>
        <w:t>1</w:t>
      </w:r>
      <w:r>
        <w:t xml:space="preserve"> BHK, 1</w:t>
      </w:r>
      <w:r w:rsidRPr="00161FCC">
        <w:rPr>
          <w:vertAlign w:val="superscript"/>
        </w:rPr>
        <w:t>st</w:t>
      </w:r>
      <w:r>
        <w:t xml:space="preserve"> floor. BTM 4</w:t>
      </w:r>
      <w:r w:rsidRPr="007B799D">
        <w:rPr>
          <w:vertAlign w:val="superscript"/>
        </w:rPr>
        <w:t>th</w:t>
      </w:r>
      <w:r>
        <w:t xml:space="preserve"> Stage 2</w:t>
      </w:r>
      <w:r w:rsidRPr="007B799D">
        <w:rPr>
          <w:vertAlign w:val="superscript"/>
        </w:rPr>
        <w:t>nd</w:t>
      </w:r>
      <w:r>
        <w:t xml:space="preserve"> Block. Behind SBI Bangaluru-560076, hereinafter referred to as the </w:t>
      </w:r>
      <w:r>
        <w:rPr>
          <w:b/>
        </w:rPr>
        <w:t>LICENSOR</w:t>
      </w:r>
      <w:r>
        <w:t xml:space="preserve"> of the </w:t>
      </w:r>
      <w:r>
        <w:rPr>
          <w:b/>
        </w:rPr>
        <w:t xml:space="preserve">FIRST PARTY.  </w:t>
      </w:r>
    </w:p>
    <w:p w:rsidR="00154DBF" w:rsidRDefault="00154DBF">
      <w:pPr>
        <w:jc w:val="center"/>
        <w:outlineLvl w:val="3"/>
        <w:rPr>
          <w:sz w:val="22"/>
          <w:szCs w:val="22"/>
        </w:rPr>
      </w:pPr>
    </w:p>
    <w:p w:rsidR="00154DBF" w:rsidRDefault="00154DBF" w:rsidP="007B799D">
      <w:pPr>
        <w:outlineLvl w:val="3"/>
        <w:rPr>
          <w:sz w:val="22"/>
          <w:szCs w:val="22"/>
        </w:rPr>
      </w:pPr>
      <w:r>
        <w:rPr>
          <w:sz w:val="22"/>
          <w:szCs w:val="22"/>
        </w:rPr>
        <w:t xml:space="preserve">                                                                          </w:t>
      </w:r>
      <w:r w:rsidRPr="000F20EE">
        <w:rPr>
          <w:sz w:val="22"/>
          <w:szCs w:val="22"/>
        </w:rPr>
        <w:t xml:space="preserve">AND </w:t>
      </w:r>
    </w:p>
    <w:p w:rsidR="00154DBF" w:rsidRDefault="00154DBF">
      <w:pPr>
        <w:jc w:val="center"/>
        <w:outlineLvl w:val="3"/>
        <w:rPr>
          <w:sz w:val="22"/>
          <w:szCs w:val="22"/>
        </w:rPr>
      </w:pPr>
    </w:p>
    <w:p w:rsidR="00154DBF" w:rsidRPr="00416290" w:rsidRDefault="00154DBF">
      <w:pPr>
        <w:jc w:val="both"/>
      </w:pPr>
      <w:r w:rsidRPr="00875539">
        <w:rPr>
          <w:b/>
          <w:noProof/>
        </w:rPr>
        <w:t>Mr.</w:t>
      </w:r>
      <w:r>
        <w:rPr>
          <w:b/>
        </w:rPr>
        <w:t xml:space="preserve"> </w:t>
      </w:r>
      <w:r w:rsidRPr="00875539">
        <w:rPr>
          <w:b/>
          <w:noProof/>
        </w:rPr>
        <w:t>Mohan Gowda</w:t>
      </w:r>
      <w:r>
        <w:rPr>
          <w:rFonts w:ascii="Arial Narrow" w:hAnsi="Arial Narrow"/>
        </w:rPr>
        <w:t xml:space="preserve">, </w:t>
      </w:r>
      <w:r w:rsidRPr="001E3CD8">
        <w:t xml:space="preserve">aged about. </w:t>
      </w:r>
      <w:r w:rsidRPr="00875539">
        <w:rPr>
          <w:noProof/>
        </w:rPr>
        <w:t>39</w:t>
      </w:r>
      <w:r w:rsidRPr="001E3CD8">
        <w:t xml:space="preserve"> years, (</w:t>
      </w:r>
      <w:r w:rsidRPr="00875539">
        <w:rPr>
          <w:noProof/>
        </w:rPr>
        <w:t>PAN</w:t>
      </w:r>
      <w:r w:rsidRPr="001E3CD8">
        <w:t xml:space="preserve"> No: </w:t>
      </w:r>
      <w:r w:rsidRPr="00875539">
        <w:rPr>
          <w:noProof/>
        </w:rPr>
        <w:t>AGWPG3310M</w:t>
      </w:r>
      <w:r w:rsidRPr="001E3CD8">
        <w:t xml:space="preserve">). Permanent Address, </w:t>
      </w:r>
      <w:r w:rsidRPr="00875539">
        <w:rPr>
          <w:noProof/>
        </w:rPr>
        <w:t>No 36, Ramya, 12th block, J.S.S Layout, Shakti Nag, Mysore City</w:t>
      </w:r>
      <w:r w:rsidRPr="001E3CD8">
        <w:t xml:space="preserve"> PIN Code </w:t>
      </w:r>
      <w:r w:rsidRPr="00875539">
        <w:rPr>
          <w:noProof/>
        </w:rPr>
        <w:t>570011</w:t>
      </w:r>
      <w:r w:rsidRPr="001E3CD8">
        <w:t>.</w:t>
      </w:r>
      <w:r>
        <w:rPr>
          <w:rFonts w:ascii="Arial Narrow" w:hAnsi="Arial Narrow"/>
        </w:rPr>
        <w:t xml:space="preserve"> </w:t>
      </w:r>
      <w:r>
        <w:t xml:space="preserve">hereinafter referred to as the </w:t>
      </w:r>
      <w:r>
        <w:rPr>
          <w:b/>
        </w:rPr>
        <w:t>LICENSEE</w:t>
      </w:r>
      <w:r>
        <w:t xml:space="preserve"> </w:t>
      </w:r>
      <w:r>
        <w:rPr>
          <w:i/>
        </w:rPr>
        <w:t>of</w:t>
      </w:r>
      <w:r>
        <w:t xml:space="preserve"> the </w:t>
      </w:r>
      <w:r>
        <w:rPr>
          <w:b/>
        </w:rPr>
        <w:t xml:space="preserve">SECOND PARTY. </w:t>
      </w:r>
    </w:p>
    <w:p w:rsidR="00154DBF" w:rsidRDefault="00154DBF">
      <w:pPr>
        <w:ind w:left="360"/>
        <w:jc w:val="both"/>
        <w:rPr>
          <w:sz w:val="22"/>
          <w:szCs w:val="22"/>
        </w:rPr>
      </w:pPr>
      <w:r>
        <w:rPr>
          <w:sz w:val="22"/>
          <w:szCs w:val="22"/>
        </w:rPr>
        <w:lastRenderedPageBreak/>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p>
    <w:p w:rsidR="00154DBF" w:rsidRPr="000F20EE" w:rsidRDefault="00154DBF">
      <w:pPr>
        <w:jc w:val="center"/>
        <w:rPr>
          <w:b/>
          <w:bCs/>
          <w:sz w:val="22"/>
          <w:szCs w:val="22"/>
        </w:rPr>
      </w:pPr>
      <w:r w:rsidRPr="000F20EE">
        <w:rPr>
          <w:b/>
          <w:bCs/>
          <w:sz w:val="22"/>
          <w:szCs w:val="22"/>
        </w:rPr>
        <w:t>WITNESSETH AS HEREUND</w:t>
      </w:r>
      <w:r>
        <w:rPr>
          <w:b/>
          <w:bCs/>
          <w:sz w:val="22"/>
          <w:szCs w:val="22"/>
        </w:rPr>
        <w:t>ER.</w:t>
      </w:r>
    </w:p>
    <w:p w:rsidR="00154DBF" w:rsidRPr="000F20EE" w:rsidRDefault="00154DBF">
      <w:pPr>
        <w:ind w:left="360"/>
        <w:jc w:val="both"/>
        <w:rPr>
          <w:sz w:val="22"/>
          <w:szCs w:val="22"/>
        </w:rPr>
      </w:pPr>
    </w:p>
    <w:p w:rsidR="00154DBF" w:rsidRDefault="00154DBF">
      <w:pPr>
        <w:jc w:val="both"/>
        <w:rPr>
          <w:sz w:val="22"/>
          <w:szCs w:val="22"/>
        </w:rPr>
      </w:pPr>
      <w:r w:rsidRPr="00693F56">
        <w:rPr>
          <w:b/>
          <w:sz w:val="22"/>
          <w:szCs w:val="22"/>
        </w:rPr>
        <w:t xml:space="preserve">WHEREAS </w:t>
      </w:r>
      <w:r>
        <w:rPr>
          <w:sz w:val="22"/>
          <w:szCs w:val="22"/>
        </w:rPr>
        <w:t xml:space="preserve">the FIRST PARTY is the owner of the House </w:t>
      </w:r>
      <w:proofErr w:type="gramStart"/>
      <w:r>
        <w:rPr>
          <w:sz w:val="22"/>
          <w:szCs w:val="22"/>
        </w:rPr>
        <w:t xml:space="preserve">of  </w:t>
      </w:r>
      <w:r w:rsidRPr="00875539">
        <w:rPr>
          <w:noProof/>
          <w:sz w:val="22"/>
          <w:szCs w:val="22"/>
        </w:rPr>
        <w:t>1</w:t>
      </w:r>
      <w:proofErr w:type="gramEnd"/>
      <w:r>
        <w:rPr>
          <w:sz w:val="22"/>
          <w:szCs w:val="22"/>
        </w:rPr>
        <w:t xml:space="preserve"> BHK ( i.e., </w:t>
      </w:r>
      <w:r w:rsidRPr="00875539">
        <w:rPr>
          <w:noProof/>
          <w:sz w:val="22"/>
          <w:szCs w:val="22"/>
        </w:rPr>
        <w:t>1</w:t>
      </w:r>
      <w:r>
        <w:rPr>
          <w:sz w:val="22"/>
          <w:szCs w:val="22"/>
        </w:rPr>
        <w:t xml:space="preserve"> Bedroom, Hall &amp; Kitchen LI) of  type Semi furnished Flat,  more Clearly defined in SCHEDULE given at the end of this deed,  located at </w:t>
      </w:r>
      <w:r w:rsidRPr="00875539">
        <w:rPr>
          <w:noProof/>
          <w:sz w:val="22"/>
          <w:szCs w:val="22"/>
        </w:rPr>
        <w:t>1st</w:t>
      </w:r>
      <w:r>
        <w:rPr>
          <w:sz w:val="22"/>
          <w:szCs w:val="22"/>
        </w:rPr>
        <w:t xml:space="preserve">  Floor of House </w:t>
      </w:r>
      <w:r w:rsidRPr="00875539">
        <w:rPr>
          <w:noProof/>
          <w:sz w:val="22"/>
          <w:szCs w:val="22"/>
        </w:rPr>
        <w:t>No 86, BTM 4th Stage, 2nd Block ,Vijaya Bank Layout , Behind SBI Near R.T.O Office - Bangalore - 560076</w:t>
      </w:r>
      <w:r>
        <w:t>.</w:t>
      </w:r>
      <w:r>
        <w:rPr>
          <w:sz w:val="22"/>
          <w:szCs w:val="22"/>
        </w:rPr>
        <w:t xml:space="preserve"> </w:t>
      </w:r>
    </w:p>
    <w:p w:rsidR="00154DBF" w:rsidRDefault="00154DBF">
      <w:pPr>
        <w:jc w:val="both"/>
        <w:rPr>
          <w:sz w:val="22"/>
          <w:szCs w:val="22"/>
        </w:rPr>
      </w:pPr>
    </w:p>
    <w:p w:rsidR="00154DBF" w:rsidRDefault="00154DBF">
      <w:pPr>
        <w:jc w:val="both"/>
      </w:pPr>
      <w:r>
        <w:rPr>
          <w:b/>
        </w:rPr>
        <w:t xml:space="preserve">WHEREAS </w:t>
      </w:r>
      <w:r>
        <w:t xml:space="preserve">the SECOND PARTY is desirous of obtaining on LICENSE FEE accommodation of the the said SCHEDULE PREMISES for a period of </w:t>
      </w:r>
      <w:r w:rsidRPr="00875539">
        <w:rPr>
          <w:noProof/>
        </w:rPr>
        <w:t>6</w:t>
      </w:r>
      <w:r>
        <w:t xml:space="preserve"> months with effect </w:t>
      </w:r>
      <w:r w:rsidRPr="004D591A">
        <w:rPr>
          <w:b/>
          <w:sz w:val="36"/>
          <w:szCs w:val="36"/>
        </w:rPr>
        <w:t xml:space="preserve">from </w:t>
      </w:r>
      <w:r w:rsidRPr="00875539">
        <w:rPr>
          <w:b/>
          <w:noProof/>
          <w:sz w:val="36"/>
          <w:szCs w:val="36"/>
        </w:rPr>
        <w:t>1st</w:t>
      </w:r>
      <w:r>
        <w:rPr>
          <w:b/>
          <w:sz w:val="36"/>
          <w:szCs w:val="36"/>
        </w:rPr>
        <w:t xml:space="preserve"> day of </w:t>
      </w:r>
      <w:r w:rsidRPr="00875539">
        <w:rPr>
          <w:b/>
          <w:noProof/>
          <w:sz w:val="36"/>
          <w:szCs w:val="36"/>
        </w:rPr>
        <w:t>February</w:t>
      </w:r>
      <w:r>
        <w:rPr>
          <w:b/>
          <w:sz w:val="36"/>
          <w:szCs w:val="36"/>
        </w:rPr>
        <w:t xml:space="preserve"> </w:t>
      </w:r>
      <w:r w:rsidRPr="00875539">
        <w:rPr>
          <w:b/>
          <w:noProof/>
          <w:sz w:val="36"/>
          <w:szCs w:val="36"/>
        </w:rPr>
        <w:t>2019</w:t>
      </w:r>
      <w:r>
        <w:rPr>
          <w:b/>
          <w:sz w:val="36"/>
          <w:szCs w:val="36"/>
        </w:rPr>
        <w:t xml:space="preserve"> </w:t>
      </w:r>
      <w:r>
        <w:t xml:space="preserve">for the </w:t>
      </w:r>
      <w:proofErr w:type="spellStart"/>
      <w:r>
        <w:t>self use</w:t>
      </w:r>
      <w:proofErr w:type="spellEnd"/>
      <w:r>
        <w:t xml:space="preserve"> </w:t>
      </w:r>
      <w:r w:rsidRPr="004D591A">
        <w:rPr>
          <w:b/>
          <w:sz w:val="36"/>
          <w:szCs w:val="36"/>
        </w:rPr>
        <w:t>for residing,</w:t>
      </w:r>
      <w:r>
        <w:t xml:space="preserve"> </w:t>
      </w:r>
      <w:r w:rsidRPr="00441257">
        <w:t>the</w:t>
      </w:r>
      <w:r>
        <w:t xml:space="preserve"> whole of the </w:t>
      </w:r>
      <w:r w:rsidRPr="00875539">
        <w:rPr>
          <w:noProof/>
        </w:rPr>
        <w:t>1</w:t>
      </w:r>
      <w:r>
        <w:t xml:space="preserve"> BHK, as Semi Furnished house; and has therefore approached the FIRST PARTY to grant on LICENSE the said SCHEDULE PREMISES. </w:t>
      </w:r>
    </w:p>
    <w:p w:rsidR="00154DBF" w:rsidRDefault="00154DBF">
      <w:pPr>
        <w:jc w:val="both"/>
      </w:pPr>
    </w:p>
    <w:p w:rsidR="00154DBF" w:rsidRPr="000F20EE" w:rsidRDefault="00154DBF">
      <w:pPr>
        <w:ind w:left="360"/>
        <w:jc w:val="both"/>
        <w:rPr>
          <w:sz w:val="22"/>
          <w:szCs w:val="22"/>
        </w:rPr>
      </w:pPr>
    </w:p>
    <w:p w:rsidR="00154DBF" w:rsidRPr="003F171F" w:rsidRDefault="00154DBF">
      <w:pPr>
        <w:numPr>
          <w:ilvl w:val="0"/>
          <w:numId w:val="5"/>
        </w:numPr>
        <w:tabs>
          <w:tab w:val="clear" w:pos="1080"/>
          <w:tab w:val="num" w:pos="810"/>
        </w:tabs>
        <w:ind w:left="810" w:hanging="810"/>
        <w:jc w:val="both"/>
        <w:rPr>
          <w:snapToGrid w:val="0"/>
          <w:color w:val="000000"/>
          <w:sz w:val="22"/>
        </w:rPr>
      </w:pPr>
      <w:r>
        <w:rPr>
          <w:snapToGrid w:val="0"/>
          <w:color w:val="000000"/>
          <w:sz w:val="22"/>
        </w:rPr>
        <w:t xml:space="preserve">The </w:t>
      </w:r>
      <w:r>
        <w:rPr>
          <w:b/>
          <w:snapToGrid w:val="0"/>
          <w:color w:val="000000"/>
          <w:sz w:val="22"/>
        </w:rPr>
        <w:t xml:space="preserve">FIRST </w:t>
      </w:r>
      <w:proofErr w:type="gramStart"/>
      <w:r>
        <w:rPr>
          <w:b/>
          <w:snapToGrid w:val="0"/>
          <w:color w:val="000000"/>
          <w:sz w:val="22"/>
        </w:rPr>
        <w:t xml:space="preserve">PARTY </w:t>
      </w:r>
      <w:r w:rsidRPr="003749EB">
        <w:rPr>
          <w:snapToGrid w:val="0"/>
          <w:color w:val="000000"/>
          <w:sz w:val="22"/>
        </w:rPr>
        <w:t xml:space="preserve"> confirms</w:t>
      </w:r>
      <w:proofErr w:type="gramEnd"/>
      <w:r w:rsidRPr="003749EB">
        <w:rPr>
          <w:snapToGrid w:val="0"/>
          <w:color w:val="000000"/>
          <w:sz w:val="22"/>
        </w:rPr>
        <w:t xml:space="preserve"> that they have granted on </w:t>
      </w:r>
      <w:r>
        <w:rPr>
          <w:snapToGrid w:val="0"/>
          <w:color w:val="000000"/>
          <w:sz w:val="22"/>
        </w:rPr>
        <w:t xml:space="preserve">LICENSE </w:t>
      </w:r>
      <w:r w:rsidRPr="003749EB">
        <w:rPr>
          <w:snapToGrid w:val="0"/>
          <w:color w:val="000000"/>
          <w:sz w:val="22"/>
        </w:rPr>
        <w:t xml:space="preserve">and the </w:t>
      </w:r>
      <w:r>
        <w:rPr>
          <w:b/>
          <w:snapToGrid w:val="0"/>
          <w:color w:val="000000"/>
          <w:sz w:val="22"/>
        </w:rPr>
        <w:t>SECOND PARTY</w:t>
      </w:r>
      <w:r w:rsidRPr="003749EB">
        <w:rPr>
          <w:b/>
          <w:snapToGrid w:val="0"/>
          <w:color w:val="000000"/>
          <w:sz w:val="22"/>
        </w:rPr>
        <w:t xml:space="preserve"> </w:t>
      </w:r>
      <w:r w:rsidRPr="003749EB">
        <w:rPr>
          <w:snapToGrid w:val="0"/>
          <w:color w:val="000000"/>
          <w:sz w:val="22"/>
        </w:rPr>
        <w:t xml:space="preserve">confirms that they have taken on </w:t>
      </w:r>
      <w:r>
        <w:rPr>
          <w:snapToGrid w:val="0"/>
          <w:color w:val="000000"/>
          <w:sz w:val="22"/>
        </w:rPr>
        <w:t xml:space="preserve">LICENSE </w:t>
      </w:r>
      <w:r w:rsidRPr="003749EB">
        <w:rPr>
          <w:snapToGrid w:val="0"/>
          <w:color w:val="000000"/>
          <w:sz w:val="22"/>
        </w:rPr>
        <w:t xml:space="preserve"> the </w:t>
      </w:r>
      <w:r>
        <w:rPr>
          <w:snapToGrid w:val="0"/>
          <w:color w:val="000000"/>
          <w:sz w:val="22"/>
        </w:rPr>
        <w:t>afore</w:t>
      </w:r>
      <w:r w:rsidRPr="003749EB">
        <w:rPr>
          <w:snapToGrid w:val="0"/>
          <w:color w:val="000000"/>
          <w:sz w:val="22"/>
        </w:rPr>
        <w:t xml:space="preserve">said </w:t>
      </w:r>
      <w:r>
        <w:rPr>
          <w:snapToGrid w:val="0"/>
          <w:color w:val="000000"/>
          <w:sz w:val="22"/>
        </w:rPr>
        <w:t xml:space="preserve">accommodation, </w:t>
      </w:r>
      <w:r>
        <w:rPr>
          <w:sz w:val="22"/>
          <w:szCs w:val="22"/>
        </w:rPr>
        <w:t xml:space="preserve">more Clearly defined in SCHEDULE, </w:t>
      </w:r>
      <w:r>
        <w:rPr>
          <w:snapToGrid w:val="0"/>
          <w:color w:val="000000"/>
          <w:sz w:val="22"/>
        </w:rPr>
        <w:t xml:space="preserve">for a Lock-in period of </w:t>
      </w:r>
      <w:r w:rsidRPr="00875539">
        <w:rPr>
          <w:noProof/>
          <w:snapToGrid w:val="0"/>
          <w:color w:val="000000"/>
          <w:sz w:val="22"/>
        </w:rPr>
        <w:t>6</w:t>
      </w:r>
      <w:r>
        <w:rPr>
          <w:snapToGrid w:val="0"/>
          <w:color w:val="000000"/>
          <w:sz w:val="22"/>
        </w:rPr>
        <w:t xml:space="preserve"> </w:t>
      </w:r>
      <w:r w:rsidRPr="003749EB">
        <w:rPr>
          <w:snapToGrid w:val="0"/>
          <w:color w:val="000000"/>
          <w:sz w:val="22"/>
        </w:rPr>
        <w:t xml:space="preserve">months commencing from </w:t>
      </w:r>
      <w:r>
        <w:rPr>
          <w:snapToGrid w:val="0"/>
          <w:color w:val="000000"/>
          <w:sz w:val="22"/>
        </w:rPr>
        <w:t>the date of this agreement (</w:t>
      </w:r>
      <w:r w:rsidRPr="00875539">
        <w:rPr>
          <w:noProof/>
          <w:snapToGrid w:val="0"/>
          <w:color w:val="000000"/>
          <w:sz w:val="22"/>
        </w:rPr>
        <w:t>1st</w:t>
      </w:r>
      <w:r w:rsidRPr="003F171F">
        <w:rPr>
          <w:snapToGrid w:val="0"/>
          <w:color w:val="000000"/>
          <w:sz w:val="22"/>
        </w:rPr>
        <w:t xml:space="preserve"> </w:t>
      </w:r>
      <w:r w:rsidRPr="00875539">
        <w:rPr>
          <w:noProof/>
          <w:snapToGrid w:val="0"/>
          <w:color w:val="000000"/>
          <w:sz w:val="22"/>
        </w:rPr>
        <w:t>February</w:t>
      </w:r>
      <w:r w:rsidRPr="003F171F">
        <w:rPr>
          <w:snapToGrid w:val="0"/>
          <w:color w:val="000000"/>
          <w:sz w:val="22"/>
        </w:rPr>
        <w:t xml:space="preserve"> </w:t>
      </w:r>
      <w:r w:rsidRPr="00875539">
        <w:rPr>
          <w:noProof/>
          <w:snapToGrid w:val="0"/>
          <w:color w:val="000000"/>
          <w:sz w:val="22"/>
        </w:rPr>
        <w:t>2019</w:t>
      </w:r>
      <w:r>
        <w:rPr>
          <w:snapToGrid w:val="0"/>
          <w:color w:val="000000"/>
          <w:sz w:val="22"/>
        </w:rPr>
        <w:t>).</w:t>
      </w:r>
    </w:p>
    <w:p w:rsidR="00154DBF" w:rsidRPr="003749EB" w:rsidRDefault="00154DBF">
      <w:pPr>
        <w:jc w:val="both"/>
        <w:rPr>
          <w:b/>
          <w:sz w:val="20"/>
          <w:szCs w:val="22"/>
        </w:rPr>
      </w:pPr>
    </w:p>
    <w:p w:rsidR="00154DBF" w:rsidRPr="001539E3" w:rsidRDefault="00154DBF">
      <w:pPr>
        <w:tabs>
          <w:tab w:val="num" w:pos="810"/>
        </w:tabs>
        <w:ind w:left="810" w:right="-180" w:hanging="810"/>
        <w:jc w:val="center"/>
        <w:rPr>
          <w:b/>
          <w:sz w:val="18"/>
          <w:szCs w:val="22"/>
        </w:rPr>
      </w:pPr>
    </w:p>
    <w:p w:rsidR="00154DBF" w:rsidRPr="00BE1BEB" w:rsidRDefault="00154DBF" w:rsidP="001972A6">
      <w:pPr>
        <w:numPr>
          <w:ilvl w:val="0"/>
          <w:numId w:val="5"/>
        </w:numPr>
        <w:tabs>
          <w:tab w:val="clear" w:pos="1080"/>
          <w:tab w:val="num" w:pos="810"/>
        </w:tabs>
        <w:ind w:left="810" w:hanging="810"/>
        <w:jc w:val="both"/>
        <w:rPr>
          <w:b/>
          <w:sz w:val="36"/>
          <w:szCs w:val="36"/>
        </w:rPr>
      </w:pPr>
      <w:r w:rsidRPr="00854A94">
        <w:rPr>
          <w:sz w:val="22"/>
          <w:szCs w:val="22"/>
        </w:rPr>
        <w:t xml:space="preserve">The </w:t>
      </w:r>
      <w:r>
        <w:rPr>
          <w:b/>
          <w:sz w:val="22"/>
          <w:szCs w:val="22"/>
        </w:rPr>
        <w:t>SECOND PARTY</w:t>
      </w:r>
      <w:r w:rsidRPr="00854A94">
        <w:rPr>
          <w:sz w:val="22"/>
          <w:szCs w:val="22"/>
        </w:rPr>
        <w:t xml:space="preserve"> shall pay regularly</w:t>
      </w:r>
      <w:r>
        <w:rPr>
          <w:sz w:val="22"/>
          <w:szCs w:val="22"/>
        </w:rPr>
        <w:t xml:space="preserve"> by the </w:t>
      </w:r>
      <w:r w:rsidRPr="00875539">
        <w:rPr>
          <w:noProof/>
          <w:sz w:val="22"/>
          <w:szCs w:val="22"/>
        </w:rPr>
        <w:t>5th</w:t>
      </w:r>
      <w:r>
        <w:rPr>
          <w:sz w:val="22"/>
          <w:szCs w:val="22"/>
          <w:vertAlign w:val="superscript"/>
        </w:rPr>
        <w:t xml:space="preserve"> </w:t>
      </w:r>
      <w:r>
        <w:rPr>
          <w:sz w:val="22"/>
          <w:szCs w:val="22"/>
        </w:rPr>
        <w:t xml:space="preserve">day </w:t>
      </w:r>
      <w:r w:rsidRPr="00854A94">
        <w:rPr>
          <w:sz w:val="22"/>
          <w:szCs w:val="22"/>
        </w:rPr>
        <w:t>of the following calendar month</w:t>
      </w:r>
      <w:r>
        <w:rPr>
          <w:sz w:val="22"/>
          <w:szCs w:val="22"/>
        </w:rPr>
        <w:t xml:space="preserve"> to </w:t>
      </w:r>
      <w:r w:rsidRPr="00854A94">
        <w:rPr>
          <w:sz w:val="22"/>
          <w:szCs w:val="22"/>
        </w:rPr>
        <w:t xml:space="preserve">the </w:t>
      </w:r>
      <w:r>
        <w:rPr>
          <w:b/>
          <w:sz w:val="22"/>
          <w:szCs w:val="22"/>
        </w:rPr>
        <w:t xml:space="preserve">FIRST </w:t>
      </w:r>
      <w:proofErr w:type="gramStart"/>
      <w:r>
        <w:rPr>
          <w:b/>
          <w:sz w:val="22"/>
          <w:szCs w:val="22"/>
        </w:rPr>
        <w:t>PARTY</w:t>
      </w:r>
      <w:r>
        <w:rPr>
          <w:sz w:val="22"/>
          <w:szCs w:val="22"/>
        </w:rPr>
        <w:t xml:space="preserve"> </w:t>
      </w:r>
      <w:r w:rsidRPr="00854A94">
        <w:rPr>
          <w:sz w:val="22"/>
          <w:szCs w:val="22"/>
        </w:rPr>
        <w:t>,</w:t>
      </w:r>
      <w:proofErr w:type="gramEnd"/>
      <w:r w:rsidRPr="00854A94">
        <w:rPr>
          <w:sz w:val="22"/>
          <w:szCs w:val="22"/>
        </w:rPr>
        <w:t xml:space="preserve"> the </w:t>
      </w:r>
      <w:r>
        <w:rPr>
          <w:b/>
          <w:sz w:val="22"/>
          <w:szCs w:val="22"/>
        </w:rPr>
        <w:t>MONTHLY LICENSE FEE</w:t>
      </w:r>
      <w:r w:rsidRPr="00854A94">
        <w:rPr>
          <w:sz w:val="22"/>
          <w:szCs w:val="22"/>
        </w:rPr>
        <w:t xml:space="preserve"> </w:t>
      </w:r>
      <w:r>
        <w:rPr>
          <w:sz w:val="22"/>
          <w:szCs w:val="22"/>
        </w:rPr>
        <w:t xml:space="preserve">in respect of </w:t>
      </w:r>
      <w:r w:rsidRPr="00854A94">
        <w:rPr>
          <w:sz w:val="22"/>
          <w:szCs w:val="22"/>
        </w:rPr>
        <w:t xml:space="preserve">the </w:t>
      </w:r>
      <w:r>
        <w:rPr>
          <w:sz w:val="22"/>
          <w:szCs w:val="22"/>
        </w:rPr>
        <w:t xml:space="preserve">aforesaid accommodation in the </w:t>
      </w:r>
      <w:r>
        <w:rPr>
          <w:b/>
          <w:sz w:val="22"/>
          <w:szCs w:val="22"/>
        </w:rPr>
        <w:t>SCHEDULE</w:t>
      </w:r>
      <w:r w:rsidRPr="00854A94">
        <w:rPr>
          <w:sz w:val="22"/>
          <w:szCs w:val="22"/>
        </w:rPr>
        <w:t xml:space="preserve"> premises, at the rate of </w:t>
      </w:r>
      <w:r w:rsidRPr="00854A94">
        <w:rPr>
          <w:b/>
          <w:sz w:val="22"/>
          <w:szCs w:val="22"/>
        </w:rPr>
        <w:t xml:space="preserve">Rs. </w:t>
      </w:r>
      <w:r w:rsidRPr="00875539">
        <w:rPr>
          <w:b/>
          <w:noProof/>
          <w:sz w:val="22"/>
          <w:szCs w:val="22"/>
        </w:rPr>
        <w:t>12000</w:t>
      </w:r>
      <w:r>
        <w:rPr>
          <w:b/>
          <w:sz w:val="22"/>
          <w:szCs w:val="22"/>
        </w:rPr>
        <w:t>/</w:t>
      </w:r>
      <w:proofErr w:type="gramStart"/>
      <w:r>
        <w:rPr>
          <w:b/>
          <w:sz w:val="22"/>
          <w:szCs w:val="22"/>
        </w:rPr>
        <w:t xml:space="preserve">- </w:t>
      </w:r>
      <w:r w:rsidRPr="00854A94">
        <w:rPr>
          <w:b/>
          <w:sz w:val="22"/>
          <w:szCs w:val="22"/>
        </w:rPr>
        <w:t xml:space="preserve"> </w:t>
      </w:r>
      <w:r w:rsidRPr="00854A94">
        <w:rPr>
          <w:sz w:val="22"/>
          <w:szCs w:val="22"/>
        </w:rPr>
        <w:t>(</w:t>
      </w:r>
      <w:proofErr w:type="gramEnd"/>
      <w:r>
        <w:rPr>
          <w:b/>
          <w:sz w:val="22"/>
          <w:szCs w:val="22"/>
        </w:rPr>
        <w:t xml:space="preserve">Rupees </w:t>
      </w:r>
      <w:r>
        <w:rPr>
          <w:b/>
          <w:sz w:val="22"/>
          <w:szCs w:val="22"/>
        </w:rPr>
        <w:fldChar w:fldCharType="begin"/>
      </w:r>
      <w:r>
        <w:rPr>
          <w:b/>
          <w:sz w:val="22"/>
          <w:szCs w:val="22"/>
        </w:rPr>
        <w:instrText xml:space="preserve"> = </w:instrText>
      </w:r>
      <w:r w:rsidRPr="00875539">
        <w:rPr>
          <w:b/>
          <w:noProof/>
          <w:sz w:val="22"/>
          <w:szCs w:val="22"/>
        </w:rPr>
        <w:instrText>12000</w:instrText>
      </w:r>
      <w:r>
        <w:rPr>
          <w:b/>
          <w:sz w:val="22"/>
          <w:szCs w:val="22"/>
        </w:rPr>
        <w:instrText xml:space="preserve">\*cardtext\*caps \* MERGEFORMAT </w:instrText>
      </w:r>
      <w:r>
        <w:rPr>
          <w:b/>
          <w:sz w:val="22"/>
          <w:szCs w:val="22"/>
        </w:rPr>
        <w:fldChar w:fldCharType="separate"/>
      </w:r>
      <w:r>
        <w:rPr>
          <w:b/>
          <w:noProof/>
          <w:sz w:val="22"/>
          <w:szCs w:val="22"/>
        </w:rPr>
        <w:t>Twelve Thousand</w:t>
      </w:r>
      <w:r>
        <w:rPr>
          <w:b/>
          <w:sz w:val="22"/>
          <w:szCs w:val="22"/>
        </w:rPr>
        <w:fldChar w:fldCharType="end"/>
      </w:r>
      <w:r>
        <w:rPr>
          <w:b/>
          <w:sz w:val="22"/>
          <w:szCs w:val="22"/>
        </w:rPr>
        <w:t xml:space="preserve"> </w:t>
      </w:r>
      <w:r w:rsidRPr="00537AAF">
        <w:rPr>
          <w:b/>
          <w:sz w:val="22"/>
          <w:szCs w:val="22"/>
        </w:rPr>
        <w:t>only</w:t>
      </w:r>
      <w:r w:rsidRPr="00854A94">
        <w:rPr>
          <w:sz w:val="22"/>
          <w:szCs w:val="22"/>
        </w:rPr>
        <w:t>)</w:t>
      </w:r>
      <w:r>
        <w:rPr>
          <w:b/>
          <w:sz w:val="22"/>
          <w:szCs w:val="22"/>
        </w:rPr>
        <w:t xml:space="preserve"> </w:t>
      </w:r>
      <w:r w:rsidRPr="00854A94">
        <w:rPr>
          <w:b/>
          <w:sz w:val="22"/>
          <w:szCs w:val="22"/>
        </w:rPr>
        <w:t>Per Month</w:t>
      </w:r>
      <w:r w:rsidRPr="00854A94">
        <w:rPr>
          <w:sz w:val="22"/>
          <w:szCs w:val="22"/>
        </w:rPr>
        <w:t xml:space="preserve"> </w:t>
      </w:r>
      <w:r>
        <w:rPr>
          <w:sz w:val="22"/>
          <w:szCs w:val="22"/>
        </w:rPr>
        <w:t>for</w:t>
      </w:r>
      <w:r>
        <w:rPr>
          <w:b/>
          <w:sz w:val="36"/>
          <w:szCs w:val="36"/>
        </w:rPr>
        <w:t xml:space="preserve"> the accommodation in</w:t>
      </w:r>
      <w:r>
        <w:rPr>
          <w:sz w:val="22"/>
          <w:szCs w:val="22"/>
        </w:rPr>
        <w:t xml:space="preserve">  the </w:t>
      </w:r>
      <w:r w:rsidRPr="00854A94">
        <w:rPr>
          <w:b/>
          <w:sz w:val="22"/>
          <w:szCs w:val="22"/>
        </w:rPr>
        <w:t xml:space="preserve"> </w:t>
      </w:r>
      <w:r>
        <w:rPr>
          <w:b/>
          <w:sz w:val="22"/>
          <w:szCs w:val="22"/>
        </w:rPr>
        <w:t xml:space="preserve">Semi furnished </w:t>
      </w:r>
      <w:r w:rsidRPr="00875539">
        <w:rPr>
          <w:b/>
          <w:noProof/>
          <w:sz w:val="22"/>
          <w:szCs w:val="22"/>
        </w:rPr>
        <w:t>1</w:t>
      </w:r>
      <w:r>
        <w:rPr>
          <w:b/>
          <w:sz w:val="22"/>
          <w:szCs w:val="22"/>
        </w:rPr>
        <w:t xml:space="preserve"> BHK House</w:t>
      </w:r>
      <w:r w:rsidRPr="00854A94">
        <w:rPr>
          <w:b/>
          <w:sz w:val="22"/>
          <w:szCs w:val="22"/>
        </w:rPr>
        <w:t xml:space="preserve"> </w:t>
      </w:r>
      <w:r>
        <w:rPr>
          <w:sz w:val="22"/>
          <w:szCs w:val="22"/>
        </w:rPr>
        <w:t xml:space="preserve">.( The property maintenance charges, Electricity and water fee not included in the monthly License Fee. This is to be paid by SECOND PARTY separately) </w:t>
      </w:r>
    </w:p>
    <w:p w:rsidR="00154DBF" w:rsidRPr="00FE07C6" w:rsidRDefault="00154DBF" w:rsidP="00B672D6">
      <w:pPr>
        <w:jc w:val="both"/>
        <w:rPr>
          <w:b/>
          <w:sz w:val="36"/>
          <w:szCs w:val="36"/>
        </w:rPr>
      </w:pPr>
    </w:p>
    <w:p w:rsidR="00154DBF" w:rsidRPr="00F32DBC" w:rsidRDefault="00154DBF" w:rsidP="00F32DBC">
      <w:pPr>
        <w:numPr>
          <w:ilvl w:val="0"/>
          <w:numId w:val="5"/>
        </w:numPr>
        <w:tabs>
          <w:tab w:val="clear" w:pos="1080"/>
          <w:tab w:val="num" w:pos="810"/>
        </w:tabs>
        <w:ind w:left="810" w:hanging="810"/>
        <w:jc w:val="both"/>
      </w:pPr>
      <w:r w:rsidRPr="00FE07C6">
        <w:t>Maintenance</w:t>
      </w:r>
      <w:r>
        <w:t xml:space="preserve"> inside the </w:t>
      </w:r>
      <w:r w:rsidRPr="00875539">
        <w:rPr>
          <w:noProof/>
        </w:rPr>
        <w:t>1</w:t>
      </w:r>
      <w:r>
        <w:t xml:space="preserve"> BHK house for example repair works of </w:t>
      </w:r>
      <w:proofErr w:type="gramStart"/>
      <w:r>
        <w:t>Plumbing ,</w:t>
      </w:r>
      <w:proofErr w:type="gramEnd"/>
      <w:r>
        <w:t xml:space="preserve"> Electrical or Civil works, is the responsibility of the SECOND PARTY and he should bear the cost of labor and material. </w:t>
      </w:r>
    </w:p>
    <w:p w:rsidR="00154DBF" w:rsidRPr="004D591A" w:rsidRDefault="00154DBF">
      <w:pPr>
        <w:ind w:left="720"/>
        <w:jc w:val="both"/>
        <w:rPr>
          <w:b/>
          <w:sz w:val="36"/>
          <w:szCs w:val="36"/>
        </w:rPr>
      </w:pPr>
      <w:r w:rsidRPr="0021519F">
        <w:t>There is separate</w:t>
      </w:r>
      <w:r>
        <w:t xml:space="preserve"> Electricity meter for the above said </w:t>
      </w:r>
      <w:r w:rsidRPr="00875539">
        <w:rPr>
          <w:noProof/>
        </w:rPr>
        <w:t>1</w:t>
      </w:r>
      <w:r>
        <w:t xml:space="preserve"> BHK, </w:t>
      </w:r>
      <w:r>
        <w:rPr>
          <w:b/>
          <w:sz w:val="36"/>
          <w:szCs w:val="36"/>
        </w:rPr>
        <w:t>The SECOND PARTY shall pay the</w:t>
      </w:r>
      <w:r>
        <w:rPr>
          <w:sz w:val="22"/>
          <w:szCs w:val="22"/>
        </w:rPr>
        <w:t xml:space="preserve"> monthly Electric charge </w:t>
      </w:r>
      <w:r>
        <w:rPr>
          <w:b/>
          <w:sz w:val="36"/>
          <w:szCs w:val="36"/>
        </w:rPr>
        <w:t>directly to the Electricity office</w:t>
      </w:r>
      <w:r>
        <w:rPr>
          <w:sz w:val="22"/>
          <w:szCs w:val="22"/>
        </w:rPr>
        <w:t xml:space="preserve"> within the due dates, the </w:t>
      </w:r>
      <w:r>
        <w:rPr>
          <w:sz w:val="36"/>
          <w:szCs w:val="36"/>
        </w:rPr>
        <w:t>SECOND PARTY</w:t>
      </w:r>
      <w:r>
        <w:rPr>
          <w:sz w:val="22"/>
          <w:szCs w:val="22"/>
        </w:rPr>
        <w:t xml:space="preserve"> shall bear the late payment fee (if any).</w:t>
      </w:r>
      <w:r>
        <w:rPr>
          <w:b/>
          <w:sz w:val="36"/>
          <w:szCs w:val="36"/>
        </w:rPr>
        <w:t xml:space="preserve"> </w:t>
      </w:r>
    </w:p>
    <w:p w:rsidR="00154DBF" w:rsidRDefault="00154DBF">
      <w:pPr>
        <w:ind w:left="720"/>
        <w:jc w:val="both"/>
        <w:rPr>
          <w:sz w:val="22"/>
          <w:szCs w:val="22"/>
        </w:rPr>
      </w:pPr>
      <w:r>
        <w:rPr>
          <w:sz w:val="22"/>
          <w:szCs w:val="22"/>
        </w:rPr>
        <w:t xml:space="preserve">All payments made by the SECOND PARTY </w:t>
      </w:r>
      <w:r w:rsidRPr="004D591A">
        <w:rPr>
          <w:b/>
          <w:sz w:val="36"/>
          <w:szCs w:val="36"/>
        </w:rPr>
        <w:t>to the</w:t>
      </w:r>
      <w:r>
        <w:rPr>
          <w:sz w:val="22"/>
          <w:szCs w:val="22"/>
        </w:rPr>
        <w:t xml:space="preserve"> </w:t>
      </w:r>
      <w:r>
        <w:rPr>
          <w:b/>
          <w:sz w:val="36"/>
          <w:szCs w:val="36"/>
        </w:rPr>
        <w:t>FIRST PARTY</w:t>
      </w:r>
      <w:r w:rsidRPr="004D591A">
        <w:rPr>
          <w:b/>
          <w:sz w:val="36"/>
          <w:szCs w:val="36"/>
        </w:rPr>
        <w:t xml:space="preserve"> </w:t>
      </w:r>
      <w:r>
        <w:rPr>
          <w:sz w:val="22"/>
          <w:szCs w:val="22"/>
        </w:rPr>
        <w:t>shall be made</w:t>
      </w:r>
      <w:r w:rsidRPr="00854A94">
        <w:rPr>
          <w:sz w:val="22"/>
          <w:szCs w:val="22"/>
        </w:rPr>
        <w:t xml:space="preserve"> b</w:t>
      </w:r>
      <w:r>
        <w:rPr>
          <w:sz w:val="22"/>
          <w:szCs w:val="22"/>
        </w:rPr>
        <w:t xml:space="preserve">y crossed </w:t>
      </w:r>
      <w:proofErr w:type="spellStart"/>
      <w:r>
        <w:rPr>
          <w:sz w:val="22"/>
          <w:szCs w:val="22"/>
        </w:rPr>
        <w:t>Cheques</w:t>
      </w:r>
      <w:proofErr w:type="spellEnd"/>
      <w:r>
        <w:rPr>
          <w:sz w:val="22"/>
          <w:szCs w:val="22"/>
        </w:rPr>
        <w:t xml:space="preserve"> only </w:t>
      </w:r>
      <w:r w:rsidRPr="004D591A">
        <w:rPr>
          <w:b/>
          <w:sz w:val="36"/>
          <w:szCs w:val="36"/>
        </w:rPr>
        <w:t xml:space="preserve">and </w:t>
      </w:r>
      <w:r>
        <w:rPr>
          <w:sz w:val="22"/>
          <w:szCs w:val="22"/>
        </w:rPr>
        <w:t>Not by cash.</w:t>
      </w:r>
    </w:p>
    <w:p w:rsidR="00154DBF" w:rsidRDefault="00154DBF">
      <w:pPr>
        <w:pStyle w:val="ListParagraph"/>
        <w:tabs>
          <w:tab w:val="num" w:pos="810"/>
        </w:tabs>
        <w:ind w:left="810" w:hanging="810"/>
        <w:rPr>
          <w:sz w:val="22"/>
          <w:szCs w:val="22"/>
        </w:rPr>
      </w:pPr>
    </w:p>
    <w:p w:rsidR="00154DBF" w:rsidRPr="001539E3" w:rsidRDefault="00154DBF">
      <w:pPr>
        <w:pStyle w:val="ListParagraph"/>
        <w:tabs>
          <w:tab w:val="num" w:pos="810"/>
        </w:tabs>
        <w:ind w:left="810" w:hanging="810"/>
        <w:rPr>
          <w:b/>
          <w:sz w:val="16"/>
          <w:szCs w:val="22"/>
        </w:rPr>
      </w:pPr>
    </w:p>
    <w:p w:rsidR="00154DBF" w:rsidRDefault="00154DBF" w:rsidP="00DD5AE7">
      <w:pPr>
        <w:pStyle w:val="BodyTextIndent"/>
        <w:numPr>
          <w:ilvl w:val="0"/>
          <w:numId w:val="5"/>
        </w:numPr>
        <w:tabs>
          <w:tab w:val="clear" w:pos="1080"/>
          <w:tab w:val="clear" w:pos="5400"/>
          <w:tab w:val="num" w:pos="810"/>
        </w:tabs>
        <w:ind w:left="810" w:hanging="810"/>
        <w:jc w:val="both"/>
        <w:rPr>
          <w:sz w:val="22"/>
          <w:szCs w:val="22"/>
        </w:rPr>
      </w:pPr>
      <w:r>
        <w:rPr>
          <w:sz w:val="22"/>
          <w:szCs w:val="22"/>
        </w:rPr>
        <w:t>T</w:t>
      </w:r>
      <w:r w:rsidRPr="0065142F">
        <w:rPr>
          <w:sz w:val="22"/>
          <w:szCs w:val="22"/>
        </w:rPr>
        <w:t xml:space="preserve">he </w:t>
      </w:r>
      <w:r>
        <w:rPr>
          <w:b/>
          <w:sz w:val="22"/>
          <w:szCs w:val="22"/>
        </w:rPr>
        <w:t xml:space="preserve">SECOND PARTY </w:t>
      </w:r>
      <w:r>
        <w:rPr>
          <w:sz w:val="22"/>
          <w:szCs w:val="22"/>
        </w:rPr>
        <w:t>has paid to the FIRST PARTY</w:t>
      </w:r>
      <w:r w:rsidRPr="0065142F">
        <w:rPr>
          <w:sz w:val="22"/>
          <w:szCs w:val="22"/>
        </w:rPr>
        <w:t xml:space="preserve"> a sum of </w:t>
      </w:r>
      <w:proofErr w:type="spellStart"/>
      <w:r w:rsidRPr="007057B0">
        <w:rPr>
          <w:b/>
          <w:sz w:val="36"/>
          <w:szCs w:val="36"/>
        </w:rPr>
        <w:t>Rs</w:t>
      </w:r>
      <w:proofErr w:type="spellEnd"/>
      <w:r w:rsidRPr="007057B0">
        <w:rPr>
          <w:b/>
          <w:sz w:val="36"/>
          <w:szCs w:val="36"/>
        </w:rPr>
        <w:t xml:space="preserve"> </w:t>
      </w:r>
      <w:r w:rsidRPr="00875539">
        <w:rPr>
          <w:b/>
          <w:noProof/>
          <w:sz w:val="36"/>
          <w:szCs w:val="36"/>
        </w:rPr>
        <w:t>40000</w:t>
      </w:r>
      <w:r w:rsidRPr="007057B0">
        <w:rPr>
          <w:b/>
          <w:sz w:val="36"/>
          <w:szCs w:val="36"/>
        </w:rPr>
        <w:t>/-</w:t>
      </w:r>
      <w:r w:rsidRPr="00B2507B">
        <w:rPr>
          <w:b/>
          <w:sz w:val="22"/>
          <w:szCs w:val="22"/>
        </w:rPr>
        <w:t xml:space="preserve"> (Rupees</w:t>
      </w:r>
      <w:r>
        <w:rPr>
          <w:b/>
          <w:sz w:val="22"/>
          <w:szCs w:val="22"/>
        </w:rPr>
        <w:t xml:space="preserve"> </w:t>
      </w:r>
      <w:r>
        <w:rPr>
          <w:b/>
          <w:sz w:val="22"/>
          <w:szCs w:val="22"/>
        </w:rPr>
        <w:fldChar w:fldCharType="begin"/>
      </w:r>
      <w:r>
        <w:rPr>
          <w:b/>
          <w:sz w:val="22"/>
          <w:szCs w:val="22"/>
        </w:rPr>
        <w:instrText xml:space="preserve"> = </w:instrText>
      </w:r>
      <w:r w:rsidRPr="00875539">
        <w:rPr>
          <w:b/>
          <w:noProof/>
          <w:sz w:val="22"/>
          <w:szCs w:val="22"/>
        </w:rPr>
        <w:instrText>40000</w:instrText>
      </w:r>
      <w:r>
        <w:rPr>
          <w:b/>
          <w:sz w:val="22"/>
          <w:szCs w:val="22"/>
        </w:rPr>
        <w:instrText xml:space="preserve">\*cardtext\*caps \* MERGEFORMAT </w:instrText>
      </w:r>
      <w:r>
        <w:rPr>
          <w:b/>
          <w:sz w:val="22"/>
          <w:szCs w:val="22"/>
        </w:rPr>
        <w:fldChar w:fldCharType="separate"/>
      </w:r>
      <w:r>
        <w:rPr>
          <w:b/>
          <w:noProof/>
          <w:sz w:val="22"/>
          <w:szCs w:val="22"/>
        </w:rPr>
        <w:t>Forty Thousand</w:t>
      </w:r>
      <w:r>
        <w:rPr>
          <w:b/>
          <w:sz w:val="22"/>
          <w:szCs w:val="22"/>
        </w:rPr>
        <w:fldChar w:fldCharType="end"/>
      </w:r>
      <w:r>
        <w:rPr>
          <w:b/>
          <w:sz w:val="22"/>
          <w:szCs w:val="22"/>
        </w:rPr>
        <w:t xml:space="preserve"> O</w:t>
      </w:r>
      <w:r w:rsidRPr="00B2507B">
        <w:rPr>
          <w:b/>
          <w:sz w:val="22"/>
          <w:szCs w:val="22"/>
        </w:rPr>
        <w:t>nly)</w:t>
      </w:r>
      <w:r>
        <w:rPr>
          <w:sz w:val="22"/>
          <w:szCs w:val="22"/>
        </w:rPr>
        <w:t>, as interest-free deposit</w:t>
      </w:r>
      <w:r w:rsidRPr="000F20EE">
        <w:rPr>
          <w:sz w:val="22"/>
          <w:szCs w:val="22"/>
        </w:rPr>
        <w:t xml:space="preserve">, for which the </w:t>
      </w:r>
      <w:r>
        <w:rPr>
          <w:b/>
          <w:sz w:val="22"/>
          <w:szCs w:val="22"/>
        </w:rPr>
        <w:t xml:space="preserve">FIRST </w:t>
      </w:r>
      <w:proofErr w:type="gramStart"/>
      <w:r>
        <w:rPr>
          <w:b/>
          <w:sz w:val="22"/>
          <w:szCs w:val="22"/>
        </w:rPr>
        <w:t xml:space="preserve">PARTY </w:t>
      </w:r>
      <w:r>
        <w:rPr>
          <w:sz w:val="22"/>
          <w:szCs w:val="22"/>
        </w:rPr>
        <w:t xml:space="preserve"> shall</w:t>
      </w:r>
      <w:proofErr w:type="gramEnd"/>
      <w:r>
        <w:rPr>
          <w:sz w:val="22"/>
          <w:szCs w:val="22"/>
        </w:rPr>
        <w:t xml:space="preserve"> acknowledge receipt.  The deposit</w:t>
      </w:r>
      <w:r w:rsidRPr="000F20EE">
        <w:rPr>
          <w:sz w:val="22"/>
          <w:szCs w:val="22"/>
        </w:rPr>
        <w:t xml:space="preserve"> shall be refundable by the </w:t>
      </w:r>
      <w:r>
        <w:rPr>
          <w:b/>
          <w:sz w:val="22"/>
          <w:szCs w:val="22"/>
        </w:rPr>
        <w:t xml:space="preserve">FIRST </w:t>
      </w:r>
      <w:proofErr w:type="gramStart"/>
      <w:r>
        <w:rPr>
          <w:b/>
          <w:sz w:val="22"/>
          <w:szCs w:val="22"/>
        </w:rPr>
        <w:t xml:space="preserve">PARTY </w:t>
      </w:r>
      <w:r w:rsidRPr="000F20EE">
        <w:rPr>
          <w:sz w:val="22"/>
          <w:szCs w:val="22"/>
        </w:rPr>
        <w:t xml:space="preserve"> to</w:t>
      </w:r>
      <w:proofErr w:type="gramEnd"/>
      <w:r w:rsidRPr="000F20EE">
        <w:rPr>
          <w:sz w:val="22"/>
          <w:szCs w:val="22"/>
        </w:rPr>
        <w:t xml:space="preserve"> the </w:t>
      </w:r>
      <w:r>
        <w:rPr>
          <w:b/>
          <w:sz w:val="22"/>
          <w:szCs w:val="22"/>
        </w:rPr>
        <w:t>SECOND PARTY</w:t>
      </w:r>
      <w:r>
        <w:rPr>
          <w:sz w:val="22"/>
          <w:szCs w:val="22"/>
        </w:rPr>
        <w:t>, interest-</w:t>
      </w:r>
      <w:r w:rsidRPr="000F20EE">
        <w:rPr>
          <w:sz w:val="22"/>
          <w:szCs w:val="22"/>
        </w:rPr>
        <w:t xml:space="preserve">free </w:t>
      </w:r>
      <w:r>
        <w:rPr>
          <w:sz w:val="22"/>
          <w:szCs w:val="22"/>
        </w:rPr>
        <w:t>at the expiry / termination of the LICENSE , after</w:t>
      </w:r>
      <w:r w:rsidRPr="00C01899">
        <w:rPr>
          <w:sz w:val="22"/>
          <w:szCs w:val="22"/>
        </w:rPr>
        <w:t xml:space="preserve"> handing over pos</w:t>
      </w:r>
      <w:r>
        <w:rPr>
          <w:sz w:val="22"/>
          <w:szCs w:val="22"/>
        </w:rPr>
        <w:t xml:space="preserve">session of the scheduled premises </w:t>
      </w:r>
      <w:r w:rsidRPr="00C01899">
        <w:rPr>
          <w:sz w:val="22"/>
          <w:szCs w:val="22"/>
        </w:rPr>
        <w:t xml:space="preserve">by the </w:t>
      </w:r>
      <w:r>
        <w:rPr>
          <w:b/>
          <w:sz w:val="22"/>
          <w:szCs w:val="22"/>
        </w:rPr>
        <w:t>SECOND PARTY</w:t>
      </w:r>
      <w:r w:rsidRPr="00B2507B">
        <w:rPr>
          <w:b/>
          <w:sz w:val="22"/>
          <w:szCs w:val="22"/>
        </w:rPr>
        <w:t xml:space="preserve"> </w:t>
      </w:r>
      <w:r>
        <w:rPr>
          <w:b/>
          <w:sz w:val="22"/>
          <w:szCs w:val="22"/>
        </w:rPr>
        <w:t xml:space="preserve">to the FIRST PARTY </w:t>
      </w:r>
      <w:r>
        <w:rPr>
          <w:sz w:val="22"/>
          <w:szCs w:val="22"/>
        </w:rPr>
        <w:t>-</w:t>
      </w:r>
      <w:r w:rsidRPr="00C01899">
        <w:rPr>
          <w:sz w:val="22"/>
          <w:szCs w:val="22"/>
        </w:rPr>
        <w:t xml:space="preserve"> after deducting arrears if any such as </w:t>
      </w:r>
      <w:r>
        <w:rPr>
          <w:sz w:val="22"/>
          <w:szCs w:val="22"/>
        </w:rPr>
        <w:t>LICENSE FEE</w:t>
      </w:r>
      <w:r w:rsidRPr="00C01899">
        <w:rPr>
          <w:sz w:val="22"/>
          <w:szCs w:val="22"/>
        </w:rPr>
        <w:t>, and any other charges</w:t>
      </w:r>
      <w:r>
        <w:rPr>
          <w:sz w:val="22"/>
          <w:szCs w:val="22"/>
        </w:rPr>
        <w:t>/ damages, etc.</w:t>
      </w:r>
      <w:r w:rsidRPr="00C01899">
        <w:rPr>
          <w:sz w:val="22"/>
          <w:szCs w:val="22"/>
        </w:rPr>
        <w:t xml:space="preserve"> that may be due</w:t>
      </w:r>
      <w:r>
        <w:rPr>
          <w:sz w:val="22"/>
          <w:szCs w:val="22"/>
        </w:rPr>
        <w:t xml:space="preserve"> from the </w:t>
      </w:r>
      <w:r>
        <w:rPr>
          <w:b/>
          <w:sz w:val="22"/>
          <w:szCs w:val="22"/>
        </w:rPr>
        <w:t xml:space="preserve">SECOND PARTY. The SECOND PARTY shall get the interior of the </w:t>
      </w:r>
      <w:r w:rsidRPr="00875539">
        <w:rPr>
          <w:b/>
          <w:noProof/>
          <w:sz w:val="22"/>
          <w:szCs w:val="22"/>
        </w:rPr>
        <w:t>1</w:t>
      </w:r>
      <w:r>
        <w:rPr>
          <w:b/>
          <w:sz w:val="22"/>
          <w:szCs w:val="22"/>
        </w:rPr>
        <w:t xml:space="preserve"> BHK painted before handing over to the FIRST PARTY</w:t>
      </w:r>
      <w:r w:rsidRPr="007A72BD">
        <w:rPr>
          <w:sz w:val="22"/>
          <w:szCs w:val="22"/>
        </w:rPr>
        <w:t>. Failure to do so by the</w:t>
      </w:r>
      <w:r>
        <w:rPr>
          <w:b/>
          <w:sz w:val="22"/>
          <w:szCs w:val="22"/>
        </w:rPr>
        <w:t xml:space="preserve"> SECOND PARTY, </w:t>
      </w:r>
      <w:r w:rsidRPr="007A72BD">
        <w:rPr>
          <w:sz w:val="22"/>
          <w:szCs w:val="22"/>
        </w:rPr>
        <w:t>the</w:t>
      </w:r>
      <w:r>
        <w:rPr>
          <w:b/>
          <w:sz w:val="22"/>
          <w:szCs w:val="22"/>
        </w:rPr>
        <w:t xml:space="preserve"> FIRST PARTY </w:t>
      </w:r>
      <w:r w:rsidRPr="007A72BD">
        <w:rPr>
          <w:sz w:val="22"/>
          <w:szCs w:val="22"/>
        </w:rPr>
        <w:t xml:space="preserve">reserves the right to </w:t>
      </w:r>
      <w:r>
        <w:rPr>
          <w:sz w:val="22"/>
          <w:szCs w:val="22"/>
        </w:rPr>
        <w:t xml:space="preserve">deduct the cost of painting the </w:t>
      </w:r>
      <w:r w:rsidRPr="00875539">
        <w:rPr>
          <w:noProof/>
          <w:sz w:val="22"/>
          <w:szCs w:val="22"/>
        </w:rPr>
        <w:t>1</w:t>
      </w:r>
      <w:r>
        <w:rPr>
          <w:sz w:val="22"/>
          <w:szCs w:val="22"/>
        </w:rPr>
        <w:t xml:space="preserve"> BHK from the deposit.</w:t>
      </w:r>
    </w:p>
    <w:p w:rsidR="00154DBF" w:rsidRDefault="00154DBF" w:rsidP="00E04881">
      <w:pPr>
        <w:pStyle w:val="ListParagraph"/>
        <w:ind w:left="0"/>
        <w:rPr>
          <w:sz w:val="22"/>
          <w:szCs w:val="22"/>
        </w:rPr>
      </w:pPr>
    </w:p>
    <w:p w:rsidR="00154DBF" w:rsidRPr="00933611" w:rsidRDefault="00154DBF">
      <w:pPr>
        <w:numPr>
          <w:ilvl w:val="0"/>
          <w:numId w:val="5"/>
        </w:numPr>
        <w:tabs>
          <w:tab w:val="clear" w:pos="1080"/>
          <w:tab w:val="num" w:pos="810"/>
        </w:tabs>
        <w:ind w:left="810" w:hanging="810"/>
        <w:jc w:val="both"/>
        <w:rPr>
          <w:sz w:val="22"/>
          <w:szCs w:val="22"/>
        </w:rPr>
      </w:pPr>
      <w:r w:rsidRPr="00933611">
        <w:rPr>
          <w:sz w:val="22"/>
          <w:szCs w:val="22"/>
        </w:rPr>
        <w:lastRenderedPageBreak/>
        <w:t>The</w:t>
      </w:r>
      <w:r w:rsidRPr="00BB6194">
        <w:rPr>
          <w:b/>
          <w:sz w:val="22"/>
          <w:szCs w:val="22"/>
        </w:rPr>
        <w:t xml:space="preserve"> </w:t>
      </w:r>
      <w:r>
        <w:rPr>
          <w:b/>
          <w:sz w:val="22"/>
          <w:szCs w:val="22"/>
        </w:rPr>
        <w:t>SECOND PARTY</w:t>
      </w:r>
      <w:r w:rsidRPr="00933611">
        <w:rPr>
          <w:sz w:val="22"/>
          <w:szCs w:val="22"/>
        </w:rPr>
        <w:t xml:space="preserve"> shall use the</w:t>
      </w:r>
      <w:r>
        <w:rPr>
          <w:sz w:val="22"/>
          <w:szCs w:val="22"/>
        </w:rPr>
        <w:t xml:space="preserve"> aforesaid</w:t>
      </w:r>
      <w:r w:rsidRPr="00933611">
        <w:rPr>
          <w:sz w:val="22"/>
          <w:szCs w:val="22"/>
        </w:rPr>
        <w:t xml:space="preserve"> </w:t>
      </w:r>
      <w:r>
        <w:rPr>
          <w:sz w:val="22"/>
          <w:szCs w:val="22"/>
        </w:rPr>
        <w:t xml:space="preserve">LICENSED SCHEDULED </w:t>
      </w:r>
      <w:r w:rsidRPr="00933611">
        <w:rPr>
          <w:sz w:val="22"/>
          <w:szCs w:val="22"/>
        </w:rPr>
        <w:t>premises only for the resident</w:t>
      </w:r>
      <w:r>
        <w:rPr>
          <w:sz w:val="22"/>
          <w:szCs w:val="22"/>
        </w:rPr>
        <w:t>ial purpose</w:t>
      </w:r>
      <w:r w:rsidRPr="00933611">
        <w:rPr>
          <w:sz w:val="22"/>
          <w:szCs w:val="22"/>
        </w:rPr>
        <w:t xml:space="preserve"> and shall not use or permit the premises</w:t>
      </w:r>
      <w:r>
        <w:rPr>
          <w:sz w:val="22"/>
          <w:szCs w:val="22"/>
        </w:rPr>
        <w:t xml:space="preserve"> for any other purpose, or sub let or subject it</w:t>
      </w:r>
      <w:r w:rsidRPr="00933611">
        <w:rPr>
          <w:sz w:val="22"/>
          <w:szCs w:val="22"/>
        </w:rPr>
        <w:t xml:space="preserve"> for unlawful purpose, </w:t>
      </w:r>
      <w:r>
        <w:rPr>
          <w:sz w:val="22"/>
          <w:szCs w:val="22"/>
        </w:rPr>
        <w:t xml:space="preserve">or in any manner that could be </w:t>
      </w:r>
      <w:r w:rsidRPr="00933611">
        <w:rPr>
          <w:sz w:val="22"/>
          <w:szCs w:val="22"/>
        </w:rPr>
        <w:t>likely to endanger the building</w:t>
      </w:r>
      <w:r>
        <w:rPr>
          <w:sz w:val="22"/>
          <w:szCs w:val="22"/>
        </w:rPr>
        <w:t xml:space="preserve"> or spoil the environment, </w:t>
      </w:r>
      <w:r>
        <w:rPr>
          <w:b/>
          <w:sz w:val="36"/>
          <w:szCs w:val="36"/>
        </w:rPr>
        <w:t xml:space="preserve">or in any manner that would amount to being unlawful, or illegal, or undesirable, or not being one for the purpose for which it is licensed specifically. </w:t>
      </w:r>
      <w:r>
        <w:rPr>
          <w:sz w:val="22"/>
          <w:szCs w:val="22"/>
        </w:rPr>
        <w:t>.</w:t>
      </w:r>
    </w:p>
    <w:p w:rsidR="00154DBF" w:rsidRDefault="00154DBF">
      <w:pPr>
        <w:jc w:val="both"/>
      </w:pPr>
    </w:p>
    <w:p w:rsidR="00154DBF" w:rsidRPr="00BB6194" w:rsidRDefault="00154DBF">
      <w:pPr>
        <w:numPr>
          <w:ilvl w:val="0"/>
          <w:numId w:val="5"/>
        </w:numPr>
        <w:tabs>
          <w:tab w:val="clear" w:pos="1080"/>
          <w:tab w:val="num" w:pos="810"/>
        </w:tabs>
        <w:ind w:left="810" w:hanging="810"/>
        <w:jc w:val="both"/>
        <w:rPr>
          <w:sz w:val="22"/>
          <w:szCs w:val="22"/>
        </w:rPr>
      </w:pPr>
      <w:r w:rsidRPr="00BB6194">
        <w:rPr>
          <w:sz w:val="22"/>
          <w:szCs w:val="22"/>
        </w:rPr>
        <w:t xml:space="preserve">The </w:t>
      </w:r>
      <w:r>
        <w:rPr>
          <w:b/>
          <w:sz w:val="22"/>
          <w:szCs w:val="22"/>
        </w:rPr>
        <w:t xml:space="preserve">SECOND PARTY </w:t>
      </w:r>
      <w:r w:rsidRPr="00BB6194">
        <w:rPr>
          <w:sz w:val="22"/>
          <w:szCs w:val="22"/>
        </w:rPr>
        <w:t xml:space="preserve">shall ensure </w:t>
      </w:r>
      <w:r>
        <w:rPr>
          <w:sz w:val="22"/>
          <w:szCs w:val="22"/>
        </w:rPr>
        <w:t>and shall make good to the FIRST PARTY for any and all damage / loss / defacing of the property / premises.</w:t>
      </w:r>
    </w:p>
    <w:p w:rsidR="00154DBF" w:rsidRPr="00E04881" w:rsidRDefault="00154DBF" w:rsidP="00E04881">
      <w:pPr>
        <w:tabs>
          <w:tab w:val="num" w:pos="810"/>
        </w:tabs>
        <w:jc w:val="both"/>
        <w:rPr>
          <w:b/>
          <w:sz w:val="22"/>
          <w:szCs w:val="22"/>
        </w:rPr>
      </w:pPr>
      <w:r>
        <w:rPr>
          <w:sz w:val="22"/>
          <w:szCs w:val="22"/>
        </w:rPr>
        <w:t xml:space="preserve">                                              </w:t>
      </w:r>
    </w:p>
    <w:p w:rsidR="00154DBF" w:rsidRPr="00281F1C" w:rsidRDefault="00154DBF" w:rsidP="00A0494C">
      <w:pPr>
        <w:jc w:val="both"/>
        <w:rPr>
          <w:sz w:val="22"/>
          <w:szCs w:val="22"/>
        </w:rPr>
      </w:pPr>
    </w:p>
    <w:p w:rsidR="00154DBF" w:rsidRPr="00E04881" w:rsidRDefault="00154DBF" w:rsidP="001D63CF">
      <w:pPr>
        <w:numPr>
          <w:ilvl w:val="0"/>
          <w:numId w:val="5"/>
        </w:numPr>
        <w:tabs>
          <w:tab w:val="clear" w:pos="1080"/>
          <w:tab w:val="num" w:pos="810"/>
        </w:tabs>
        <w:ind w:left="810" w:hanging="810"/>
        <w:jc w:val="both"/>
        <w:rPr>
          <w:b/>
          <w:sz w:val="32"/>
          <w:szCs w:val="32"/>
        </w:rPr>
      </w:pPr>
      <w:r>
        <w:rPr>
          <w:sz w:val="22"/>
          <w:szCs w:val="22"/>
        </w:rPr>
        <w:t xml:space="preserve">Any violation of the rules by the </w:t>
      </w:r>
      <w:r>
        <w:rPr>
          <w:b/>
          <w:sz w:val="22"/>
          <w:szCs w:val="22"/>
        </w:rPr>
        <w:t>SECOND PARTY</w:t>
      </w:r>
      <w:r w:rsidRPr="008C1393">
        <w:rPr>
          <w:b/>
          <w:sz w:val="22"/>
          <w:szCs w:val="22"/>
        </w:rPr>
        <w:t xml:space="preserve"> </w:t>
      </w:r>
      <w:r>
        <w:rPr>
          <w:sz w:val="22"/>
          <w:szCs w:val="22"/>
        </w:rPr>
        <w:t xml:space="preserve">or the </w:t>
      </w:r>
      <w:r w:rsidRPr="00471F70">
        <w:rPr>
          <w:b/>
          <w:sz w:val="22"/>
          <w:szCs w:val="22"/>
        </w:rPr>
        <w:t>OCCUPANT</w:t>
      </w:r>
      <w:r>
        <w:rPr>
          <w:b/>
          <w:sz w:val="22"/>
          <w:szCs w:val="22"/>
        </w:rPr>
        <w:t xml:space="preserve">/S, </w:t>
      </w:r>
      <w:r>
        <w:rPr>
          <w:sz w:val="22"/>
          <w:szCs w:val="22"/>
        </w:rPr>
        <w:t xml:space="preserve">the FIRST PARTY </w:t>
      </w:r>
      <w:r w:rsidRPr="00471F70">
        <w:rPr>
          <w:sz w:val="22"/>
          <w:szCs w:val="22"/>
        </w:rPr>
        <w:t>shall be obligated to take the necessary corrective</w:t>
      </w:r>
      <w:r>
        <w:rPr>
          <w:sz w:val="22"/>
          <w:szCs w:val="22"/>
        </w:rPr>
        <w:t>/ compensatory</w:t>
      </w:r>
      <w:r w:rsidRPr="00471F70">
        <w:rPr>
          <w:sz w:val="22"/>
          <w:szCs w:val="22"/>
        </w:rPr>
        <w:t xml:space="preserve"> action to th</w:t>
      </w:r>
      <w:r>
        <w:rPr>
          <w:sz w:val="22"/>
          <w:szCs w:val="22"/>
        </w:rPr>
        <w:t xml:space="preserve">at effect. </w:t>
      </w:r>
      <w:r>
        <w:rPr>
          <w:b/>
          <w:sz w:val="32"/>
          <w:szCs w:val="32"/>
        </w:rPr>
        <w:t>(</w:t>
      </w:r>
      <w:r w:rsidRPr="009816C0">
        <w:rPr>
          <w:b/>
          <w:sz w:val="32"/>
          <w:szCs w:val="32"/>
        </w:rPr>
        <w:t xml:space="preserve">REMOVE </w:t>
      </w:r>
      <w:r>
        <w:rPr>
          <w:b/>
          <w:sz w:val="32"/>
          <w:szCs w:val="32"/>
        </w:rPr>
        <w:t>“</w:t>
      </w:r>
      <w:r w:rsidRPr="00E04881">
        <w:rPr>
          <w:b/>
          <w:sz w:val="32"/>
          <w:szCs w:val="32"/>
        </w:rPr>
        <w:t xml:space="preserve">the SECOND PARTY”).  </w:t>
      </w:r>
    </w:p>
    <w:p w:rsidR="00154DBF" w:rsidRPr="00E04881" w:rsidRDefault="00154DBF" w:rsidP="00E04881">
      <w:pPr>
        <w:ind w:left="810"/>
        <w:jc w:val="both"/>
        <w:rPr>
          <w:b/>
          <w:sz w:val="32"/>
          <w:szCs w:val="32"/>
        </w:rPr>
      </w:pPr>
    </w:p>
    <w:p w:rsidR="00154DBF" w:rsidRDefault="00154DBF" w:rsidP="007F5F82">
      <w:pPr>
        <w:numPr>
          <w:ilvl w:val="0"/>
          <w:numId w:val="5"/>
        </w:numPr>
        <w:tabs>
          <w:tab w:val="clear" w:pos="1080"/>
          <w:tab w:val="num" w:pos="810"/>
        </w:tabs>
        <w:ind w:left="810" w:hanging="810"/>
        <w:jc w:val="both"/>
        <w:rPr>
          <w:sz w:val="22"/>
          <w:szCs w:val="22"/>
        </w:rPr>
      </w:pPr>
      <w:r w:rsidRPr="004C5B02">
        <w:rPr>
          <w:sz w:val="22"/>
          <w:szCs w:val="22"/>
        </w:rPr>
        <w:t xml:space="preserve">The </w:t>
      </w:r>
      <w:r>
        <w:rPr>
          <w:b/>
          <w:sz w:val="22"/>
          <w:szCs w:val="22"/>
        </w:rPr>
        <w:t>SECOND PARTY</w:t>
      </w:r>
      <w:r w:rsidRPr="004C5B02">
        <w:rPr>
          <w:b/>
          <w:sz w:val="22"/>
          <w:szCs w:val="22"/>
        </w:rPr>
        <w:t xml:space="preserve"> </w:t>
      </w:r>
      <w:r w:rsidRPr="004C5B02">
        <w:rPr>
          <w:sz w:val="22"/>
          <w:szCs w:val="22"/>
        </w:rPr>
        <w:t xml:space="preserve">shall be responsible to directly settle the bills with the </w:t>
      </w:r>
      <w:r>
        <w:rPr>
          <w:b/>
          <w:sz w:val="22"/>
          <w:szCs w:val="22"/>
        </w:rPr>
        <w:t>FIRST PARTY</w:t>
      </w:r>
      <w:r w:rsidRPr="004C5B02">
        <w:rPr>
          <w:b/>
          <w:sz w:val="22"/>
          <w:szCs w:val="22"/>
        </w:rPr>
        <w:t xml:space="preserve"> </w:t>
      </w:r>
      <w:r w:rsidRPr="004C5B02">
        <w:rPr>
          <w:sz w:val="22"/>
          <w:szCs w:val="22"/>
        </w:rPr>
        <w:t xml:space="preserve">- bills of the </w:t>
      </w:r>
      <w:r>
        <w:rPr>
          <w:sz w:val="22"/>
          <w:szCs w:val="22"/>
        </w:rPr>
        <w:t>services used by him</w:t>
      </w:r>
      <w:r w:rsidRPr="004C5B02">
        <w:rPr>
          <w:sz w:val="22"/>
          <w:szCs w:val="22"/>
        </w:rPr>
        <w:t xml:space="preserve"> that are not covered in the package – like Electricity for the common area lighting like Staircase, Parking, Exterior house, motor for pumping water to the over roof tank etc. which are not covered within the scope of this agreement and for maintenance and repairs of all  damages in </w:t>
      </w:r>
      <w:r>
        <w:rPr>
          <w:sz w:val="22"/>
          <w:szCs w:val="22"/>
        </w:rPr>
        <w:t xml:space="preserve">common </w:t>
      </w:r>
      <w:r w:rsidRPr="004C5B02">
        <w:rPr>
          <w:sz w:val="22"/>
          <w:szCs w:val="22"/>
        </w:rPr>
        <w:t>respect of breakages, defacing of premises, losses and so on etc.</w:t>
      </w:r>
    </w:p>
    <w:p w:rsidR="00154DBF" w:rsidRDefault="00154DBF" w:rsidP="00C4553B">
      <w:pPr>
        <w:pStyle w:val="ListParagraph"/>
        <w:rPr>
          <w:sz w:val="22"/>
          <w:szCs w:val="22"/>
        </w:rPr>
      </w:pPr>
    </w:p>
    <w:p w:rsidR="00154DBF" w:rsidRPr="00EE18DA" w:rsidRDefault="00154DBF" w:rsidP="006E4EA3">
      <w:pPr>
        <w:numPr>
          <w:ilvl w:val="0"/>
          <w:numId w:val="5"/>
        </w:numPr>
        <w:tabs>
          <w:tab w:val="clear" w:pos="1080"/>
          <w:tab w:val="num" w:pos="810"/>
        </w:tabs>
        <w:ind w:left="810" w:hanging="810"/>
        <w:jc w:val="both"/>
        <w:rPr>
          <w:sz w:val="22"/>
          <w:szCs w:val="22"/>
        </w:rPr>
      </w:pPr>
      <w:r w:rsidRPr="00EE18DA">
        <w:rPr>
          <w:sz w:val="22"/>
          <w:szCs w:val="22"/>
        </w:rPr>
        <w:t>There is a separate meter for common area lighting, Electric motor for pumping water which shall be shared among all flats</w:t>
      </w:r>
      <w:r>
        <w:rPr>
          <w:sz w:val="22"/>
          <w:szCs w:val="22"/>
        </w:rPr>
        <w:t>.</w:t>
      </w:r>
    </w:p>
    <w:p w:rsidR="00154DBF" w:rsidRDefault="00154DBF" w:rsidP="007F5F82">
      <w:pPr>
        <w:numPr>
          <w:ilvl w:val="0"/>
          <w:numId w:val="5"/>
        </w:numPr>
        <w:tabs>
          <w:tab w:val="clear" w:pos="1080"/>
          <w:tab w:val="num" w:pos="810"/>
        </w:tabs>
        <w:ind w:left="810" w:hanging="810"/>
        <w:jc w:val="both"/>
        <w:rPr>
          <w:sz w:val="22"/>
          <w:szCs w:val="22"/>
        </w:rPr>
      </w:pPr>
      <w:r>
        <w:rPr>
          <w:sz w:val="22"/>
          <w:szCs w:val="22"/>
        </w:rPr>
        <w:t xml:space="preserve">There is a common water meter for </w:t>
      </w:r>
      <w:proofErr w:type="spellStart"/>
      <w:r>
        <w:rPr>
          <w:sz w:val="22"/>
          <w:szCs w:val="22"/>
        </w:rPr>
        <w:t>Kavery</w:t>
      </w:r>
      <w:proofErr w:type="spellEnd"/>
      <w:r>
        <w:rPr>
          <w:sz w:val="22"/>
          <w:szCs w:val="22"/>
        </w:rPr>
        <w:t xml:space="preserve"> water. The water charges will be shared based on number of heads in each house. The </w:t>
      </w:r>
      <w:r w:rsidRPr="00EE18DA">
        <w:rPr>
          <w:b/>
          <w:szCs w:val="22"/>
        </w:rPr>
        <w:t>minimum</w:t>
      </w:r>
      <w:r w:rsidRPr="00EE18DA">
        <w:rPr>
          <w:szCs w:val="22"/>
        </w:rPr>
        <w:t xml:space="preserve"> </w:t>
      </w:r>
      <w:r>
        <w:rPr>
          <w:sz w:val="22"/>
          <w:szCs w:val="22"/>
        </w:rPr>
        <w:t xml:space="preserve">water charge will be around </w:t>
      </w:r>
      <w:proofErr w:type="spellStart"/>
      <w:r w:rsidRPr="00EE18DA">
        <w:rPr>
          <w:b/>
          <w:sz w:val="28"/>
          <w:szCs w:val="22"/>
        </w:rPr>
        <w:t>Rs</w:t>
      </w:r>
      <w:proofErr w:type="spellEnd"/>
      <w:r w:rsidRPr="00EE18DA">
        <w:rPr>
          <w:b/>
          <w:sz w:val="28"/>
          <w:szCs w:val="22"/>
        </w:rPr>
        <w:t>. 300</w:t>
      </w:r>
      <w:r>
        <w:rPr>
          <w:b/>
          <w:sz w:val="28"/>
          <w:szCs w:val="22"/>
        </w:rPr>
        <w:t>/-</w:t>
      </w:r>
      <w:r>
        <w:rPr>
          <w:sz w:val="22"/>
          <w:szCs w:val="22"/>
        </w:rPr>
        <w:t xml:space="preserve"> </w:t>
      </w:r>
      <w:r w:rsidRPr="00EE18DA">
        <w:rPr>
          <w:b/>
          <w:szCs w:val="22"/>
        </w:rPr>
        <w:t>(Rupees Three Hundred only) per head</w:t>
      </w:r>
      <w:r>
        <w:rPr>
          <w:sz w:val="22"/>
          <w:szCs w:val="22"/>
        </w:rPr>
        <w:t xml:space="preserve">. The SECOND PARTY shall pay this amount to the FIRST PARTY every month and it is not included in the monthly license fee, </w:t>
      </w:r>
    </w:p>
    <w:p w:rsidR="00154DBF" w:rsidRDefault="00154DBF" w:rsidP="004C5B02">
      <w:pPr>
        <w:pStyle w:val="ListParagraph"/>
        <w:rPr>
          <w:sz w:val="22"/>
          <w:szCs w:val="22"/>
        </w:rPr>
      </w:pPr>
    </w:p>
    <w:p w:rsidR="00154DBF" w:rsidRPr="004C5B02" w:rsidRDefault="00154DBF" w:rsidP="004C5B02">
      <w:pPr>
        <w:tabs>
          <w:tab w:val="num" w:pos="810"/>
        </w:tabs>
        <w:ind w:left="810"/>
        <w:jc w:val="both"/>
        <w:rPr>
          <w:sz w:val="22"/>
          <w:szCs w:val="22"/>
        </w:rPr>
      </w:pPr>
    </w:p>
    <w:p w:rsidR="00154DBF" w:rsidRPr="00796853" w:rsidRDefault="00154DBF" w:rsidP="00796853">
      <w:pPr>
        <w:numPr>
          <w:ilvl w:val="0"/>
          <w:numId w:val="5"/>
        </w:numPr>
        <w:tabs>
          <w:tab w:val="clear" w:pos="1080"/>
          <w:tab w:val="num" w:pos="810"/>
        </w:tabs>
        <w:ind w:left="810" w:hanging="810"/>
        <w:jc w:val="both"/>
        <w:rPr>
          <w:sz w:val="22"/>
          <w:szCs w:val="22"/>
        </w:rPr>
      </w:pPr>
      <w:r w:rsidRPr="000F20EE">
        <w:rPr>
          <w:sz w:val="22"/>
          <w:szCs w:val="22"/>
        </w:rPr>
        <w:t>The</w:t>
      </w:r>
      <w:r>
        <w:rPr>
          <w:sz w:val="22"/>
          <w:szCs w:val="22"/>
        </w:rPr>
        <w:t xml:space="preserve"> </w:t>
      </w:r>
      <w:r>
        <w:rPr>
          <w:b/>
          <w:sz w:val="22"/>
          <w:szCs w:val="22"/>
        </w:rPr>
        <w:t>SECOND PARTY</w:t>
      </w:r>
      <w:r>
        <w:rPr>
          <w:sz w:val="22"/>
          <w:szCs w:val="22"/>
        </w:rPr>
        <w:t xml:space="preserve"> shall ensure that the</w:t>
      </w:r>
      <w:r w:rsidRPr="000F20EE">
        <w:rPr>
          <w:sz w:val="22"/>
          <w:szCs w:val="22"/>
        </w:rPr>
        <w:t xml:space="preserve"> scheduled premises shall be used for residential purpose only.</w:t>
      </w:r>
      <w:r w:rsidRPr="00574A0C">
        <w:rPr>
          <w:sz w:val="22"/>
          <w:szCs w:val="22"/>
        </w:rPr>
        <w:t xml:space="preserve"> </w:t>
      </w:r>
      <w:r w:rsidRPr="000F20EE">
        <w:rPr>
          <w:sz w:val="22"/>
          <w:szCs w:val="22"/>
        </w:rPr>
        <w:t>The</w:t>
      </w:r>
      <w:r w:rsidRPr="00BB6194">
        <w:rPr>
          <w:b/>
          <w:sz w:val="22"/>
          <w:szCs w:val="22"/>
        </w:rPr>
        <w:t xml:space="preserve"> </w:t>
      </w:r>
      <w:r>
        <w:rPr>
          <w:b/>
          <w:sz w:val="22"/>
          <w:szCs w:val="22"/>
        </w:rPr>
        <w:t>SECOND PARTY</w:t>
      </w:r>
      <w:r w:rsidRPr="000F20EE">
        <w:rPr>
          <w:sz w:val="22"/>
          <w:szCs w:val="22"/>
        </w:rPr>
        <w:t xml:space="preserve"> shall not sublet the scheduled premises or any part or portion thereof.</w:t>
      </w:r>
    </w:p>
    <w:p w:rsidR="00154DBF" w:rsidRPr="00574A0C" w:rsidRDefault="00154DBF">
      <w:pPr>
        <w:tabs>
          <w:tab w:val="num" w:pos="810"/>
        </w:tabs>
        <w:ind w:left="810" w:hanging="810"/>
        <w:jc w:val="both"/>
        <w:rPr>
          <w:sz w:val="22"/>
          <w:szCs w:val="22"/>
        </w:rPr>
      </w:pPr>
    </w:p>
    <w:p w:rsidR="00154DBF" w:rsidRDefault="00154DBF">
      <w:pPr>
        <w:numPr>
          <w:ilvl w:val="0"/>
          <w:numId w:val="5"/>
        </w:numPr>
        <w:tabs>
          <w:tab w:val="clear" w:pos="1080"/>
          <w:tab w:val="num" w:pos="810"/>
        </w:tabs>
        <w:ind w:left="810" w:hanging="810"/>
        <w:jc w:val="both"/>
        <w:rPr>
          <w:sz w:val="22"/>
          <w:szCs w:val="22"/>
        </w:rPr>
      </w:pPr>
      <w:r>
        <w:rPr>
          <w:sz w:val="22"/>
          <w:szCs w:val="22"/>
        </w:rPr>
        <w:t>SECOND PARTY will be issued by the FIRST PARTY One original key of the main door/ Front Entrance door and the SECOND PARTY shall have to give an undertaking indemnifying the FIRST PARTY against misuse, and losses. The SECOND PARTY shall return to the FIRST PARTY the original key at the time of handing over of the premises; and in the event of loss of Key or not returning the original key to the LICNSOR, the indemnifying SECOND PARTY shall pay to the FIRST PARTY a sum of rupees 3,000/-, being the cost of replacement of the door lock.</w:t>
      </w:r>
    </w:p>
    <w:p w:rsidR="00154DBF" w:rsidRDefault="00154DBF">
      <w:pPr>
        <w:jc w:val="both"/>
        <w:rPr>
          <w:sz w:val="22"/>
          <w:szCs w:val="22"/>
        </w:rPr>
      </w:pPr>
    </w:p>
    <w:p w:rsidR="00154DBF" w:rsidRPr="00D160DF" w:rsidRDefault="00154DBF" w:rsidP="00D160DF">
      <w:pPr>
        <w:numPr>
          <w:ilvl w:val="0"/>
          <w:numId w:val="5"/>
        </w:numPr>
        <w:tabs>
          <w:tab w:val="clear" w:pos="1080"/>
          <w:tab w:val="num" w:pos="810"/>
        </w:tabs>
        <w:ind w:left="810" w:hanging="810"/>
        <w:jc w:val="both"/>
        <w:rPr>
          <w:sz w:val="22"/>
          <w:szCs w:val="22"/>
        </w:rPr>
      </w:pPr>
      <w:r w:rsidRPr="000F20EE">
        <w:rPr>
          <w:sz w:val="22"/>
          <w:szCs w:val="22"/>
        </w:rPr>
        <w:t>The</w:t>
      </w:r>
      <w:r w:rsidRPr="00BB6194">
        <w:rPr>
          <w:b/>
          <w:sz w:val="22"/>
          <w:szCs w:val="22"/>
        </w:rPr>
        <w:t xml:space="preserve"> </w:t>
      </w:r>
      <w:r>
        <w:rPr>
          <w:b/>
          <w:sz w:val="22"/>
          <w:szCs w:val="22"/>
        </w:rPr>
        <w:t>SECOND PARTY</w:t>
      </w:r>
      <w:r w:rsidRPr="000F20EE">
        <w:rPr>
          <w:sz w:val="22"/>
          <w:szCs w:val="22"/>
        </w:rPr>
        <w:t xml:space="preserve"> shall not make any structural alteration or additions to the scheduled premises without the written consent</w:t>
      </w:r>
      <w:r>
        <w:rPr>
          <w:sz w:val="22"/>
          <w:szCs w:val="22"/>
        </w:rPr>
        <w:t xml:space="preserve"> and approval</w:t>
      </w:r>
      <w:r w:rsidRPr="000F20EE">
        <w:rPr>
          <w:sz w:val="22"/>
          <w:szCs w:val="22"/>
        </w:rPr>
        <w:t xml:space="preserve"> of the </w:t>
      </w:r>
      <w:r>
        <w:rPr>
          <w:b/>
          <w:sz w:val="22"/>
          <w:szCs w:val="22"/>
        </w:rPr>
        <w:t>FIRST PARTY</w:t>
      </w:r>
      <w:r w:rsidRPr="000F20EE">
        <w:rPr>
          <w:sz w:val="22"/>
          <w:szCs w:val="22"/>
        </w:rPr>
        <w:t>.</w:t>
      </w:r>
    </w:p>
    <w:p w:rsidR="00154DBF" w:rsidRDefault="00154DBF">
      <w:pPr>
        <w:tabs>
          <w:tab w:val="num" w:pos="810"/>
        </w:tabs>
        <w:ind w:left="810" w:hanging="810"/>
        <w:jc w:val="both"/>
        <w:rPr>
          <w:sz w:val="22"/>
          <w:szCs w:val="22"/>
        </w:rPr>
      </w:pPr>
    </w:p>
    <w:p w:rsidR="00154DBF" w:rsidRPr="000B38CC" w:rsidRDefault="00154DBF" w:rsidP="000B38CC">
      <w:pPr>
        <w:numPr>
          <w:ilvl w:val="0"/>
          <w:numId w:val="5"/>
        </w:numPr>
        <w:tabs>
          <w:tab w:val="clear" w:pos="1080"/>
          <w:tab w:val="num" w:pos="810"/>
        </w:tabs>
        <w:ind w:left="810" w:hanging="810"/>
        <w:jc w:val="both"/>
        <w:rPr>
          <w:sz w:val="22"/>
          <w:szCs w:val="22"/>
        </w:rPr>
      </w:pPr>
      <w:r w:rsidRPr="000F20EE">
        <w:rPr>
          <w:sz w:val="22"/>
          <w:szCs w:val="22"/>
        </w:rPr>
        <w:t xml:space="preserve">The </w:t>
      </w:r>
      <w:r>
        <w:rPr>
          <w:b/>
          <w:sz w:val="22"/>
          <w:szCs w:val="22"/>
        </w:rPr>
        <w:t>SECOND PARTY</w:t>
      </w:r>
      <w:r w:rsidRPr="000F20EE">
        <w:rPr>
          <w:sz w:val="22"/>
          <w:szCs w:val="22"/>
        </w:rPr>
        <w:t xml:space="preserve"> undertakes to keep all the fittings</w:t>
      </w:r>
      <w:r>
        <w:rPr>
          <w:sz w:val="22"/>
          <w:szCs w:val="22"/>
        </w:rPr>
        <w:t>, equipments, etc</w:t>
      </w:r>
      <w:r w:rsidRPr="000F20EE">
        <w:rPr>
          <w:sz w:val="22"/>
          <w:szCs w:val="22"/>
        </w:rPr>
        <w:t xml:space="preserve"> affixed to </w:t>
      </w:r>
      <w:r>
        <w:rPr>
          <w:sz w:val="22"/>
          <w:szCs w:val="22"/>
        </w:rPr>
        <w:t xml:space="preserve">or kept in </w:t>
      </w:r>
      <w:r w:rsidRPr="000F20EE">
        <w:rPr>
          <w:sz w:val="22"/>
          <w:szCs w:val="22"/>
        </w:rPr>
        <w:t xml:space="preserve">the scheduled premises in good and working condition, and if there are any damages or losses committed </w:t>
      </w:r>
      <w:r>
        <w:rPr>
          <w:sz w:val="22"/>
          <w:szCs w:val="22"/>
        </w:rPr>
        <w:t xml:space="preserve">or caused </w:t>
      </w:r>
      <w:r w:rsidRPr="000F20EE">
        <w:rPr>
          <w:sz w:val="22"/>
          <w:szCs w:val="22"/>
        </w:rPr>
        <w:t>by</w:t>
      </w:r>
      <w:r>
        <w:rPr>
          <w:sz w:val="22"/>
          <w:szCs w:val="22"/>
        </w:rPr>
        <w:t xml:space="preserve"> the </w:t>
      </w:r>
      <w:r>
        <w:rPr>
          <w:b/>
          <w:sz w:val="22"/>
          <w:szCs w:val="22"/>
        </w:rPr>
        <w:t>SECOND PARTY</w:t>
      </w:r>
      <w:r>
        <w:rPr>
          <w:sz w:val="22"/>
          <w:szCs w:val="22"/>
        </w:rPr>
        <w:t xml:space="preserve"> inside the house or in the common area</w:t>
      </w:r>
      <w:r w:rsidRPr="000F20EE">
        <w:rPr>
          <w:sz w:val="22"/>
          <w:szCs w:val="22"/>
        </w:rPr>
        <w:t xml:space="preserve">, the </w:t>
      </w:r>
      <w:r>
        <w:rPr>
          <w:b/>
          <w:sz w:val="22"/>
          <w:szCs w:val="22"/>
        </w:rPr>
        <w:t>SECOND PARTY</w:t>
      </w:r>
      <w:r w:rsidRPr="000F20EE">
        <w:rPr>
          <w:sz w:val="22"/>
          <w:szCs w:val="22"/>
        </w:rPr>
        <w:t xml:space="preserve"> shall be liable to make good the same</w:t>
      </w:r>
      <w:r>
        <w:rPr>
          <w:sz w:val="22"/>
          <w:szCs w:val="22"/>
        </w:rPr>
        <w:t xml:space="preserve"> at his own cost</w:t>
      </w:r>
      <w:r w:rsidRPr="000F20EE">
        <w:rPr>
          <w:sz w:val="22"/>
          <w:szCs w:val="22"/>
        </w:rPr>
        <w:t>.</w:t>
      </w:r>
    </w:p>
    <w:p w:rsidR="00154DBF" w:rsidRPr="000F20EE" w:rsidRDefault="00154DBF">
      <w:pPr>
        <w:tabs>
          <w:tab w:val="num" w:pos="810"/>
        </w:tabs>
        <w:ind w:left="810" w:hanging="810"/>
        <w:jc w:val="both"/>
        <w:rPr>
          <w:sz w:val="22"/>
          <w:szCs w:val="22"/>
        </w:rPr>
      </w:pPr>
    </w:p>
    <w:p w:rsidR="00154DBF" w:rsidRPr="002915B1" w:rsidRDefault="00154DBF" w:rsidP="000B38CC">
      <w:pPr>
        <w:numPr>
          <w:ilvl w:val="0"/>
          <w:numId w:val="5"/>
        </w:numPr>
        <w:tabs>
          <w:tab w:val="clear" w:pos="1080"/>
          <w:tab w:val="num" w:pos="810"/>
        </w:tabs>
        <w:ind w:left="810" w:hanging="810"/>
        <w:jc w:val="both"/>
        <w:rPr>
          <w:sz w:val="22"/>
          <w:szCs w:val="22"/>
        </w:rPr>
      </w:pPr>
      <w:r w:rsidRPr="000F20EE">
        <w:rPr>
          <w:sz w:val="22"/>
          <w:szCs w:val="22"/>
        </w:rPr>
        <w:t xml:space="preserve">The </w:t>
      </w:r>
      <w:r>
        <w:rPr>
          <w:b/>
          <w:sz w:val="22"/>
          <w:szCs w:val="22"/>
        </w:rPr>
        <w:t>SECOND PARTY</w:t>
      </w:r>
      <w:r w:rsidRPr="000F20EE">
        <w:rPr>
          <w:sz w:val="22"/>
          <w:szCs w:val="22"/>
        </w:rPr>
        <w:t xml:space="preserve"> shall give the </w:t>
      </w:r>
      <w:r>
        <w:rPr>
          <w:b/>
          <w:sz w:val="22"/>
          <w:szCs w:val="22"/>
        </w:rPr>
        <w:t>FIRST PARTY, One</w:t>
      </w:r>
      <w:r>
        <w:rPr>
          <w:sz w:val="22"/>
          <w:szCs w:val="22"/>
        </w:rPr>
        <w:t xml:space="preserve"> calendar month’ </w:t>
      </w:r>
      <w:r w:rsidRPr="000F20EE">
        <w:rPr>
          <w:sz w:val="22"/>
          <w:szCs w:val="22"/>
        </w:rPr>
        <w:t xml:space="preserve">notice in writing if the </w:t>
      </w:r>
      <w:r>
        <w:rPr>
          <w:b/>
          <w:sz w:val="22"/>
          <w:szCs w:val="22"/>
        </w:rPr>
        <w:t>SECOND PARTY</w:t>
      </w:r>
      <w:r w:rsidRPr="000F20EE">
        <w:rPr>
          <w:sz w:val="22"/>
          <w:szCs w:val="22"/>
        </w:rPr>
        <w:t xml:space="preserve"> wishes to surrender vacant possession of the </w:t>
      </w:r>
      <w:r>
        <w:rPr>
          <w:sz w:val="22"/>
          <w:szCs w:val="22"/>
        </w:rPr>
        <w:t>Schedule</w:t>
      </w:r>
      <w:r w:rsidRPr="000F20EE">
        <w:rPr>
          <w:sz w:val="22"/>
          <w:szCs w:val="22"/>
        </w:rPr>
        <w:t xml:space="preserve"> premises </w:t>
      </w:r>
      <w:r w:rsidRPr="000F20EE">
        <w:rPr>
          <w:sz w:val="22"/>
          <w:szCs w:val="22"/>
        </w:rPr>
        <w:lastRenderedPageBreak/>
        <w:t xml:space="preserve">during the currency of this </w:t>
      </w:r>
      <w:r>
        <w:rPr>
          <w:sz w:val="22"/>
          <w:szCs w:val="22"/>
        </w:rPr>
        <w:t>LICENSE; And similarly</w:t>
      </w:r>
      <w:r w:rsidRPr="000F20EE">
        <w:rPr>
          <w:sz w:val="22"/>
          <w:szCs w:val="22"/>
        </w:rPr>
        <w:t xml:space="preserve"> the </w:t>
      </w:r>
      <w:r>
        <w:rPr>
          <w:b/>
          <w:sz w:val="22"/>
          <w:szCs w:val="22"/>
        </w:rPr>
        <w:t xml:space="preserve">FIRST PARTY </w:t>
      </w:r>
      <w:r w:rsidRPr="000F20EE">
        <w:rPr>
          <w:sz w:val="22"/>
          <w:szCs w:val="22"/>
        </w:rPr>
        <w:t xml:space="preserve">is entitled to terminate the </w:t>
      </w:r>
      <w:proofErr w:type="gramStart"/>
      <w:r>
        <w:rPr>
          <w:sz w:val="22"/>
          <w:szCs w:val="22"/>
        </w:rPr>
        <w:t xml:space="preserve">LICENSE </w:t>
      </w:r>
      <w:r w:rsidRPr="000F20EE">
        <w:rPr>
          <w:sz w:val="22"/>
          <w:szCs w:val="22"/>
        </w:rPr>
        <w:t xml:space="preserve"> after</w:t>
      </w:r>
      <w:proofErr w:type="gramEnd"/>
      <w:r w:rsidRPr="000F20EE">
        <w:rPr>
          <w:sz w:val="22"/>
          <w:szCs w:val="22"/>
        </w:rPr>
        <w:t xml:space="preserve"> giving </w:t>
      </w:r>
      <w:r>
        <w:rPr>
          <w:b/>
          <w:sz w:val="22"/>
          <w:szCs w:val="22"/>
        </w:rPr>
        <w:t xml:space="preserve">one </w:t>
      </w:r>
      <w:r>
        <w:rPr>
          <w:sz w:val="22"/>
          <w:szCs w:val="22"/>
        </w:rPr>
        <w:t xml:space="preserve">calendar </w:t>
      </w:r>
      <w:r w:rsidRPr="009816C0">
        <w:rPr>
          <w:b/>
          <w:sz w:val="32"/>
          <w:szCs w:val="32"/>
        </w:rPr>
        <w:t>months’</w:t>
      </w:r>
      <w:r>
        <w:rPr>
          <w:sz w:val="22"/>
          <w:szCs w:val="22"/>
        </w:rPr>
        <w:t xml:space="preserve"> notice </w:t>
      </w:r>
      <w:r w:rsidRPr="000F20EE">
        <w:rPr>
          <w:sz w:val="22"/>
          <w:szCs w:val="22"/>
        </w:rPr>
        <w:t xml:space="preserve"> </w:t>
      </w:r>
      <w:r>
        <w:rPr>
          <w:sz w:val="22"/>
          <w:szCs w:val="22"/>
        </w:rPr>
        <w:t xml:space="preserve">to the SECOND PARTY </w:t>
      </w:r>
      <w:r w:rsidRPr="000F20EE">
        <w:rPr>
          <w:sz w:val="22"/>
          <w:szCs w:val="22"/>
        </w:rPr>
        <w:t>or on mutual understanding.</w:t>
      </w:r>
    </w:p>
    <w:p w:rsidR="00154DBF" w:rsidRPr="008A48E7" w:rsidRDefault="00154DBF" w:rsidP="008A48E7">
      <w:pPr>
        <w:numPr>
          <w:ilvl w:val="0"/>
          <w:numId w:val="5"/>
        </w:numPr>
        <w:tabs>
          <w:tab w:val="clear" w:pos="1080"/>
          <w:tab w:val="num" w:pos="810"/>
        </w:tabs>
        <w:ind w:left="810" w:hanging="810"/>
        <w:jc w:val="both"/>
        <w:rPr>
          <w:sz w:val="22"/>
          <w:szCs w:val="22"/>
        </w:rPr>
      </w:pPr>
      <w:r w:rsidRPr="000F20EE">
        <w:rPr>
          <w:sz w:val="22"/>
          <w:szCs w:val="22"/>
        </w:rPr>
        <w:t xml:space="preserve">That on the expiration of the </w:t>
      </w:r>
      <w:r>
        <w:rPr>
          <w:sz w:val="22"/>
          <w:szCs w:val="22"/>
        </w:rPr>
        <w:t>LICENSE</w:t>
      </w:r>
      <w:r w:rsidRPr="000F20EE">
        <w:rPr>
          <w:sz w:val="22"/>
          <w:szCs w:val="22"/>
        </w:rPr>
        <w:t xml:space="preserve">, the </w:t>
      </w:r>
      <w:r>
        <w:rPr>
          <w:b/>
          <w:sz w:val="22"/>
          <w:szCs w:val="22"/>
        </w:rPr>
        <w:t>SECOND PARTY</w:t>
      </w:r>
      <w:r w:rsidRPr="000F20EE">
        <w:rPr>
          <w:sz w:val="22"/>
          <w:szCs w:val="22"/>
        </w:rPr>
        <w:t xml:space="preserve"> shall surrender and yield to the </w:t>
      </w:r>
      <w:r>
        <w:rPr>
          <w:b/>
          <w:sz w:val="22"/>
          <w:szCs w:val="22"/>
        </w:rPr>
        <w:t>FIRST PARTY</w:t>
      </w:r>
      <w:r w:rsidRPr="000F20EE">
        <w:rPr>
          <w:sz w:val="22"/>
          <w:szCs w:val="22"/>
        </w:rPr>
        <w:t xml:space="preserve">, the </w:t>
      </w:r>
      <w:r>
        <w:rPr>
          <w:sz w:val="22"/>
          <w:szCs w:val="22"/>
        </w:rPr>
        <w:t>right to use and enjoy</w:t>
      </w:r>
      <w:r w:rsidRPr="000F20EE">
        <w:rPr>
          <w:sz w:val="22"/>
          <w:szCs w:val="22"/>
        </w:rPr>
        <w:t xml:space="preserve"> of the scheduled premises in such a state and condition as the same now and together with a</w:t>
      </w:r>
      <w:r>
        <w:rPr>
          <w:sz w:val="22"/>
          <w:szCs w:val="22"/>
        </w:rPr>
        <w:t>ll the fittings and fixtures.</w:t>
      </w:r>
      <w:r w:rsidRPr="000F20EE">
        <w:rPr>
          <w:sz w:val="22"/>
          <w:szCs w:val="22"/>
        </w:rPr>
        <w:t xml:space="preserve"> </w:t>
      </w:r>
      <w:r>
        <w:rPr>
          <w:sz w:val="22"/>
          <w:szCs w:val="22"/>
        </w:rPr>
        <w:t xml:space="preserve">As accordingly the </w:t>
      </w:r>
      <w:r>
        <w:rPr>
          <w:b/>
          <w:sz w:val="22"/>
          <w:szCs w:val="22"/>
        </w:rPr>
        <w:t xml:space="preserve">FIRST PARTY </w:t>
      </w:r>
      <w:r>
        <w:rPr>
          <w:sz w:val="22"/>
          <w:szCs w:val="22"/>
        </w:rPr>
        <w:t>shall refund the interest-free deposit, as per terms mention in Clause 4 of this deed/ agreement to the SECOND PARTY.</w:t>
      </w:r>
    </w:p>
    <w:p w:rsidR="00154DBF" w:rsidRPr="00FB0AA7" w:rsidRDefault="00154DBF">
      <w:pPr>
        <w:numPr>
          <w:ilvl w:val="0"/>
          <w:numId w:val="5"/>
        </w:numPr>
        <w:tabs>
          <w:tab w:val="clear" w:pos="1080"/>
          <w:tab w:val="num" w:pos="810"/>
        </w:tabs>
        <w:ind w:left="810" w:hanging="810"/>
        <w:jc w:val="both"/>
        <w:rPr>
          <w:b/>
          <w:sz w:val="22"/>
          <w:szCs w:val="22"/>
        </w:rPr>
      </w:pPr>
      <w:r>
        <w:rPr>
          <w:sz w:val="22"/>
          <w:szCs w:val="22"/>
        </w:rPr>
        <w:t>At the end of this tenancy period (</w:t>
      </w:r>
      <w:r w:rsidRPr="00875539">
        <w:rPr>
          <w:noProof/>
          <w:sz w:val="22"/>
          <w:szCs w:val="22"/>
        </w:rPr>
        <w:t>6</w:t>
      </w:r>
      <w:r>
        <w:rPr>
          <w:sz w:val="22"/>
          <w:szCs w:val="22"/>
        </w:rPr>
        <w:t xml:space="preserve"> months) this Tenancy contract is renewable with an increase of 5% rent. The rest of the terms and conditions of the contract remain the same. The renewal of Contract is subject to acceptance of both parties </w:t>
      </w:r>
      <w:proofErr w:type="gramStart"/>
      <w:r>
        <w:rPr>
          <w:sz w:val="22"/>
          <w:szCs w:val="22"/>
        </w:rPr>
        <w:t xml:space="preserve">( </w:t>
      </w:r>
      <w:r w:rsidRPr="00FB0AA7">
        <w:rPr>
          <w:b/>
          <w:sz w:val="22"/>
          <w:szCs w:val="22"/>
        </w:rPr>
        <w:t>The</w:t>
      </w:r>
      <w:proofErr w:type="gramEnd"/>
      <w:r w:rsidRPr="00FB0AA7">
        <w:rPr>
          <w:b/>
          <w:sz w:val="22"/>
          <w:szCs w:val="22"/>
        </w:rPr>
        <w:t xml:space="preserve"> </w:t>
      </w:r>
      <w:r>
        <w:rPr>
          <w:b/>
          <w:sz w:val="22"/>
          <w:szCs w:val="22"/>
        </w:rPr>
        <w:t>FIRST PARTY</w:t>
      </w:r>
      <w:r w:rsidRPr="00FB0AA7">
        <w:rPr>
          <w:b/>
          <w:sz w:val="22"/>
          <w:szCs w:val="22"/>
        </w:rPr>
        <w:t xml:space="preserve"> &amp; The </w:t>
      </w:r>
      <w:r>
        <w:rPr>
          <w:b/>
          <w:sz w:val="22"/>
          <w:szCs w:val="22"/>
        </w:rPr>
        <w:t>SECOND PARTY</w:t>
      </w:r>
      <w:r w:rsidRPr="00FB0AA7">
        <w:rPr>
          <w:b/>
          <w:sz w:val="22"/>
          <w:szCs w:val="22"/>
        </w:rPr>
        <w:t>)</w:t>
      </w:r>
    </w:p>
    <w:p w:rsidR="00154DBF" w:rsidRDefault="00154DBF" w:rsidP="00441257">
      <w:pPr>
        <w:pStyle w:val="ListParagraph"/>
        <w:rPr>
          <w:sz w:val="22"/>
          <w:szCs w:val="22"/>
        </w:rPr>
      </w:pPr>
    </w:p>
    <w:p w:rsidR="00154DBF" w:rsidRPr="008A48E7" w:rsidRDefault="00154DBF" w:rsidP="008A48E7">
      <w:pPr>
        <w:numPr>
          <w:ilvl w:val="0"/>
          <w:numId w:val="5"/>
        </w:numPr>
        <w:tabs>
          <w:tab w:val="clear" w:pos="1080"/>
          <w:tab w:val="num" w:pos="810"/>
        </w:tabs>
        <w:ind w:left="810" w:hanging="810"/>
        <w:jc w:val="both"/>
        <w:rPr>
          <w:sz w:val="22"/>
          <w:szCs w:val="22"/>
        </w:rPr>
      </w:pPr>
      <w:r>
        <w:rPr>
          <w:sz w:val="22"/>
          <w:szCs w:val="22"/>
        </w:rPr>
        <w:t>The kitchen waste &amp; Garbage by the SECOND PARTY shall be removed and disposed to BBMP Van. It is not the responsibility of the FIRST PARTY.</w:t>
      </w:r>
    </w:p>
    <w:p w:rsidR="00154DBF" w:rsidRPr="008A48E7" w:rsidRDefault="00154DBF" w:rsidP="008A48E7">
      <w:pPr>
        <w:numPr>
          <w:ilvl w:val="0"/>
          <w:numId w:val="5"/>
        </w:numPr>
        <w:tabs>
          <w:tab w:val="clear" w:pos="1080"/>
          <w:tab w:val="num" w:pos="810"/>
        </w:tabs>
        <w:ind w:left="810" w:hanging="810"/>
        <w:jc w:val="both"/>
        <w:rPr>
          <w:sz w:val="22"/>
          <w:szCs w:val="22"/>
        </w:rPr>
      </w:pPr>
      <w:r>
        <w:rPr>
          <w:sz w:val="22"/>
          <w:szCs w:val="22"/>
        </w:rPr>
        <w:t>Pets in particular dogs are strictly not allowed in the premises</w:t>
      </w:r>
    </w:p>
    <w:p w:rsidR="00154DBF" w:rsidRPr="00574A0C" w:rsidRDefault="00154DBF">
      <w:pPr>
        <w:numPr>
          <w:ilvl w:val="0"/>
          <w:numId w:val="5"/>
        </w:numPr>
        <w:tabs>
          <w:tab w:val="clear" w:pos="1080"/>
          <w:tab w:val="num" w:pos="810"/>
        </w:tabs>
        <w:ind w:left="810" w:hanging="810"/>
        <w:jc w:val="both"/>
        <w:rPr>
          <w:sz w:val="22"/>
          <w:szCs w:val="22"/>
        </w:rPr>
      </w:pPr>
      <w:r w:rsidRPr="00574A0C">
        <w:rPr>
          <w:sz w:val="22"/>
          <w:szCs w:val="22"/>
        </w:rPr>
        <w:t>This</w:t>
      </w:r>
      <w:r>
        <w:rPr>
          <w:sz w:val="22"/>
          <w:szCs w:val="22"/>
        </w:rPr>
        <w:t xml:space="preserve"> agreement is subject to Bengaluru J</w:t>
      </w:r>
      <w:r w:rsidRPr="00574A0C">
        <w:rPr>
          <w:sz w:val="22"/>
          <w:szCs w:val="22"/>
        </w:rPr>
        <w:t>urisdiction.</w:t>
      </w:r>
    </w:p>
    <w:p w:rsidR="00154DBF" w:rsidRDefault="00154DBF">
      <w:pPr>
        <w:jc w:val="both"/>
        <w:rPr>
          <w:sz w:val="22"/>
          <w:szCs w:val="22"/>
        </w:rPr>
      </w:pPr>
    </w:p>
    <w:p w:rsidR="00154DBF" w:rsidRPr="000F20EE" w:rsidRDefault="00154DBF">
      <w:pPr>
        <w:jc w:val="both"/>
        <w:rPr>
          <w:sz w:val="22"/>
          <w:szCs w:val="22"/>
        </w:rPr>
      </w:pPr>
      <w:r>
        <w:rPr>
          <w:sz w:val="22"/>
          <w:szCs w:val="22"/>
        </w:rPr>
        <w:t>I</w:t>
      </w:r>
      <w:r w:rsidRPr="000F20EE">
        <w:rPr>
          <w:sz w:val="22"/>
          <w:szCs w:val="22"/>
        </w:rPr>
        <w:t>N WITNESS WHEREOF THE parties herein have set their hands on the day, month and year above written</w:t>
      </w:r>
    </w:p>
    <w:p w:rsidR="00154DBF" w:rsidRDefault="00154DBF">
      <w:pPr>
        <w:jc w:val="both"/>
        <w:rPr>
          <w:b/>
          <w:iCs/>
          <w:sz w:val="22"/>
          <w:szCs w:val="22"/>
        </w:rPr>
      </w:pPr>
    </w:p>
    <w:p w:rsidR="00154DBF" w:rsidRDefault="00154DBF">
      <w:pPr>
        <w:jc w:val="both"/>
        <w:rPr>
          <w:b/>
          <w:iCs/>
          <w:sz w:val="22"/>
          <w:szCs w:val="22"/>
        </w:rPr>
      </w:pPr>
    </w:p>
    <w:p w:rsidR="00154DBF" w:rsidRDefault="00154DBF">
      <w:pPr>
        <w:jc w:val="both"/>
        <w:rPr>
          <w:b/>
          <w:iCs/>
          <w:sz w:val="22"/>
          <w:szCs w:val="22"/>
        </w:rPr>
      </w:pPr>
    </w:p>
    <w:p w:rsidR="00154DBF" w:rsidRPr="008A48E7" w:rsidRDefault="00154DBF" w:rsidP="008A48E7">
      <w:pPr>
        <w:jc w:val="center"/>
        <w:rPr>
          <w:sz w:val="22"/>
          <w:szCs w:val="22"/>
        </w:rPr>
      </w:pPr>
      <w:r>
        <w:rPr>
          <w:iCs/>
        </w:rPr>
        <w:t>FIRST PARTY</w:t>
      </w:r>
      <w:r>
        <w:rPr>
          <w:b/>
          <w:iCs/>
          <w:sz w:val="22"/>
          <w:szCs w:val="22"/>
        </w:rPr>
        <w:tab/>
      </w:r>
      <w:r>
        <w:rPr>
          <w:b/>
          <w:iCs/>
          <w:sz w:val="22"/>
          <w:szCs w:val="22"/>
        </w:rPr>
        <w:tab/>
      </w:r>
      <w:r>
        <w:rPr>
          <w:b/>
          <w:iCs/>
          <w:sz w:val="22"/>
          <w:szCs w:val="22"/>
        </w:rPr>
        <w:tab/>
      </w:r>
      <w:r>
        <w:rPr>
          <w:b/>
          <w:iCs/>
          <w:sz w:val="22"/>
          <w:szCs w:val="22"/>
        </w:rPr>
        <w:tab/>
      </w:r>
      <w:r>
        <w:rPr>
          <w:b/>
          <w:iCs/>
          <w:sz w:val="22"/>
          <w:szCs w:val="22"/>
        </w:rPr>
        <w:tab/>
      </w:r>
      <w:r>
        <w:rPr>
          <w:b/>
          <w:iCs/>
          <w:sz w:val="22"/>
          <w:szCs w:val="22"/>
        </w:rPr>
        <w:tab/>
        <w:t xml:space="preserve">      </w:t>
      </w:r>
      <w:r>
        <w:rPr>
          <w:b/>
          <w:sz w:val="22"/>
          <w:szCs w:val="22"/>
        </w:rPr>
        <w:t>SECOND PARTY</w:t>
      </w:r>
    </w:p>
    <w:p w:rsidR="00154DBF" w:rsidRPr="0078607A" w:rsidRDefault="00154DBF" w:rsidP="009816C0">
      <w:pPr>
        <w:jc w:val="center"/>
        <w:rPr>
          <w:iCs/>
          <w:sz w:val="22"/>
          <w:szCs w:val="22"/>
        </w:rPr>
      </w:pPr>
      <w:r>
        <w:rPr>
          <w:iCs/>
          <w:sz w:val="22"/>
          <w:szCs w:val="22"/>
        </w:rPr>
        <w:t>(</w:t>
      </w:r>
      <w:r>
        <w:rPr>
          <w:iCs/>
          <w:sz w:val="16"/>
          <w:szCs w:val="16"/>
        </w:rPr>
        <w:t>Mr.</w:t>
      </w:r>
      <w:r>
        <w:rPr>
          <w:iCs/>
          <w:sz w:val="22"/>
          <w:szCs w:val="22"/>
        </w:rPr>
        <w:t xml:space="preserve"> R. </w:t>
      </w:r>
      <w:proofErr w:type="gramStart"/>
      <w:r>
        <w:rPr>
          <w:iCs/>
          <w:sz w:val="22"/>
          <w:szCs w:val="22"/>
        </w:rPr>
        <w:t>Maqsood )</w:t>
      </w:r>
      <w:proofErr w:type="gramEnd"/>
      <w:r>
        <w:rPr>
          <w:iCs/>
          <w:sz w:val="22"/>
          <w:szCs w:val="22"/>
        </w:rPr>
        <w:t>.</w:t>
      </w:r>
      <w:r>
        <w:rPr>
          <w:iCs/>
          <w:sz w:val="22"/>
          <w:szCs w:val="22"/>
        </w:rPr>
        <w:tab/>
      </w:r>
      <w:r>
        <w:rPr>
          <w:iCs/>
          <w:sz w:val="22"/>
          <w:szCs w:val="22"/>
        </w:rPr>
        <w:tab/>
      </w:r>
      <w:r>
        <w:rPr>
          <w:iCs/>
          <w:sz w:val="22"/>
          <w:szCs w:val="22"/>
        </w:rPr>
        <w:tab/>
      </w:r>
      <w:r>
        <w:rPr>
          <w:iCs/>
          <w:sz w:val="22"/>
          <w:szCs w:val="22"/>
        </w:rPr>
        <w:tab/>
      </w:r>
      <w:r>
        <w:rPr>
          <w:iCs/>
          <w:sz w:val="22"/>
          <w:szCs w:val="22"/>
        </w:rPr>
        <w:tab/>
        <w:t xml:space="preserve">     (Mr. </w:t>
      </w:r>
      <w:r>
        <w:rPr>
          <w:b/>
        </w:rPr>
        <w:t>Mohan Gowda)</w:t>
      </w:r>
    </w:p>
    <w:p w:rsidR="00154DBF" w:rsidRPr="008A48E7" w:rsidRDefault="00154DBF" w:rsidP="008A48E7">
      <w:pPr>
        <w:rPr>
          <w:sz w:val="22"/>
          <w:szCs w:val="22"/>
        </w:rPr>
      </w:pPr>
      <w:r>
        <w:rPr>
          <w:sz w:val="22"/>
          <w:szCs w:val="22"/>
        </w:rPr>
        <w:t xml:space="preserve">                                                                   </w:t>
      </w:r>
      <w:r>
        <w:rPr>
          <w:sz w:val="22"/>
          <w:szCs w:val="22"/>
        </w:rPr>
        <w:tab/>
        <w:t xml:space="preserve">                             </w:t>
      </w:r>
    </w:p>
    <w:p w:rsidR="00154DBF" w:rsidRDefault="00154DBF">
      <w:pPr>
        <w:jc w:val="both"/>
        <w:rPr>
          <w:sz w:val="22"/>
          <w:szCs w:val="22"/>
        </w:rPr>
      </w:pPr>
      <w:r>
        <w:rPr>
          <w:sz w:val="22"/>
          <w:szCs w:val="22"/>
        </w:rPr>
        <w:t xml:space="preserve">  </w:t>
      </w:r>
    </w:p>
    <w:p w:rsidR="00154DBF" w:rsidRPr="000F20EE" w:rsidRDefault="00154DBF">
      <w:pPr>
        <w:jc w:val="both"/>
        <w:rPr>
          <w:sz w:val="22"/>
          <w:szCs w:val="22"/>
        </w:rPr>
      </w:pPr>
      <w:r w:rsidRPr="007D6097">
        <w:rPr>
          <w:sz w:val="22"/>
          <w:szCs w:val="22"/>
          <w:u w:val="single"/>
        </w:rPr>
        <w:t>WITNESS</w:t>
      </w:r>
      <w:r>
        <w:rPr>
          <w:sz w:val="22"/>
          <w:szCs w:val="22"/>
          <w:u w:val="single"/>
        </w:rPr>
        <w:t>ES</w:t>
      </w:r>
      <w:r>
        <w:rPr>
          <w:sz w:val="22"/>
          <w:szCs w:val="22"/>
        </w:rPr>
        <w:t>:</w:t>
      </w:r>
      <w:r w:rsidRPr="000F20EE">
        <w:rPr>
          <w:sz w:val="22"/>
          <w:szCs w:val="22"/>
        </w:rPr>
        <w:t xml:space="preserve">               </w:t>
      </w:r>
    </w:p>
    <w:p w:rsidR="00154DBF" w:rsidRDefault="00154DBF">
      <w:pPr>
        <w:numPr>
          <w:ilvl w:val="0"/>
          <w:numId w:val="19"/>
        </w:numPr>
        <w:tabs>
          <w:tab w:val="clear" w:pos="720"/>
        </w:tabs>
        <w:ind w:left="360"/>
        <w:jc w:val="both"/>
        <w:rPr>
          <w:sz w:val="22"/>
          <w:szCs w:val="22"/>
        </w:rPr>
      </w:pPr>
      <w:r>
        <w:rPr>
          <w:sz w:val="22"/>
          <w:szCs w:val="22"/>
        </w:rPr>
        <w:t>. . . . . . . . . . . . . . . . . . . . . .  . . . . . . .</w:t>
      </w:r>
      <w:r>
        <w:rPr>
          <w:sz w:val="22"/>
          <w:szCs w:val="22"/>
        </w:rPr>
        <w:tab/>
      </w:r>
      <w:r>
        <w:rPr>
          <w:sz w:val="22"/>
          <w:szCs w:val="22"/>
        </w:rPr>
        <w:tab/>
      </w:r>
      <w:r>
        <w:rPr>
          <w:b/>
          <w:sz w:val="22"/>
          <w:szCs w:val="22"/>
        </w:rPr>
        <w:t>2.</w:t>
      </w:r>
      <w:r>
        <w:rPr>
          <w:sz w:val="22"/>
          <w:szCs w:val="22"/>
        </w:rPr>
        <w:t xml:space="preserve">    . . . . . . . . . . . . . . . . . . . . . </w:t>
      </w:r>
      <w:proofErr w:type="gramStart"/>
      <w:r>
        <w:rPr>
          <w:sz w:val="22"/>
          <w:szCs w:val="22"/>
        </w:rPr>
        <w:t xml:space="preserve"> .</w:t>
      </w:r>
      <w:r w:rsidRPr="000F20EE">
        <w:rPr>
          <w:sz w:val="22"/>
          <w:szCs w:val="22"/>
        </w:rPr>
        <w:t>.</w:t>
      </w:r>
      <w:proofErr w:type="gramEnd"/>
      <w:r w:rsidRPr="000F20EE">
        <w:rPr>
          <w:sz w:val="22"/>
          <w:szCs w:val="22"/>
        </w:rPr>
        <w:tab/>
      </w:r>
      <w:r>
        <w:rPr>
          <w:sz w:val="22"/>
          <w:szCs w:val="22"/>
        </w:rPr>
        <w:t xml:space="preserve"> . . . . . . .</w:t>
      </w:r>
    </w:p>
    <w:p w:rsidR="00154DBF" w:rsidRDefault="00154DBF">
      <w:pPr>
        <w:jc w:val="both"/>
        <w:rPr>
          <w:sz w:val="22"/>
          <w:szCs w:val="22"/>
        </w:rPr>
      </w:pPr>
      <w:r>
        <w:rPr>
          <w:sz w:val="22"/>
          <w:szCs w:val="22"/>
        </w:rPr>
        <w:t xml:space="preserve">(Name:  </w:t>
      </w:r>
      <w:proofErr w:type="spellStart"/>
      <w:r>
        <w:rPr>
          <w:sz w:val="22"/>
          <w:szCs w:val="22"/>
        </w:rPr>
        <w:t>S.</w:t>
      </w:r>
      <w:proofErr w:type="gramStart"/>
      <w:r>
        <w:rPr>
          <w:sz w:val="22"/>
          <w:szCs w:val="22"/>
        </w:rPr>
        <w:t>S.Sohrab</w:t>
      </w:r>
      <w:proofErr w:type="spellEnd"/>
      <w:proofErr w:type="gramEnd"/>
      <w:r>
        <w:rPr>
          <w:sz w:val="22"/>
          <w:szCs w:val="22"/>
        </w:rPr>
        <w:t>)</w:t>
      </w:r>
      <w:r>
        <w:rPr>
          <w:sz w:val="22"/>
          <w:szCs w:val="22"/>
        </w:rPr>
        <w:tab/>
      </w:r>
      <w:r>
        <w:rPr>
          <w:sz w:val="22"/>
          <w:szCs w:val="22"/>
        </w:rPr>
        <w:tab/>
        <w:t xml:space="preserve">                         (Name: . . . . . . . . . . . . . . . . . . . . . .  . . . . . )</w:t>
      </w:r>
    </w:p>
    <w:p w:rsidR="00154DBF" w:rsidRDefault="00154DBF">
      <w:pPr>
        <w:jc w:val="both"/>
        <w:rPr>
          <w:sz w:val="22"/>
          <w:szCs w:val="22"/>
        </w:rPr>
      </w:pPr>
    </w:p>
    <w:p w:rsidR="00154DBF" w:rsidRDefault="00154DBF">
      <w:pPr>
        <w:jc w:val="both"/>
        <w:rPr>
          <w:sz w:val="22"/>
          <w:szCs w:val="22"/>
        </w:rPr>
      </w:pPr>
    </w:p>
    <w:p w:rsidR="00154DBF" w:rsidRDefault="00154DBF">
      <w:pPr>
        <w:jc w:val="both"/>
        <w:rPr>
          <w:sz w:val="22"/>
          <w:szCs w:val="22"/>
        </w:rPr>
      </w:pPr>
    </w:p>
    <w:p w:rsidR="00154DBF" w:rsidRDefault="00154DBF">
      <w:pPr>
        <w:jc w:val="center"/>
        <w:rPr>
          <w:sz w:val="22"/>
          <w:szCs w:val="22"/>
        </w:rPr>
      </w:pPr>
      <w:r>
        <w:rPr>
          <w:sz w:val="22"/>
          <w:szCs w:val="22"/>
        </w:rPr>
        <w:t>- - - - -</w:t>
      </w:r>
      <w:r>
        <w:rPr>
          <w:sz w:val="22"/>
          <w:szCs w:val="22"/>
        </w:rPr>
        <w:tab/>
      </w:r>
      <w:r>
        <w:rPr>
          <w:sz w:val="22"/>
          <w:szCs w:val="22"/>
        </w:rPr>
        <w:tab/>
        <w:t>- - - - -</w:t>
      </w:r>
      <w:r>
        <w:rPr>
          <w:sz w:val="22"/>
          <w:szCs w:val="22"/>
        </w:rPr>
        <w:tab/>
      </w:r>
      <w:r>
        <w:rPr>
          <w:sz w:val="22"/>
          <w:szCs w:val="22"/>
        </w:rPr>
        <w:tab/>
        <w:t>- - - - -</w:t>
      </w:r>
      <w:r>
        <w:rPr>
          <w:sz w:val="22"/>
          <w:szCs w:val="22"/>
        </w:rPr>
        <w:tab/>
      </w:r>
      <w:r>
        <w:rPr>
          <w:sz w:val="22"/>
          <w:szCs w:val="22"/>
        </w:rPr>
        <w:tab/>
        <w:t>- - - - -</w:t>
      </w:r>
    </w:p>
    <w:p w:rsidR="00154DBF" w:rsidRDefault="00154DBF">
      <w:pPr>
        <w:jc w:val="center"/>
        <w:rPr>
          <w:b/>
          <w:bCs/>
          <w:u w:val="single"/>
        </w:rPr>
      </w:pPr>
      <w:r>
        <w:rPr>
          <w:sz w:val="22"/>
          <w:szCs w:val="22"/>
        </w:rPr>
        <w:br w:type="page"/>
      </w:r>
      <w:r>
        <w:rPr>
          <w:b/>
          <w:bCs/>
          <w:u w:val="single"/>
        </w:rPr>
        <w:lastRenderedPageBreak/>
        <w:t xml:space="preserve">SCHEDULE </w:t>
      </w:r>
    </w:p>
    <w:p w:rsidR="00154DBF" w:rsidRDefault="00154DBF">
      <w:pPr>
        <w:tabs>
          <w:tab w:val="left" w:pos="2744"/>
        </w:tabs>
        <w:ind w:left="2745" w:hanging="2745"/>
      </w:pPr>
    </w:p>
    <w:p w:rsidR="00154DBF" w:rsidRDefault="00154DBF" w:rsidP="00FD328D">
      <w:pPr>
        <w:numPr>
          <w:ilvl w:val="0"/>
          <w:numId w:val="18"/>
        </w:numPr>
        <w:ind w:left="990"/>
        <w:jc w:val="both"/>
      </w:pPr>
      <w:r w:rsidRPr="00875539">
        <w:rPr>
          <w:b/>
          <w:noProof/>
        </w:rPr>
        <w:t>1</w:t>
      </w:r>
      <w:r>
        <w:rPr>
          <w:b/>
        </w:rPr>
        <w:t xml:space="preserve"> BHK </w:t>
      </w:r>
      <w:proofErr w:type="gramStart"/>
      <w:r>
        <w:rPr>
          <w:b/>
        </w:rPr>
        <w:t xml:space="preserve">House </w:t>
      </w:r>
      <w:r>
        <w:rPr>
          <w:u w:val="single"/>
        </w:rPr>
        <w:t>,</w:t>
      </w:r>
      <w:proofErr w:type="gramEnd"/>
      <w:r>
        <w:rPr>
          <w:u w:val="single"/>
        </w:rPr>
        <w:t xml:space="preserve"> i.e., Two</w:t>
      </w:r>
      <w:r w:rsidRPr="00347DFE">
        <w:rPr>
          <w:u w:val="single"/>
        </w:rPr>
        <w:t xml:space="preserve"> Bed </w:t>
      </w:r>
      <w:r>
        <w:rPr>
          <w:u w:val="single"/>
        </w:rPr>
        <w:t>Room, Hall &amp; Kitchen, Two full bath room and Two balconies</w:t>
      </w:r>
      <w:r w:rsidRPr="00347DFE">
        <w:rPr>
          <w:u w:val="single"/>
        </w:rPr>
        <w:t>)</w:t>
      </w:r>
      <w:r>
        <w:t>.</w:t>
      </w:r>
    </w:p>
    <w:p w:rsidR="00154DBF" w:rsidRDefault="00154DBF" w:rsidP="00437D88">
      <w:pPr>
        <w:ind w:left="990"/>
        <w:jc w:val="both"/>
      </w:pPr>
    </w:p>
    <w:p w:rsidR="00154DBF" w:rsidRDefault="00154DBF" w:rsidP="00FD328D">
      <w:pPr>
        <w:numPr>
          <w:ilvl w:val="0"/>
          <w:numId w:val="18"/>
        </w:numPr>
        <w:ind w:left="990"/>
        <w:jc w:val="both"/>
        <w:rPr>
          <w:color w:val="000000"/>
        </w:rPr>
      </w:pPr>
      <w:r w:rsidRPr="00F8124F">
        <w:rPr>
          <w:b/>
          <w:u w:val="single"/>
        </w:rPr>
        <w:t>The</w:t>
      </w:r>
      <w:r>
        <w:rPr>
          <w:b/>
          <w:u w:val="single"/>
        </w:rPr>
        <w:t xml:space="preserve"> house</w:t>
      </w:r>
      <w:r w:rsidRPr="00F8124F">
        <w:rPr>
          <w:b/>
          <w:u w:val="single"/>
        </w:rPr>
        <w:t xml:space="preserve"> is</w:t>
      </w:r>
      <w:r w:rsidRPr="00F8124F">
        <w:rPr>
          <w:u w:val="single"/>
        </w:rPr>
        <w:t xml:space="preserve"> </w:t>
      </w:r>
      <w:r w:rsidRPr="00F8124F">
        <w:rPr>
          <w:color w:val="000000"/>
        </w:rPr>
        <w:t>no</w:t>
      </w:r>
      <w:r>
        <w:rPr>
          <w:color w:val="000000"/>
        </w:rPr>
        <w:t xml:space="preserve">n-air-conditioned </w:t>
      </w:r>
      <w:r w:rsidRPr="00F8124F">
        <w:rPr>
          <w:color w:val="000000"/>
        </w:rPr>
        <w:t>hav</w:t>
      </w:r>
      <w:r>
        <w:rPr>
          <w:color w:val="000000"/>
        </w:rPr>
        <w:t xml:space="preserve">ing </w:t>
      </w:r>
      <w:r w:rsidRPr="00875539">
        <w:rPr>
          <w:noProof/>
          <w:color w:val="000000"/>
        </w:rPr>
        <w:t>1</w:t>
      </w:r>
      <w:r>
        <w:rPr>
          <w:color w:val="000000"/>
        </w:rPr>
        <w:t xml:space="preserve"> Bed Room</w:t>
      </w:r>
      <w:r w:rsidRPr="00F8124F">
        <w:rPr>
          <w:color w:val="000000"/>
        </w:rPr>
        <w:t xml:space="preserve">, </w:t>
      </w:r>
      <w:proofErr w:type="gramStart"/>
      <w:r w:rsidRPr="00F8124F">
        <w:rPr>
          <w:color w:val="000000"/>
        </w:rPr>
        <w:t>One</w:t>
      </w:r>
      <w:proofErr w:type="gramEnd"/>
      <w:r w:rsidRPr="00F8124F">
        <w:rPr>
          <w:color w:val="000000"/>
        </w:rPr>
        <w:t xml:space="preserve"> liv</w:t>
      </w:r>
      <w:r>
        <w:rPr>
          <w:color w:val="000000"/>
        </w:rPr>
        <w:t xml:space="preserve">ing hall, one </w:t>
      </w:r>
      <w:r w:rsidRPr="00F8124F">
        <w:rPr>
          <w:color w:val="000000"/>
        </w:rPr>
        <w:t>Kitchen</w:t>
      </w:r>
      <w:r>
        <w:rPr>
          <w:color w:val="000000"/>
        </w:rPr>
        <w:t xml:space="preserve">, 2 full bath room and 2 </w:t>
      </w:r>
      <w:r w:rsidRPr="00F8124F">
        <w:rPr>
          <w:color w:val="000000"/>
        </w:rPr>
        <w:t>balconies</w:t>
      </w:r>
      <w:r>
        <w:rPr>
          <w:color w:val="000000"/>
        </w:rPr>
        <w:t xml:space="preserve"> grilled of which one balcony is used as utility, and a parking place for a two wheeler only in the ground premises. The house</w:t>
      </w:r>
      <w:r w:rsidRPr="00F8124F">
        <w:rPr>
          <w:color w:val="000000"/>
        </w:rPr>
        <w:t xml:space="preserve"> has </w:t>
      </w:r>
      <w:r>
        <w:rPr>
          <w:color w:val="000000"/>
        </w:rPr>
        <w:t>a sharing</w:t>
      </w:r>
      <w:r w:rsidRPr="00F8124F">
        <w:rPr>
          <w:color w:val="000000"/>
        </w:rPr>
        <w:t xml:space="preserve"> water meter fitted at the </w:t>
      </w:r>
      <w:r>
        <w:rPr>
          <w:color w:val="000000"/>
        </w:rPr>
        <w:t>ground floor</w:t>
      </w:r>
      <w:r w:rsidRPr="00F8124F">
        <w:rPr>
          <w:color w:val="000000"/>
        </w:rPr>
        <w:t xml:space="preserve"> of the building and </w:t>
      </w:r>
      <w:r>
        <w:rPr>
          <w:color w:val="000000"/>
        </w:rPr>
        <w:t>an independent E</w:t>
      </w:r>
      <w:r w:rsidRPr="00F8124F">
        <w:rPr>
          <w:color w:val="000000"/>
        </w:rPr>
        <w:t>lectricity meter</w:t>
      </w:r>
      <w:r>
        <w:rPr>
          <w:color w:val="000000"/>
        </w:rPr>
        <w:t xml:space="preserve"> which is located at the ground floor staircase entrance</w:t>
      </w:r>
      <w:r w:rsidRPr="00F8124F">
        <w:rPr>
          <w:color w:val="000000"/>
        </w:rPr>
        <w:t xml:space="preserve"> area. </w:t>
      </w:r>
    </w:p>
    <w:p w:rsidR="00154DBF" w:rsidRDefault="00154DBF" w:rsidP="00DB4378">
      <w:pPr>
        <w:ind w:left="990"/>
        <w:jc w:val="both"/>
        <w:rPr>
          <w:color w:val="000000"/>
        </w:rPr>
      </w:pPr>
    </w:p>
    <w:p w:rsidR="00154DBF" w:rsidRPr="00144926" w:rsidRDefault="00154DBF" w:rsidP="00144926">
      <w:pPr>
        <w:numPr>
          <w:ilvl w:val="0"/>
          <w:numId w:val="18"/>
        </w:numPr>
        <w:ind w:left="990"/>
        <w:jc w:val="both"/>
        <w:rPr>
          <w:color w:val="000000"/>
        </w:rPr>
      </w:pPr>
      <w:r w:rsidRPr="00144926">
        <w:rPr>
          <w:b/>
          <w:color w:val="000000"/>
          <w:u w:val="single"/>
        </w:rPr>
        <w:t xml:space="preserve">Semi furnished </w:t>
      </w:r>
      <w:r w:rsidRPr="00875539">
        <w:rPr>
          <w:b/>
          <w:noProof/>
          <w:color w:val="000000"/>
          <w:u w:val="single"/>
        </w:rPr>
        <w:t>1</w:t>
      </w:r>
      <w:r>
        <w:rPr>
          <w:b/>
          <w:color w:val="000000"/>
          <w:u w:val="single"/>
        </w:rPr>
        <w:t xml:space="preserve"> BHK </w:t>
      </w:r>
      <w:proofErr w:type="gramStart"/>
      <w:r>
        <w:rPr>
          <w:b/>
          <w:u w:val="single"/>
        </w:rPr>
        <w:t>House</w:t>
      </w:r>
      <w:r w:rsidRPr="00144926">
        <w:rPr>
          <w:color w:val="000000"/>
          <w:u w:val="single"/>
        </w:rPr>
        <w:t xml:space="preserve"> </w:t>
      </w:r>
      <w:r w:rsidRPr="00144926">
        <w:rPr>
          <w:b/>
          <w:color w:val="000000"/>
        </w:rPr>
        <w:t>:</w:t>
      </w:r>
      <w:proofErr w:type="gramEnd"/>
      <w:r w:rsidRPr="00144926">
        <w:rPr>
          <w:color w:val="000000"/>
        </w:rPr>
        <w:t xml:space="preserve"> </w:t>
      </w:r>
    </w:p>
    <w:p w:rsidR="00154DBF" w:rsidRDefault="00154DBF">
      <w:pPr>
        <w:jc w:val="both"/>
        <w:rPr>
          <w:color w:val="000000"/>
        </w:rPr>
      </w:pPr>
    </w:p>
    <w:p w:rsidR="00154DBF" w:rsidRDefault="00154DBF" w:rsidP="00F8124F">
      <w:pPr>
        <w:ind w:left="1627" w:right="187"/>
      </w:pPr>
      <w:r>
        <w:t>The house</w:t>
      </w:r>
      <w:r w:rsidRPr="0047303D">
        <w:t xml:space="preserve"> is being provided with </w:t>
      </w:r>
      <w:r>
        <w:t>the following:</w:t>
      </w:r>
    </w:p>
    <w:p w:rsidR="00154DBF" w:rsidRPr="00810DAC" w:rsidRDefault="00154DBF" w:rsidP="00810DAC">
      <w:pPr>
        <w:ind w:left="1627" w:right="187"/>
        <w:rPr>
          <w:b/>
          <w:u w:val="single"/>
        </w:rPr>
      </w:pPr>
      <w:r w:rsidRPr="003A0F56">
        <w:rPr>
          <w:b/>
          <w:u w:val="single"/>
        </w:rPr>
        <w:t>Hall</w:t>
      </w:r>
    </w:p>
    <w:p w:rsidR="00154DBF" w:rsidRPr="00A54294" w:rsidRDefault="00154DBF" w:rsidP="00A54294">
      <w:pPr>
        <w:numPr>
          <w:ilvl w:val="0"/>
          <w:numId w:val="20"/>
        </w:numPr>
        <w:ind w:right="187"/>
        <w:rPr>
          <w:color w:val="000000"/>
        </w:rPr>
      </w:pPr>
      <w:r>
        <w:rPr>
          <w:color w:val="000000"/>
        </w:rPr>
        <w:t>The main entrance door has a door lock with handle with two tower bolts and magnet stopper on the inner face of the door. The lock has a handle on the external face of the door.</w:t>
      </w:r>
    </w:p>
    <w:p w:rsidR="00154DBF" w:rsidRDefault="00154DBF" w:rsidP="00F0262B">
      <w:pPr>
        <w:numPr>
          <w:ilvl w:val="0"/>
          <w:numId w:val="20"/>
        </w:numPr>
        <w:ind w:right="187"/>
        <w:rPr>
          <w:color w:val="000000"/>
        </w:rPr>
      </w:pPr>
      <w:r>
        <w:rPr>
          <w:color w:val="000000"/>
        </w:rPr>
        <w:t>Two Philips tube lights and one Call bell.</w:t>
      </w:r>
    </w:p>
    <w:p w:rsidR="00154DBF" w:rsidRDefault="00154DBF" w:rsidP="00F0262B">
      <w:pPr>
        <w:numPr>
          <w:ilvl w:val="0"/>
          <w:numId w:val="20"/>
        </w:numPr>
        <w:ind w:right="187"/>
        <w:rPr>
          <w:color w:val="000000"/>
        </w:rPr>
      </w:pPr>
      <w:r>
        <w:rPr>
          <w:color w:val="000000"/>
        </w:rPr>
        <w:t>Two Ceiling fans (Make-ANCHOR)</w:t>
      </w:r>
    </w:p>
    <w:p w:rsidR="00154DBF" w:rsidRPr="00F0262B" w:rsidRDefault="00154DBF" w:rsidP="00F0262B">
      <w:pPr>
        <w:numPr>
          <w:ilvl w:val="0"/>
          <w:numId w:val="20"/>
        </w:numPr>
        <w:ind w:right="187"/>
        <w:rPr>
          <w:color w:val="000000"/>
        </w:rPr>
      </w:pPr>
      <w:r>
        <w:rPr>
          <w:color w:val="000000"/>
        </w:rPr>
        <w:t>Two curtain rods with brackets fitted.</w:t>
      </w:r>
    </w:p>
    <w:p w:rsidR="00154DBF" w:rsidRDefault="00154DBF" w:rsidP="00F8124F">
      <w:pPr>
        <w:ind w:left="1627" w:right="187"/>
        <w:rPr>
          <w:b/>
          <w:u w:val="single"/>
        </w:rPr>
      </w:pPr>
    </w:p>
    <w:p w:rsidR="00154DBF" w:rsidRDefault="00154DBF" w:rsidP="00F8124F">
      <w:pPr>
        <w:ind w:left="1627" w:right="187"/>
        <w:rPr>
          <w:b/>
          <w:u w:val="single"/>
        </w:rPr>
      </w:pPr>
      <w:r>
        <w:rPr>
          <w:b/>
          <w:u w:val="single"/>
        </w:rPr>
        <w:t>Bedroom-1 and Bed room-2</w:t>
      </w:r>
    </w:p>
    <w:p w:rsidR="00154DBF" w:rsidRPr="008F2666" w:rsidRDefault="00154DBF" w:rsidP="003A0F56">
      <w:pPr>
        <w:numPr>
          <w:ilvl w:val="0"/>
          <w:numId w:val="20"/>
        </w:numPr>
        <w:ind w:right="187"/>
        <w:rPr>
          <w:color w:val="000000"/>
        </w:rPr>
      </w:pPr>
      <w:r>
        <w:t>Built in Wardrobes with shutters, handles and cloth hanging rods in it.</w:t>
      </w:r>
    </w:p>
    <w:p w:rsidR="00154DBF" w:rsidRDefault="00154DBF" w:rsidP="003A0F56">
      <w:pPr>
        <w:numPr>
          <w:ilvl w:val="0"/>
          <w:numId w:val="20"/>
        </w:numPr>
        <w:ind w:right="187"/>
        <w:rPr>
          <w:color w:val="000000"/>
        </w:rPr>
      </w:pPr>
      <w:r>
        <w:rPr>
          <w:color w:val="000000"/>
        </w:rPr>
        <w:t>Built in cabinets above the wardrobes in the bedrooms</w:t>
      </w:r>
    </w:p>
    <w:p w:rsidR="00154DBF" w:rsidRDefault="00154DBF" w:rsidP="000C0530">
      <w:pPr>
        <w:numPr>
          <w:ilvl w:val="0"/>
          <w:numId w:val="20"/>
        </w:numPr>
        <w:ind w:right="187"/>
        <w:rPr>
          <w:color w:val="000000"/>
        </w:rPr>
      </w:pPr>
      <w:r>
        <w:rPr>
          <w:color w:val="000000"/>
        </w:rPr>
        <w:t>The bed rooms are provided with one Philips tube light in each.</w:t>
      </w:r>
    </w:p>
    <w:p w:rsidR="00154DBF" w:rsidRDefault="00154DBF" w:rsidP="003302BC">
      <w:pPr>
        <w:numPr>
          <w:ilvl w:val="0"/>
          <w:numId w:val="20"/>
        </w:numPr>
        <w:ind w:right="187"/>
        <w:rPr>
          <w:color w:val="000000"/>
        </w:rPr>
      </w:pPr>
      <w:r w:rsidRPr="00F622FA">
        <w:rPr>
          <w:color w:val="000000"/>
        </w:rPr>
        <w:t xml:space="preserve">One </w:t>
      </w:r>
      <w:r>
        <w:rPr>
          <w:color w:val="000000"/>
        </w:rPr>
        <w:t xml:space="preserve">Anchor ceiling fan in each </w:t>
      </w:r>
      <w:r w:rsidRPr="00F622FA">
        <w:rPr>
          <w:color w:val="000000"/>
        </w:rPr>
        <w:t>bed room.</w:t>
      </w:r>
    </w:p>
    <w:p w:rsidR="00154DBF" w:rsidRDefault="00154DBF" w:rsidP="003302BC">
      <w:pPr>
        <w:numPr>
          <w:ilvl w:val="0"/>
          <w:numId w:val="20"/>
        </w:numPr>
        <w:ind w:right="187"/>
        <w:rPr>
          <w:color w:val="000000"/>
        </w:rPr>
      </w:pPr>
      <w:r>
        <w:rPr>
          <w:color w:val="000000"/>
        </w:rPr>
        <w:t>Two rods fitted with clamps for windows curtains in the bed rooms</w:t>
      </w:r>
    </w:p>
    <w:p w:rsidR="00154DBF" w:rsidRDefault="00154DBF" w:rsidP="002915B1">
      <w:pPr>
        <w:numPr>
          <w:ilvl w:val="0"/>
          <w:numId w:val="20"/>
        </w:numPr>
        <w:ind w:right="187"/>
        <w:rPr>
          <w:color w:val="000000"/>
        </w:rPr>
      </w:pPr>
      <w:r>
        <w:rPr>
          <w:color w:val="000000"/>
        </w:rPr>
        <w:t xml:space="preserve">Bedroom doors are fitted with door locks with handles in and </w:t>
      </w:r>
      <w:proofErr w:type="spellStart"/>
      <w:r>
        <w:rPr>
          <w:color w:val="000000"/>
        </w:rPr>
        <w:t>out side</w:t>
      </w:r>
      <w:proofErr w:type="spellEnd"/>
      <w:r>
        <w:rPr>
          <w:color w:val="000000"/>
        </w:rPr>
        <w:t xml:space="preserve"> and 2 tower </w:t>
      </w:r>
      <w:proofErr w:type="gramStart"/>
      <w:r>
        <w:rPr>
          <w:color w:val="000000"/>
        </w:rPr>
        <w:t>bolts</w:t>
      </w:r>
      <w:proofErr w:type="gramEnd"/>
      <w:r>
        <w:rPr>
          <w:color w:val="000000"/>
        </w:rPr>
        <w:t xml:space="preserve"> each door.</w:t>
      </w:r>
    </w:p>
    <w:p w:rsidR="00154DBF" w:rsidRPr="002915B1" w:rsidRDefault="00154DBF" w:rsidP="002915B1">
      <w:pPr>
        <w:numPr>
          <w:ilvl w:val="0"/>
          <w:numId w:val="20"/>
        </w:numPr>
        <w:ind w:right="187"/>
        <w:rPr>
          <w:color w:val="000000"/>
        </w:rPr>
      </w:pPr>
      <w:r>
        <w:rPr>
          <w:color w:val="000000"/>
        </w:rPr>
        <w:t>The wardrobes in both bed rooms are fitted with dressing mirrors.</w:t>
      </w:r>
    </w:p>
    <w:p w:rsidR="00154DBF" w:rsidRPr="00F0262B" w:rsidRDefault="00154DBF" w:rsidP="00F0262B">
      <w:pPr>
        <w:ind w:left="1627" w:right="187"/>
        <w:rPr>
          <w:color w:val="000000"/>
        </w:rPr>
      </w:pPr>
    </w:p>
    <w:p w:rsidR="00154DBF" w:rsidRPr="003A0F56" w:rsidRDefault="00154DBF" w:rsidP="003A0F56">
      <w:pPr>
        <w:ind w:left="1627" w:right="187"/>
        <w:rPr>
          <w:b/>
          <w:u w:val="single"/>
        </w:rPr>
      </w:pPr>
      <w:r>
        <w:rPr>
          <w:b/>
          <w:u w:val="single"/>
        </w:rPr>
        <w:t>Bathroom-1 (Attach Bathroom)</w:t>
      </w:r>
    </w:p>
    <w:p w:rsidR="00154DBF" w:rsidRPr="00E13834" w:rsidRDefault="00154DBF" w:rsidP="008F2666">
      <w:pPr>
        <w:numPr>
          <w:ilvl w:val="0"/>
          <w:numId w:val="20"/>
        </w:numPr>
        <w:ind w:right="187"/>
        <w:rPr>
          <w:color w:val="000000"/>
        </w:rPr>
      </w:pPr>
      <w:r>
        <w:t>One hot water geyser RACHOLD – Capacity 15 liters in the bath room.</w:t>
      </w:r>
    </w:p>
    <w:p w:rsidR="00154DBF" w:rsidRDefault="00154DBF" w:rsidP="00E13834">
      <w:pPr>
        <w:numPr>
          <w:ilvl w:val="0"/>
          <w:numId w:val="20"/>
        </w:numPr>
        <w:ind w:right="187"/>
        <w:rPr>
          <w:color w:val="000000"/>
        </w:rPr>
      </w:pPr>
      <w:r>
        <w:rPr>
          <w:color w:val="000000"/>
        </w:rPr>
        <w:t>Bathroom is provided with a mosquito mesh with frame on the ventilator.</w:t>
      </w:r>
    </w:p>
    <w:p w:rsidR="00154DBF" w:rsidRDefault="00154DBF" w:rsidP="00E13834">
      <w:pPr>
        <w:numPr>
          <w:ilvl w:val="0"/>
          <w:numId w:val="20"/>
        </w:numPr>
        <w:ind w:right="187"/>
        <w:rPr>
          <w:color w:val="000000"/>
        </w:rPr>
      </w:pPr>
      <w:r>
        <w:rPr>
          <w:color w:val="000000"/>
        </w:rPr>
        <w:t>Overhead shower and shower mixer for hot and cold water.</w:t>
      </w:r>
    </w:p>
    <w:p w:rsidR="00154DBF" w:rsidRDefault="00154DBF" w:rsidP="00E13834">
      <w:pPr>
        <w:numPr>
          <w:ilvl w:val="0"/>
          <w:numId w:val="20"/>
        </w:numPr>
        <w:ind w:right="187"/>
        <w:rPr>
          <w:color w:val="000000"/>
        </w:rPr>
      </w:pPr>
      <w:r>
        <w:rPr>
          <w:color w:val="000000"/>
        </w:rPr>
        <w:t>One commode with low level tank and a hand spray</w:t>
      </w:r>
    </w:p>
    <w:p w:rsidR="00154DBF" w:rsidRDefault="00154DBF" w:rsidP="00E13834">
      <w:pPr>
        <w:numPr>
          <w:ilvl w:val="0"/>
          <w:numId w:val="20"/>
        </w:numPr>
        <w:ind w:right="187"/>
        <w:rPr>
          <w:color w:val="000000"/>
        </w:rPr>
      </w:pPr>
      <w:r>
        <w:rPr>
          <w:color w:val="000000"/>
        </w:rPr>
        <w:t>One Mirror above the wash basin</w:t>
      </w:r>
    </w:p>
    <w:p w:rsidR="00154DBF" w:rsidRDefault="00154DBF" w:rsidP="00E13834">
      <w:pPr>
        <w:numPr>
          <w:ilvl w:val="0"/>
          <w:numId w:val="20"/>
        </w:numPr>
        <w:ind w:right="187"/>
        <w:rPr>
          <w:color w:val="000000"/>
        </w:rPr>
      </w:pPr>
      <w:r>
        <w:rPr>
          <w:color w:val="000000"/>
        </w:rPr>
        <w:t>One Electricity bulb in the bath room</w:t>
      </w:r>
    </w:p>
    <w:p w:rsidR="00154DBF" w:rsidRDefault="00154DBF" w:rsidP="00E13834">
      <w:pPr>
        <w:numPr>
          <w:ilvl w:val="0"/>
          <w:numId w:val="20"/>
        </w:numPr>
        <w:ind w:right="187"/>
        <w:rPr>
          <w:color w:val="000000"/>
        </w:rPr>
      </w:pPr>
      <w:r>
        <w:rPr>
          <w:color w:val="000000"/>
        </w:rPr>
        <w:t>One trap grating in each bath room.</w:t>
      </w:r>
    </w:p>
    <w:p w:rsidR="00154DBF" w:rsidRDefault="00154DBF" w:rsidP="0042741A">
      <w:pPr>
        <w:numPr>
          <w:ilvl w:val="0"/>
          <w:numId w:val="20"/>
        </w:numPr>
        <w:ind w:right="187"/>
        <w:rPr>
          <w:color w:val="000000"/>
        </w:rPr>
      </w:pPr>
      <w:r>
        <w:rPr>
          <w:color w:val="000000"/>
        </w:rPr>
        <w:t>One washbasin with full pedestal &amp; one Stainless steel tap</w:t>
      </w:r>
    </w:p>
    <w:p w:rsidR="00154DBF" w:rsidRDefault="00154DBF" w:rsidP="0042741A">
      <w:pPr>
        <w:numPr>
          <w:ilvl w:val="0"/>
          <w:numId w:val="20"/>
        </w:numPr>
        <w:ind w:right="187"/>
        <w:rPr>
          <w:color w:val="000000"/>
        </w:rPr>
      </w:pPr>
      <w:r>
        <w:rPr>
          <w:color w:val="000000"/>
        </w:rPr>
        <w:t xml:space="preserve">Cloth hangers behind the bath room door. </w:t>
      </w:r>
    </w:p>
    <w:p w:rsidR="00154DBF" w:rsidRDefault="00154DBF" w:rsidP="002562B2">
      <w:pPr>
        <w:ind w:right="187"/>
        <w:rPr>
          <w:color w:val="000000"/>
        </w:rPr>
      </w:pPr>
    </w:p>
    <w:p w:rsidR="00154DBF" w:rsidRPr="003A0F56" w:rsidRDefault="00154DBF" w:rsidP="002562B2">
      <w:pPr>
        <w:ind w:left="1627" w:right="187"/>
        <w:rPr>
          <w:b/>
          <w:u w:val="single"/>
        </w:rPr>
      </w:pPr>
      <w:r>
        <w:rPr>
          <w:b/>
          <w:u w:val="single"/>
        </w:rPr>
        <w:t xml:space="preserve">Bathroom-2 (Common Bathroom) </w:t>
      </w:r>
    </w:p>
    <w:p w:rsidR="00154DBF" w:rsidRPr="00E13834" w:rsidRDefault="00154DBF" w:rsidP="002562B2">
      <w:pPr>
        <w:numPr>
          <w:ilvl w:val="0"/>
          <w:numId w:val="20"/>
        </w:numPr>
        <w:ind w:right="187"/>
        <w:rPr>
          <w:color w:val="000000"/>
        </w:rPr>
      </w:pPr>
      <w:r>
        <w:t>One hot water geyser RACHOLD-Capacity 15 liters in the bath room.</w:t>
      </w:r>
    </w:p>
    <w:p w:rsidR="00154DBF" w:rsidRDefault="00154DBF" w:rsidP="002562B2">
      <w:pPr>
        <w:numPr>
          <w:ilvl w:val="0"/>
          <w:numId w:val="20"/>
        </w:numPr>
        <w:ind w:right="187"/>
        <w:rPr>
          <w:color w:val="000000"/>
        </w:rPr>
      </w:pPr>
      <w:r>
        <w:rPr>
          <w:color w:val="000000"/>
        </w:rPr>
        <w:t>Bathroom is provided with a mosquito mesh with frame on the ventilator.</w:t>
      </w:r>
    </w:p>
    <w:p w:rsidR="00154DBF" w:rsidRDefault="00154DBF" w:rsidP="002562B2">
      <w:pPr>
        <w:numPr>
          <w:ilvl w:val="0"/>
          <w:numId w:val="20"/>
        </w:numPr>
        <w:ind w:right="187"/>
        <w:rPr>
          <w:color w:val="000000"/>
        </w:rPr>
      </w:pPr>
      <w:r>
        <w:rPr>
          <w:color w:val="000000"/>
        </w:rPr>
        <w:t>Overhead shower and shower mixer for hot and cold water.</w:t>
      </w:r>
    </w:p>
    <w:p w:rsidR="00154DBF" w:rsidRDefault="00154DBF" w:rsidP="002562B2">
      <w:pPr>
        <w:numPr>
          <w:ilvl w:val="0"/>
          <w:numId w:val="20"/>
        </w:numPr>
        <w:ind w:right="187"/>
        <w:rPr>
          <w:color w:val="000000"/>
        </w:rPr>
      </w:pPr>
      <w:r>
        <w:rPr>
          <w:color w:val="000000"/>
        </w:rPr>
        <w:t>One commode with low level tank and a hand spray</w:t>
      </w:r>
    </w:p>
    <w:p w:rsidR="00154DBF" w:rsidRDefault="00154DBF" w:rsidP="002562B2">
      <w:pPr>
        <w:numPr>
          <w:ilvl w:val="0"/>
          <w:numId w:val="20"/>
        </w:numPr>
        <w:ind w:right="187"/>
        <w:rPr>
          <w:color w:val="000000"/>
        </w:rPr>
      </w:pPr>
      <w:r>
        <w:rPr>
          <w:color w:val="000000"/>
        </w:rPr>
        <w:t>One Mirror above the wash basin</w:t>
      </w:r>
    </w:p>
    <w:p w:rsidR="00154DBF" w:rsidRDefault="00154DBF" w:rsidP="002562B2">
      <w:pPr>
        <w:numPr>
          <w:ilvl w:val="0"/>
          <w:numId w:val="20"/>
        </w:numPr>
        <w:ind w:right="187"/>
        <w:rPr>
          <w:color w:val="000000"/>
        </w:rPr>
      </w:pPr>
      <w:r>
        <w:rPr>
          <w:color w:val="000000"/>
        </w:rPr>
        <w:lastRenderedPageBreak/>
        <w:t>One Electricity bulb in the bath room</w:t>
      </w:r>
    </w:p>
    <w:p w:rsidR="00154DBF" w:rsidRDefault="00154DBF" w:rsidP="002562B2">
      <w:pPr>
        <w:numPr>
          <w:ilvl w:val="0"/>
          <w:numId w:val="20"/>
        </w:numPr>
        <w:ind w:right="187"/>
        <w:rPr>
          <w:color w:val="000000"/>
        </w:rPr>
      </w:pPr>
      <w:r>
        <w:rPr>
          <w:color w:val="000000"/>
        </w:rPr>
        <w:t>One trap grating in the bath room.</w:t>
      </w:r>
    </w:p>
    <w:p w:rsidR="00154DBF" w:rsidRDefault="00154DBF" w:rsidP="002562B2">
      <w:pPr>
        <w:numPr>
          <w:ilvl w:val="0"/>
          <w:numId w:val="20"/>
        </w:numPr>
        <w:ind w:right="187"/>
        <w:rPr>
          <w:color w:val="000000"/>
        </w:rPr>
      </w:pPr>
      <w:r>
        <w:rPr>
          <w:color w:val="000000"/>
        </w:rPr>
        <w:t>One washbasin with full pedestal &amp; one Stainless steel tap.</w:t>
      </w:r>
    </w:p>
    <w:p w:rsidR="00154DBF" w:rsidRDefault="00154DBF" w:rsidP="002562B2">
      <w:pPr>
        <w:numPr>
          <w:ilvl w:val="0"/>
          <w:numId w:val="20"/>
        </w:numPr>
        <w:ind w:right="187"/>
        <w:rPr>
          <w:color w:val="000000"/>
        </w:rPr>
      </w:pPr>
      <w:r>
        <w:rPr>
          <w:color w:val="000000"/>
        </w:rPr>
        <w:t>Cloth hangers behind the bath room door.</w:t>
      </w:r>
    </w:p>
    <w:p w:rsidR="00154DBF" w:rsidRDefault="00154DBF" w:rsidP="0083210D">
      <w:pPr>
        <w:ind w:left="1987" w:right="187"/>
        <w:rPr>
          <w:color w:val="000000"/>
        </w:rPr>
      </w:pPr>
    </w:p>
    <w:p w:rsidR="00154DBF" w:rsidRPr="003A0F56" w:rsidRDefault="00154DBF" w:rsidP="0083210D">
      <w:pPr>
        <w:ind w:left="1627" w:right="187"/>
        <w:rPr>
          <w:b/>
          <w:color w:val="000000"/>
          <w:u w:val="single"/>
        </w:rPr>
      </w:pPr>
      <w:r>
        <w:rPr>
          <w:b/>
          <w:color w:val="000000"/>
          <w:u w:val="single"/>
        </w:rPr>
        <w:t>Hand wash Area</w:t>
      </w:r>
    </w:p>
    <w:p w:rsidR="00154DBF" w:rsidRDefault="00154DBF" w:rsidP="0083210D">
      <w:pPr>
        <w:numPr>
          <w:ilvl w:val="0"/>
          <w:numId w:val="20"/>
        </w:numPr>
        <w:ind w:right="187"/>
        <w:rPr>
          <w:color w:val="000000"/>
        </w:rPr>
      </w:pPr>
      <w:r>
        <w:rPr>
          <w:color w:val="000000"/>
        </w:rPr>
        <w:t>One wash basin with full pedestal and a mirror above the wash basin</w:t>
      </w:r>
    </w:p>
    <w:p w:rsidR="00154DBF" w:rsidRPr="0049562E" w:rsidRDefault="00154DBF" w:rsidP="0083210D">
      <w:pPr>
        <w:numPr>
          <w:ilvl w:val="0"/>
          <w:numId w:val="20"/>
        </w:numPr>
        <w:ind w:right="187"/>
        <w:rPr>
          <w:color w:val="000000"/>
        </w:rPr>
      </w:pPr>
      <w:r>
        <w:rPr>
          <w:color w:val="000000"/>
        </w:rPr>
        <w:t>Wall mounted wardrobe with shutters.</w:t>
      </w:r>
    </w:p>
    <w:p w:rsidR="00154DBF" w:rsidRDefault="00154DBF" w:rsidP="003A0F56">
      <w:pPr>
        <w:ind w:left="1627" w:right="187"/>
        <w:rPr>
          <w:b/>
          <w:color w:val="000000"/>
          <w:u w:val="single"/>
        </w:rPr>
      </w:pPr>
    </w:p>
    <w:p w:rsidR="00154DBF" w:rsidRPr="003A0F56" w:rsidRDefault="00154DBF" w:rsidP="003A0F56">
      <w:pPr>
        <w:ind w:left="1627" w:right="187"/>
        <w:rPr>
          <w:b/>
          <w:color w:val="000000"/>
          <w:u w:val="single"/>
        </w:rPr>
      </w:pPr>
      <w:r w:rsidRPr="003A0F56">
        <w:rPr>
          <w:b/>
          <w:color w:val="000000"/>
          <w:u w:val="single"/>
        </w:rPr>
        <w:t>Kitchen</w:t>
      </w:r>
    </w:p>
    <w:p w:rsidR="00154DBF" w:rsidRPr="0049562E" w:rsidRDefault="00154DBF" w:rsidP="0049562E">
      <w:pPr>
        <w:numPr>
          <w:ilvl w:val="0"/>
          <w:numId w:val="20"/>
        </w:numPr>
        <w:ind w:right="187"/>
        <w:rPr>
          <w:color w:val="000000"/>
        </w:rPr>
      </w:pPr>
      <w:r>
        <w:rPr>
          <w:color w:val="000000"/>
        </w:rPr>
        <w:t>Built in cabinets under the working platform &amp; Two number of wall mounted cabinet above the kitchen platform.</w:t>
      </w:r>
    </w:p>
    <w:p w:rsidR="00154DBF" w:rsidRDefault="00154DBF" w:rsidP="008F2666">
      <w:pPr>
        <w:numPr>
          <w:ilvl w:val="0"/>
          <w:numId w:val="20"/>
        </w:numPr>
        <w:ind w:right="187"/>
        <w:rPr>
          <w:color w:val="000000"/>
        </w:rPr>
      </w:pPr>
      <w:r>
        <w:rPr>
          <w:color w:val="000000"/>
        </w:rPr>
        <w:t xml:space="preserve">One stainless steel sink (Single bowl –single drain) is fitted to the Kitchen Platform with a </w:t>
      </w:r>
      <w:proofErr w:type="gramStart"/>
      <w:r>
        <w:rPr>
          <w:color w:val="000000"/>
        </w:rPr>
        <w:t>stainless steel</w:t>
      </w:r>
      <w:proofErr w:type="gramEnd"/>
      <w:r>
        <w:rPr>
          <w:color w:val="000000"/>
        </w:rPr>
        <w:t xml:space="preserve"> tap fitted to the kitchen sink/wall.</w:t>
      </w:r>
    </w:p>
    <w:p w:rsidR="00154DBF" w:rsidRDefault="00154DBF" w:rsidP="008F2666">
      <w:pPr>
        <w:numPr>
          <w:ilvl w:val="0"/>
          <w:numId w:val="20"/>
        </w:numPr>
        <w:ind w:right="187"/>
        <w:rPr>
          <w:color w:val="000000"/>
        </w:rPr>
      </w:pPr>
      <w:r>
        <w:rPr>
          <w:color w:val="000000"/>
        </w:rPr>
        <w:t>One Philips tube light is fitted in the kitchen</w:t>
      </w:r>
    </w:p>
    <w:p w:rsidR="00154DBF" w:rsidRDefault="00154DBF" w:rsidP="008F2666">
      <w:pPr>
        <w:numPr>
          <w:ilvl w:val="0"/>
          <w:numId w:val="20"/>
        </w:numPr>
        <w:ind w:right="187"/>
        <w:rPr>
          <w:color w:val="000000"/>
        </w:rPr>
      </w:pPr>
      <w:r>
        <w:rPr>
          <w:color w:val="000000"/>
        </w:rPr>
        <w:t>Kitchen exit door has a door lock with handles in and outside.</w:t>
      </w:r>
    </w:p>
    <w:p w:rsidR="00154DBF" w:rsidRDefault="00154DBF" w:rsidP="00E51DE4">
      <w:pPr>
        <w:ind w:left="1987" w:right="187"/>
        <w:rPr>
          <w:color w:val="000000"/>
        </w:rPr>
      </w:pPr>
    </w:p>
    <w:p w:rsidR="00154DBF" w:rsidRPr="006716A8" w:rsidRDefault="00154DBF" w:rsidP="006716A8">
      <w:pPr>
        <w:ind w:left="1627" w:right="187"/>
        <w:rPr>
          <w:b/>
          <w:color w:val="000000"/>
          <w:u w:val="single"/>
        </w:rPr>
      </w:pPr>
      <w:r>
        <w:rPr>
          <w:b/>
          <w:color w:val="000000"/>
          <w:u w:val="single"/>
        </w:rPr>
        <w:t>One Balcony/Utility</w:t>
      </w:r>
    </w:p>
    <w:p w:rsidR="00154DBF" w:rsidRPr="0073483B" w:rsidRDefault="00154DBF" w:rsidP="0073483B">
      <w:pPr>
        <w:numPr>
          <w:ilvl w:val="0"/>
          <w:numId w:val="20"/>
        </w:numPr>
        <w:ind w:right="187"/>
        <w:rPr>
          <w:color w:val="000000"/>
        </w:rPr>
      </w:pPr>
      <w:r>
        <w:rPr>
          <w:color w:val="000000"/>
        </w:rPr>
        <w:t>Two stainless steel taps are provided in the utility</w:t>
      </w:r>
    </w:p>
    <w:p w:rsidR="00154DBF" w:rsidRDefault="00154DBF" w:rsidP="008F2666">
      <w:pPr>
        <w:numPr>
          <w:ilvl w:val="0"/>
          <w:numId w:val="20"/>
        </w:numPr>
        <w:ind w:right="187"/>
        <w:rPr>
          <w:color w:val="000000"/>
        </w:rPr>
      </w:pPr>
      <w:r>
        <w:rPr>
          <w:color w:val="000000"/>
        </w:rPr>
        <w:t>One holder for Electric bulb in the Balcony</w:t>
      </w:r>
    </w:p>
    <w:p w:rsidR="00154DBF" w:rsidRDefault="00154DBF" w:rsidP="008F2666">
      <w:pPr>
        <w:numPr>
          <w:ilvl w:val="0"/>
          <w:numId w:val="20"/>
        </w:numPr>
        <w:ind w:right="187"/>
        <w:rPr>
          <w:color w:val="000000"/>
        </w:rPr>
      </w:pPr>
      <w:r>
        <w:rPr>
          <w:color w:val="000000"/>
        </w:rPr>
        <w:t>One plug point for the washing machine.</w:t>
      </w:r>
    </w:p>
    <w:p w:rsidR="00154DBF" w:rsidRPr="0073483B" w:rsidRDefault="00154DBF" w:rsidP="0073483B">
      <w:pPr>
        <w:ind w:left="1627" w:right="187"/>
        <w:rPr>
          <w:b/>
          <w:color w:val="000000"/>
          <w:u w:val="single"/>
        </w:rPr>
      </w:pPr>
      <w:r>
        <w:rPr>
          <w:b/>
          <w:color w:val="000000"/>
          <w:u w:val="single"/>
        </w:rPr>
        <w:t>Balcony</w:t>
      </w:r>
    </w:p>
    <w:p w:rsidR="00154DBF" w:rsidRPr="00EE525D" w:rsidRDefault="00154DBF" w:rsidP="00EE525D">
      <w:pPr>
        <w:numPr>
          <w:ilvl w:val="0"/>
          <w:numId w:val="20"/>
        </w:numPr>
        <w:ind w:right="187"/>
        <w:rPr>
          <w:color w:val="000000"/>
        </w:rPr>
      </w:pPr>
      <w:r>
        <w:rPr>
          <w:color w:val="000000"/>
        </w:rPr>
        <w:t xml:space="preserve"> The side balcony is having door fitted with one handle and 2 tower bolts. </w:t>
      </w:r>
    </w:p>
    <w:p w:rsidR="00154DBF" w:rsidRPr="00F0262B" w:rsidRDefault="00154DBF" w:rsidP="0028644D">
      <w:pPr>
        <w:ind w:left="1627" w:right="187"/>
        <w:rPr>
          <w:b/>
          <w:color w:val="000000"/>
          <w:u w:val="single"/>
        </w:rPr>
      </w:pPr>
      <w:r w:rsidRPr="00F0262B">
        <w:rPr>
          <w:b/>
          <w:color w:val="000000"/>
          <w:u w:val="single"/>
        </w:rPr>
        <w:t>Parking:</w:t>
      </w:r>
    </w:p>
    <w:p w:rsidR="00154DBF" w:rsidRDefault="00154DBF" w:rsidP="008F2666">
      <w:pPr>
        <w:numPr>
          <w:ilvl w:val="0"/>
          <w:numId w:val="20"/>
        </w:numPr>
        <w:ind w:right="187"/>
        <w:rPr>
          <w:color w:val="000000"/>
        </w:rPr>
      </w:pPr>
      <w:r>
        <w:rPr>
          <w:color w:val="000000"/>
        </w:rPr>
        <w:t xml:space="preserve">Provision for a </w:t>
      </w:r>
      <w:proofErr w:type="gramStart"/>
      <w:r>
        <w:rPr>
          <w:color w:val="000000"/>
        </w:rPr>
        <w:t>two wheeler</w:t>
      </w:r>
      <w:proofErr w:type="gramEnd"/>
      <w:r>
        <w:rPr>
          <w:color w:val="000000"/>
        </w:rPr>
        <w:t xml:space="preserve"> only.</w:t>
      </w:r>
    </w:p>
    <w:p w:rsidR="00154DBF" w:rsidRPr="00F0262B" w:rsidRDefault="00154DBF" w:rsidP="0088183D">
      <w:pPr>
        <w:ind w:left="1627" w:right="187"/>
        <w:rPr>
          <w:b/>
          <w:color w:val="000000"/>
          <w:u w:val="single"/>
        </w:rPr>
      </w:pPr>
      <w:r>
        <w:rPr>
          <w:b/>
          <w:color w:val="000000"/>
          <w:u w:val="single"/>
        </w:rPr>
        <w:t>Ground floor passage</w:t>
      </w:r>
      <w:r w:rsidRPr="00F0262B">
        <w:rPr>
          <w:b/>
          <w:color w:val="000000"/>
          <w:u w:val="single"/>
        </w:rPr>
        <w:t>:</w:t>
      </w:r>
    </w:p>
    <w:p w:rsidR="00154DBF" w:rsidRDefault="00154DBF" w:rsidP="0088183D">
      <w:pPr>
        <w:numPr>
          <w:ilvl w:val="0"/>
          <w:numId w:val="20"/>
        </w:numPr>
        <w:ind w:right="187"/>
        <w:rPr>
          <w:color w:val="000000"/>
        </w:rPr>
      </w:pPr>
      <w:r>
        <w:rPr>
          <w:color w:val="000000"/>
        </w:rPr>
        <w:t xml:space="preserve">Provision for 2 number Gas </w:t>
      </w:r>
      <w:proofErr w:type="gramStart"/>
      <w:r>
        <w:rPr>
          <w:color w:val="000000"/>
        </w:rPr>
        <w:t>cylinder</w:t>
      </w:r>
      <w:proofErr w:type="gramEnd"/>
      <w:r>
        <w:rPr>
          <w:color w:val="000000"/>
        </w:rPr>
        <w:t>.</w:t>
      </w:r>
    </w:p>
    <w:p w:rsidR="00154DBF" w:rsidRDefault="00154DBF" w:rsidP="0088183D">
      <w:pPr>
        <w:ind w:left="1987" w:right="187"/>
        <w:rPr>
          <w:color w:val="000000"/>
        </w:rPr>
      </w:pPr>
    </w:p>
    <w:p w:rsidR="00154DBF" w:rsidRDefault="00154DBF" w:rsidP="0028644D">
      <w:pPr>
        <w:ind w:left="1987" w:right="187"/>
        <w:rPr>
          <w:color w:val="000000"/>
        </w:rPr>
      </w:pPr>
    </w:p>
    <w:p w:rsidR="00154DBF" w:rsidRDefault="00154DBF">
      <w:pPr>
        <w:ind w:left="990"/>
        <w:jc w:val="center"/>
        <w:rPr>
          <w:color w:val="000000"/>
        </w:rPr>
      </w:pPr>
    </w:p>
    <w:p w:rsidR="00154DBF" w:rsidRDefault="00154DBF"/>
    <w:p w:rsidR="00154DBF" w:rsidRPr="0088183D" w:rsidRDefault="00154DBF" w:rsidP="0088183D">
      <w:pPr>
        <w:jc w:val="both"/>
        <w:rPr>
          <w:iCs/>
          <w:sz w:val="22"/>
          <w:szCs w:val="22"/>
        </w:rPr>
      </w:pPr>
      <w:proofErr w:type="spellStart"/>
      <w:r>
        <w:rPr>
          <w:b/>
          <w:iCs/>
          <w:sz w:val="22"/>
          <w:szCs w:val="22"/>
        </w:rPr>
        <w:t>Rahmathulla</w:t>
      </w:r>
      <w:proofErr w:type="spellEnd"/>
      <w:r>
        <w:rPr>
          <w:b/>
          <w:iCs/>
          <w:sz w:val="22"/>
          <w:szCs w:val="22"/>
        </w:rPr>
        <w:t xml:space="preserve"> Maqsood</w:t>
      </w:r>
      <w:r>
        <w:rPr>
          <w:iCs/>
          <w:sz w:val="22"/>
          <w:szCs w:val="22"/>
        </w:rPr>
        <w:tab/>
      </w:r>
      <w:r>
        <w:rPr>
          <w:iCs/>
          <w:sz w:val="22"/>
          <w:szCs w:val="22"/>
        </w:rPr>
        <w:tab/>
        <w:t xml:space="preserve">                                       </w:t>
      </w:r>
      <w:proofErr w:type="gramStart"/>
      <w:r>
        <w:rPr>
          <w:iCs/>
          <w:sz w:val="22"/>
          <w:szCs w:val="22"/>
        </w:rPr>
        <w:t>M.PRABU</w:t>
      </w:r>
      <w:proofErr w:type="gramEnd"/>
    </w:p>
    <w:p w:rsidR="00154DBF" w:rsidRDefault="00154DBF">
      <w:pPr>
        <w:ind w:left="5220" w:hanging="5220"/>
        <w:rPr>
          <w:b/>
          <w:sz w:val="22"/>
          <w:szCs w:val="22"/>
        </w:rPr>
      </w:pPr>
    </w:p>
    <w:p w:rsidR="00154DBF" w:rsidRDefault="00154DBF">
      <w:pPr>
        <w:ind w:left="5220" w:hanging="5220"/>
        <w:rPr>
          <w:sz w:val="22"/>
          <w:szCs w:val="22"/>
        </w:rPr>
      </w:pPr>
      <w:r>
        <w:rPr>
          <w:b/>
          <w:sz w:val="22"/>
          <w:szCs w:val="22"/>
        </w:rPr>
        <w:t xml:space="preserve">FIRST PARTY </w:t>
      </w:r>
      <w:r>
        <w:rPr>
          <w:sz w:val="22"/>
          <w:szCs w:val="22"/>
        </w:rPr>
        <w:tab/>
      </w:r>
      <w:r>
        <w:rPr>
          <w:b/>
          <w:sz w:val="22"/>
          <w:szCs w:val="22"/>
        </w:rPr>
        <w:t>SECOND PARTY</w:t>
      </w:r>
    </w:p>
    <w:p w:rsidR="00154DBF" w:rsidRDefault="00154DBF">
      <w:pPr>
        <w:ind w:left="5220" w:hanging="4500"/>
        <w:rPr>
          <w:b/>
        </w:rPr>
      </w:pPr>
    </w:p>
    <w:p w:rsidR="00154DBF" w:rsidRDefault="00154DBF">
      <w:pPr>
        <w:ind w:right="-180"/>
        <w:jc w:val="center"/>
        <w:rPr>
          <w:b/>
          <w:sz w:val="22"/>
          <w:szCs w:val="22"/>
        </w:rPr>
      </w:pPr>
      <w:r>
        <w:rPr>
          <w:b/>
          <w:sz w:val="22"/>
          <w:szCs w:val="22"/>
        </w:rPr>
        <w:t>- - - - -</w:t>
      </w:r>
    </w:p>
    <w:p w:rsidR="00154DBF" w:rsidRDefault="00154DBF">
      <w:pPr>
        <w:ind w:right="-180"/>
        <w:jc w:val="both"/>
        <w:rPr>
          <w:b/>
          <w:sz w:val="22"/>
          <w:szCs w:val="22"/>
        </w:rPr>
        <w:sectPr w:rsidR="00154DBF" w:rsidSect="00154DBF">
          <w:headerReference w:type="even" r:id="rId7"/>
          <w:headerReference w:type="default" r:id="rId8"/>
          <w:pgSz w:w="11907" w:h="16839" w:code="9"/>
          <w:pgMar w:top="1440" w:right="1440" w:bottom="1440" w:left="1440" w:header="706" w:footer="706" w:gutter="0"/>
          <w:pgNumType w:start="1"/>
          <w:cols w:space="708"/>
          <w:titlePg/>
          <w:docGrid w:linePitch="360"/>
        </w:sectPr>
      </w:pPr>
    </w:p>
    <w:p w:rsidR="00154DBF" w:rsidRPr="001811F4" w:rsidRDefault="00154DBF">
      <w:pPr>
        <w:ind w:right="-180"/>
        <w:jc w:val="both"/>
        <w:rPr>
          <w:b/>
          <w:sz w:val="22"/>
          <w:szCs w:val="22"/>
        </w:rPr>
      </w:pPr>
    </w:p>
    <w:sectPr w:rsidR="00154DBF" w:rsidRPr="001811F4" w:rsidSect="00154DBF">
      <w:headerReference w:type="even" r:id="rId9"/>
      <w:headerReference w:type="default" r:id="rId10"/>
      <w:type w:val="continuous"/>
      <w:pgSz w:w="11907" w:h="16839" w:code="9"/>
      <w:pgMar w:top="1440" w:right="1440" w:bottom="1440" w:left="1440"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21033" w:rsidRDefault="00321033">
      <w:r>
        <w:separator/>
      </w:r>
    </w:p>
  </w:endnote>
  <w:endnote w:type="continuationSeparator" w:id="0">
    <w:p w:rsidR="00321033" w:rsidRDefault="003210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21033" w:rsidRDefault="00321033">
      <w:r>
        <w:separator/>
      </w:r>
    </w:p>
  </w:footnote>
  <w:footnote w:type="continuationSeparator" w:id="0">
    <w:p w:rsidR="00321033" w:rsidRDefault="003210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4DBF" w:rsidRDefault="00154DBF">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154DBF" w:rsidRDefault="00154DB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4DBF" w:rsidRDefault="00154DBF">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rsidR="00154DBF" w:rsidRDefault="00154DB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171F" w:rsidRDefault="003F171F">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3F171F" w:rsidRDefault="003F171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171F" w:rsidRDefault="003F171F">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rsidR="003F171F" w:rsidRDefault="003F17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1">
    <w:nsid w:val="02953922"/>
    <w:multiLevelType w:val="hybridMultilevel"/>
    <w:tmpl w:val="4906F086"/>
    <w:lvl w:ilvl="0" w:tplc="931868F8">
      <w:start w:val="1"/>
      <w:numFmt w:val="decimal"/>
      <w:lvlText w:val="%1."/>
      <w:lvlJc w:val="left"/>
      <w:pPr>
        <w:tabs>
          <w:tab w:val="num" w:pos="4680"/>
        </w:tabs>
        <w:ind w:left="4680" w:hanging="43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1">
    <w:nsid w:val="0903639B"/>
    <w:multiLevelType w:val="hybridMultilevel"/>
    <w:tmpl w:val="4FA2564C"/>
    <w:lvl w:ilvl="0" w:tplc="80F4A5EE">
      <w:start w:val="1"/>
      <w:numFmt w:val="lowerRoman"/>
      <w:lvlText w:val="%1)"/>
      <w:lvlJc w:val="left"/>
      <w:pPr>
        <w:tabs>
          <w:tab w:val="num" w:pos="1710"/>
        </w:tabs>
        <w:ind w:left="1710" w:hanging="720"/>
      </w:pPr>
      <w:rPr>
        <w:rFonts w:hint="default"/>
        <w:b/>
      </w:rPr>
    </w:lvl>
    <w:lvl w:ilvl="1" w:tplc="04090019">
      <w:start w:val="1"/>
      <w:numFmt w:val="lowerLetter"/>
      <w:lvlText w:val="%2."/>
      <w:lvlJc w:val="left"/>
      <w:pPr>
        <w:tabs>
          <w:tab w:val="num" w:pos="2070"/>
        </w:tabs>
        <w:ind w:left="2070" w:hanging="360"/>
      </w:pPr>
    </w:lvl>
    <w:lvl w:ilvl="2" w:tplc="0409001B" w:tentative="1">
      <w:start w:val="1"/>
      <w:numFmt w:val="lowerRoman"/>
      <w:lvlText w:val="%3."/>
      <w:lvlJc w:val="right"/>
      <w:pPr>
        <w:tabs>
          <w:tab w:val="num" w:pos="2790"/>
        </w:tabs>
        <w:ind w:left="2790" w:hanging="180"/>
      </w:pPr>
    </w:lvl>
    <w:lvl w:ilvl="3" w:tplc="0409000F" w:tentative="1">
      <w:start w:val="1"/>
      <w:numFmt w:val="decimal"/>
      <w:lvlText w:val="%4."/>
      <w:lvlJc w:val="left"/>
      <w:pPr>
        <w:tabs>
          <w:tab w:val="num" w:pos="3510"/>
        </w:tabs>
        <w:ind w:left="3510" w:hanging="360"/>
      </w:pPr>
    </w:lvl>
    <w:lvl w:ilvl="4" w:tplc="04090019" w:tentative="1">
      <w:start w:val="1"/>
      <w:numFmt w:val="lowerLetter"/>
      <w:lvlText w:val="%5."/>
      <w:lvlJc w:val="left"/>
      <w:pPr>
        <w:tabs>
          <w:tab w:val="num" w:pos="4230"/>
        </w:tabs>
        <w:ind w:left="4230" w:hanging="360"/>
      </w:pPr>
    </w:lvl>
    <w:lvl w:ilvl="5" w:tplc="0409001B" w:tentative="1">
      <w:start w:val="1"/>
      <w:numFmt w:val="lowerRoman"/>
      <w:lvlText w:val="%6."/>
      <w:lvlJc w:val="right"/>
      <w:pPr>
        <w:tabs>
          <w:tab w:val="num" w:pos="4950"/>
        </w:tabs>
        <w:ind w:left="4950" w:hanging="180"/>
      </w:pPr>
    </w:lvl>
    <w:lvl w:ilvl="6" w:tplc="0409000F" w:tentative="1">
      <w:start w:val="1"/>
      <w:numFmt w:val="decimal"/>
      <w:lvlText w:val="%7."/>
      <w:lvlJc w:val="left"/>
      <w:pPr>
        <w:tabs>
          <w:tab w:val="num" w:pos="5670"/>
        </w:tabs>
        <w:ind w:left="5670" w:hanging="360"/>
      </w:pPr>
    </w:lvl>
    <w:lvl w:ilvl="7" w:tplc="04090019" w:tentative="1">
      <w:start w:val="1"/>
      <w:numFmt w:val="lowerLetter"/>
      <w:lvlText w:val="%8."/>
      <w:lvlJc w:val="left"/>
      <w:pPr>
        <w:tabs>
          <w:tab w:val="num" w:pos="6390"/>
        </w:tabs>
        <w:ind w:left="6390" w:hanging="360"/>
      </w:pPr>
    </w:lvl>
    <w:lvl w:ilvl="8" w:tplc="0409001B" w:tentative="1">
      <w:start w:val="1"/>
      <w:numFmt w:val="lowerRoman"/>
      <w:lvlText w:val="%9."/>
      <w:lvlJc w:val="right"/>
      <w:pPr>
        <w:tabs>
          <w:tab w:val="num" w:pos="7110"/>
        </w:tabs>
        <w:ind w:left="7110" w:hanging="180"/>
      </w:pPr>
    </w:lvl>
  </w:abstractNum>
  <w:abstractNum w:abstractNumId="2" w15:restartNumberingAfterBreak="1">
    <w:nsid w:val="0AA16DCB"/>
    <w:multiLevelType w:val="hybridMultilevel"/>
    <w:tmpl w:val="98709680"/>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 w15:restartNumberingAfterBreak="1">
    <w:nsid w:val="12AA4540"/>
    <w:multiLevelType w:val="hybridMultilevel"/>
    <w:tmpl w:val="BF22FA08"/>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1">
    <w:nsid w:val="151C061D"/>
    <w:multiLevelType w:val="multilevel"/>
    <w:tmpl w:val="FF90FCAC"/>
    <w:lvl w:ilvl="0">
      <w:numFmt w:val="bullet"/>
      <w:lvlText w:val="-"/>
      <w:lvlJc w:val="left"/>
      <w:pPr>
        <w:tabs>
          <w:tab w:val="num" w:pos="720"/>
        </w:tabs>
        <w:ind w:left="720" w:hanging="360"/>
      </w:pPr>
      <w:rPr>
        <w:rFonts w:ascii="Times New Roman" w:eastAsia="Times New Roman" w:hAnsi="Times New Roman" w:cs="Times New Roman"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1">
    <w:nsid w:val="1B23483A"/>
    <w:multiLevelType w:val="hybridMultilevel"/>
    <w:tmpl w:val="2DD22E3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1">
    <w:nsid w:val="1D1B406D"/>
    <w:multiLevelType w:val="hybridMultilevel"/>
    <w:tmpl w:val="3F4EEE08"/>
    <w:lvl w:ilvl="0" w:tplc="E51AC94E">
      <w:start w:val="1"/>
      <w:numFmt w:val="lowerLetter"/>
      <w:lvlText w:val="%1)"/>
      <w:lvlJc w:val="left"/>
      <w:pPr>
        <w:ind w:left="1080" w:hanging="360"/>
      </w:pPr>
      <w:rPr>
        <w:b/>
        <w:u w:val="single"/>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 w15:restartNumberingAfterBreak="1">
    <w:nsid w:val="22BF209D"/>
    <w:multiLevelType w:val="hybridMultilevel"/>
    <w:tmpl w:val="84C28DE6"/>
    <w:lvl w:ilvl="0" w:tplc="6012FA9E">
      <w:start w:val="1"/>
      <w:numFmt w:val="decimal"/>
      <w:lvlText w:val="%1)"/>
      <w:lvlJc w:val="right"/>
      <w:pPr>
        <w:ind w:left="1530" w:hanging="360"/>
      </w:pPr>
      <w:rPr>
        <w:rFonts w:ascii="Times New Roman" w:eastAsia="Times New Roman" w:hAnsi="Times New Roman" w:cs="Times New Roman"/>
      </w:rPr>
    </w:lvl>
    <w:lvl w:ilvl="1" w:tplc="08090019" w:tentative="1">
      <w:start w:val="1"/>
      <w:numFmt w:val="lowerLetter"/>
      <w:lvlText w:val="%2."/>
      <w:lvlJc w:val="left"/>
      <w:pPr>
        <w:ind w:left="2250" w:hanging="360"/>
      </w:pPr>
    </w:lvl>
    <w:lvl w:ilvl="2" w:tplc="0809001B" w:tentative="1">
      <w:start w:val="1"/>
      <w:numFmt w:val="lowerRoman"/>
      <w:lvlText w:val="%3."/>
      <w:lvlJc w:val="right"/>
      <w:pPr>
        <w:ind w:left="2970" w:hanging="180"/>
      </w:pPr>
    </w:lvl>
    <w:lvl w:ilvl="3" w:tplc="0809000F" w:tentative="1">
      <w:start w:val="1"/>
      <w:numFmt w:val="decimal"/>
      <w:lvlText w:val="%4."/>
      <w:lvlJc w:val="left"/>
      <w:pPr>
        <w:ind w:left="3690" w:hanging="360"/>
      </w:pPr>
    </w:lvl>
    <w:lvl w:ilvl="4" w:tplc="08090019" w:tentative="1">
      <w:start w:val="1"/>
      <w:numFmt w:val="lowerLetter"/>
      <w:lvlText w:val="%5."/>
      <w:lvlJc w:val="left"/>
      <w:pPr>
        <w:ind w:left="4410" w:hanging="360"/>
      </w:pPr>
    </w:lvl>
    <w:lvl w:ilvl="5" w:tplc="0809001B" w:tentative="1">
      <w:start w:val="1"/>
      <w:numFmt w:val="lowerRoman"/>
      <w:lvlText w:val="%6."/>
      <w:lvlJc w:val="right"/>
      <w:pPr>
        <w:ind w:left="5130" w:hanging="180"/>
      </w:pPr>
    </w:lvl>
    <w:lvl w:ilvl="6" w:tplc="0809000F" w:tentative="1">
      <w:start w:val="1"/>
      <w:numFmt w:val="decimal"/>
      <w:lvlText w:val="%7."/>
      <w:lvlJc w:val="left"/>
      <w:pPr>
        <w:ind w:left="5850" w:hanging="360"/>
      </w:pPr>
    </w:lvl>
    <w:lvl w:ilvl="7" w:tplc="08090019" w:tentative="1">
      <w:start w:val="1"/>
      <w:numFmt w:val="lowerLetter"/>
      <w:lvlText w:val="%8."/>
      <w:lvlJc w:val="left"/>
      <w:pPr>
        <w:ind w:left="6570" w:hanging="360"/>
      </w:pPr>
    </w:lvl>
    <w:lvl w:ilvl="8" w:tplc="0809001B" w:tentative="1">
      <w:start w:val="1"/>
      <w:numFmt w:val="lowerRoman"/>
      <w:lvlText w:val="%9."/>
      <w:lvlJc w:val="right"/>
      <w:pPr>
        <w:ind w:left="7290" w:hanging="180"/>
      </w:pPr>
    </w:lvl>
  </w:abstractNum>
  <w:abstractNum w:abstractNumId="8" w15:restartNumberingAfterBreak="1">
    <w:nsid w:val="28673584"/>
    <w:multiLevelType w:val="hybridMultilevel"/>
    <w:tmpl w:val="6B7E2B64"/>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1">
    <w:nsid w:val="2DE867BF"/>
    <w:multiLevelType w:val="hybridMultilevel"/>
    <w:tmpl w:val="A63E11FC"/>
    <w:lvl w:ilvl="0" w:tplc="8D50CF7E">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1">
    <w:nsid w:val="32E00A5E"/>
    <w:multiLevelType w:val="hybridMultilevel"/>
    <w:tmpl w:val="E30E1E24"/>
    <w:lvl w:ilvl="0" w:tplc="2CBEC018">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1">
    <w:nsid w:val="3EC25C89"/>
    <w:multiLevelType w:val="hybridMultilevel"/>
    <w:tmpl w:val="6DD025A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1">
    <w:nsid w:val="47B53D9E"/>
    <w:multiLevelType w:val="hybridMultilevel"/>
    <w:tmpl w:val="254E910C"/>
    <w:lvl w:ilvl="0" w:tplc="183C2086">
      <w:start w:val="1"/>
      <w:numFmt w:val="decimal"/>
      <w:lvlText w:val="%1-"/>
      <w:lvlJc w:val="left"/>
      <w:pPr>
        <w:ind w:left="1987" w:hanging="360"/>
      </w:pPr>
      <w:rPr>
        <w:rFonts w:hint="default"/>
        <w:color w:val="auto"/>
      </w:rPr>
    </w:lvl>
    <w:lvl w:ilvl="1" w:tplc="08090019" w:tentative="1">
      <w:start w:val="1"/>
      <w:numFmt w:val="lowerLetter"/>
      <w:lvlText w:val="%2."/>
      <w:lvlJc w:val="left"/>
      <w:pPr>
        <w:ind w:left="2707" w:hanging="360"/>
      </w:pPr>
    </w:lvl>
    <w:lvl w:ilvl="2" w:tplc="0809001B" w:tentative="1">
      <w:start w:val="1"/>
      <w:numFmt w:val="lowerRoman"/>
      <w:lvlText w:val="%3."/>
      <w:lvlJc w:val="right"/>
      <w:pPr>
        <w:ind w:left="3427" w:hanging="180"/>
      </w:pPr>
    </w:lvl>
    <w:lvl w:ilvl="3" w:tplc="0809000F" w:tentative="1">
      <w:start w:val="1"/>
      <w:numFmt w:val="decimal"/>
      <w:lvlText w:val="%4."/>
      <w:lvlJc w:val="left"/>
      <w:pPr>
        <w:ind w:left="4147" w:hanging="360"/>
      </w:pPr>
    </w:lvl>
    <w:lvl w:ilvl="4" w:tplc="08090019" w:tentative="1">
      <w:start w:val="1"/>
      <w:numFmt w:val="lowerLetter"/>
      <w:lvlText w:val="%5."/>
      <w:lvlJc w:val="left"/>
      <w:pPr>
        <w:ind w:left="4867" w:hanging="360"/>
      </w:pPr>
    </w:lvl>
    <w:lvl w:ilvl="5" w:tplc="0809001B" w:tentative="1">
      <w:start w:val="1"/>
      <w:numFmt w:val="lowerRoman"/>
      <w:lvlText w:val="%6."/>
      <w:lvlJc w:val="right"/>
      <w:pPr>
        <w:ind w:left="5587" w:hanging="180"/>
      </w:pPr>
    </w:lvl>
    <w:lvl w:ilvl="6" w:tplc="0809000F" w:tentative="1">
      <w:start w:val="1"/>
      <w:numFmt w:val="decimal"/>
      <w:lvlText w:val="%7."/>
      <w:lvlJc w:val="left"/>
      <w:pPr>
        <w:ind w:left="6307" w:hanging="360"/>
      </w:pPr>
    </w:lvl>
    <w:lvl w:ilvl="7" w:tplc="08090019" w:tentative="1">
      <w:start w:val="1"/>
      <w:numFmt w:val="lowerLetter"/>
      <w:lvlText w:val="%8."/>
      <w:lvlJc w:val="left"/>
      <w:pPr>
        <w:ind w:left="7027" w:hanging="360"/>
      </w:pPr>
    </w:lvl>
    <w:lvl w:ilvl="8" w:tplc="0809001B" w:tentative="1">
      <w:start w:val="1"/>
      <w:numFmt w:val="lowerRoman"/>
      <w:lvlText w:val="%9."/>
      <w:lvlJc w:val="right"/>
      <w:pPr>
        <w:ind w:left="7747" w:hanging="180"/>
      </w:pPr>
    </w:lvl>
  </w:abstractNum>
  <w:abstractNum w:abstractNumId="13" w15:restartNumberingAfterBreak="1">
    <w:nsid w:val="4B31677E"/>
    <w:multiLevelType w:val="hybridMultilevel"/>
    <w:tmpl w:val="EF0C3ECA"/>
    <w:lvl w:ilvl="0" w:tplc="2F7281D4">
      <w:start w:val="1"/>
      <w:numFmt w:val="decimal"/>
      <w:lvlText w:val="%1."/>
      <w:lvlJc w:val="left"/>
      <w:pPr>
        <w:tabs>
          <w:tab w:val="num" w:pos="1080"/>
        </w:tabs>
        <w:ind w:left="1080" w:hanging="360"/>
      </w:pPr>
      <w:rPr>
        <w:sz w:val="22"/>
        <w:szCs w:val="22"/>
      </w:rPr>
    </w:lvl>
    <w:lvl w:ilvl="1" w:tplc="768A2B04">
      <w:numFmt w:val="bullet"/>
      <w:lvlText w:val="-"/>
      <w:lvlJc w:val="left"/>
      <w:pPr>
        <w:tabs>
          <w:tab w:val="num" w:pos="1800"/>
        </w:tabs>
        <w:ind w:left="1800" w:hanging="360"/>
      </w:pPr>
      <w:rPr>
        <w:rFonts w:ascii="Times New Roman" w:eastAsia="Times New Roman" w:hAnsi="Times New Roman" w:cs="Times New Roman" w:hint="default"/>
        <w:b w:val="0"/>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1">
    <w:nsid w:val="5E34309A"/>
    <w:multiLevelType w:val="hybridMultilevel"/>
    <w:tmpl w:val="9C8E7B46"/>
    <w:lvl w:ilvl="0" w:tplc="0409000F">
      <w:start w:val="1"/>
      <w:numFmt w:val="decimal"/>
      <w:lvlText w:val="%1."/>
      <w:lvlJc w:val="left"/>
      <w:pPr>
        <w:tabs>
          <w:tab w:val="num" w:pos="1080"/>
        </w:tabs>
        <w:ind w:left="1080" w:hanging="360"/>
      </w:pPr>
    </w:lvl>
    <w:lvl w:ilvl="1" w:tplc="768A2B04">
      <w:numFmt w:val="bullet"/>
      <w:lvlText w:val="-"/>
      <w:lvlJc w:val="left"/>
      <w:pPr>
        <w:tabs>
          <w:tab w:val="num" w:pos="1800"/>
        </w:tabs>
        <w:ind w:left="1800" w:hanging="360"/>
      </w:pPr>
      <w:rPr>
        <w:rFonts w:ascii="Times New Roman" w:eastAsia="Times New Roman" w:hAnsi="Times New Roman" w:cs="Times New Roman" w:hint="default"/>
        <w:b w:val="0"/>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15:restartNumberingAfterBreak="1">
    <w:nsid w:val="603F1BC2"/>
    <w:multiLevelType w:val="hybridMultilevel"/>
    <w:tmpl w:val="0D00FAF2"/>
    <w:lvl w:ilvl="0" w:tplc="3702CECA">
      <w:start w:val="4"/>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1">
    <w:nsid w:val="63A874B8"/>
    <w:multiLevelType w:val="hybridMultilevel"/>
    <w:tmpl w:val="2B1EA780"/>
    <w:lvl w:ilvl="0" w:tplc="43267FF6">
      <w:start w:val="1"/>
      <w:numFmt w:val="decimal"/>
      <w:lvlText w:val="%1."/>
      <w:lvlJc w:val="left"/>
      <w:pPr>
        <w:tabs>
          <w:tab w:val="num" w:pos="360"/>
        </w:tabs>
        <w:ind w:left="360" w:hanging="360"/>
      </w:pPr>
      <w:rPr>
        <w:rFonts w:hint="default"/>
      </w:rPr>
    </w:lvl>
    <w:lvl w:ilvl="1" w:tplc="04090017">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1">
    <w:nsid w:val="79AD46C9"/>
    <w:multiLevelType w:val="hybridMultilevel"/>
    <w:tmpl w:val="BF06F59E"/>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8" w15:restartNumberingAfterBreak="1">
    <w:nsid w:val="7A1F57A2"/>
    <w:multiLevelType w:val="hybridMultilevel"/>
    <w:tmpl w:val="368CE0E4"/>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9" w15:restartNumberingAfterBreak="1">
    <w:nsid w:val="7BB34D68"/>
    <w:multiLevelType w:val="hybridMultilevel"/>
    <w:tmpl w:val="3BA6CCEC"/>
    <w:lvl w:ilvl="0" w:tplc="6012FA9E">
      <w:start w:val="1"/>
      <w:numFmt w:val="decimal"/>
      <w:lvlText w:val="%1)"/>
      <w:lvlJc w:val="right"/>
      <w:pPr>
        <w:ind w:left="1530" w:hanging="360"/>
      </w:pPr>
      <w:rPr>
        <w:rFonts w:ascii="Times New Roman" w:eastAsia="Times New Roman" w:hAnsi="Times New Roman" w:cs="Times New Roman"/>
      </w:rPr>
    </w:lvl>
    <w:lvl w:ilvl="1" w:tplc="08090019" w:tentative="1">
      <w:start w:val="1"/>
      <w:numFmt w:val="lowerLetter"/>
      <w:lvlText w:val="%2."/>
      <w:lvlJc w:val="left"/>
      <w:pPr>
        <w:ind w:left="2250" w:hanging="360"/>
      </w:pPr>
    </w:lvl>
    <w:lvl w:ilvl="2" w:tplc="0809001B" w:tentative="1">
      <w:start w:val="1"/>
      <w:numFmt w:val="lowerRoman"/>
      <w:lvlText w:val="%3."/>
      <w:lvlJc w:val="right"/>
      <w:pPr>
        <w:ind w:left="2970" w:hanging="180"/>
      </w:pPr>
    </w:lvl>
    <w:lvl w:ilvl="3" w:tplc="0809000F" w:tentative="1">
      <w:start w:val="1"/>
      <w:numFmt w:val="decimal"/>
      <w:lvlText w:val="%4."/>
      <w:lvlJc w:val="left"/>
      <w:pPr>
        <w:ind w:left="3690" w:hanging="360"/>
      </w:pPr>
    </w:lvl>
    <w:lvl w:ilvl="4" w:tplc="08090019" w:tentative="1">
      <w:start w:val="1"/>
      <w:numFmt w:val="lowerLetter"/>
      <w:lvlText w:val="%5."/>
      <w:lvlJc w:val="left"/>
      <w:pPr>
        <w:ind w:left="4410" w:hanging="360"/>
      </w:pPr>
    </w:lvl>
    <w:lvl w:ilvl="5" w:tplc="0809001B" w:tentative="1">
      <w:start w:val="1"/>
      <w:numFmt w:val="lowerRoman"/>
      <w:lvlText w:val="%6."/>
      <w:lvlJc w:val="right"/>
      <w:pPr>
        <w:ind w:left="5130" w:hanging="180"/>
      </w:pPr>
    </w:lvl>
    <w:lvl w:ilvl="6" w:tplc="0809000F" w:tentative="1">
      <w:start w:val="1"/>
      <w:numFmt w:val="decimal"/>
      <w:lvlText w:val="%7."/>
      <w:lvlJc w:val="left"/>
      <w:pPr>
        <w:ind w:left="5850" w:hanging="360"/>
      </w:pPr>
    </w:lvl>
    <w:lvl w:ilvl="7" w:tplc="08090019" w:tentative="1">
      <w:start w:val="1"/>
      <w:numFmt w:val="lowerLetter"/>
      <w:lvlText w:val="%8."/>
      <w:lvlJc w:val="left"/>
      <w:pPr>
        <w:ind w:left="6570" w:hanging="360"/>
      </w:pPr>
    </w:lvl>
    <w:lvl w:ilvl="8" w:tplc="0809001B" w:tentative="1">
      <w:start w:val="1"/>
      <w:numFmt w:val="lowerRoman"/>
      <w:lvlText w:val="%9."/>
      <w:lvlJc w:val="right"/>
      <w:pPr>
        <w:ind w:left="7290" w:hanging="180"/>
      </w:pPr>
    </w:lvl>
  </w:abstractNum>
  <w:num w:numId="1">
    <w:abstractNumId w:val="4"/>
  </w:num>
  <w:num w:numId="2">
    <w:abstractNumId w:val="8"/>
  </w:num>
  <w:num w:numId="3">
    <w:abstractNumId w:val="10"/>
  </w:num>
  <w:num w:numId="4">
    <w:abstractNumId w:val="15"/>
  </w:num>
  <w:num w:numId="5">
    <w:abstractNumId w:val="13"/>
  </w:num>
  <w:num w:numId="6">
    <w:abstractNumId w:val="5"/>
  </w:num>
  <w:num w:numId="7">
    <w:abstractNumId w:val="3"/>
  </w:num>
  <w:num w:numId="8">
    <w:abstractNumId w:val="16"/>
  </w:num>
  <w:num w:numId="9">
    <w:abstractNumId w:val="14"/>
  </w:num>
  <w:num w:numId="10">
    <w:abstractNumId w:val="2"/>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7"/>
  </w:num>
  <w:num w:numId="13">
    <w:abstractNumId w:val="17"/>
  </w:num>
  <w:num w:numId="14">
    <w:abstractNumId w:val="2"/>
  </w:num>
  <w:num w:numId="15">
    <w:abstractNumId w:val="18"/>
  </w:num>
  <w:num w:numId="16">
    <w:abstractNumId w:val="11"/>
  </w:num>
  <w:num w:numId="17">
    <w:abstractNumId w:val="0"/>
  </w:num>
  <w:num w:numId="18">
    <w:abstractNumId w:val="1"/>
  </w:num>
  <w:num w:numId="19">
    <w:abstractNumId w:val="9"/>
  </w:num>
  <w:num w:numId="20">
    <w:abstractNumId w:val="12"/>
  </w:num>
  <w:num w:numId="21">
    <w:abstractNumId w:val="19"/>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CE6"/>
    <w:rsid w:val="00043588"/>
    <w:rsid w:val="00060E59"/>
    <w:rsid w:val="00071DAA"/>
    <w:rsid w:val="000725B9"/>
    <w:rsid w:val="00077112"/>
    <w:rsid w:val="000831BF"/>
    <w:rsid w:val="000977F0"/>
    <w:rsid w:val="000A59A0"/>
    <w:rsid w:val="000B0622"/>
    <w:rsid w:val="000B271B"/>
    <w:rsid w:val="000B38CC"/>
    <w:rsid w:val="000C0530"/>
    <w:rsid w:val="000C1092"/>
    <w:rsid w:val="000C323C"/>
    <w:rsid w:val="000C589E"/>
    <w:rsid w:val="000D5DAE"/>
    <w:rsid w:val="000E48DA"/>
    <w:rsid w:val="000F4BDC"/>
    <w:rsid w:val="000F5553"/>
    <w:rsid w:val="00101A8F"/>
    <w:rsid w:val="00110C60"/>
    <w:rsid w:val="00120BC4"/>
    <w:rsid w:val="00136721"/>
    <w:rsid w:val="00144926"/>
    <w:rsid w:val="00151B5A"/>
    <w:rsid w:val="00151FD1"/>
    <w:rsid w:val="00154DBF"/>
    <w:rsid w:val="0015553D"/>
    <w:rsid w:val="001564C4"/>
    <w:rsid w:val="00161FCC"/>
    <w:rsid w:val="00177A6A"/>
    <w:rsid w:val="0018220A"/>
    <w:rsid w:val="00183E4B"/>
    <w:rsid w:val="00193080"/>
    <w:rsid w:val="001972A6"/>
    <w:rsid w:val="001B1F5F"/>
    <w:rsid w:val="001C09B9"/>
    <w:rsid w:val="001C1422"/>
    <w:rsid w:val="001D5135"/>
    <w:rsid w:val="001D63CF"/>
    <w:rsid w:val="001E3CD8"/>
    <w:rsid w:val="001F7771"/>
    <w:rsid w:val="00200D35"/>
    <w:rsid w:val="0021519F"/>
    <w:rsid w:val="00216CB4"/>
    <w:rsid w:val="00217DD2"/>
    <w:rsid w:val="00224A91"/>
    <w:rsid w:val="00231F16"/>
    <w:rsid w:val="002507AA"/>
    <w:rsid w:val="002562B2"/>
    <w:rsid w:val="00280266"/>
    <w:rsid w:val="00281F1C"/>
    <w:rsid w:val="00284181"/>
    <w:rsid w:val="0028644D"/>
    <w:rsid w:val="0028709B"/>
    <w:rsid w:val="002871E0"/>
    <w:rsid w:val="002915B1"/>
    <w:rsid w:val="002971C7"/>
    <w:rsid w:val="0029735D"/>
    <w:rsid w:val="002B5F49"/>
    <w:rsid w:val="002F008B"/>
    <w:rsid w:val="002F7039"/>
    <w:rsid w:val="00321033"/>
    <w:rsid w:val="003302BC"/>
    <w:rsid w:val="003435B8"/>
    <w:rsid w:val="003472C0"/>
    <w:rsid w:val="00347DFE"/>
    <w:rsid w:val="00353305"/>
    <w:rsid w:val="003536C2"/>
    <w:rsid w:val="00370309"/>
    <w:rsid w:val="003A0F56"/>
    <w:rsid w:val="003A18F3"/>
    <w:rsid w:val="003B04FA"/>
    <w:rsid w:val="003C0768"/>
    <w:rsid w:val="003D006F"/>
    <w:rsid w:val="003E3064"/>
    <w:rsid w:val="003E503B"/>
    <w:rsid w:val="003F171F"/>
    <w:rsid w:val="004074DD"/>
    <w:rsid w:val="004079C2"/>
    <w:rsid w:val="004113D1"/>
    <w:rsid w:val="00416290"/>
    <w:rsid w:val="0042741A"/>
    <w:rsid w:val="00437D88"/>
    <w:rsid w:val="00437DBA"/>
    <w:rsid w:val="00441257"/>
    <w:rsid w:val="00462914"/>
    <w:rsid w:val="00472E33"/>
    <w:rsid w:val="0047342C"/>
    <w:rsid w:val="00492551"/>
    <w:rsid w:val="0049562E"/>
    <w:rsid w:val="004A3964"/>
    <w:rsid w:val="004B3570"/>
    <w:rsid w:val="004C34AD"/>
    <w:rsid w:val="004C5B02"/>
    <w:rsid w:val="004D5859"/>
    <w:rsid w:val="004D591A"/>
    <w:rsid w:val="004E32EC"/>
    <w:rsid w:val="004E5F7F"/>
    <w:rsid w:val="004F3BC9"/>
    <w:rsid w:val="004F7972"/>
    <w:rsid w:val="00502176"/>
    <w:rsid w:val="005241E9"/>
    <w:rsid w:val="0053568F"/>
    <w:rsid w:val="00537AAF"/>
    <w:rsid w:val="00552B0B"/>
    <w:rsid w:val="00567C90"/>
    <w:rsid w:val="0057642C"/>
    <w:rsid w:val="00583307"/>
    <w:rsid w:val="005B28F3"/>
    <w:rsid w:val="005B3B6E"/>
    <w:rsid w:val="005C23A0"/>
    <w:rsid w:val="005C5323"/>
    <w:rsid w:val="005E0231"/>
    <w:rsid w:val="005F6F28"/>
    <w:rsid w:val="00612695"/>
    <w:rsid w:val="00616BAC"/>
    <w:rsid w:val="00616F7C"/>
    <w:rsid w:val="00625CF6"/>
    <w:rsid w:val="00644664"/>
    <w:rsid w:val="00645247"/>
    <w:rsid w:val="00650413"/>
    <w:rsid w:val="006562DD"/>
    <w:rsid w:val="00663E69"/>
    <w:rsid w:val="006716A8"/>
    <w:rsid w:val="006753F3"/>
    <w:rsid w:val="00683748"/>
    <w:rsid w:val="00690F42"/>
    <w:rsid w:val="006A1246"/>
    <w:rsid w:val="006A7889"/>
    <w:rsid w:val="006B5FE2"/>
    <w:rsid w:val="006C6657"/>
    <w:rsid w:val="006D7B16"/>
    <w:rsid w:val="006E2C1F"/>
    <w:rsid w:val="006E4B63"/>
    <w:rsid w:val="006E4EA3"/>
    <w:rsid w:val="007057B0"/>
    <w:rsid w:val="00711976"/>
    <w:rsid w:val="007129C8"/>
    <w:rsid w:val="00725FCB"/>
    <w:rsid w:val="00726D95"/>
    <w:rsid w:val="0073483B"/>
    <w:rsid w:val="00735D55"/>
    <w:rsid w:val="00765C3B"/>
    <w:rsid w:val="0076678D"/>
    <w:rsid w:val="00780D80"/>
    <w:rsid w:val="0078607A"/>
    <w:rsid w:val="00796853"/>
    <w:rsid w:val="007974DE"/>
    <w:rsid w:val="007A0F5A"/>
    <w:rsid w:val="007A72BD"/>
    <w:rsid w:val="007B799D"/>
    <w:rsid w:val="007D3FBB"/>
    <w:rsid w:val="007E3CE6"/>
    <w:rsid w:val="007F46A5"/>
    <w:rsid w:val="007F5F82"/>
    <w:rsid w:val="00810DAC"/>
    <w:rsid w:val="0081120A"/>
    <w:rsid w:val="00820C1F"/>
    <w:rsid w:val="0083210D"/>
    <w:rsid w:val="00832543"/>
    <w:rsid w:val="00844E9C"/>
    <w:rsid w:val="00845C60"/>
    <w:rsid w:val="00850EDD"/>
    <w:rsid w:val="00857554"/>
    <w:rsid w:val="00862DCC"/>
    <w:rsid w:val="008757D3"/>
    <w:rsid w:val="0088090A"/>
    <w:rsid w:val="0088183D"/>
    <w:rsid w:val="008A48E7"/>
    <w:rsid w:val="008C1393"/>
    <w:rsid w:val="008C29CC"/>
    <w:rsid w:val="008D21DE"/>
    <w:rsid w:val="008D478F"/>
    <w:rsid w:val="008E36BD"/>
    <w:rsid w:val="008E770D"/>
    <w:rsid w:val="008F0144"/>
    <w:rsid w:val="008F2666"/>
    <w:rsid w:val="00901E5A"/>
    <w:rsid w:val="0090314A"/>
    <w:rsid w:val="00925C1C"/>
    <w:rsid w:val="009338CB"/>
    <w:rsid w:val="009366E5"/>
    <w:rsid w:val="00941908"/>
    <w:rsid w:val="009815B6"/>
    <w:rsid w:val="009816C0"/>
    <w:rsid w:val="009853FA"/>
    <w:rsid w:val="009B5030"/>
    <w:rsid w:val="009C4AC1"/>
    <w:rsid w:val="009D53D6"/>
    <w:rsid w:val="009F3569"/>
    <w:rsid w:val="00A0494C"/>
    <w:rsid w:val="00A0708B"/>
    <w:rsid w:val="00A32167"/>
    <w:rsid w:val="00A33AEF"/>
    <w:rsid w:val="00A36616"/>
    <w:rsid w:val="00A42022"/>
    <w:rsid w:val="00A42D06"/>
    <w:rsid w:val="00A54294"/>
    <w:rsid w:val="00A6092B"/>
    <w:rsid w:val="00A74F00"/>
    <w:rsid w:val="00A84680"/>
    <w:rsid w:val="00A852C4"/>
    <w:rsid w:val="00A87BBF"/>
    <w:rsid w:val="00A905E9"/>
    <w:rsid w:val="00AB48B0"/>
    <w:rsid w:val="00AD4018"/>
    <w:rsid w:val="00AD7C39"/>
    <w:rsid w:val="00B01360"/>
    <w:rsid w:val="00B23261"/>
    <w:rsid w:val="00B2467F"/>
    <w:rsid w:val="00B331CB"/>
    <w:rsid w:val="00B672D6"/>
    <w:rsid w:val="00B927C5"/>
    <w:rsid w:val="00B93A56"/>
    <w:rsid w:val="00BA2928"/>
    <w:rsid w:val="00BB162E"/>
    <w:rsid w:val="00BB5C3D"/>
    <w:rsid w:val="00BB5EA5"/>
    <w:rsid w:val="00BE1BEB"/>
    <w:rsid w:val="00BE4CF0"/>
    <w:rsid w:val="00BF64EF"/>
    <w:rsid w:val="00C129BA"/>
    <w:rsid w:val="00C219E9"/>
    <w:rsid w:val="00C36794"/>
    <w:rsid w:val="00C41F9B"/>
    <w:rsid w:val="00C4553B"/>
    <w:rsid w:val="00C706B9"/>
    <w:rsid w:val="00C93DFB"/>
    <w:rsid w:val="00CA0874"/>
    <w:rsid w:val="00CA3E3A"/>
    <w:rsid w:val="00CB1D6D"/>
    <w:rsid w:val="00CB7F95"/>
    <w:rsid w:val="00CF02F3"/>
    <w:rsid w:val="00D040D3"/>
    <w:rsid w:val="00D11BCE"/>
    <w:rsid w:val="00D160DF"/>
    <w:rsid w:val="00D2238D"/>
    <w:rsid w:val="00D22D24"/>
    <w:rsid w:val="00D267ED"/>
    <w:rsid w:val="00D40B18"/>
    <w:rsid w:val="00D417FC"/>
    <w:rsid w:val="00D523FE"/>
    <w:rsid w:val="00D5356D"/>
    <w:rsid w:val="00D70019"/>
    <w:rsid w:val="00D7344B"/>
    <w:rsid w:val="00D73D4A"/>
    <w:rsid w:val="00D87E4D"/>
    <w:rsid w:val="00D93134"/>
    <w:rsid w:val="00D95E13"/>
    <w:rsid w:val="00D974FF"/>
    <w:rsid w:val="00DB4378"/>
    <w:rsid w:val="00DD3484"/>
    <w:rsid w:val="00DD4F03"/>
    <w:rsid w:val="00DD5AE7"/>
    <w:rsid w:val="00DF74C3"/>
    <w:rsid w:val="00E04881"/>
    <w:rsid w:val="00E13834"/>
    <w:rsid w:val="00E20B02"/>
    <w:rsid w:val="00E2733F"/>
    <w:rsid w:val="00E30B3F"/>
    <w:rsid w:val="00E4744F"/>
    <w:rsid w:val="00E51DE4"/>
    <w:rsid w:val="00E522D4"/>
    <w:rsid w:val="00E526E1"/>
    <w:rsid w:val="00E64452"/>
    <w:rsid w:val="00E77A1A"/>
    <w:rsid w:val="00E81052"/>
    <w:rsid w:val="00E828D3"/>
    <w:rsid w:val="00E829F9"/>
    <w:rsid w:val="00E832D6"/>
    <w:rsid w:val="00EE18DA"/>
    <w:rsid w:val="00EE2E09"/>
    <w:rsid w:val="00EE4EC2"/>
    <w:rsid w:val="00EE525D"/>
    <w:rsid w:val="00F0262B"/>
    <w:rsid w:val="00F15464"/>
    <w:rsid w:val="00F302DD"/>
    <w:rsid w:val="00F323E3"/>
    <w:rsid w:val="00F32DBC"/>
    <w:rsid w:val="00F4061D"/>
    <w:rsid w:val="00F622FA"/>
    <w:rsid w:val="00F628E6"/>
    <w:rsid w:val="00F736F4"/>
    <w:rsid w:val="00F80E12"/>
    <w:rsid w:val="00F8124F"/>
    <w:rsid w:val="00F83AF6"/>
    <w:rsid w:val="00FA07C5"/>
    <w:rsid w:val="00FA4FAF"/>
    <w:rsid w:val="00FA7CE4"/>
    <w:rsid w:val="00FB0AA7"/>
    <w:rsid w:val="00FD328D"/>
    <w:rsid w:val="00FD6F6E"/>
    <w:rsid w:val="00FE07C6"/>
    <w:rsid w:val="00FE0F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C267D68-C549-4B47-9C68-9C9483CB6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i/>
      <w:szCs w:val="20"/>
      <w:lang w:val="de-AT"/>
    </w:rPr>
  </w:style>
  <w:style w:type="paragraph" w:styleId="Heading2">
    <w:name w:val="heading 2"/>
    <w:basedOn w:val="Normal"/>
    <w:next w:val="Normal"/>
    <w:qFormat/>
    <w:pPr>
      <w:keepNext/>
      <w:numPr>
        <w:ilvl w:val="12"/>
      </w:numPr>
      <w:jc w:val="center"/>
      <w:outlineLvl w:val="1"/>
    </w:pPr>
    <w:rPr>
      <w:b/>
      <w:szCs w:val="20"/>
    </w:rPr>
  </w:style>
  <w:style w:type="paragraph" w:styleId="Heading3">
    <w:name w:val="heading 3"/>
    <w:basedOn w:val="Normal"/>
    <w:next w:val="Normal"/>
    <w:qFormat/>
    <w:pPr>
      <w:keepNext/>
      <w:tabs>
        <w:tab w:val="left" w:pos="360"/>
      </w:tabs>
      <w:jc w:val="right"/>
      <w:outlineLvl w:val="2"/>
    </w:pPr>
    <w:rPr>
      <w:szCs w:val="20"/>
    </w:rPr>
  </w:style>
  <w:style w:type="paragraph" w:styleId="Heading4">
    <w:name w:val="heading 4"/>
    <w:basedOn w:val="Normal"/>
    <w:next w:val="Normal"/>
    <w:qFormat/>
    <w:pPr>
      <w:keepNext/>
      <w:jc w:val="center"/>
      <w:outlineLvl w:val="3"/>
    </w:pPr>
    <w:rPr>
      <w:bCs/>
      <w:szCs w:val="20"/>
    </w:rPr>
  </w:style>
  <w:style w:type="paragraph" w:styleId="Heading5">
    <w:name w:val="heading 5"/>
    <w:basedOn w:val="Normal"/>
    <w:next w:val="Normal"/>
    <w:qFormat/>
    <w:pPr>
      <w:keepNext/>
      <w:jc w:val="center"/>
      <w:outlineLvl w:val="4"/>
    </w:pPr>
    <w:rPr>
      <w:bCs/>
      <w:szCs w:val="20"/>
      <w:u w:val="single"/>
    </w:rPr>
  </w:style>
  <w:style w:type="paragraph" w:styleId="Heading6">
    <w:name w:val="heading 6"/>
    <w:basedOn w:val="Normal"/>
    <w:next w:val="Normal"/>
    <w:qFormat/>
    <w:pPr>
      <w:keepNext/>
      <w:tabs>
        <w:tab w:val="left" w:pos="360"/>
      </w:tabs>
      <w:jc w:val="right"/>
      <w:outlineLvl w:val="5"/>
    </w:pPr>
    <w:rPr>
      <w:b/>
      <w:szCs w:val="20"/>
    </w:rPr>
  </w:style>
  <w:style w:type="paragraph" w:styleId="Heading7">
    <w:name w:val="heading 7"/>
    <w:basedOn w:val="Normal"/>
    <w:next w:val="Normal"/>
    <w:qFormat/>
    <w:pPr>
      <w:keepNext/>
      <w:tabs>
        <w:tab w:val="left" w:pos="360"/>
      </w:tabs>
      <w:jc w:val="both"/>
      <w:outlineLvl w:val="6"/>
    </w:pPr>
    <w:rPr>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120"/>
    </w:pPr>
    <w:rPr>
      <w:sz w:val="20"/>
      <w:szCs w:val="20"/>
    </w:rPr>
  </w:style>
  <w:style w:type="paragraph" w:styleId="BodyTextIndent">
    <w:name w:val="Body Text Indent"/>
    <w:basedOn w:val="Normal"/>
    <w:pPr>
      <w:tabs>
        <w:tab w:val="num" w:pos="540"/>
        <w:tab w:val="left" w:pos="5400"/>
      </w:tabs>
      <w:ind w:left="547" w:hanging="547"/>
      <w:jc w:val="center"/>
    </w:pPr>
    <w:rPr>
      <w:szCs w:val="20"/>
    </w:rPr>
  </w:style>
  <w:style w:type="paragraph" w:styleId="BodyText2">
    <w:name w:val="Body Text 2"/>
    <w:basedOn w:val="Normal"/>
    <w:pPr>
      <w:tabs>
        <w:tab w:val="left" w:pos="5400"/>
      </w:tabs>
      <w:jc w:val="both"/>
    </w:pPr>
    <w:rPr>
      <w:szCs w:val="20"/>
    </w:r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styleId="BalloonText">
    <w:name w:val="Balloon Text"/>
    <w:basedOn w:val="Normal"/>
    <w:semiHidden/>
    <w:rPr>
      <w:rFonts w:ascii="Tahoma" w:hAnsi="Tahoma" w:cs="Tahoma"/>
      <w:sz w:val="16"/>
      <w:szCs w:val="16"/>
    </w:rPr>
  </w:style>
  <w:style w:type="paragraph" w:styleId="ListParagraph">
    <w:name w:val="List Paragraph"/>
    <w:basedOn w:val="Normal"/>
    <w:uiPriority w:val="34"/>
    <w:qFormat/>
    <w:pPr>
      <w:ind w:left="720"/>
    </w:pPr>
  </w:style>
  <w:style w:type="character" w:styleId="Emphasis">
    <w:name w:val="Emphasis"/>
    <w:uiPriority w:val="20"/>
    <w:qFormat/>
    <w:rPr>
      <w:i/>
      <w:iCs/>
    </w:rPr>
  </w:style>
  <w:style w:type="character" w:styleId="Hyperlink">
    <w:name w:val="Hyperlink"/>
    <w:uiPriority w:val="99"/>
    <w:unhideWhenUsed/>
    <w:rPr>
      <w:color w:val="2200C1"/>
      <w:u w:val="single"/>
    </w:rPr>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styleId="Footer">
    <w:name w:val="footer"/>
    <w:basedOn w:val="Normal"/>
    <w:link w:val="FooterChar"/>
    <w:rsid w:val="00441257"/>
    <w:pPr>
      <w:tabs>
        <w:tab w:val="center" w:pos="4513"/>
        <w:tab w:val="right" w:pos="9026"/>
      </w:tabs>
    </w:pPr>
  </w:style>
  <w:style w:type="character" w:customStyle="1" w:styleId="FooterChar">
    <w:name w:val="Footer Char"/>
    <w:link w:val="Footer"/>
    <w:rsid w:val="00441257"/>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9312836">
      <w:bodyDiv w:val="1"/>
      <w:marLeft w:val="0"/>
      <w:marRight w:val="0"/>
      <w:marTop w:val="45"/>
      <w:marBottom w:val="45"/>
      <w:divBdr>
        <w:top w:val="none" w:sz="0" w:space="0" w:color="auto"/>
        <w:left w:val="none" w:sz="0" w:space="0" w:color="auto"/>
        <w:bottom w:val="none" w:sz="0" w:space="0" w:color="auto"/>
        <w:right w:val="none" w:sz="0" w:space="0" w:color="auto"/>
      </w:divBdr>
      <w:divsChild>
        <w:div w:id="1248921651">
          <w:marLeft w:val="0"/>
          <w:marRight w:val="0"/>
          <w:marTop w:val="0"/>
          <w:marBottom w:val="0"/>
          <w:divBdr>
            <w:top w:val="none" w:sz="0" w:space="0" w:color="auto"/>
            <w:left w:val="none" w:sz="0" w:space="0" w:color="auto"/>
            <w:bottom w:val="none" w:sz="0" w:space="0" w:color="auto"/>
            <w:right w:val="none" w:sz="0" w:space="0" w:color="auto"/>
          </w:divBdr>
          <w:divsChild>
            <w:div w:id="540244989">
              <w:marLeft w:val="0"/>
              <w:marRight w:val="0"/>
              <w:marTop w:val="0"/>
              <w:marBottom w:val="0"/>
              <w:divBdr>
                <w:top w:val="none" w:sz="0" w:space="0" w:color="auto"/>
                <w:left w:val="none" w:sz="0" w:space="0" w:color="auto"/>
                <w:bottom w:val="none" w:sz="0" w:space="0" w:color="auto"/>
                <w:right w:val="none" w:sz="0" w:space="0" w:color="auto"/>
              </w:divBdr>
              <w:divsChild>
                <w:div w:id="1093665139">
                  <w:marLeft w:val="0"/>
                  <w:marRight w:val="0"/>
                  <w:marTop w:val="0"/>
                  <w:marBottom w:val="0"/>
                  <w:divBdr>
                    <w:top w:val="none" w:sz="0" w:space="0" w:color="auto"/>
                    <w:left w:val="none" w:sz="0" w:space="0" w:color="auto"/>
                    <w:bottom w:val="none" w:sz="0" w:space="0" w:color="auto"/>
                    <w:right w:val="none" w:sz="0" w:space="0" w:color="auto"/>
                  </w:divBdr>
                  <w:divsChild>
                    <w:div w:id="191386705">
                      <w:marLeft w:val="0"/>
                      <w:marRight w:val="0"/>
                      <w:marTop w:val="0"/>
                      <w:marBottom w:val="0"/>
                      <w:divBdr>
                        <w:top w:val="none" w:sz="0" w:space="0" w:color="auto"/>
                        <w:left w:val="none" w:sz="0" w:space="0" w:color="auto"/>
                        <w:bottom w:val="none" w:sz="0" w:space="0" w:color="auto"/>
                        <w:right w:val="none" w:sz="0" w:space="0" w:color="auto"/>
                      </w:divBdr>
                      <w:divsChild>
                        <w:div w:id="1767072178">
                          <w:marLeft w:val="2385"/>
                          <w:marRight w:val="3960"/>
                          <w:marTop w:val="0"/>
                          <w:marBottom w:val="0"/>
                          <w:divBdr>
                            <w:top w:val="none" w:sz="0" w:space="0" w:color="auto"/>
                            <w:left w:val="single" w:sz="6" w:space="0" w:color="D3E1F9"/>
                            <w:bottom w:val="none" w:sz="0" w:space="0" w:color="auto"/>
                            <w:right w:val="none" w:sz="0" w:space="0" w:color="auto"/>
                          </w:divBdr>
                          <w:divsChild>
                            <w:div w:id="1128745555">
                              <w:marLeft w:val="0"/>
                              <w:marRight w:val="0"/>
                              <w:marTop w:val="0"/>
                              <w:marBottom w:val="0"/>
                              <w:divBdr>
                                <w:top w:val="none" w:sz="0" w:space="0" w:color="auto"/>
                                <w:left w:val="none" w:sz="0" w:space="0" w:color="auto"/>
                                <w:bottom w:val="none" w:sz="0" w:space="0" w:color="auto"/>
                                <w:right w:val="none" w:sz="0" w:space="0" w:color="auto"/>
                              </w:divBdr>
                              <w:divsChild>
                                <w:div w:id="1984658079">
                                  <w:marLeft w:val="0"/>
                                  <w:marRight w:val="0"/>
                                  <w:marTop w:val="0"/>
                                  <w:marBottom w:val="0"/>
                                  <w:divBdr>
                                    <w:top w:val="none" w:sz="0" w:space="0" w:color="auto"/>
                                    <w:left w:val="none" w:sz="0" w:space="0" w:color="auto"/>
                                    <w:bottom w:val="none" w:sz="0" w:space="0" w:color="auto"/>
                                    <w:right w:val="none" w:sz="0" w:space="0" w:color="auto"/>
                                  </w:divBdr>
                                  <w:divsChild>
                                    <w:div w:id="1597056044">
                                      <w:marLeft w:val="0"/>
                                      <w:marRight w:val="0"/>
                                      <w:marTop w:val="0"/>
                                      <w:marBottom w:val="0"/>
                                      <w:divBdr>
                                        <w:top w:val="none" w:sz="0" w:space="0" w:color="auto"/>
                                        <w:left w:val="none" w:sz="0" w:space="0" w:color="auto"/>
                                        <w:bottom w:val="none" w:sz="0" w:space="0" w:color="auto"/>
                                        <w:right w:val="none" w:sz="0" w:space="0" w:color="auto"/>
                                      </w:divBdr>
                                      <w:divsChild>
                                        <w:div w:id="3978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5172806">
      <w:bodyDiv w:val="1"/>
      <w:marLeft w:val="0"/>
      <w:marRight w:val="0"/>
      <w:marTop w:val="0"/>
      <w:marBottom w:val="0"/>
      <w:divBdr>
        <w:top w:val="none" w:sz="0" w:space="0" w:color="auto"/>
        <w:left w:val="none" w:sz="0" w:space="0" w:color="auto"/>
        <w:bottom w:val="none" w:sz="0" w:space="0" w:color="auto"/>
        <w:right w:val="none" w:sz="0" w:space="0" w:color="auto"/>
      </w:divBdr>
    </w:div>
    <w:div w:id="675230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1748</Words>
  <Characters>9968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LEASE AGREEMENT</vt:lpstr>
    </vt:vector>
  </TitlesOfParts>
  <Company>Taj Residency, Bangalore</Company>
  <LinksUpToDate>false</LinksUpToDate>
  <CharactersWithSpaces>11693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LEASE AGREEMENT</dc:title>
  <dc:subject/>
  <dc:creator>Deepak</dc:creator>
  <cp:keywords/>
  <cp:lastModifiedBy>Microsoft Office User</cp:lastModifiedBy>
  <cp:revision>1</cp:revision>
  <cp:lastPrinted>2014-07-17T06:11:00Z</cp:lastPrinted>
  <dcterms:created xsi:type="dcterms:W3CDTF">2019-01-28T17:38:00Z</dcterms:created>
  <dcterms:modified xsi:type="dcterms:W3CDTF">2019-01-28T17:38:00Z</dcterms:modified>
</cp:coreProperties>
</file>