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Основы Web разработки (Frontend)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Б1.В.ДВ.05.01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УК-3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в рамках проектов по автоматизации бизнес-процессов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2.3 Решает конкретные задачи (исследования, проекта, деятельности) за установленное время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3.1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2.2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6.3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6.4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7.3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8.2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1.3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3.2 Способен предлагать и анализировать предложенный выбор информационного решения для автоматизации различных деятельностей бизнес-процесса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3,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4.3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16.0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36.7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